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7F0" w:rsidRPr="008D4178" w:rsidRDefault="00B275C8" w:rsidP="008D417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QCM RONÉO N°11</w:t>
      </w:r>
      <w:r w:rsidR="008D4178" w:rsidRPr="008D4178">
        <w:rPr>
          <w:b/>
          <w:sz w:val="40"/>
          <w:szCs w:val="40"/>
        </w:rPr>
        <w:t xml:space="preserve"> : </w:t>
      </w:r>
      <w:r>
        <w:rPr>
          <w:b/>
          <w:sz w:val="40"/>
          <w:szCs w:val="40"/>
        </w:rPr>
        <w:t>RMN</w:t>
      </w:r>
    </w:p>
    <w:p w:rsidR="008D4178" w:rsidRDefault="008D4178"/>
    <w:p w:rsidR="008D4178" w:rsidRPr="008D4178" w:rsidRDefault="008D4178">
      <w:pPr>
        <w:rPr>
          <w:b/>
          <w:i/>
          <w:sz w:val="32"/>
          <w:szCs w:val="32"/>
          <w:u w:val="single"/>
        </w:rPr>
      </w:pPr>
      <w:r w:rsidRPr="008D4178">
        <w:rPr>
          <w:b/>
          <w:i/>
          <w:sz w:val="32"/>
          <w:szCs w:val="32"/>
          <w:u w:val="single"/>
        </w:rPr>
        <w:t>SUJET</w:t>
      </w:r>
    </w:p>
    <w:p w:rsidR="008D4178" w:rsidRDefault="008D4178"/>
    <w:p w:rsidR="00B275C8" w:rsidRPr="00B275C8" w:rsidRDefault="00B275C8" w:rsidP="00B275C8">
      <w:pPr>
        <w:rPr>
          <w:rFonts w:ascii="Arial" w:hAnsi="Arial" w:cs="Arial"/>
          <w:b/>
          <w:sz w:val="20"/>
        </w:rPr>
      </w:pPr>
      <w:r w:rsidRPr="00B275C8">
        <w:rPr>
          <w:rFonts w:ascii="Arial" w:hAnsi="Arial" w:cs="Arial"/>
          <w:b/>
          <w:sz w:val="20"/>
          <w:u w:val="single"/>
        </w:rPr>
        <w:t>QCM1</w:t>
      </w:r>
      <w:r w:rsidRPr="00B275C8">
        <w:rPr>
          <w:rFonts w:ascii="Arial" w:hAnsi="Arial" w:cs="Arial"/>
          <w:b/>
          <w:sz w:val="20"/>
          <w:u w:val="single"/>
        </w:rPr>
        <w:t> </w:t>
      </w:r>
      <w:r w:rsidRPr="00B275C8">
        <w:rPr>
          <w:rFonts w:ascii="Arial" w:hAnsi="Arial" w:cs="Arial"/>
          <w:b/>
          <w:sz w:val="20"/>
        </w:rPr>
        <w:t xml:space="preserve">: A propos de la RMN : </w:t>
      </w:r>
    </w:p>
    <w:p w:rsidR="00B275C8" w:rsidRPr="00A2362D" w:rsidRDefault="00B275C8" w:rsidP="00B275C8">
      <w:pPr>
        <w:pStyle w:val="Paragraphedeliste"/>
        <w:numPr>
          <w:ilvl w:val="0"/>
          <w:numId w:val="6"/>
        </w:numPr>
        <w:rPr>
          <w:rFonts w:ascii="Arial" w:hAnsi="Arial" w:cs="Arial"/>
          <w:sz w:val="20"/>
        </w:rPr>
      </w:pPr>
      <w:r w:rsidRPr="00A2362D">
        <w:rPr>
          <w:rFonts w:ascii="Arial" w:hAnsi="Arial" w:cs="Arial"/>
          <w:sz w:val="20"/>
        </w:rPr>
        <w:t>La précession des atomes d’hydrogène est le résultat de l’application d’un champ tournant à la fréquence de Larmor</w:t>
      </w:r>
    </w:p>
    <w:p w:rsidR="00B275C8" w:rsidRPr="00A2362D" w:rsidRDefault="00B275C8" w:rsidP="00B275C8">
      <w:pPr>
        <w:pStyle w:val="Paragraphedeliste"/>
        <w:numPr>
          <w:ilvl w:val="0"/>
          <w:numId w:val="6"/>
        </w:numPr>
        <w:rPr>
          <w:rFonts w:ascii="Arial" w:hAnsi="Arial" w:cs="Arial"/>
          <w:sz w:val="20"/>
        </w:rPr>
      </w:pPr>
      <w:r w:rsidRPr="00A2362D">
        <w:rPr>
          <w:rFonts w:ascii="Arial" w:hAnsi="Arial" w:cs="Arial"/>
          <w:sz w:val="20"/>
        </w:rPr>
        <w:t xml:space="preserve">Le champ B0 responsable de la précession des atomes d’hydrogène est produit par des aimants </w:t>
      </w:r>
      <w:proofErr w:type="spellStart"/>
      <w:r w:rsidRPr="00A2362D">
        <w:rPr>
          <w:rFonts w:ascii="Arial" w:hAnsi="Arial" w:cs="Arial"/>
          <w:sz w:val="20"/>
        </w:rPr>
        <w:t>supra-conducteurs</w:t>
      </w:r>
      <w:proofErr w:type="spellEnd"/>
    </w:p>
    <w:p w:rsidR="00B275C8" w:rsidRPr="00A2362D" w:rsidRDefault="00B275C8" w:rsidP="00B275C8">
      <w:pPr>
        <w:pStyle w:val="Paragraphedeliste"/>
        <w:numPr>
          <w:ilvl w:val="0"/>
          <w:numId w:val="6"/>
        </w:numPr>
        <w:rPr>
          <w:rFonts w:ascii="Arial" w:hAnsi="Arial" w:cs="Arial"/>
          <w:sz w:val="20"/>
        </w:rPr>
      </w:pPr>
      <w:r w:rsidRPr="00A2362D">
        <w:rPr>
          <w:rFonts w:ascii="Arial" w:hAnsi="Arial" w:cs="Arial"/>
          <w:sz w:val="20"/>
        </w:rPr>
        <w:t xml:space="preserve">Dans un champ magnétique B0, les atomes d’hydrogène </w:t>
      </w:r>
      <w:proofErr w:type="spellStart"/>
      <w:r w:rsidRPr="00A2362D">
        <w:rPr>
          <w:rFonts w:ascii="Arial" w:hAnsi="Arial" w:cs="Arial"/>
          <w:sz w:val="20"/>
        </w:rPr>
        <w:t>précessent</w:t>
      </w:r>
      <w:proofErr w:type="spellEnd"/>
      <w:r w:rsidRPr="00A2362D">
        <w:rPr>
          <w:rFonts w:ascii="Arial" w:hAnsi="Arial" w:cs="Arial"/>
          <w:sz w:val="20"/>
        </w:rPr>
        <w:t xml:space="preserve"> autour du champ à la fréquence de Larmor </w:t>
      </w:r>
    </w:p>
    <w:p w:rsidR="00B275C8" w:rsidRPr="00A2362D" w:rsidRDefault="00B275C8" w:rsidP="00B275C8">
      <w:pPr>
        <w:pStyle w:val="Paragraphedeliste"/>
        <w:numPr>
          <w:ilvl w:val="0"/>
          <w:numId w:val="6"/>
        </w:numPr>
        <w:rPr>
          <w:rFonts w:ascii="Arial" w:hAnsi="Arial" w:cs="Arial"/>
          <w:sz w:val="20"/>
        </w:rPr>
      </w:pPr>
      <w:r w:rsidRPr="00A2362D">
        <w:rPr>
          <w:rFonts w:ascii="Arial" w:hAnsi="Arial" w:cs="Arial"/>
          <w:sz w:val="20"/>
        </w:rPr>
        <w:t xml:space="preserve">Lors de la précession, les protons </w:t>
      </w:r>
      <w:proofErr w:type="spellStart"/>
      <w:r w:rsidRPr="00A2362D">
        <w:rPr>
          <w:rFonts w:ascii="Arial" w:hAnsi="Arial" w:cs="Arial"/>
          <w:sz w:val="20"/>
        </w:rPr>
        <w:t>précessent</w:t>
      </w:r>
      <w:proofErr w:type="spellEnd"/>
      <w:r w:rsidRPr="00A2362D">
        <w:rPr>
          <w:rFonts w:ascii="Arial" w:hAnsi="Arial" w:cs="Arial"/>
          <w:sz w:val="20"/>
        </w:rPr>
        <w:t xml:space="preserve"> tous dans le même sens, sur le même niveau d’énergie </w:t>
      </w:r>
    </w:p>
    <w:p w:rsidR="00B275C8" w:rsidRPr="00B275C8" w:rsidRDefault="00B275C8" w:rsidP="00B275C8">
      <w:pPr>
        <w:pStyle w:val="Paragraphedeliste"/>
        <w:numPr>
          <w:ilvl w:val="0"/>
          <w:numId w:val="6"/>
        </w:numPr>
        <w:rPr>
          <w:rFonts w:ascii="Arial" w:hAnsi="Arial" w:cs="Arial"/>
          <w:sz w:val="20"/>
        </w:rPr>
      </w:pPr>
      <w:r w:rsidRPr="00A2362D">
        <w:rPr>
          <w:rFonts w:ascii="Arial" w:hAnsi="Arial" w:cs="Arial"/>
          <w:sz w:val="20"/>
        </w:rPr>
        <w:t>Aucune de ces réponses n’est exacte</w:t>
      </w:r>
    </w:p>
    <w:p w:rsidR="00B275C8" w:rsidRPr="00A2362D" w:rsidRDefault="00B275C8" w:rsidP="00B275C8">
      <w:pPr>
        <w:rPr>
          <w:rFonts w:ascii="Arial" w:hAnsi="Arial" w:cs="Arial"/>
          <w:sz w:val="20"/>
        </w:rPr>
      </w:pPr>
    </w:p>
    <w:p w:rsidR="00B275C8" w:rsidRPr="00B275C8" w:rsidRDefault="00B275C8" w:rsidP="00B275C8">
      <w:pPr>
        <w:rPr>
          <w:rFonts w:ascii="Arial" w:hAnsi="Arial" w:cs="Arial"/>
          <w:b/>
          <w:sz w:val="20"/>
        </w:rPr>
      </w:pPr>
      <w:r w:rsidRPr="00B275C8">
        <w:rPr>
          <w:rFonts w:ascii="Arial" w:hAnsi="Arial" w:cs="Arial"/>
          <w:b/>
          <w:sz w:val="20"/>
          <w:u w:val="single"/>
        </w:rPr>
        <w:t>QCM2</w:t>
      </w:r>
      <w:r w:rsidRPr="00B275C8">
        <w:rPr>
          <w:rFonts w:ascii="Arial" w:hAnsi="Arial" w:cs="Arial"/>
          <w:b/>
          <w:sz w:val="20"/>
          <w:u w:val="single"/>
        </w:rPr>
        <w:t> </w:t>
      </w:r>
      <w:r w:rsidRPr="00B275C8">
        <w:rPr>
          <w:rFonts w:ascii="Arial" w:hAnsi="Arial" w:cs="Arial"/>
          <w:b/>
          <w:sz w:val="20"/>
        </w:rPr>
        <w:t>: A propos de la RMN :</w:t>
      </w:r>
    </w:p>
    <w:p w:rsidR="00B275C8" w:rsidRPr="00A2362D" w:rsidRDefault="00B275C8" w:rsidP="00B275C8">
      <w:pPr>
        <w:pStyle w:val="Paragraphedeliste"/>
        <w:numPr>
          <w:ilvl w:val="0"/>
          <w:numId w:val="7"/>
        </w:numPr>
        <w:rPr>
          <w:rFonts w:ascii="Arial" w:hAnsi="Arial" w:cs="Arial"/>
          <w:sz w:val="20"/>
        </w:rPr>
      </w:pPr>
      <w:r w:rsidRPr="00A2362D">
        <w:rPr>
          <w:rFonts w:ascii="Arial" w:hAnsi="Arial" w:cs="Arial"/>
          <w:sz w:val="20"/>
        </w:rPr>
        <w:t xml:space="preserve">La résonance consiste à faire basculer le champ magnétique B0 responsable de la </w:t>
      </w:r>
      <w:proofErr w:type="spellStart"/>
      <w:r w:rsidRPr="00A2362D">
        <w:rPr>
          <w:rFonts w:ascii="Arial" w:hAnsi="Arial" w:cs="Arial"/>
          <w:sz w:val="20"/>
        </w:rPr>
        <w:t>precession</w:t>
      </w:r>
      <w:proofErr w:type="spellEnd"/>
      <w:r w:rsidRPr="00A2362D">
        <w:rPr>
          <w:rFonts w:ascii="Arial" w:hAnsi="Arial" w:cs="Arial"/>
          <w:sz w:val="20"/>
        </w:rPr>
        <w:t xml:space="preserve"> des atomes d’hydrogène </w:t>
      </w:r>
    </w:p>
    <w:p w:rsidR="00B275C8" w:rsidRPr="00A2362D" w:rsidRDefault="00B275C8" w:rsidP="00B275C8">
      <w:pPr>
        <w:pStyle w:val="Paragraphedeliste"/>
        <w:numPr>
          <w:ilvl w:val="0"/>
          <w:numId w:val="7"/>
        </w:numPr>
        <w:rPr>
          <w:rFonts w:ascii="Arial" w:hAnsi="Arial" w:cs="Arial"/>
          <w:sz w:val="20"/>
        </w:rPr>
      </w:pPr>
      <w:r w:rsidRPr="00A2362D">
        <w:rPr>
          <w:rFonts w:ascii="Arial" w:hAnsi="Arial" w:cs="Arial"/>
          <w:sz w:val="20"/>
        </w:rPr>
        <w:t>Pour obtenir le phénomène de résonance, on</w:t>
      </w:r>
      <w:bookmarkStart w:id="0" w:name="_GoBack"/>
      <w:bookmarkEnd w:id="0"/>
      <w:r w:rsidRPr="00A2362D">
        <w:rPr>
          <w:rFonts w:ascii="Arial" w:hAnsi="Arial" w:cs="Arial"/>
          <w:sz w:val="20"/>
        </w:rPr>
        <w:t xml:space="preserve"> peut appliquer un champ B1 tournant à la fréquence de Larmor, perpendiculairement à B0</w:t>
      </w:r>
    </w:p>
    <w:p w:rsidR="00B275C8" w:rsidRPr="00A2362D" w:rsidRDefault="00B275C8" w:rsidP="00B275C8">
      <w:pPr>
        <w:pStyle w:val="Paragraphedeliste"/>
        <w:numPr>
          <w:ilvl w:val="0"/>
          <w:numId w:val="7"/>
        </w:numPr>
        <w:rPr>
          <w:rFonts w:ascii="Arial" w:hAnsi="Arial" w:cs="Arial"/>
          <w:sz w:val="20"/>
        </w:rPr>
      </w:pPr>
      <w:r w:rsidRPr="00A2362D">
        <w:rPr>
          <w:rFonts w:ascii="Arial" w:hAnsi="Arial" w:cs="Arial"/>
          <w:sz w:val="20"/>
        </w:rPr>
        <w:t xml:space="preserve">Pour obtenir le phénomène de résonance, on peut appliquer à l’échantillon une onde </w:t>
      </w:r>
      <w:proofErr w:type="spellStart"/>
      <w:r w:rsidRPr="00A2362D">
        <w:rPr>
          <w:rFonts w:ascii="Arial" w:hAnsi="Arial" w:cs="Arial"/>
          <w:sz w:val="20"/>
        </w:rPr>
        <w:t>électro-magnétique</w:t>
      </w:r>
      <w:proofErr w:type="spellEnd"/>
      <w:r w:rsidRPr="00A2362D">
        <w:rPr>
          <w:rFonts w:ascii="Arial" w:hAnsi="Arial" w:cs="Arial"/>
          <w:sz w:val="20"/>
        </w:rPr>
        <w:t xml:space="preserve"> de fréquence égale à la fréquence de Larmor</w:t>
      </w:r>
    </w:p>
    <w:p w:rsidR="00B275C8" w:rsidRPr="00A2362D" w:rsidRDefault="00B275C8" w:rsidP="00B275C8">
      <w:pPr>
        <w:pStyle w:val="Paragraphedeliste"/>
        <w:numPr>
          <w:ilvl w:val="0"/>
          <w:numId w:val="7"/>
        </w:numPr>
        <w:rPr>
          <w:rFonts w:ascii="Arial" w:hAnsi="Arial" w:cs="Arial"/>
          <w:sz w:val="20"/>
        </w:rPr>
      </w:pPr>
      <w:r w:rsidRPr="00A2362D">
        <w:rPr>
          <w:rFonts w:ascii="Arial" w:hAnsi="Arial" w:cs="Arial"/>
          <w:sz w:val="20"/>
        </w:rPr>
        <w:t xml:space="preserve">Lors de la résonance, les protons des atomes d’hydrogène se répartissent tous sur le niveau d’énergie le plus faible </w:t>
      </w:r>
    </w:p>
    <w:p w:rsidR="00B275C8" w:rsidRPr="00B275C8" w:rsidRDefault="00B275C8" w:rsidP="00B275C8">
      <w:pPr>
        <w:pStyle w:val="Paragraphedeliste"/>
        <w:numPr>
          <w:ilvl w:val="0"/>
          <w:numId w:val="7"/>
        </w:numPr>
        <w:rPr>
          <w:rFonts w:ascii="Arial" w:hAnsi="Arial" w:cs="Arial"/>
          <w:sz w:val="20"/>
        </w:rPr>
      </w:pPr>
      <w:r w:rsidRPr="00A2362D">
        <w:rPr>
          <w:rFonts w:ascii="Arial" w:hAnsi="Arial" w:cs="Arial"/>
          <w:sz w:val="20"/>
        </w:rPr>
        <w:t xml:space="preserve">Aucune de ces propositions n’est exacte </w:t>
      </w:r>
    </w:p>
    <w:p w:rsidR="00B275C8" w:rsidRPr="00A2362D" w:rsidRDefault="00B275C8" w:rsidP="00B275C8">
      <w:pPr>
        <w:pStyle w:val="Paragraphedeliste"/>
        <w:rPr>
          <w:rFonts w:ascii="Arial" w:hAnsi="Arial" w:cs="Arial"/>
          <w:sz w:val="20"/>
        </w:rPr>
      </w:pPr>
    </w:p>
    <w:p w:rsidR="00B275C8" w:rsidRPr="00B275C8" w:rsidRDefault="00B275C8" w:rsidP="00B275C8">
      <w:pPr>
        <w:rPr>
          <w:rFonts w:ascii="Arial" w:hAnsi="Arial" w:cs="Arial"/>
          <w:b/>
          <w:sz w:val="20"/>
        </w:rPr>
      </w:pPr>
      <w:r w:rsidRPr="00B275C8">
        <w:rPr>
          <w:rFonts w:ascii="Arial" w:hAnsi="Arial" w:cs="Arial"/>
          <w:b/>
          <w:sz w:val="20"/>
          <w:u w:val="single"/>
        </w:rPr>
        <w:t>QCM3</w:t>
      </w:r>
      <w:r w:rsidRPr="00B275C8">
        <w:rPr>
          <w:rFonts w:ascii="Arial" w:hAnsi="Arial" w:cs="Arial"/>
          <w:b/>
          <w:sz w:val="20"/>
          <w:u w:val="single"/>
        </w:rPr>
        <w:t> </w:t>
      </w:r>
      <w:r w:rsidRPr="00B275C8">
        <w:rPr>
          <w:rFonts w:ascii="Arial" w:hAnsi="Arial" w:cs="Arial"/>
          <w:b/>
          <w:sz w:val="20"/>
        </w:rPr>
        <w:t xml:space="preserve">: A propos de la RMN : </w:t>
      </w:r>
    </w:p>
    <w:p w:rsidR="00B275C8" w:rsidRPr="00A2362D" w:rsidRDefault="00B275C8" w:rsidP="00B275C8">
      <w:pPr>
        <w:pStyle w:val="Paragraphedeliste"/>
        <w:numPr>
          <w:ilvl w:val="0"/>
          <w:numId w:val="8"/>
        </w:numPr>
        <w:rPr>
          <w:rFonts w:ascii="Arial" w:hAnsi="Arial" w:cs="Arial"/>
          <w:sz w:val="20"/>
        </w:rPr>
      </w:pPr>
      <w:r w:rsidRPr="00A2362D">
        <w:rPr>
          <w:rFonts w:ascii="Arial" w:hAnsi="Arial" w:cs="Arial"/>
          <w:sz w:val="20"/>
        </w:rPr>
        <w:t xml:space="preserve">La relaxation de l’aimantation intervient lorsque l’on coupe B0 responsable de la précession des atomes d’hydrogène </w:t>
      </w:r>
    </w:p>
    <w:p w:rsidR="00B275C8" w:rsidRPr="00A2362D" w:rsidRDefault="00B275C8" w:rsidP="00B275C8">
      <w:pPr>
        <w:pStyle w:val="Paragraphedeliste"/>
        <w:numPr>
          <w:ilvl w:val="0"/>
          <w:numId w:val="8"/>
        </w:numPr>
        <w:rPr>
          <w:rFonts w:ascii="Arial" w:hAnsi="Arial" w:cs="Arial"/>
          <w:sz w:val="20"/>
        </w:rPr>
      </w:pPr>
      <w:r w:rsidRPr="00A2362D">
        <w:rPr>
          <w:rFonts w:ascii="Arial" w:hAnsi="Arial" w:cs="Arial"/>
          <w:sz w:val="20"/>
        </w:rPr>
        <w:t>La relaxation de l’aimantation permet la mesure du champ magnétique macroscopique M</w:t>
      </w:r>
    </w:p>
    <w:p w:rsidR="00B275C8" w:rsidRPr="00A2362D" w:rsidRDefault="00B275C8" w:rsidP="00B275C8">
      <w:pPr>
        <w:pStyle w:val="Paragraphedeliste"/>
        <w:numPr>
          <w:ilvl w:val="0"/>
          <w:numId w:val="8"/>
        </w:numPr>
        <w:rPr>
          <w:rFonts w:ascii="Arial" w:hAnsi="Arial" w:cs="Arial"/>
          <w:sz w:val="20"/>
        </w:rPr>
      </w:pPr>
      <w:r w:rsidRPr="00A2362D">
        <w:rPr>
          <w:rFonts w:ascii="Arial" w:hAnsi="Arial" w:cs="Arial"/>
          <w:sz w:val="20"/>
        </w:rPr>
        <w:t>La relaxation de l’aimantation dans la projection parallèle à B0 s’effectue selon un temps T1, temps spin-réseau ou temps de décroissance en z</w:t>
      </w:r>
    </w:p>
    <w:p w:rsidR="00B275C8" w:rsidRPr="00A2362D" w:rsidRDefault="00B275C8" w:rsidP="00B275C8">
      <w:pPr>
        <w:pStyle w:val="Paragraphedeliste"/>
        <w:numPr>
          <w:ilvl w:val="0"/>
          <w:numId w:val="8"/>
        </w:numPr>
        <w:rPr>
          <w:rFonts w:ascii="Arial" w:hAnsi="Arial" w:cs="Arial"/>
          <w:sz w:val="20"/>
        </w:rPr>
      </w:pPr>
      <w:r w:rsidRPr="00A2362D">
        <w:rPr>
          <w:rFonts w:ascii="Arial" w:hAnsi="Arial" w:cs="Arial"/>
          <w:sz w:val="20"/>
        </w:rPr>
        <w:t xml:space="preserve">La relaxation de l’aimantation dans la projection perpendiculaire à B0 s’effectue selon un temps T2, temps spin-spin ou temps de </w:t>
      </w:r>
      <w:proofErr w:type="spellStart"/>
      <w:r w:rsidRPr="00A2362D">
        <w:rPr>
          <w:rFonts w:ascii="Arial" w:hAnsi="Arial" w:cs="Arial"/>
          <w:sz w:val="20"/>
        </w:rPr>
        <w:t>recroissance</w:t>
      </w:r>
      <w:proofErr w:type="spellEnd"/>
      <w:r w:rsidRPr="00A2362D">
        <w:rPr>
          <w:rFonts w:ascii="Arial" w:hAnsi="Arial" w:cs="Arial"/>
          <w:sz w:val="20"/>
        </w:rPr>
        <w:t xml:space="preserve"> en </w:t>
      </w:r>
      <w:proofErr w:type="spellStart"/>
      <w:r w:rsidRPr="00A2362D">
        <w:rPr>
          <w:rFonts w:ascii="Arial" w:hAnsi="Arial" w:cs="Arial"/>
          <w:sz w:val="20"/>
        </w:rPr>
        <w:t>xy</w:t>
      </w:r>
      <w:proofErr w:type="spellEnd"/>
    </w:p>
    <w:p w:rsidR="00B275C8" w:rsidRPr="00A2362D" w:rsidRDefault="00B275C8" w:rsidP="00B275C8">
      <w:pPr>
        <w:pStyle w:val="Paragraphedeliste"/>
        <w:numPr>
          <w:ilvl w:val="0"/>
          <w:numId w:val="8"/>
        </w:numPr>
        <w:rPr>
          <w:rFonts w:ascii="Arial" w:hAnsi="Arial" w:cs="Arial"/>
          <w:sz w:val="20"/>
        </w:rPr>
      </w:pPr>
      <w:r w:rsidRPr="00A2362D">
        <w:rPr>
          <w:rFonts w:ascii="Arial" w:hAnsi="Arial" w:cs="Arial"/>
          <w:sz w:val="20"/>
        </w:rPr>
        <w:t>Le temps de relaxation longitudinale est beaucoup plus faible que le temps de relaxation transversale</w:t>
      </w:r>
    </w:p>
    <w:p w:rsidR="00B275C8" w:rsidRPr="00A2362D" w:rsidRDefault="00B275C8" w:rsidP="00B275C8">
      <w:pPr>
        <w:rPr>
          <w:rFonts w:ascii="Arial" w:hAnsi="Arial" w:cs="Arial"/>
          <w:sz w:val="20"/>
        </w:rPr>
      </w:pPr>
    </w:p>
    <w:p w:rsidR="00B275C8" w:rsidRDefault="008D4178">
      <w:pPr>
        <w:rPr>
          <w:b/>
          <w:i/>
          <w:sz w:val="32"/>
          <w:szCs w:val="32"/>
          <w:u w:val="single"/>
        </w:rPr>
      </w:pPr>
      <w:r w:rsidRPr="008D4178">
        <w:rPr>
          <w:b/>
          <w:i/>
          <w:sz w:val="32"/>
          <w:szCs w:val="32"/>
          <w:u w:val="single"/>
        </w:rPr>
        <w:t xml:space="preserve">CORRECTION </w:t>
      </w:r>
    </w:p>
    <w:p w:rsidR="00B275C8" w:rsidRPr="008D4178" w:rsidRDefault="00B275C8">
      <w:pPr>
        <w:rPr>
          <w:b/>
          <w:i/>
          <w:sz w:val="32"/>
          <w:szCs w:val="32"/>
          <w:u w:val="single"/>
        </w:rPr>
      </w:pPr>
    </w:p>
    <w:p w:rsidR="00B275C8" w:rsidRPr="00B275C8" w:rsidRDefault="00B275C8" w:rsidP="00B275C8">
      <w:pPr>
        <w:rPr>
          <w:rFonts w:ascii="Arial" w:hAnsi="Arial" w:cs="Arial"/>
          <w:b/>
          <w:sz w:val="20"/>
        </w:rPr>
      </w:pPr>
      <w:r w:rsidRPr="00B275C8">
        <w:rPr>
          <w:rFonts w:ascii="Arial" w:hAnsi="Arial" w:cs="Arial"/>
          <w:b/>
          <w:sz w:val="20"/>
          <w:u w:val="single"/>
        </w:rPr>
        <w:t>QCM1</w:t>
      </w:r>
      <w:r w:rsidRPr="00B275C8">
        <w:rPr>
          <w:rFonts w:ascii="Arial" w:hAnsi="Arial" w:cs="Arial"/>
          <w:b/>
          <w:sz w:val="20"/>
          <w:u w:val="single"/>
        </w:rPr>
        <w:t> </w:t>
      </w:r>
      <w:r w:rsidRPr="00B275C8">
        <w:rPr>
          <w:rFonts w:ascii="Arial" w:hAnsi="Arial" w:cs="Arial"/>
          <w:b/>
          <w:sz w:val="20"/>
        </w:rPr>
        <w:t>: Réponses BC</w:t>
      </w:r>
    </w:p>
    <w:p w:rsidR="00B275C8" w:rsidRPr="00A2362D" w:rsidRDefault="00B275C8" w:rsidP="00B275C8">
      <w:pPr>
        <w:pStyle w:val="Paragraphedeliste"/>
        <w:numPr>
          <w:ilvl w:val="0"/>
          <w:numId w:val="12"/>
        </w:numPr>
        <w:rPr>
          <w:rFonts w:ascii="Arial" w:hAnsi="Arial" w:cs="Arial"/>
          <w:sz w:val="20"/>
        </w:rPr>
      </w:pPr>
      <w:r w:rsidRPr="00B275C8">
        <w:rPr>
          <w:rFonts w:ascii="Arial" w:hAnsi="Arial" w:cs="Arial"/>
          <w:sz w:val="20"/>
          <w:u w:val="single"/>
        </w:rPr>
        <w:t>Faux </w:t>
      </w:r>
      <w:r w:rsidRPr="00A2362D">
        <w:rPr>
          <w:rFonts w:ascii="Arial" w:hAnsi="Arial" w:cs="Arial"/>
          <w:sz w:val="20"/>
        </w:rPr>
        <w:t xml:space="preserve">: le champ B0 responsable de la précession des protons n’est pas tournant, c’est le champ B1 responsable de la résonance qui est tournant </w:t>
      </w:r>
    </w:p>
    <w:p w:rsidR="00B275C8" w:rsidRPr="00A2362D" w:rsidRDefault="00B275C8" w:rsidP="00B275C8">
      <w:pPr>
        <w:pStyle w:val="Paragraphedeliste"/>
        <w:numPr>
          <w:ilvl w:val="0"/>
          <w:numId w:val="12"/>
        </w:numPr>
        <w:rPr>
          <w:rFonts w:ascii="Arial" w:hAnsi="Arial" w:cs="Arial"/>
          <w:sz w:val="20"/>
        </w:rPr>
      </w:pPr>
      <w:r w:rsidRPr="00B275C8">
        <w:rPr>
          <w:rFonts w:ascii="Arial" w:hAnsi="Arial" w:cs="Arial"/>
          <w:sz w:val="20"/>
          <w:u w:val="single"/>
        </w:rPr>
        <w:t>Vrai</w:t>
      </w:r>
      <w:r w:rsidRPr="00A2362D">
        <w:rPr>
          <w:rFonts w:ascii="Arial" w:hAnsi="Arial" w:cs="Arial"/>
          <w:sz w:val="20"/>
        </w:rPr>
        <w:t xml:space="preserve"> </w:t>
      </w:r>
    </w:p>
    <w:p w:rsidR="00B275C8" w:rsidRPr="00A2362D" w:rsidRDefault="00B275C8" w:rsidP="00B275C8">
      <w:pPr>
        <w:pStyle w:val="Paragraphedeliste"/>
        <w:numPr>
          <w:ilvl w:val="0"/>
          <w:numId w:val="12"/>
        </w:numPr>
        <w:rPr>
          <w:rFonts w:ascii="Arial" w:hAnsi="Arial" w:cs="Arial"/>
          <w:sz w:val="20"/>
        </w:rPr>
      </w:pPr>
      <w:r w:rsidRPr="00B275C8">
        <w:rPr>
          <w:rFonts w:ascii="Arial" w:hAnsi="Arial" w:cs="Arial"/>
          <w:sz w:val="20"/>
          <w:u w:val="single"/>
        </w:rPr>
        <w:t>Vrai</w:t>
      </w:r>
    </w:p>
    <w:p w:rsidR="00B275C8" w:rsidRDefault="00B275C8" w:rsidP="00B275C8">
      <w:pPr>
        <w:pStyle w:val="Paragraphedeliste"/>
        <w:numPr>
          <w:ilvl w:val="0"/>
          <w:numId w:val="12"/>
        </w:numPr>
        <w:rPr>
          <w:rFonts w:ascii="Arial" w:hAnsi="Arial" w:cs="Arial"/>
          <w:sz w:val="20"/>
        </w:rPr>
      </w:pPr>
      <w:r w:rsidRPr="00B275C8">
        <w:rPr>
          <w:rFonts w:ascii="Arial" w:hAnsi="Arial" w:cs="Arial"/>
          <w:sz w:val="20"/>
          <w:u w:val="single"/>
        </w:rPr>
        <w:t>Faux </w:t>
      </w:r>
      <w:r w:rsidRPr="00A2362D">
        <w:rPr>
          <w:rFonts w:ascii="Arial" w:hAnsi="Arial" w:cs="Arial"/>
          <w:sz w:val="20"/>
        </w:rPr>
        <w:t xml:space="preserve">: les protons </w:t>
      </w:r>
      <w:proofErr w:type="spellStart"/>
      <w:r w:rsidRPr="00A2362D">
        <w:rPr>
          <w:rFonts w:ascii="Arial" w:hAnsi="Arial" w:cs="Arial"/>
          <w:sz w:val="20"/>
        </w:rPr>
        <w:t>précessent</w:t>
      </w:r>
      <w:proofErr w:type="spellEnd"/>
      <w:r w:rsidRPr="00A2362D">
        <w:rPr>
          <w:rFonts w:ascii="Arial" w:hAnsi="Arial" w:cs="Arial"/>
          <w:sz w:val="20"/>
        </w:rPr>
        <w:t xml:space="preserve"> dans le sens parallèle (up) ou </w:t>
      </w:r>
      <w:proofErr w:type="spellStart"/>
      <w:r w:rsidRPr="00A2362D">
        <w:rPr>
          <w:rFonts w:ascii="Arial" w:hAnsi="Arial" w:cs="Arial"/>
          <w:sz w:val="20"/>
        </w:rPr>
        <w:t>anti-parallèle</w:t>
      </w:r>
      <w:proofErr w:type="spellEnd"/>
      <w:r w:rsidRPr="00A2362D">
        <w:rPr>
          <w:rFonts w:ascii="Arial" w:hAnsi="Arial" w:cs="Arial"/>
          <w:sz w:val="20"/>
        </w:rPr>
        <w:t xml:space="preserve"> (down). Le sens parallèle équivaut à un niveau d’énergie plus faible que le sens </w:t>
      </w:r>
      <w:proofErr w:type="spellStart"/>
      <w:r w:rsidRPr="00A2362D">
        <w:rPr>
          <w:rFonts w:ascii="Arial" w:hAnsi="Arial" w:cs="Arial"/>
          <w:sz w:val="20"/>
        </w:rPr>
        <w:t>anti-parallèle</w:t>
      </w:r>
      <w:proofErr w:type="spellEnd"/>
      <w:r w:rsidRPr="00A2362D">
        <w:rPr>
          <w:rFonts w:ascii="Arial" w:hAnsi="Arial" w:cs="Arial"/>
          <w:sz w:val="20"/>
        </w:rPr>
        <w:t xml:space="preserve"> donc nous aurons davantage de protons dans le sens parallèle (5 sur 1 million). Ce déséquilibre de répartition empêche que tous les spins s’annulent (=se compensent) et permet alors l’apparition d’une aimantation macroscopique que l’on va vouloir mesurer pour créer des images </w:t>
      </w:r>
    </w:p>
    <w:p w:rsidR="00B275C8" w:rsidRPr="00A2362D" w:rsidRDefault="00B275C8" w:rsidP="00B275C8">
      <w:pPr>
        <w:pStyle w:val="Paragraphedeliste"/>
        <w:rPr>
          <w:rFonts w:ascii="Arial" w:hAnsi="Arial" w:cs="Arial"/>
          <w:sz w:val="20"/>
        </w:rPr>
      </w:pPr>
    </w:p>
    <w:p w:rsidR="00B275C8" w:rsidRPr="00B275C8" w:rsidRDefault="00B275C8" w:rsidP="00B275C8">
      <w:pPr>
        <w:rPr>
          <w:rFonts w:ascii="Arial" w:hAnsi="Arial" w:cs="Arial"/>
          <w:b/>
          <w:sz w:val="20"/>
        </w:rPr>
      </w:pPr>
      <w:r w:rsidRPr="00B275C8">
        <w:rPr>
          <w:rFonts w:ascii="Arial" w:hAnsi="Arial" w:cs="Arial"/>
          <w:b/>
          <w:sz w:val="20"/>
          <w:u w:val="single"/>
        </w:rPr>
        <w:t>QCM2</w:t>
      </w:r>
      <w:r w:rsidRPr="00B275C8">
        <w:rPr>
          <w:rFonts w:ascii="Arial" w:hAnsi="Arial" w:cs="Arial"/>
          <w:b/>
          <w:sz w:val="20"/>
          <w:u w:val="single"/>
        </w:rPr>
        <w:t> </w:t>
      </w:r>
      <w:r w:rsidRPr="00B275C8">
        <w:rPr>
          <w:rFonts w:ascii="Arial" w:hAnsi="Arial" w:cs="Arial"/>
          <w:b/>
          <w:sz w:val="20"/>
        </w:rPr>
        <w:t>: Réponse BC</w:t>
      </w:r>
    </w:p>
    <w:p w:rsidR="00B275C8" w:rsidRPr="00A2362D" w:rsidRDefault="00B275C8" w:rsidP="00B275C8">
      <w:pPr>
        <w:pStyle w:val="Paragraphedeliste"/>
        <w:numPr>
          <w:ilvl w:val="0"/>
          <w:numId w:val="10"/>
        </w:numPr>
        <w:rPr>
          <w:rFonts w:ascii="Arial" w:hAnsi="Arial" w:cs="Arial"/>
          <w:sz w:val="20"/>
        </w:rPr>
      </w:pPr>
      <w:r w:rsidRPr="00B275C8">
        <w:rPr>
          <w:rFonts w:ascii="Arial" w:hAnsi="Arial" w:cs="Arial"/>
          <w:sz w:val="20"/>
          <w:u w:val="single"/>
        </w:rPr>
        <w:t>Faux </w:t>
      </w:r>
      <w:r w:rsidRPr="00A2362D">
        <w:rPr>
          <w:rFonts w:ascii="Arial" w:hAnsi="Arial" w:cs="Arial"/>
          <w:sz w:val="20"/>
        </w:rPr>
        <w:t xml:space="preserve">: Lors de la résonance on cherche à faire basculer le moment magnétique macroscopique M (qui décrit lors de sa bascule un arc de cercle= demi-sphère). Le déplacer nous permettra de le mesurer lors de la phase de relaxation (=retour à l’état d’équilibre) </w:t>
      </w:r>
    </w:p>
    <w:p w:rsidR="00B275C8" w:rsidRPr="00A2362D" w:rsidRDefault="00B275C8" w:rsidP="00B275C8">
      <w:pPr>
        <w:pStyle w:val="Paragraphedeliste"/>
        <w:numPr>
          <w:ilvl w:val="0"/>
          <w:numId w:val="10"/>
        </w:numPr>
        <w:rPr>
          <w:rFonts w:ascii="Arial" w:hAnsi="Arial" w:cs="Arial"/>
          <w:sz w:val="20"/>
        </w:rPr>
      </w:pPr>
      <w:r w:rsidRPr="00B275C8">
        <w:rPr>
          <w:rFonts w:ascii="Arial" w:hAnsi="Arial" w:cs="Arial"/>
          <w:sz w:val="20"/>
          <w:u w:val="single"/>
        </w:rPr>
        <w:t>Vrai</w:t>
      </w:r>
    </w:p>
    <w:p w:rsidR="00B275C8" w:rsidRPr="00A2362D" w:rsidRDefault="00B275C8" w:rsidP="00B275C8">
      <w:pPr>
        <w:pStyle w:val="Paragraphedeliste"/>
        <w:numPr>
          <w:ilvl w:val="0"/>
          <w:numId w:val="10"/>
        </w:numPr>
        <w:rPr>
          <w:rFonts w:ascii="Arial" w:hAnsi="Arial" w:cs="Arial"/>
          <w:sz w:val="20"/>
        </w:rPr>
      </w:pPr>
      <w:r w:rsidRPr="00B275C8">
        <w:rPr>
          <w:rFonts w:ascii="Arial" w:hAnsi="Arial" w:cs="Arial"/>
          <w:sz w:val="20"/>
          <w:u w:val="single"/>
        </w:rPr>
        <w:t>Vrai </w:t>
      </w:r>
      <w:r w:rsidRPr="00A2362D">
        <w:rPr>
          <w:rFonts w:ascii="Arial" w:hAnsi="Arial" w:cs="Arial"/>
          <w:sz w:val="20"/>
        </w:rPr>
        <w:t xml:space="preserve">: soit on applique un champ magnétique B1 soit on applique une onde </w:t>
      </w:r>
      <w:proofErr w:type="spellStart"/>
      <w:r w:rsidRPr="00A2362D">
        <w:rPr>
          <w:rFonts w:ascii="Arial" w:hAnsi="Arial" w:cs="Arial"/>
          <w:sz w:val="20"/>
        </w:rPr>
        <w:t>radio-fréquence</w:t>
      </w:r>
      <w:proofErr w:type="spellEnd"/>
    </w:p>
    <w:p w:rsidR="00B275C8" w:rsidRPr="00A2362D" w:rsidRDefault="00B275C8" w:rsidP="00B275C8">
      <w:pPr>
        <w:pStyle w:val="Paragraphedeliste"/>
        <w:numPr>
          <w:ilvl w:val="0"/>
          <w:numId w:val="10"/>
        </w:numPr>
        <w:rPr>
          <w:rFonts w:ascii="Arial" w:hAnsi="Arial" w:cs="Arial"/>
          <w:sz w:val="20"/>
        </w:rPr>
      </w:pPr>
      <w:r w:rsidRPr="00B275C8">
        <w:rPr>
          <w:rFonts w:ascii="Arial" w:hAnsi="Arial" w:cs="Arial"/>
          <w:sz w:val="20"/>
          <w:u w:val="single"/>
        </w:rPr>
        <w:t>Faux </w:t>
      </w:r>
      <w:r w:rsidRPr="00A2362D">
        <w:rPr>
          <w:rFonts w:ascii="Arial" w:hAnsi="Arial" w:cs="Arial"/>
          <w:sz w:val="20"/>
        </w:rPr>
        <w:t xml:space="preserve">: Ils se répartissent équitablement sur les deux niveaux d’énergie </w:t>
      </w:r>
    </w:p>
    <w:p w:rsidR="00B275C8" w:rsidRDefault="00B275C8" w:rsidP="00B275C8">
      <w:pPr>
        <w:pStyle w:val="Paragraphedeliste"/>
        <w:numPr>
          <w:ilvl w:val="0"/>
          <w:numId w:val="10"/>
        </w:numPr>
        <w:rPr>
          <w:rFonts w:ascii="Arial" w:hAnsi="Arial" w:cs="Arial"/>
          <w:sz w:val="20"/>
        </w:rPr>
      </w:pPr>
      <w:r w:rsidRPr="00B275C8">
        <w:rPr>
          <w:rFonts w:ascii="Arial" w:hAnsi="Arial" w:cs="Arial"/>
          <w:sz w:val="20"/>
          <w:u w:val="single"/>
        </w:rPr>
        <w:t>Faux</w:t>
      </w:r>
      <w:r w:rsidRPr="00A2362D">
        <w:rPr>
          <w:rFonts w:ascii="Arial" w:hAnsi="Arial" w:cs="Arial"/>
          <w:sz w:val="20"/>
        </w:rPr>
        <w:t xml:space="preserve"> </w:t>
      </w:r>
    </w:p>
    <w:p w:rsidR="00B275C8" w:rsidRPr="00A2362D" w:rsidRDefault="00B275C8" w:rsidP="00B275C8">
      <w:pPr>
        <w:pStyle w:val="Paragraphedeliste"/>
        <w:rPr>
          <w:rFonts w:ascii="Arial" w:hAnsi="Arial" w:cs="Arial"/>
          <w:sz w:val="20"/>
        </w:rPr>
      </w:pPr>
    </w:p>
    <w:p w:rsidR="00B275C8" w:rsidRPr="00B275C8" w:rsidRDefault="00B275C8" w:rsidP="00B275C8">
      <w:pPr>
        <w:rPr>
          <w:rFonts w:ascii="Arial" w:hAnsi="Arial" w:cs="Arial"/>
          <w:b/>
          <w:sz w:val="20"/>
        </w:rPr>
      </w:pPr>
      <w:r w:rsidRPr="00B275C8">
        <w:rPr>
          <w:rFonts w:ascii="Arial" w:hAnsi="Arial" w:cs="Arial"/>
          <w:b/>
          <w:sz w:val="20"/>
          <w:u w:val="single"/>
        </w:rPr>
        <w:t>QCM3</w:t>
      </w:r>
      <w:r w:rsidRPr="00B275C8">
        <w:rPr>
          <w:rFonts w:ascii="Arial" w:hAnsi="Arial" w:cs="Arial"/>
          <w:b/>
          <w:sz w:val="20"/>
          <w:u w:val="single"/>
        </w:rPr>
        <w:t> </w:t>
      </w:r>
      <w:r w:rsidRPr="00B275C8">
        <w:rPr>
          <w:rFonts w:ascii="Arial" w:hAnsi="Arial" w:cs="Arial"/>
          <w:b/>
          <w:sz w:val="20"/>
        </w:rPr>
        <w:t>: réponse B</w:t>
      </w:r>
    </w:p>
    <w:p w:rsidR="00B275C8" w:rsidRPr="00A2362D" w:rsidRDefault="00B275C8" w:rsidP="00B275C8">
      <w:pPr>
        <w:pStyle w:val="Paragraphedeliste"/>
        <w:numPr>
          <w:ilvl w:val="0"/>
          <w:numId w:val="11"/>
        </w:numPr>
        <w:rPr>
          <w:rFonts w:ascii="Arial" w:hAnsi="Arial" w:cs="Arial"/>
          <w:sz w:val="20"/>
        </w:rPr>
      </w:pPr>
      <w:r w:rsidRPr="00B275C8">
        <w:rPr>
          <w:rFonts w:ascii="Arial" w:hAnsi="Arial" w:cs="Arial"/>
          <w:sz w:val="20"/>
          <w:u w:val="single"/>
        </w:rPr>
        <w:t>Faux </w:t>
      </w:r>
      <w:r w:rsidRPr="00A2362D">
        <w:rPr>
          <w:rFonts w:ascii="Arial" w:hAnsi="Arial" w:cs="Arial"/>
          <w:sz w:val="20"/>
        </w:rPr>
        <w:t xml:space="preserve">: la relaxation c’est quand on arrête l’impulsion </w:t>
      </w:r>
      <w:proofErr w:type="spellStart"/>
      <w:r w:rsidRPr="00A2362D">
        <w:rPr>
          <w:rFonts w:ascii="Arial" w:hAnsi="Arial" w:cs="Arial"/>
          <w:sz w:val="20"/>
        </w:rPr>
        <w:t>radio-fréquence</w:t>
      </w:r>
      <w:proofErr w:type="spellEnd"/>
      <w:r w:rsidRPr="00A2362D">
        <w:rPr>
          <w:rFonts w:ascii="Arial" w:hAnsi="Arial" w:cs="Arial"/>
          <w:sz w:val="20"/>
        </w:rPr>
        <w:t xml:space="preserve"> (ou champ B1) responsable de la résonance des protons</w:t>
      </w:r>
    </w:p>
    <w:p w:rsidR="00B275C8" w:rsidRPr="00A2362D" w:rsidRDefault="00B275C8" w:rsidP="00B275C8">
      <w:pPr>
        <w:pStyle w:val="Paragraphedeliste"/>
        <w:numPr>
          <w:ilvl w:val="0"/>
          <w:numId w:val="11"/>
        </w:numPr>
        <w:rPr>
          <w:rFonts w:ascii="Arial" w:hAnsi="Arial" w:cs="Arial"/>
          <w:sz w:val="20"/>
        </w:rPr>
      </w:pPr>
      <w:r w:rsidRPr="00B275C8">
        <w:rPr>
          <w:rFonts w:ascii="Arial" w:hAnsi="Arial" w:cs="Arial"/>
          <w:sz w:val="20"/>
          <w:u w:val="single"/>
        </w:rPr>
        <w:t>Vrai</w:t>
      </w:r>
    </w:p>
    <w:p w:rsidR="00B275C8" w:rsidRPr="00A2362D" w:rsidRDefault="00B275C8" w:rsidP="00B275C8">
      <w:pPr>
        <w:pStyle w:val="Paragraphedeliste"/>
        <w:numPr>
          <w:ilvl w:val="0"/>
          <w:numId w:val="11"/>
        </w:numPr>
        <w:rPr>
          <w:rFonts w:ascii="Arial" w:hAnsi="Arial" w:cs="Arial"/>
          <w:sz w:val="20"/>
        </w:rPr>
      </w:pPr>
      <w:r w:rsidRPr="00B275C8">
        <w:rPr>
          <w:rFonts w:ascii="Arial" w:hAnsi="Arial" w:cs="Arial"/>
          <w:sz w:val="20"/>
          <w:u w:val="single"/>
        </w:rPr>
        <w:t>Faux </w:t>
      </w:r>
      <w:r w:rsidRPr="00A2362D">
        <w:rPr>
          <w:rFonts w:ascii="Arial" w:hAnsi="Arial" w:cs="Arial"/>
          <w:sz w:val="20"/>
        </w:rPr>
        <w:t xml:space="preserve">: c’est le temps de </w:t>
      </w:r>
      <w:proofErr w:type="spellStart"/>
      <w:r w:rsidRPr="00A2362D">
        <w:rPr>
          <w:rFonts w:ascii="Arial" w:hAnsi="Arial" w:cs="Arial"/>
          <w:sz w:val="20"/>
        </w:rPr>
        <w:t>recroissance</w:t>
      </w:r>
      <w:proofErr w:type="spellEnd"/>
      <w:r w:rsidRPr="00A2362D">
        <w:rPr>
          <w:rFonts w:ascii="Arial" w:hAnsi="Arial" w:cs="Arial"/>
          <w:sz w:val="20"/>
        </w:rPr>
        <w:t xml:space="preserve"> en z</w:t>
      </w:r>
    </w:p>
    <w:p w:rsidR="00B275C8" w:rsidRDefault="00B275C8" w:rsidP="00B275C8">
      <w:pPr>
        <w:pStyle w:val="Paragraphedeliste"/>
        <w:numPr>
          <w:ilvl w:val="0"/>
          <w:numId w:val="11"/>
        </w:numPr>
        <w:rPr>
          <w:rFonts w:ascii="Arial" w:hAnsi="Arial" w:cs="Arial"/>
          <w:sz w:val="20"/>
        </w:rPr>
      </w:pPr>
      <w:r w:rsidRPr="00B275C8">
        <w:rPr>
          <w:rFonts w:ascii="Arial" w:hAnsi="Arial" w:cs="Arial"/>
          <w:sz w:val="20"/>
          <w:u w:val="single"/>
        </w:rPr>
        <w:t>Faux </w:t>
      </w:r>
      <w:r w:rsidRPr="00A2362D">
        <w:rPr>
          <w:rFonts w:ascii="Arial" w:hAnsi="Arial" w:cs="Arial"/>
          <w:sz w:val="20"/>
        </w:rPr>
        <w:t xml:space="preserve">: c’est le temps de disparition de la composante </w:t>
      </w:r>
      <w:proofErr w:type="spellStart"/>
      <w:r w:rsidRPr="00A2362D">
        <w:rPr>
          <w:rFonts w:ascii="Arial" w:hAnsi="Arial" w:cs="Arial"/>
          <w:sz w:val="20"/>
        </w:rPr>
        <w:t>xz</w:t>
      </w:r>
    </w:p>
    <w:p w:rsidR="00B275C8" w:rsidRPr="00B275C8" w:rsidRDefault="00B275C8" w:rsidP="00B275C8">
      <w:pPr>
        <w:pStyle w:val="Paragraphedeliste"/>
        <w:numPr>
          <w:ilvl w:val="0"/>
          <w:numId w:val="11"/>
        </w:numPr>
        <w:rPr>
          <w:rFonts w:ascii="Arial" w:hAnsi="Arial" w:cs="Arial"/>
          <w:sz w:val="20"/>
        </w:rPr>
      </w:pPr>
      <w:proofErr w:type="spellEnd"/>
      <w:r w:rsidRPr="00B275C8">
        <w:rPr>
          <w:rFonts w:ascii="Arial" w:hAnsi="Arial" w:cs="Arial"/>
          <w:sz w:val="20"/>
          <w:u w:val="single"/>
        </w:rPr>
        <w:t>Faux </w:t>
      </w:r>
      <w:r w:rsidRPr="00B275C8">
        <w:rPr>
          <w:rFonts w:ascii="Arial" w:hAnsi="Arial" w:cs="Arial"/>
          <w:sz w:val="20"/>
        </w:rPr>
        <w:t xml:space="preserve">: T1&gt;&gt; T2 d’où la forme en pavillon de </w:t>
      </w:r>
      <w:proofErr w:type="spellStart"/>
      <w:r w:rsidRPr="00B275C8">
        <w:rPr>
          <w:rFonts w:ascii="Arial" w:hAnsi="Arial" w:cs="Arial"/>
          <w:sz w:val="20"/>
        </w:rPr>
        <w:t>trompettte</w:t>
      </w:r>
      <w:proofErr w:type="spellEnd"/>
    </w:p>
    <w:p w:rsidR="008D4178" w:rsidRDefault="008D4178"/>
    <w:sectPr w:rsidR="008D4178" w:rsidSect="00B275C8">
      <w:pgSz w:w="11900" w:h="16840"/>
      <w:pgMar w:top="426" w:right="560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95B02"/>
    <w:multiLevelType w:val="hybridMultilevel"/>
    <w:tmpl w:val="990E4768"/>
    <w:lvl w:ilvl="0" w:tplc="4886BC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331E3"/>
    <w:multiLevelType w:val="hybridMultilevel"/>
    <w:tmpl w:val="D994A13A"/>
    <w:lvl w:ilvl="0" w:tplc="6638CF8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E74C17"/>
    <w:multiLevelType w:val="hybridMultilevel"/>
    <w:tmpl w:val="E3AA718A"/>
    <w:lvl w:ilvl="0" w:tplc="0E08A3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834571"/>
    <w:multiLevelType w:val="hybridMultilevel"/>
    <w:tmpl w:val="7640DE1E"/>
    <w:lvl w:ilvl="0" w:tplc="B016C7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3F71AB"/>
    <w:multiLevelType w:val="hybridMultilevel"/>
    <w:tmpl w:val="0BECBA00"/>
    <w:lvl w:ilvl="0" w:tplc="D52ED6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A40857"/>
    <w:multiLevelType w:val="hybridMultilevel"/>
    <w:tmpl w:val="B4EE9D00"/>
    <w:lvl w:ilvl="0" w:tplc="63DC5B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F11908"/>
    <w:multiLevelType w:val="hybridMultilevel"/>
    <w:tmpl w:val="AFDAB6B0"/>
    <w:lvl w:ilvl="0" w:tplc="90D010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B46DB6"/>
    <w:multiLevelType w:val="hybridMultilevel"/>
    <w:tmpl w:val="B8981DE4"/>
    <w:lvl w:ilvl="0" w:tplc="F09E7C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0915EF"/>
    <w:multiLevelType w:val="hybridMultilevel"/>
    <w:tmpl w:val="990E4768"/>
    <w:lvl w:ilvl="0" w:tplc="4886BC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E60C10"/>
    <w:multiLevelType w:val="hybridMultilevel"/>
    <w:tmpl w:val="E188BDFE"/>
    <w:lvl w:ilvl="0" w:tplc="B874B37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895AB4"/>
    <w:multiLevelType w:val="hybridMultilevel"/>
    <w:tmpl w:val="E73EF0E2"/>
    <w:lvl w:ilvl="0" w:tplc="86D2CF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F46B99"/>
    <w:multiLevelType w:val="hybridMultilevel"/>
    <w:tmpl w:val="0D360CD6"/>
    <w:lvl w:ilvl="0" w:tplc="C6C060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10"/>
  </w:num>
  <w:num w:numId="4">
    <w:abstractNumId w:val="6"/>
  </w:num>
  <w:num w:numId="5">
    <w:abstractNumId w:val="2"/>
  </w:num>
  <w:num w:numId="6">
    <w:abstractNumId w:val="4"/>
  </w:num>
  <w:num w:numId="7">
    <w:abstractNumId w:val="3"/>
  </w:num>
  <w:num w:numId="8">
    <w:abstractNumId w:val="7"/>
  </w:num>
  <w:num w:numId="9">
    <w:abstractNumId w:val="0"/>
  </w:num>
  <w:num w:numId="10">
    <w:abstractNumId w:val="11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178"/>
    <w:rsid w:val="001D47F0"/>
    <w:rsid w:val="008D4178"/>
    <w:rsid w:val="00B27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D41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D41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480</Words>
  <Characters>2641</Characters>
  <Application>Microsoft Macintosh Word</Application>
  <DocSecurity>0</DocSecurity>
  <Lines>22</Lines>
  <Paragraphs>6</Paragraphs>
  <ScaleCrop>false</ScaleCrop>
  <Company/>
  <LinksUpToDate>false</LinksUpToDate>
  <CharactersWithSpaces>3115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Maud Le Guyader</dc:creator>
  <cp:keywords/>
  <dc:description/>
  <cp:lastModifiedBy>Maud Le Guyader</cp:lastModifiedBy>
  <cp:revision>2</cp:revision>
  <dcterms:created xsi:type="dcterms:W3CDTF">2012-12-02T10:07:00Z</dcterms:created>
  <dcterms:modified xsi:type="dcterms:W3CDTF">2012-12-02T10:07:00Z</dcterms:modified>
</cp:coreProperties>
</file>