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307" w:rsidRPr="004D1086" w:rsidRDefault="0072799D" w:rsidP="004D1086">
      <w:pPr>
        <w:shd w:val="clear" w:color="auto" w:fill="F2F2F2" w:themeFill="background1" w:themeFillShade="F2"/>
        <w:contextualSpacing/>
        <w:jc w:val="center"/>
        <w:rPr>
          <w:rFonts w:ascii="Arial Rounded MT Bold" w:hAnsi="Arial Rounded MT Bold" w:cs="Shruti"/>
          <w:color w:val="77CA3E"/>
          <w:sz w:val="28"/>
        </w:rPr>
      </w:pPr>
      <w:r w:rsidRPr="004D1086">
        <w:rPr>
          <w:rFonts w:ascii="Arial Rounded MT Bold" w:hAnsi="Arial Rounded MT Bold" w:cs="Shruti"/>
          <w:color w:val="77CA3E"/>
          <w:sz w:val="28"/>
        </w:rPr>
        <w:t>CYTOMETRIE EN FLUX EN IMMUNOLOGIE</w:t>
      </w:r>
    </w:p>
    <w:p w:rsidR="004D1086" w:rsidRPr="0072799D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72799D" w:rsidRPr="004D1086" w:rsidRDefault="0072799D">
      <w:pPr>
        <w:contextualSpacing/>
        <w:rPr>
          <w:rFonts w:ascii="Arial Rounded MT Bold" w:hAnsi="Arial Rounded MT Bold" w:cs="Shruti"/>
          <w:color w:val="69B82E"/>
          <w:sz w:val="28"/>
        </w:rPr>
      </w:pPr>
      <w:r w:rsidRPr="004D1086">
        <w:rPr>
          <w:rFonts w:ascii="Arial Rounded MT Bold" w:hAnsi="Arial Rounded MT Bold" w:cs="Shruti"/>
          <w:color w:val="69B82E"/>
          <w:sz w:val="28"/>
        </w:rPr>
        <w:t xml:space="preserve">1. </w:t>
      </w:r>
      <w:r w:rsidRPr="004D1086">
        <w:rPr>
          <w:rFonts w:ascii="Arial Rounded MT Bold" w:hAnsi="Arial Rounded MT Bold" w:cs="Shruti"/>
          <w:color w:val="69B82E"/>
          <w:sz w:val="28"/>
          <w:u w:val="thick"/>
        </w:rPr>
        <w:t>Généralités</w:t>
      </w:r>
      <w:r w:rsidRPr="004D1086">
        <w:rPr>
          <w:rFonts w:ascii="Arial Rounded MT Bold" w:hAnsi="Arial Rounded MT Bold" w:cs="Shruti"/>
          <w:color w:val="69B82E"/>
          <w:sz w:val="28"/>
        </w:rPr>
        <w:t>.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  <w:sectPr w:rsidR="004D1086" w:rsidSect="00F36454">
          <w:headerReference w:type="default" r:id="rId7"/>
          <w:footerReference w:type="default" r:id="rId8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space="708"/>
          <w:docGrid w:linePitch="360"/>
        </w:sect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72799D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>INTRODUCTION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6D21C8" w:rsidRPr="006D21C8" w:rsidRDefault="0074423A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6D21C8" w:rsidRPr="0074423A">
        <w:rPr>
          <w:rFonts w:ascii="Shruti" w:hAnsi="Shruti" w:cs="Shruti"/>
          <w:b/>
          <w:u w:val="single"/>
        </w:rPr>
        <w:t>Origines</w:t>
      </w:r>
      <w:r w:rsidR="006D21C8">
        <w:rPr>
          <w:rFonts w:ascii="Shruti" w:hAnsi="Shruti" w:cs="Shruti"/>
        </w:rPr>
        <w:t> :</w:t>
      </w:r>
    </w:p>
    <w:p w:rsidR="006D21C8" w:rsidRPr="006D21C8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Technique assez récente, </w:t>
      </w:r>
      <w:r w:rsidRPr="006D21C8">
        <w:rPr>
          <w:rFonts w:ascii="Shruti" w:hAnsi="Shruti" w:cs="Shruti"/>
        </w:rPr>
        <w:t>développement accentué ces 15 dernières années</w:t>
      </w:r>
      <w:r>
        <w:rPr>
          <w:rFonts w:ascii="Shruti" w:hAnsi="Shruti" w:cs="Shruti"/>
        </w:rPr>
        <w:t>.</w:t>
      </w:r>
    </w:p>
    <w:p w:rsidR="006D21C8" w:rsidRPr="006D21C8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6D21C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1934 =</w:t>
      </w:r>
      <w:r w:rsidRPr="006D21C8">
        <w:rPr>
          <w:rFonts w:ascii="Shruti" w:hAnsi="Shruti" w:cs="Shruti"/>
        </w:rPr>
        <w:t xml:space="preserve"> applicable aux cellules hématopoïétiques (comptage)</w:t>
      </w:r>
      <w:r>
        <w:rPr>
          <w:rFonts w:ascii="Shruti" w:hAnsi="Shruti" w:cs="Shruti"/>
        </w:rPr>
        <w:t>.</w:t>
      </w:r>
    </w:p>
    <w:p w:rsidR="006D21C8" w:rsidRPr="006D21C8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6D21C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1941 =</w:t>
      </w:r>
      <w:r w:rsidRPr="006D21C8">
        <w:rPr>
          <w:rFonts w:ascii="Shruti" w:hAnsi="Shruti" w:cs="Shruti"/>
        </w:rPr>
        <w:t xml:space="preserve"> développement des techniques d'Ac couplés</w:t>
      </w:r>
      <w:r w:rsidR="00D639C2">
        <w:rPr>
          <w:rFonts w:ascii="Shruti" w:hAnsi="Shruti" w:cs="Shruti"/>
        </w:rPr>
        <w:t xml:space="preserve"> </w:t>
      </w:r>
      <w:r w:rsidR="00D639C2" w:rsidRPr="00D639C2">
        <w:rPr>
          <w:rFonts w:ascii="Shruti" w:hAnsi="Shruti" w:cs="Shruti"/>
          <w:i/>
          <w:sz w:val="18"/>
        </w:rPr>
        <w:t>(</w:t>
      </w:r>
      <w:r w:rsidR="00D639C2" w:rsidRPr="00D639C2">
        <w:rPr>
          <w:rFonts w:ascii="Shruti" w:hAnsi="Shruti" w:cs="Shruti"/>
          <w:i/>
          <w:sz w:val="18"/>
          <w:u w:val="single"/>
        </w:rPr>
        <w:t>ex</w:t>
      </w:r>
      <w:r w:rsidR="00D639C2" w:rsidRPr="00D639C2">
        <w:rPr>
          <w:rFonts w:ascii="Shruti" w:hAnsi="Shruti" w:cs="Shruti"/>
          <w:i/>
          <w:sz w:val="18"/>
        </w:rPr>
        <w:t> : ELISA)</w:t>
      </w:r>
      <w:r w:rsidRPr="00D639C2">
        <w:rPr>
          <w:rFonts w:ascii="Shruti" w:hAnsi="Shruti" w:cs="Shruti"/>
          <w:i/>
          <w:sz w:val="18"/>
        </w:rPr>
        <w:t>.</w:t>
      </w:r>
    </w:p>
    <w:p w:rsidR="006D21C8" w:rsidRPr="006D21C8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6D21C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1960 =</w:t>
      </w:r>
      <w:r w:rsidRPr="006D21C8">
        <w:rPr>
          <w:rFonts w:ascii="Shruti" w:hAnsi="Shruti" w:cs="Shruti"/>
        </w:rPr>
        <w:t xml:space="preserve"> développement des premiers </w:t>
      </w:r>
      <w:proofErr w:type="spellStart"/>
      <w:r w:rsidRPr="006D21C8">
        <w:rPr>
          <w:rFonts w:ascii="Shruti" w:hAnsi="Shruti" w:cs="Shruti"/>
        </w:rPr>
        <w:t>cytomètres</w:t>
      </w:r>
      <w:proofErr w:type="spellEnd"/>
      <w:r>
        <w:rPr>
          <w:rFonts w:ascii="Shruti" w:hAnsi="Shruti" w:cs="Shruti"/>
        </w:rPr>
        <w:t>.</w:t>
      </w:r>
    </w:p>
    <w:p w:rsidR="006D21C8" w:rsidRDefault="006D21C8" w:rsidP="006D21C8">
      <w:pPr>
        <w:spacing w:line="240" w:lineRule="exact"/>
        <w:contextualSpacing/>
        <w:rPr>
          <w:rFonts w:ascii="Shruti" w:hAnsi="Shruti" w:cs="Shruti"/>
        </w:rPr>
      </w:pPr>
    </w:p>
    <w:p w:rsidR="006D21C8" w:rsidRDefault="0074423A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6D21C8" w:rsidRPr="0074423A">
        <w:rPr>
          <w:rFonts w:ascii="Shruti" w:hAnsi="Shruti" w:cs="Shruti"/>
          <w:b/>
          <w:color w:val="69B82E"/>
          <w:u w:val="single"/>
        </w:rPr>
        <w:t>Cytométrie en flux</w:t>
      </w:r>
      <w:r w:rsidR="006D21C8" w:rsidRPr="006D21C8">
        <w:rPr>
          <w:rFonts w:ascii="Shruti" w:hAnsi="Shruti" w:cs="Shruti"/>
        </w:rPr>
        <w:t xml:space="preserve"> (CMF) </w:t>
      </w:r>
    </w:p>
    <w:p w:rsidR="006D21C8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=</w:t>
      </w:r>
      <w:r w:rsidRPr="006D21C8">
        <w:rPr>
          <w:rFonts w:ascii="Shruti" w:hAnsi="Shruti" w:cs="Shruti"/>
        </w:rPr>
        <w:t xml:space="preserve"> étude précise des cellules isolées entrainées dans un flux liquide</w:t>
      </w:r>
      <w:r>
        <w:rPr>
          <w:rFonts w:ascii="Shruti" w:hAnsi="Shruti" w:cs="Shruti"/>
        </w:rPr>
        <w:t xml:space="preserve"> </w:t>
      </w:r>
    </w:p>
    <w:p w:rsidR="00D639C2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= cellules</w:t>
      </w:r>
      <w:r w:rsidRPr="006D21C8">
        <w:rPr>
          <w:rFonts w:ascii="Shruti" w:hAnsi="Shruti" w:cs="Shruti"/>
        </w:rPr>
        <w:t xml:space="preserve"> alignée</w:t>
      </w:r>
      <w:r>
        <w:rPr>
          <w:rFonts w:ascii="Shruti" w:hAnsi="Shruti" w:cs="Shruti"/>
        </w:rPr>
        <w:t xml:space="preserve">s les unes derrière les autres </w:t>
      </w:r>
      <w:r w:rsidRPr="006D21C8">
        <w:rPr>
          <w:rFonts w:ascii="Shruti" w:hAnsi="Shruti" w:cs="Shruti"/>
        </w:rPr>
        <w:t xml:space="preserve">analysées une par une à grande vitesse (plus de 30 km/h) </w:t>
      </w:r>
      <w:r>
        <w:rPr>
          <w:rFonts w:ascii="Shruti" w:hAnsi="Shruti" w:cs="Shruti"/>
        </w:rPr>
        <w:t xml:space="preserve">en défilant </w:t>
      </w:r>
      <w:r w:rsidRPr="006D21C8">
        <w:rPr>
          <w:rFonts w:ascii="Shruti" w:hAnsi="Shruti" w:cs="Shruti"/>
        </w:rPr>
        <w:t xml:space="preserve">devant une source lumineuse </w:t>
      </w:r>
      <w:r>
        <w:rPr>
          <w:rFonts w:ascii="Shruti" w:hAnsi="Shruti" w:cs="Shruti"/>
        </w:rPr>
        <w:t>(</w:t>
      </w:r>
      <w:r w:rsidRPr="006D21C8">
        <w:rPr>
          <w:rFonts w:ascii="Shruti" w:hAnsi="Shruti" w:cs="Shruti"/>
        </w:rPr>
        <w:t>laser</w:t>
      </w:r>
      <w:r>
        <w:rPr>
          <w:rFonts w:ascii="Shruti" w:hAnsi="Shruti" w:cs="Shruti"/>
        </w:rPr>
        <w:t>)</w:t>
      </w:r>
      <w:r w:rsidRPr="006D21C8">
        <w:rPr>
          <w:rFonts w:ascii="Shruti" w:hAnsi="Shruti" w:cs="Shruti"/>
        </w:rPr>
        <w:t>.</w:t>
      </w:r>
    </w:p>
    <w:p w:rsidR="006D21C8" w:rsidRDefault="006D21C8" w:rsidP="006D21C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= </w:t>
      </w:r>
      <w:r w:rsidRPr="006D21C8">
        <w:rPr>
          <w:rFonts w:ascii="Shruti" w:hAnsi="Shruti" w:cs="Shruti"/>
        </w:rPr>
        <w:t>technique incontournable en immunologie</w:t>
      </w:r>
      <w:r>
        <w:rPr>
          <w:rFonts w:ascii="Shruti" w:hAnsi="Shruti" w:cs="Shruti"/>
        </w:rPr>
        <w:t xml:space="preserve"> (c</w:t>
      </w:r>
      <w:r w:rsidRPr="006D21C8">
        <w:rPr>
          <w:rFonts w:ascii="Shruti" w:hAnsi="Shruti" w:cs="Shruti"/>
        </w:rPr>
        <w:t>haque résultat</w:t>
      </w:r>
      <w:r>
        <w:rPr>
          <w:rFonts w:ascii="Shruti" w:hAnsi="Shruti" w:cs="Shruti"/>
        </w:rPr>
        <w:t xml:space="preserve"> </w:t>
      </w:r>
      <w:r w:rsidRPr="006D21C8">
        <w:rPr>
          <w:rFonts w:ascii="Shruti" w:hAnsi="Shruti" w:cs="Shruti"/>
        </w:rPr>
        <w:t>nécessite l'utilisation préalable de cette technique</w:t>
      </w:r>
      <w:r>
        <w:rPr>
          <w:rFonts w:ascii="Shruti" w:hAnsi="Shruti" w:cs="Shruti"/>
        </w:rPr>
        <w:t>)</w:t>
      </w:r>
      <w:r w:rsidRPr="006D21C8">
        <w:rPr>
          <w:rFonts w:ascii="Shruti" w:hAnsi="Shruti" w:cs="Shruti"/>
        </w:rPr>
        <w:t xml:space="preserve">. </w:t>
      </w:r>
    </w:p>
    <w:p w:rsidR="006D21C8" w:rsidRDefault="006D21C8" w:rsidP="006D21C8">
      <w:pPr>
        <w:spacing w:line="240" w:lineRule="exact"/>
        <w:contextualSpacing/>
        <w:rPr>
          <w:rFonts w:ascii="Shruti" w:hAnsi="Shruti" w:cs="Shruti"/>
        </w:rPr>
      </w:pPr>
    </w:p>
    <w:p w:rsidR="00FD12FF" w:rsidRPr="0072799D" w:rsidRDefault="00FD12FF" w:rsidP="006D21C8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72799D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>PRINCIPE</w:t>
      </w:r>
    </w:p>
    <w:p w:rsidR="00F01E55" w:rsidRDefault="00F01E55" w:rsidP="00F01E55">
      <w:pPr>
        <w:spacing w:line="240" w:lineRule="exact"/>
        <w:contextualSpacing/>
        <w:rPr>
          <w:rFonts w:ascii="Shruti" w:hAnsi="Shruti" w:cs="Shruti"/>
        </w:rPr>
      </w:pPr>
    </w:p>
    <w:p w:rsidR="00F01E55" w:rsidRDefault="00D639C2" w:rsidP="00F01E5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•On injecte des cellules dans un liquide où elles vont être comprimées </w:t>
      </w:r>
      <w:r w:rsidR="00787258">
        <w:rPr>
          <w:rFonts w:ascii="Shruti" w:hAnsi="Shruti" w:cs="Shruti"/>
        </w:rPr>
        <w:t xml:space="preserve">par une « benne » ? </w:t>
      </w:r>
      <w:proofErr w:type="gramStart"/>
      <w:r w:rsidR="00787258">
        <w:rPr>
          <w:rFonts w:ascii="Shruti" w:hAnsi="Shruti" w:cs="Shruti"/>
        </w:rPr>
        <w:t>liquide</w:t>
      </w:r>
      <w:proofErr w:type="gramEnd"/>
      <w:r w:rsidR="00787258">
        <w:rPr>
          <w:rFonts w:ascii="Shruti" w:hAnsi="Shruti" w:cs="Shruti"/>
        </w:rPr>
        <w:t xml:space="preserve"> </w:t>
      </w:r>
      <w:r w:rsidRPr="00D639C2">
        <w:rPr>
          <w:rFonts w:ascii="Shruti" w:hAnsi="Shruti" w:cs="Shruti"/>
        </w:rPr>
        <w:sym w:font="Wingdings" w:char="F0E0"/>
      </w:r>
      <w:r w:rsidR="00787258">
        <w:rPr>
          <w:rFonts w:ascii="Shruti" w:hAnsi="Shruti" w:cs="Shruti"/>
        </w:rPr>
        <w:t xml:space="preserve"> Création d’une focalisation hydrodynamique </w:t>
      </w:r>
      <w:r w:rsidR="00787258" w:rsidRPr="00787258">
        <w:rPr>
          <w:rFonts w:ascii="Shruti" w:hAnsi="Shruti" w:cs="Shruti"/>
        </w:rPr>
        <w:sym w:font="Wingdings" w:char="F0E0"/>
      </w:r>
      <w:r w:rsidR="00787258">
        <w:rPr>
          <w:rFonts w:ascii="Shruti" w:hAnsi="Shruti" w:cs="Shruti"/>
        </w:rPr>
        <w:t xml:space="preserve"> </w:t>
      </w:r>
      <w:r>
        <w:rPr>
          <w:rFonts w:ascii="Shruti" w:hAnsi="Shruti" w:cs="Shruti"/>
        </w:rPr>
        <w:t xml:space="preserve"> </w:t>
      </w:r>
      <w:r w:rsidR="00F01E55" w:rsidRPr="002C52D0">
        <w:rPr>
          <w:rFonts w:ascii="Shruti" w:hAnsi="Shruti" w:cs="Shruti"/>
          <w:b/>
        </w:rPr>
        <w:t>Propulsion des cellules à grande vitesse dans un flux hydrostatique</w:t>
      </w:r>
      <w:r w:rsidR="00F01E55">
        <w:rPr>
          <w:rFonts w:ascii="Shruti" w:hAnsi="Shruti" w:cs="Shruti"/>
        </w:rPr>
        <w:t xml:space="preserve"> </w:t>
      </w:r>
      <w:r w:rsidR="00F01E55" w:rsidRPr="00F01E55">
        <w:rPr>
          <w:rFonts w:ascii="Shruti" w:hAnsi="Shruti" w:cs="Shruti"/>
        </w:rPr>
        <w:sym w:font="Wingdings" w:char="F0E0"/>
      </w:r>
      <w:r w:rsidR="00F01E55">
        <w:rPr>
          <w:rFonts w:ascii="Shruti" w:hAnsi="Shruti" w:cs="Shruti"/>
        </w:rPr>
        <w:t xml:space="preserve"> p</w:t>
      </w:r>
      <w:r w:rsidR="00F01E55" w:rsidRPr="00F01E55">
        <w:rPr>
          <w:rFonts w:ascii="Shruti" w:hAnsi="Shruti" w:cs="Shruti"/>
        </w:rPr>
        <w:t>assage une à une devant une source lumineuse (laser)</w:t>
      </w:r>
      <w:r w:rsidR="00F01E55">
        <w:rPr>
          <w:rFonts w:ascii="Shruti" w:hAnsi="Shruti" w:cs="Shruti"/>
        </w:rPr>
        <w:t xml:space="preserve"> </w:t>
      </w:r>
      <w:r w:rsidR="00F01E55" w:rsidRPr="00F01E55">
        <w:rPr>
          <w:rFonts w:ascii="Shruti" w:hAnsi="Shruti" w:cs="Shruti"/>
        </w:rPr>
        <w:sym w:font="Wingdings" w:char="F0E0"/>
      </w:r>
      <w:r w:rsidR="00F01E55">
        <w:rPr>
          <w:rFonts w:ascii="Shruti" w:hAnsi="Shruti" w:cs="Shruti"/>
        </w:rPr>
        <w:t xml:space="preserve"> r</w:t>
      </w:r>
      <w:r w:rsidR="00F01E55" w:rsidRPr="00F01E55">
        <w:rPr>
          <w:rFonts w:ascii="Shruti" w:hAnsi="Shruti" w:cs="Shruti"/>
        </w:rPr>
        <w:t>écupération de la fluorescence</w:t>
      </w:r>
      <w:r w:rsidR="00F01E55">
        <w:rPr>
          <w:rFonts w:ascii="Shruti" w:hAnsi="Shruti" w:cs="Shruti"/>
        </w:rPr>
        <w:t xml:space="preserve"> émise.</w:t>
      </w:r>
    </w:p>
    <w:p w:rsidR="00F01E55" w:rsidRDefault="00F01E55" w:rsidP="00F01E5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Fluorescence permise par </w:t>
      </w:r>
      <w:r w:rsidRPr="00F01E55">
        <w:rPr>
          <w:rFonts w:ascii="Shruti" w:hAnsi="Shruti" w:cs="Shruti"/>
        </w:rPr>
        <w:t>un immuno marquage préalable</w:t>
      </w:r>
      <w:r>
        <w:rPr>
          <w:rFonts w:ascii="Shruti" w:hAnsi="Shruti" w:cs="Shruti"/>
        </w:rPr>
        <w:t>.</w:t>
      </w:r>
    </w:p>
    <w:p w:rsidR="00787258" w:rsidRDefault="00787258" w:rsidP="00F01E5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Fixation (ou pas) d’anticorps marqués par un </w:t>
      </w:r>
      <w:proofErr w:type="spellStart"/>
      <w:r>
        <w:rPr>
          <w:rFonts w:ascii="Shruti" w:hAnsi="Shruti" w:cs="Shruti"/>
        </w:rPr>
        <w:t>fluorochrome</w:t>
      </w:r>
      <w:proofErr w:type="spellEnd"/>
      <w:r>
        <w:rPr>
          <w:rFonts w:ascii="Shruti" w:hAnsi="Shruti" w:cs="Shruti"/>
        </w:rPr>
        <w:t xml:space="preserve"> sur un/des antigène(s) ciblé(s).</w:t>
      </w:r>
    </w:p>
    <w:p w:rsidR="00F01E55" w:rsidRDefault="00F01E55" w:rsidP="00F01E55">
      <w:pPr>
        <w:spacing w:line="240" w:lineRule="exact"/>
        <w:contextualSpacing/>
        <w:rPr>
          <w:rFonts w:ascii="Shruti" w:hAnsi="Shruti" w:cs="Shruti"/>
        </w:rPr>
      </w:pPr>
    </w:p>
    <w:p w:rsidR="00F01E55" w:rsidRDefault="002C52D0" w:rsidP="00F01E5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-112395</wp:posOffset>
            </wp:positionH>
            <wp:positionV relativeFrom="margin">
              <wp:posOffset>4545330</wp:posOffset>
            </wp:positionV>
            <wp:extent cx="1899920" cy="2171700"/>
            <wp:effectExtent l="19050" t="0" r="508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 l="6109" t="11670" r="1608" b="13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1E55">
        <w:rPr>
          <w:rFonts w:ascii="Shruti" w:hAnsi="Shruti" w:cs="Shruti"/>
        </w:rPr>
        <w:t>• T</w:t>
      </w:r>
      <w:r w:rsidR="00F01E55" w:rsidRPr="00F01E55">
        <w:rPr>
          <w:rFonts w:ascii="Shruti" w:hAnsi="Shruti" w:cs="Shruti"/>
        </w:rPr>
        <w:t xml:space="preserve">echnique adaptée </w:t>
      </w:r>
      <w:r w:rsidR="00F01E55">
        <w:rPr>
          <w:rFonts w:ascii="Shruti" w:hAnsi="Shruti" w:cs="Shruti"/>
        </w:rPr>
        <w:t xml:space="preserve">+++ </w:t>
      </w:r>
      <w:r w:rsidR="00F01E55" w:rsidRPr="00F01E55">
        <w:rPr>
          <w:rFonts w:ascii="Shruti" w:hAnsi="Shruti" w:cs="Shruti"/>
        </w:rPr>
        <w:t>aux cellules en suspension et donc à l'analyse des liquides</w:t>
      </w:r>
      <w:r w:rsidR="00F01E55">
        <w:rPr>
          <w:rFonts w:ascii="Shruti" w:hAnsi="Shruti" w:cs="Shruti"/>
        </w:rPr>
        <w:t xml:space="preserve"> biologiques </w:t>
      </w:r>
      <w:r w:rsidR="00F01E55" w:rsidRPr="00292A25">
        <w:rPr>
          <w:rFonts w:ascii="Shruti" w:hAnsi="Shruti" w:cs="Shruti"/>
          <w:i/>
          <w:sz w:val="18"/>
        </w:rPr>
        <w:t>(</w:t>
      </w:r>
      <w:r w:rsidR="00F01E55" w:rsidRPr="00292A25">
        <w:rPr>
          <w:rFonts w:ascii="Shruti" w:hAnsi="Shruti" w:cs="Shruti"/>
          <w:i/>
          <w:sz w:val="18"/>
          <w:u w:val="single"/>
        </w:rPr>
        <w:t>ex</w:t>
      </w:r>
      <w:r w:rsidR="00F01E55" w:rsidRPr="00292A25">
        <w:rPr>
          <w:rFonts w:ascii="Shruti" w:hAnsi="Shruti" w:cs="Shruti"/>
          <w:i/>
          <w:sz w:val="18"/>
        </w:rPr>
        <w:t> : sang, LBA, ascite, épanchement pleural, LCR, aspiration médullaire …).</w:t>
      </w:r>
    </w:p>
    <w:p w:rsidR="002C52D0" w:rsidRDefault="002C52D0" w:rsidP="004D1086">
      <w:pPr>
        <w:spacing w:line="240" w:lineRule="exact"/>
        <w:contextualSpacing/>
        <w:rPr>
          <w:rFonts w:ascii="Shruti" w:hAnsi="Shruti" w:cs="Shruti"/>
        </w:rPr>
      </w:pPr>
    </w:p>
    <w:p w:rsidR="00787258" w:rsidRDefault="00F01E55" w:rsidP="004D108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• Permet également l’analyse</w:t>
      </w:r>
      <w:r w:rsidRPr="00F01E55">
        <w:rPr>
          <w:rFonts w:ascii="Shruti" w:hAnsi="Shruti" w:cs="Shruti"/>
        </w:rPr>
        <w:t xml:space="preserve"> des cellu</w:t>
      </w:r>
      <w:r>
        <w:rPr>
          <w:rFonts w:ascii="Shruti" w:hAnsi="Shruti" w:cs="Shruti"/>
        </w:rPr>
        <w:t>les tissulaires après étape</w:t>
      </w:r>
      <w:r w:rsidR="00787258">
        <w:rPr>
          <w:rFonts w:ascii="Shruti" w:hAnsi="Shruti" w:cs="Shruti"/>
        </w:rPr>
        <w:t xml:space="preserve"> supplémentaire de </w:t>
      </w:r>
      <w:r>
        <w:rPr>
          <w:rFonts w:ascii="Shruti" w:hAnsi="Shruti" w:cs="Shruti"/>
        </w:rPr>
        <w:t xml:space="preserve"> </w:t>
      </w:r>
      <w:r w:rsidRPr="00F01E55">
        <w:rPr>
          <w:rFonts w:ascii="Shruti" w:hAnsi="Shruti" w:cs="Shruti"/>
        </w:rPr>
        <w:t>dissociation</w:t>
      </w:r>
      <w:r w:rsidR="00787258" w:rsidRPr="00787258">
        <w:rPr>
          <w:rFonts w:ascii="Shruti" w:hAnsi="Shruti" w:cs="Shruti"/>
        </w:rPr>
        <w:t xml:space="preserve"> </w:t>
      </w:r>
      <w:r w:rsidR="00787258">
        <w:rPr>
          <w:rFonts w:ascii="Shruti" w:hAnsi="Shruti" w:cs="Shruti"/>
        </w:rPr>
        <w:t>e</w:t>
      </w:r>
      <w:r w:rsidR="00787258" w:rsidRPr="00F01E55">
        <w:rPr>
          <w:rFonts w:ascii="Shruti" w:hAnsi="Shruti" w:cs="Shruti"/>
        </w:rPr>
        <w:t>nzymatique</w:t>
      </w:r>
      <w:r w:rsidRPr="00F01E55">
        <w:rPr>
          <w:rFonts w:ascii="Shruti" w:hAnsi="Shruti" w:cs="Shruti"/>
        </w:rPr>
        <w:t>.</w:t>
      </w:r>
      <w:r w:rsidR="002C52D0" w:rsidRPr="002C52D0">
        <w:rPr>
          <w:rFonts w:ascii="Shruti" w:hAnsi="Shruti" w:cs="Shruti"/>
        </w:rPr>
        <w:t xml:space="preserve"> </w:t>
      </w:r>
    </w:p>
    <w:p w:rsidR="00B3223D" w:rsidRPr="0072799D" w:rsidRDefault="00B3223D" w:rsidP="004D1086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72799D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lastRenderedPageBreak/>
        <w:t>INTERET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F01E55" w:rsidRPr="00F01E55" w:rsidRDefault="00A32975" w:rsidP="00F01E5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F01E55">
        <w:rPr>
          <w:rFonts w:ascii="Shruti" w:hAnsi="Shruti" w:cs="Shruti"/>
        </w:rPr>
        <w:t>T</w:t>
      </w:r>
      <w:r w:rsidR="00F01E55" w:rsidRPr="00F01E55">
        <w:rPr>
          <w:rFonts w:ascii="Shruti" w:hAnsi="Shruti" w:cs="Shruti"/>
        </w:rPr>
        <w:t>echnique rapide permet</w:t>
      </w:r>
      <w:r w:rsidR="00F01E55">
        <w:rPr>
          <w:rFonts w:ascii="Shruti" w:hAnsi="Shruti" w:cs="Shruti"/>
        </w:rPr>
        <w:t>tant</w:t>
      </w:r>
      <w:r w:rsidR="00F01E55" w:rsidRPr="00F01E55">
        <w:rPr>
          <w:rFonts w:ascii="Shruti" w:hAnsi="Shruti" w:cs="Shruti"/>
        </w:rPr>
        <w:t xml:space="preserve"> une caractérisation :</w:t>
      </w:r>
    </w:p>
    <w:p w:rsidR="00F01E55" w:rsidRPr="00F01E55" w:rsidRDefault="00F01E55" w:rsidP="00F01E55">
      <w:pPr>
        <w:spacing w:line="240" w:lineRule="exact"/>
        <w:contextualSpacing/>
        <w:rPr>
          <w:rFonts w:ascii="Shruti" w:hAnsi="Shruti" w:cs="Shruti"/>
        </w:rPr>
      </w:pPr>
      <w:r w:rsidRPr="00F01E55">
        <w:rPr>
          <w:rFonts w:ascii="Shruti" w:hAnsi="Shruti" w:cs="Shruti"/>
        </w:rPr>
        <w:t xml:space="preserve">- </w:t>
      </w:r>
      <w:r>
        <w:rPr>
          <w:rFonts w:ascii="Shruti" w:hAnsi="Shruti" w:cs="Shruti"/>
        </w:rPr>
        <w:t>INDIVIDUELLE</w:t>
      </w:r>
      <w:r w:rsidRPr="00F01E55">
        <w:rPr>
          <w:rFonts w:ascii="Shruti" w:hAnsi="Shruti" w:cs="Shruti"/>
        </w:rPr>
        <w:t xml:space="preserve"> de chaque cellule</w:t>
      </w:r>
      <w:r>
        <w:rPr>
          <w:rFonts w:ascii="Shruti" w:hAnsi="Shruti" w:cs="Shruti"/>
        </w:rPr>
        <w:t>.</w:t>
      </w:r>
    </w:p>
    <w:p w:rsidR="00F01E55" w:rsidRPr="00F01E55" w:rsidRDefault="00F01E55" w:rsidP="00F01E55">
      <w:pPr>
        <w:spacing w:line="240" w:lineRule="exact"/>
        <w:contextualSpacing/>
        <w:rPr>
          <w:rFonts w:ascii="Shruti" w:hAnsi="Shruti" w:cs="Shruti"/>
        </w:rPr>
      </w:pPr>
      <w:r w:rsidRPr="00F01E55">
        <w:rPr>
          <w:rFonts w:ascii="Shruti" w:hAnsi="Shruti" w:cs="Shruti"/>
        </w:rPr>
        <w:t xml:space="preserve">- </w:t>
      </w:r>
      <w:r>
        <w:rPr>
          <w:rFonts w:ascii="Shruti" w:hAnsi="Shruti" w:cs="Shruti"/>
        </w:rPr>
        <w:t>QUANTITATIVE</w:t>
      </w:r>
      <w:r w:rsidRPr="00F01E55">
        <w:rPr>
          <w:rFonts w:ascii="Shruti" w:hAnsi="Shruti" w:cs="Shruti"/>
        </w:rPr>
        <w:t xml:space="preserve"> (</w:t>
      </w:r>
      <w:r w:rsidR="00D639C2">
        <w:rPr>
          <w:rFonts w:ascii="Shruti" w:hAnsi="Shruti" w:cs="Shruti"/>
        </w:rPr>
        <w:t xml:space="preserve">analyse de millions de cellules, </w:t>
      </w:r>
      <w:r w:rsidRPr="00F01E55">
        <w:rPr>
          <w:rFonts w:ascii="Shruti" w:hAnsi="Shruti" w:cs="Shruti"/>
        </w:rPr>
        <w:t>intérêt statistique)</w:t>
      </w:r>
      <w:r>
        <w:rPr>
          <w:rFonts w:ascii="Shruti" w:hAnsi="Shruti" w:cs="Shruti"/>
        </w:rPr>
        <w:t>.</w:t>
      </w:r>
    </w:p>
    <w:p w:rsidR="004D1086" w:rsidRDefault="00F01E55" w:rsidP="00F01E55">
      <w:pPr>
        <w:spacing w:line="240" w:lineRule="exact"/>
        <w:contextualSpacing/>
        <w:rPr>
          <w:rFonts w:ascii="Shruti" w:hAnsi="Shruti" w:cs="Shruti"/>
        </w:rPr>
      </w:pPr>
      <w:r w:rsidRPr="00F01E55">
        <w:rPr>
          <w:rFonts w:ascii="Shruti" w:hAnsi="Shruti" w:cs="Shruti"/>
        </w:rPr>
        <w:t xml:space="preserve">- </w:t>
      </w:r>
      <w:r>
        <w:rPr>
          <w:rFonts w:ascii="Shruti" w:hAnsi="Shruti" w:cs="Shruti"/>
        </w:rPr>
        <w:t>QUALITATIVE</w:t>
      </w:r>
      <w:r w:rsidRPr="00F01E55">
        <w:rPr>
          <w:rFonts w:ascii="Shruti" w:hAnsi="Shruti" w:cs="Shruti"/>
        </w:rPr>
        <w:t xml:space="preserve"> et </w:t>
      </w:r>
      <w:r>
        <w:rPr>
          <w:rFonts w:ascii="Shruti" w:hAnsi="Shruti" w:cs="Shruti"/>
        </w:rPr>
        <w:t>MULTIPARAMETRIQUE</w:t>
      </w:r>
      <w:r w:rsidRPr="00F01E55">
        <w:rPr>
          <w:rFonts w:ascii="Shruti" w:hAnsi="Shruti" w:cs="Shruti"/>
        </w:rPr>
        <w:t xml:space="preserve"> (</w:t>
      </w:r>
      <w:r>
        <w:rPr>
          <w:rFonts w:ascii="Shruti" w:hAnsi="Shruti" w:cs="Shruti"/>
        </w:rPr>
        <w:t xml:space="preserve">= </w:t>
      </w:r>
      <w:r w:rsidRPr="00F01E55">
        <w:rPr>
          <w:rFonts w:ascii="Shruti" w:hAnsi="Shruti" w:cs="Shruti"/>
        </w:rPr>
        <w:t xml:space="preserve">morphologie </w:t>
      </w:r>
      <w:r>
        <w:rPr>
          <w:rFonts w:ascii="Shruti" w:hAnsi="Shruti" w:cs="Shruti"/>
        </w:rPr>
        <w:t>cellulaire</w:t>
      </w:r>
      <w:r w:rsidRPr="00F01E55">
        <w:rPr>
          <w:rFonts w:ascii="Shruti" w:hAnsi="Shruti" w:cs="Shruti"/>
        </w:rPr>
        <w:t xml:space="preserve"> </w:t>
      </w:r>
      <w:r>
        <w:rPr>
          <w:rFonts w:ascii="Shruti" w:hAnsi="Shruti" w:cs="Shruti"/>
        </w:rPr>
        <w:t xml:space="preserve">+ </w:t>
      </w:r>
      <w:proofErr w:type="spellStart"/>
      <w:r w:rsidRPr="00F01E55">
        <w:rPr>
          <w:rFonts w:ascii="Shruti" w:hAnsi="Shruti" w:cs="Shruti"/>
        </w:rPr>
        <w:t>phénotypage</w:t>
      </w:r>
      <w:proofErr w:type="spellEnd"/>
      <w:r w:rsidRPr="00F01E55">
        <w:rPr>
          <w:rFonts w:ascii="Shruti" w:hAnsi="Shruti" w:cs="Shruti"/>
        </w:rPr>
        <w:t>)</w:t>
      </w:r>
      <w:r>
        <w:rPr>
          <w:rFonts w:ascii="Shruti" w:hAnsi="Shruti" w:cs="Shruti"/>
        </w:rPr>
        <w:t>.</w:t>
      </w:r>
    </w:p>
    <w:p w:rsidR="00A32975" w:rsidRDefault="00A32975" w:rsidP="00F01E55">
      <w:pPr>
        <w:spacing w:line="240" w:lineRule="exact"/>
        <w:contextualSpacing/>
        <w:rPr>
          <w:rFonts w:ascii="Shruti" w:hAnsi="Shruti" w:cs="Shruti"/>
        </w:rPr>
      </w:pPr>
    </w:p>
    <w:p w:rsidR="00554E9C" w:rsidRDefault="00A32975" w:rsidP="00A32975">
      <w:pPr>
        <w:spacing w:line="240" w:lineRule="exact"/>
        <w:contextualSpacing/>
        <w:rPr>
          <w:rFonts w:ascii="Shruti" w:hAnsi="Shruti" w:cs="Shruti"/>
          <w:b/>
          <w:color w:val="69B82E"/>
          <w:sz w:val="24"/>
        </w:rPr>
      </w:pPr>
      <w:r>
        <w:rPr>
          <w:rFonts w:ascii="Shruti" w:hAnsi="Shruti" w:cs="Shruti"/>
        </w:rPr>
        <w:t xml:space="preserve">• </w:t>
      </w:r>
      <w:r w:rsidRPr="00292A25">
        <w:rPr>
          <w:rFonts w:ascii="Shruti" w:hAnsi="Shruti" w:cs="Shruti"/>
          <w:b/>
          <w:u w:val="single"/>
        </w:rPr>
        <w:t>Principal intérêt clinique</w:t>
      </w:r>
      <w:r w:rsidRPr="00292A25">
        <w:rPr>
          <w:rFonts w:ascii="Shruti" w:hAnsi="Shruti" w:cs="Shruti"/>
          <w:b/>
        </w:rPr>
        <w:t xml:space="preserve"> = </w:t>
      </w:r>
      <w:r w:rsidRPr="00FD12FF">
        <w:rPr>
          <w:rFonts w:ascii="Shruti" w:hAnsi="Shruti" w:cs="Shruti"/>
          <w:b/>
          <w:color w:val="69B82E"/>
          <w:sz w:val="24"/>
        </w:rPr>
        <w:t>suivi de l’état immunitaire des patients</w:t>
      </w:r>
    </w:p>
    <w:p w:rsidR="00A32975" w:rsidRPr="00292A25" w:rsidRDefault="00554E9C" w:rsidP="00A32975">
      <w:pPr>
        <w:spacing w:line="240" w:lineRule="exact"/>
        <w:contextualSpacing/>
        <w:rPr>
          <w:rFonts w:ascii="Shruti" w:hAnsi="Shruti" w:cs="Shruti"/>
          <w:b/>
        </w:rPr>
      </w:pPr>
      <w:r>
        <w:rPr>
          <w:rFonts w:ascii="Shruti" w:hAnsi="Shruti" w:cs="Shruti"/>
          <w:b/>
          <w:color w:val="69B82E"/>
          <w:sz w:val="24"/>
        </w:rPr>
        <w:t xml:space="preserve">  (</w:t>
      </w:r>
      <w:proofErr w:type="gramStart"/>
      <w:r>
        <w:rPr>
          <w:rFonts w:ascii="Shruti" w:hAnsi="Shruti" w:cs="Shruti"/>
          <w:b/>
          <w:color w:val="69B82E"/>
          <w:sz w:val="24"/>
        </w:rPr>
        <w:t>monitoring</w:t>
      </w:r>
      <w:proofErr w:type="gramEnd"/>
      <w:r>
        <w:rPr>
          <w:rFonts w:ascii="Shruti" w:hAnsi="Shruti" w:cs="Shruti"/>
          <w:b/>
          <w:color w:val="69B82E"/>
          <w:sz w:val="24"/>
        </w:rPr>
        <w:t>)</w:t>
      </w:r>
      <w:r w:rsidR="00A32975" w:rsidRPr="00FD12FF">
        <w:rPr>
          <w:rFonts w:ascii="Shruti" w:hAnsi="Shruti" w:cs="Shruti"/>
          <w:b/>
          <w:sz w:val="24"/>
        </w:rPr>
        <w:t> </w:t>
      </w:r>
      <w:r w:rsidR="00A32975" w:rsidRPr="00292A25">
        <w:rPr>
          <w:rFonts w:ascii="Shruti" w:hAnsi="Shruti" w:cs="Shruti"/>
          <w:b/>
        </w:rPr>
        <w:t>:</w:t>
      </w:r>
    </w:p>
    <w:p w:rsidR="00A32975" w:rsidRPr="00A32975" w:rsidRDefault="00A32975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Pr="00A32975">
        <w:rPr>
          <w:rFonts w:ascii="Shruti" w:hAnsi="Shruti" w:cs="Shruti"/>
        </w:rPr>
        <w:t>LT CD4+ dans le SIDA</w:t>
      </w:r>
      <w:r w:rsidR="00554E9C">
        <w:rPr>
          <w:rFonts w:ascii="Shruti" w:hAnsi="Shruti" w:cs="Shruti"/>
        </w:rPr>
        <w:t>.</w:t>
      </w:r>
    </w:p>
    <w:p w:rsidR="00A32975" w:rsidRPr="00A32975" w:rsidRDefault="00A32975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>- P</w:t>
      </w:r>
      <w:r w:rsidRPr="00A32975">
        <w:rPr>
          <w:rFonts w:ascii="Shruti" w:hAnsi="Shruti" w:cs="Shruti"/>
        </w:rPr>
        <w:t>atients immuno déprimés</w:t>
      </w:r>
      <w:r w:rsidR="00554E9C">
        <w:rPr>
          <w:rFonts w:ascii="Shruti" w:hAnsi="Shruti" w:cs="Shruti"/>
        </w:rPr>
        <w:t>.</w:t>
      </w:r>
    </w:p>
    <w:p w:rsidR="00A32975" w:rsidRPr="00A32975" w:rsidRDefault="00A32975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>- I</w:t>
      </w:r>
      <w:r w:rsidRPr="00A32975">
        <w:rPr>
          <w:rFonts w:ascii="Shruti" w:hAnsi="Shruti" w:cs="Shruti"/>
        </w:rPr>
        <w:t>nfections graves</w:t>
      </w:r>
      <w:r w:rsidR="00554E9C">
        <w:rPr>
          <w:rFonts w:ascii="Shruti" w:hAnsi="Shruti" w:cs="Shruti"/>
        </w:rPr>
        <w:t xml:space="preserve"> (suivi des # populations du SI).</w:t>
      </w:r>
    </w:p>
    <w:p w:rsidR="00A32975" w:rsidRPr="00A32975" w:rsidRDefault="00A32975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>- M</w:t>
      </w:r>
      <w:r w:rsidRPr="00A32975">
        <w:rPr>
          <w:rFonts w:ascii="Shruti" w:hAnsi="Shruti" w:cs="Shruti"/>
        </w:rPr>
        <w:t>ala</w:t>
      </w:r>
      <w:r w:rsidR="004C6E86">
        <w:rPr>
          <w:rFonts w:ascii="Shruti" w:hAnsi="Shruti" w:cs="Shruti"/>
        </w:rPr>
        <w:t xml:space="preserve">dies inflammatoires chroniques pour étudier leurs périodes de </w:t>
      </w:r>
      <w:r w:rsidR="004C6E86">
        <w:rPr>
          <w:rFonts w:ascii="Shruti" w:hAnsi="Shruti" w:cs="Shruti"/>
        </w:rPr>
        <w:tab/>
        <w:t xml:space="preserve">  crise/d’accalmie</w:t>
      </w:r>
      <w:r w:rsidRPr="00A32975">
        <w:rPr>
          <w:rFonts w:ascii="Shruti" w:hAnsi="Shruti" w:cs="Shruti"/>
        </w:rPr>
        <w:t xml:space="preserve"> </w:t>
      </w:r>
      <w:r w:rsidRPr="00292A25">
        <w:rPr>
          <w:rFonts w:ascii="Shruti" w:hAnsi="Shruti" w:cs="Shruti"/>
          <w:i/>
          <w:sz w:val="18"/>
        </w:rPr>
        <w:t>(</w:t>
      </w:r>
      <w:r w:rsidRPr="00292A25">
        <w:rPr>
          <w:rFonts w:ascii="Shruti" w:hAnsi="Shruti" w:cs="Shruti"/>
          <w:i/>
          <w:sz w:val="18"/>
          <w:u w:val="single"/>
        </w:rPr>
        <w:t>ex</w:t>
      </w:r>
      <w:r w:rsidR="004C6E86">
        <w:rPr>
          <w:rFonts w:ascii="Shruti" w:hAnsi="Shruti" w:cs="Shruti"/>
          <w:i/>
          <w:sz w:val="18"/>
        </w:rPr>
        <w:t xml:space="preserve"> : maladies inflammatoires chroniques de l’intestin, </w:t>
      </w:r>
      <w:r w:rsidR="004C6E86">
        <w:rPr>
          <w:rFonts w:ascii="Shruti" w:hAnsi="Shruti" w:cs="Shruti"/>
          <w:i/>
          <w:sz w:val="18"/>
        </w:rPr>
        <w:tab/>
        <w:t xml:space="preserve"> </w:t>
      </w:r>
      <w:r w:rsidR="004C6E86">
        <w:rPr>
          <w:rFonts w:ascii="Shruti" w:hAnsi="Shruti" w:cs="Shruti"/>
          <w:i/>
          <w:sz w:val="18"/>
        </w:rPr>
        <w:tab/>
        <w:t xml:space="preserve">  </w:t>
      </w:r>
      <w:r w:rsidRPr="00292A25">
        <w:rPr>
          <w:rFonts w:ascii="Shruti" w:hAnsi="Shruti" w:cs="Shruti"/>
          <w:i/>
          <w:sz w:val="18"/>
        </w:rPr>
        <w:t>spondylarthrite ankylosante, polyarthrite rhumatoïde…)</w:t>
      </w:r>
      <w:r w:rsidR="00554E9C">
        <w:rPr>
          <w:rFonts w:ascii="Shruti" w:hAnsi="Shruti" w:cs="Shruti"/>
          <w:i/>
          <w:sz w:val="18"/>
        </w:rPr>
        <w:t>.</w:t>
      </w:r>
    </w:p>
    <w:p w:rsidR="00A32975" w:rsidRPr="00292A25" w:rsidRDefault="00A32975" w:rsidP="00A32975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ab/>
        <w:t xml:space="preserve">- Maladies auto immunes </w:t>
      </w:r>
      <w:r w:rsidRPr="00292A25">
        <w:rPr>
          <w:rFonts w:ascii="Shruti" w:hAnsi="Shruti" w:cs="Shruti"/>
          <w:i/>
          <w:sz w:val="18"/>
        </w:rPr>
        <w:t>(</w:t>
      </w:r>
      <w:r w:rsidRPr="00292A25">
        <w:rPr>
          <w:rFonts w:ascii="Shruti" w:hAnsi="Shruti" w:cs="Shruti"/>
          <w:i/>
          <w:sz w:val="18"/>
          <w:u w:val="single"/>
        </w:rPr>
        <w:t>ex </w:t>
      </w:r>
      <w:r w:rsidRPr="00292A25">
        <w:rPr>
          <w:rFonts w:ascii="Shruti" w:hAnsi="Shruti" w:cs="Shruti"/>
          <w:i/>
          <w:sz w:val="18"/>
        </w:rPr>
        <w:t>: diabète de type 1, sclérose en plaque …)</w:t>
      </w:r>
      <w:r w:rsidR="00554E9C">
        <w:rPr>
          <w:rFonts w:ascii="Shruti" w:hAnsi="Shruti" w:cs="Shruti"/>
          <w:i/>
          <w:sz w:val="18"/>
        </w:rPr>
        <w:t>.</w:t>
      </w:r>
    </w:p>
    <w:p w:rsidR="004C6E86" w:rsidRDefault="00A32975" w:rsidP="00A32975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ab/>
        <w:t>- S</w:t>
      </w:r>
      <w:r w:rsidR="00D639C2">
        <w:rPr>
          <w:rFonts w:ascii="Shruti" w:hAnsi="Shruti" w:cs="Shruti"/>
        </w:rPr>
        <w:t>uivi au décours d’un</w:t>
      </w:r>
      <w:r w:rsidRPr="00A32975">
        <w:rPr>
          <w:rFonts w:ascii="Shruti" w:hAnsi="Shruti" w:cs="Shruti"/>
        </w:rPr>
        <w:t xml:space="preserve"> traitement</w:t>
      </w:r>
      <w:r w:rsidR="004C6E86">
        <w:rPr>
          <w:rFonts w:ascii="Shruti" w:hAnsi="Shruti" w:cs="Shruti"/>
        </w:rPr>
        <w:t xml:space="preserve"> </w:t>
      </w:r>
      <w:r w:rsidR="004C6E86" w:rsidRPr="004C6E86">
        <w:rPr>
          <w:rFonts w:ascii="Shruti" w:hAnsi="Shruti" w:cs="Shruti"/>
          <w:i/>
          <w:sz w:val="18"/>
        </w:rPr>
        <w:t>(</w:t>
      </w:r>
      <w:r w:rsidR="004C6E86" w:rsidRPr="004C6E86">
        <w:rPr>
          <w:rFonts w:ascii="Shruti" w:hAnsi="Shruti" w:cs="Shruti"/>
          <w:i/>
          <w:sz w:val="18"/>
          <w:u w:val="single"/>
        </w:rPr>
        <w:t>ex</w:t>
      </w:r>
      <w:r w:rsidR="004C6E86" w:rsidRPr="004C6E86">
        <w:rPr>
          <w:rFonts w:ascii="Shruti" w:hAnsi="Shruti" w:cs="Shruti"/>
          <w:i/>
          <w:sz w:val="18"/>
        </w:rPr>
        <w:t xml:space="preserve"> : vérification du niveau de cytotoxicité </w:t>
      </w:r>
      <w:r w:rsidR="004C6E86">
        <w:rPr>
          <w:rFonts w:ascii="Shruti" w:hAnsi="Shruti" w:cs="Shruti"/>
          <w:i/>
          <w:sz w:val="18"/>
        </w:rPr>
        <w:tab/>
        <w:t xml:space="preserve">  </w:t>
      </w:r>
      <w:r w:rsidR="004C6E86" w:rsidRPr="004C6E86">
        <w:rPr>
          <w:rFonts w:ascii="Shruti" w:hAnsi="Shruti" w:cs="Shruti"/>
          <w:i/>
          <w:sz w:val="18"/>
        </w:rPr>
        <w:t xml:space="preserve">des immunosuppresseurs chez les patients greffés, après une chimiothérapie, </w:t>
      </w:r>
    </w:p>
    <w:p w:rsidR="00A32975" w:rsidRPr="00A32975" w:rsidRDefault="004C6E86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i/>
          <w:sz w:val="18"/>
        </w:rPr>
        <w:tab/>
        <w:t xml:space="preserve">  </w:t>
      </w:r>
      <w:proofErr w:type="gramStart"/>
      <w:r w:rsidRPr="004C6E86">
        <w:rPr>
          <w:rFonts w:ascii="Shruti" w:hAnsi="Shruti" w:cs="Shruti"/>
          <w:i/>
          <w:sz w:val="18"/>
        </w:rPr>
        <w:t>une</w:t>
      </w:r>
      <w:proofErr w:type="gramEnd"/>
      <w:r w:rsidRPr="004C6E86">
        <w:rPr>
          <w:rFonts w:ascii="Shruti" w:hAnsi="Shruti" w:cs="Shruti"/>
          <w:i/>
          <w:sz w:val="18"/>
        </w:rPr>
        <w:t xml:space="preserve"> vaccination…)</w:t>
      </w:r>
      <w:r w:rsidR="00554E9C" w:rsidRPr="004C6E86">
        <w:rPr>
          <w:rFonts w:ascii="Shruti" w:hAnsi="Shruti" w:cs="Shruti"/>
          <w:i/>
          <w:sz w:val="18"/>
        </w:rPr>
        <w:t>.</w:t>
      </w:r>
    </w:p>
    <w:p w:rsidR="00A32975" w:rsidRDefault="00A32975" w:rsidP="00A32975">
      <w:pPr>
        <w:spacing w:line="240" w:lineRule="exact"/>
        <w:contextualSpacing/>
        <w:rPr>
          <w:rFonts w:ascii="Shruti" w:hAnsi="Shruti" w:cs="Shruti"/>
        </w:rPr>
      </w:pPr>
    </w:p>
    <w:p w:rsidR="004C6E86" w:rsidRDefault="001E4DAE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4C6E86" w:rsidRPr="001E4DAE">
        <w:rPr>
          <w:rFonts w:ascii="Shruti" w:hAnsi="Shruti" w:cs="Shruti"/>
          <w:u w:val="single"/>
        </w:rPr>
        <w:t>Principale application</w:t>
      </w:r>
      <w:r w:rsidR="004C6E86">
        <w:rPr>
          <w:rFonts w:ascii="Shruti" w:hAnsi="Shruti" w:cs="Shruti"/>
        </w:rPr>
        <w:t xml:space="preserve"> = </w:t>
      </w:r>
      <w:proofErr w:type="spellStart"/>
      <w:r w:rsidR="004C6E86">
        <w:rPr>
          <w:rFonts w:ascii="Shruti" w:hAnsi="Shruti" w:cs="Shruti"/>
        </w:rPr>
        <w:t>phénotypage</w:t>
      </w:r>
      <w:proofErr w:type="spellEnd"/>
      <w:r w:rsidR="004C6E86">
        <w:rPr>
          <w:rFonts w:ascii="Shruti" w:hAnsi="Shruti" w:cs="Shruti"/>
        </w:rPr>
        <w:t xml:space="preserve"> des # populations cellulaires</w:t>
      </w:r>
      <w:r>
        <w:rPr>
          <w:rFonts w:ascii="Shruti" w:hAnsi="Shruti" w:cs="Shruti"/>
        </w:rPr>
        <w:t xml:space="preserve"> (SI ou de manière plus large)</w:t>
      </w:r>
      <w:r w:rsidR="004C6E86">
        <w:rPr>
          <w:rFonts w:ascii="Shruti" w:hAnsi="Shruti" w:cs="Shruti"/>
        </w:rPr>
        <w:t>.</w:t>
      </w:r>
    </w:p>
    <w:p w:rsidR="00A32975" w:rsidRDefault="001E4DAE" w:rsidP="00A3297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</w:t>
      </w:r>
      <w:r w:rsidR="00A32975" w:rsidRPr="00A32975">
        <w:rPr>
          <w:rFonts w:ascii="Shruti" w:hAnsi="Shruti" w:cs="Shruti"/>
        </w:rPr>
        <w:t>ermet d'obtenir les %</w:t>
      </w:r>
      <w:r w:rsidR="00FD12FF">
        <w:rPr>
          <w:rFonts w:ascii="Shruti" w:hAnsi="Shruti" w:cs="Shruti"/>
        </w:rPr>
        <w:t xml:space="preserve"> de chaque type cellulaire du système immunitaire</w:t>
      </w:r>
      <w:r w:rsidR="00A32975" w:rsidRPr="00A32975">
        <w:rPr>
          <w:rFonts w:ascii="Shruti" w:hAnsi="Shruti" w:cs="Shruti"/>
        </w:rPr>
        <w:t>, grâce aux divers Ag de surface</w:t>
      </w:r>
      <w:r w:rsidR="00FD12FF">
        <w:rPr>
          <w:rFonts w:ascii="Shruti" w:hAnsi="Shruti" w:cs="Shruti"/>
        </w:rPr>
        <w:t xml:space="preserve"> qu'elles possèdent </w:t>
      </w:r>
      <w:r w:rsidR="00FD12FF" w:rsidRPr="00FD12FF">
        <w:rPr>
          <w:rFonts w:ascii="Shruti" w:hAnsi="Shruti" w:cs="Shruti"/>
        </w:rPr>
        <w:sym w:font="Wingdings" w:char="F0E0"/>
      </w:r>
      <w:r w:rsidR="00FD12FF">
        <w:rPr>
          <w:rFonts w:ascii="Shruti" w:hAnsi="Shruti" w:cs="Shruti"/>
        </w:rPr>
        <w:t xml:space="preserve"> aide </w:t>
      </w:r>
      <w:r w:rsidR="00A32975" w:rsidRPr="00A32975">
        <w:rPr>
          <w:rFonts w:ascii="Shruti" w:hAnsi="Shruti" w:cs="Shruti"/>
        </w:rPr>
        <w:t>au diagnostic et au traitement.</w:t>
      </w:r>
    </w:p>
    <w:p w:rsidR="00F01E55" w:rsidRDefault="00F01E55" w:rsidP="004D1086">
      <w:pPr>
        <w:spacing w:line="240" w:lineRule="exact"/>
        <w:contextualSpacing/>
        <w:rPr>
          <w:rFonts w:ascii="Shruti" w:hAnsi="Shruti" w:cs="Shruti"/>
        </w:rPr>
      </w:pPr>
    </w:p>
    <w:p w:rsidR="00FD12FF" w:rsidRDefault="00FD12FF" w:rsidP="004D1086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2D5C8A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 xml:space="preserve">AVANTAGES ET </w:t>
      </w:r>
      <w:r w:rsidR="0072799D" w:rsidRPr="00912091">
        <w:rPr>
          <w:rFonts w:ascii="Shruti" w:hAnsi="Shruti" w:cs="Shruti"/>
          <w:b/>
          <w:color w:val="FFFFFF" w:themeColor="background1"/>
          <w:sz w:val="24"/>
        </w:rPr>
        <w:t>LIMITES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2D5C8A" w:rsidRP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• Permet :</w:t>
      </w:r>
    </w:p>
    <w:p w:rsidR="002D5C8A" w:rsidRP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>- U</w:t>
      </w:r>
      <w:r w:rsidRPr="002D5C8A">
        <w:rPr>
          <w:rFonts w:ascii="Shruti" w:hAnsi="Shruti" w:cs="Shruti"/>
        </w:rPr>
        <w:t>ne analyse qualitative ET quantitative</w:t>
      </w: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  <w:sz w:val="20"/>
        </w:rPr>
      </w:pPr>
      <w:r>
        <w:rPr>
          <w:rFonts w:ascii="Shruti" w:hAnsi="Shruti" w:cs="Shruti"/>
        </w:rPr>
        <w:tab/>
        <w:t>- U</w:t>
      </w:r>
      <w:r w:rsidRPr="002D5C8A">
        <w:rPr>
          <w:rFonts w:ascii="Shruti" w:hAnsi="Shruti" w:cs="Shruti"/>
        </w:rPr>
        <w:t>ne analyse multipar</w:t>
      </w:r>
      <w:r>
        <w:rPr>
          <w:rFonts w:ascii="Shruti" w:hAnsi="Shruti" w:cs="Shruti"/>
        </w:rPr>
        <w:t xml:space="preserve">amétrique sur une même cellule </w:t>
      </w:r>
      <w:r w:rsidRPr="002D5C8A">
        <w:rPr>
          <w:rFonts w:ascii="Shruti" w:hAnsi="Shruti" w:cs="Shruti"/>
          <w:sz w:val="20"/>
        </w:rPr>
        <w:t xml:space="preserve">(attention </w:t>
      </w:r>
    </w:p>
    <w:p w:rsidR="002D5C8A" w:rsidRPr="002D5C8A" w:rsidRDefault="002D5C8A" w:rsidP="002D5C8A">
      <w:pPr>
        <w:spacing w:line="240" w:lineRule="exact"/>
        <w:contextualSpacing/>
        <w:rPr>
          <w:rFonts w:ascii="Shruti" w:hAnsi="Shruti" w:cs="Shruti"/>
          <w:sz w:val="20"/>
        </w:rPr>
      </w:pPr>
      <w:r>
        <w:rPr>
          <w:rFonts w:ascii="Shruti" w:hAnsi="Shruti" w:cs="Shruti"/>
          <w:sz w:val="20"/>
        </w:rPr>
        <w:t xml:space="preserve">           </w:t>
      </w:r>
      <w:proofErr w:type="gramStart"/>
      <w:r w:rsidRPr="002D5C8A">
        <w:rPr>
          <w:rFonts w:ascii="Shruti" w:hAnsi="Shruti" w:cs="Shruti"/>
          <w:sz w:val="20"/>
        </w:rPr>
        <w:t>au</w:t>
      </w:r>
      <w:proofErr w:type="gramEnd"/>
      <w:r w:rsidRPr="002D5C8A">
        <w:rPr>
          <w:rFonts w:ascii="Shruti" w:hAnsi="Shruti" w:cs="Shruti"/>
          <w:sz w:val="20"/>
        </w:rPr>
        <w:t xml:space="preserve"> phénomène de compensation).</w:t>
      </w:r>
    </w:p>
    <w:p w:rsidR="002D5C8A" w:rsidRP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>-</w:t>
      </w:r>
      <w:r w:rsidRPr="002D5C8A">
        <w:rPr>
          <w:rFonts w:ascii="Shruti" w:hAnsi="Shruti" w:cs="Shruti"/>
        </w:rPr>
        <w:t xml:space="preserve"> Un tri « stérile » puis une remise en culture</w:t>
      </w: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</w:rPr>
      </w:pP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• Technique utilisée de + en + en immunologie.</w:t>
      </w: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Technique également utilisée en cancérologie et qui tend à s’étendre à toutes les disciplines. </w:t>
      </w:r>
    </w:p>
    <w:p w:rsidR="002D5C8A" w:rsidRPr="002D5C8A" w:rsidRDefault="00B3223D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5545455</wp:posOffset>
            </wp:positionH>
            <wp:positionV relativeFrom="margin">
              <wp:posOffset>9525</wp:posOffset>
            </wp:positionV>
            <wp:extent cx="4257675" cy="3524250"/>
            <wp:effectExtent l="19050" t="0" r="9525" b="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10000"/>
                    </a:blip>
                    <a:srcRect l="5001" t="1285" r="10573" b="3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MAIS absence d’étalons internationaux de fluorescence </w:t>
      </w: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2D5C8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Comparaison difficile des résultats entre les pays.</w:t>
      </w:r>
    </w:p>
    <w:p w:rsidR="002D5C8A" w:rsidRDefault="002D5C8A" w:rsidP="002D5C8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2D5C8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Etude statistique des histogrammes générés par les logiciels de </w:t>
      </w:r>
      <w:r>
        <w:rPr>
          <w:rFonts w:ascii="Shruti" w:hAnsi="Shruti" w:cs="Shruti"/>
        </w:rPr>
        <w:tab/>
        <w:t xml:space="preserve">  </w:t>
      </w:r>
      <w:r>
        <w:rPr>
          <w:rFonts w:ascii="Shruti" w:hAnsi="Shruti" w:cs="Shruti"/>
        </w:rPr>
        <w:tab/>
        <w:t xml:space="preserve">    cytométrie difficile.</w:t>
      </w:r>
    </w:p>
    <w:p w:rsidR="004D1086" w:rsidRDefault="004D1086">
      <w:pPr>
        <w:contextualSpacing/>
        <w:rPr>
          <w:rFonts w:ascii="Arial Rounded MT Bold" w:hAnsi="Arial Rounded MT Bold" w:cs="Shruti"/>
          <w:color w:val="69B82E"/>
          <w:sz w:val="28"/>
        </w:rPr>
        <w:sectPr w:rsidR="004D1086" w:rsidSect="00B3223D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num="2" w:space="708"/>
          <w:docGrid w:linePitch="360"/>
        </w:sectPr>
      </w:pPr>
    </w:p>
    <w:p w:rsidR="001E4DAE" w:rsidRDefault="001E4DAE">
      <w:pPr>
        <w:contextualSpacing/>
        <w:rPr>
          <w:rFonts w:ascii="Arial Rounded MT Bold" w:hAnsi="Arial Rounded MT Bold" w:cs="Shruti"/>
          <w:color w:val="69B82E"/>
          <w:sz w:val="28"/>
        </w:rPr>
      </w:pPr>
    </w:p>
    <w:p w:rsidR="0072799D" w:rsidRPr="004D1086" w:rsidRDefault="0072799D">
      <w:pPr>
        <w:contextualSpacing/>
        <w:rPr>
          <w:rFonts w:ascii="Arial Rounded MT Bold" w:hAnsi="Arial Rounded MT Bold" w:cs="Shruti"/>
          <w:color w:val="69B82E"/>
          <w:sz w:val="28"/>
        </w:rPr>
      </w:pPr>
      <w:r w:rsidRPr="004D1086">
        <w:rPr>
          <w:rFonts w:ascii="Arial Rounded MT Bold" w:hAnsi="Arial Rounded MT Bold" w:cs="Shruti"/>
          <w:color w:val="69B82E"/>
          <w:sz w:val="28"/>
        </w:rPr>
        <w:t xml:space="preserve">2. </w:t>
      </w:r>
      <w:r w:rsidRPr="004D1086">
        <w:rPr>
          <w:rFonts w:ascii="Arial Rounded MT Bold" w:hAnsi="Arial Rounded MT Bold" w:cs="Shruti"/>
          <w:color w:val="69B82E"/>
          <w:sz w:val="28"/>
          <w:u w:val="thick"/>
        </w:rPr>
        <w:t>Techniques</w:t>
      </w:r>
      <w:r w:rsidRPr="004D1086">
        <w:rPr>
          <w:rFonts w:ascii="Arial Rounded MT Bold" w:hAnsi="Arial Rounded MT Bold" w:cs="Shruti"/>
          <w:color w:val="69B82E"/>
          <w:sz w:val="28"/>
        </w:rPr>
        <w:t>.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  <w:sectPr w:rsidR="004D1086" w:rsidSect="00F36454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space="708"/>
          <w:docGrid w:linePitch="360"/>
        </w:sect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72799D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>RAPPEL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  <w:r w:rsidRPr="007A0180">
        <w:rPr>
          <w:rFonts w:ascii="Shruti" w:hAnsi="Shruti" w:cs="Shruti"/>
        </w:rPr>
        <w:t>Dans le sang, toutes les cellules sont issues de la différe</w:t>
      </w:r>
      <w:r>
        <w:rPr>
          <w:rFonts w:ascii="Shruti" w:hAnsi="Shruti" w:cs="Shruti"/>
        </w:rPr>
        <w:t>nciation d'une seule et même cellule souche hématopoïétique (CSH)</w:t>
      </w:r>
      <w:r w:rsidRPr="007A0180">
        <w:rPr>
          <w:rFonts w:ascii="Shruti" w:hAnsi="Shruti" w:cs="Shruti"/>
        </w:rPr>
        <w:t xml:space="preserve">. </w:t>
      </w:r>
    </w:p>
    <w:p w:rsidR="007A0180" w:rsidRPr="00F36454" w:rsidRDefault="007A0180" w:rsidP="007A0180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 xml:space="preserve">Différenciation de la CSH </w:t>
      </w:r>
      <w:r w:rsidRPr="007A0180">
        <w:rPr>
          <w:rFonts w:ascii="Shruti" w:hAnsi="Shruti" w:cs="Shruti"/>
        </w:rPr>
        <w:t>sous l'influence d</w:t>
      </w:r>
      <w:r>
        <w:rPr>
          <w:rFonts w:ascii="Shruti" w:hAnsi="Shruti" w:cs="Shruti"/>
        </w:rPr>
        <w:t xml:space="preserve">e divers facteurs de croissance </w:t>
      </w:r>
      <w:r w:rsidRPr="00F36454">
        <w:rPr>
          <w:rFonts w:ascii="Shruti" w:hAnsi="Shruti" w:cs="Shruti"/>
          <w:i/>
          <w:sz w:val="18"/>
        </w:rPr>
        <w:t>(</w:t>
      </w:r>
      <w:r w:rsidRPr="00F36454">
        <w:rPr>
          <w:rFonts w:ascii="Shruti" w:hAnsi="Shruti" w:cs="Shruti"/>
          <w:i/>
          <w:sz w:val="18"/>
          <w:u w:val="single"/>
        </w:rPr>
        <w:t>ex</w:t>
      </w:r>
      <w:r w:rsidRPr="00F36454">
        <w:rPr>
          <w:rFonts w:ascii="Shruti" w:hAnsi="Shruti" w:cs="Shruti"/>
          <w:i/>
          <w:sz w:val="18"/>
        </w:rPr>
        <w:t xml:space="preserve"> : interleukines). </w:t>
      </w: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</w:p>
    <w:p w:rsidR="007A0180" w:rsidRPr="007A0180" w:rsidRDefault="007A0180" w:rsidP="007A0180">
      <w:pPr>
        <w:spacing w:line="240" w:lineRule="exact"/>
        <w:contextualSpacing/>
        <w:rPr>
          <w:rFonts w:ascii="Shruti" w:hAnsi="Shruti" w:cs="Shruti"/>
        </w:rPr>
      </w:pPr>
      <w:r w:rsidRPr="00C77069">
        <w:rPr>
          <w:rFonts w:ascii="Shruti" w:hAnsi="Shruti" w:cs="Shruti"/>
          <w:u w:val="single"/>
        </w:rPr>
        <w:t xml:space="preserve">2 </w:t>
      </w:r>
      <w:r w:rsidR="004163A8">
        <w:rPr>
          <w:rFonts w:ascii="Shruti" w:hAnsi="Shruti" w:cs="Shruti"/>
          <w:u w:val="single"/>
        </w:rPr>
        <w:t xml:space="preserve">grandes </w:t>
      </w:r>
      <w:r w:rsidRPr="00C77069">
        <w:rPr>
          <w:rFonts w:ascii="Shruti" w:hAnsi="Shruti" w:cs="Shruti"/>
          <w:u w:val="single"/>
        </w:rPr>
        <w:t>voies de différenciations</w:t>
      </w:r>
      <w:r w:rsidRPr="007A0180">
        <w:rPr>
          <w:rFonts w:ascii="Shruti" w:hAnsi="Shruti" w:cs="Shruti"/>
        </w:rPr>
        <w:t xml:space="preserve"> :</w:t>
      </w:r>
    </w:p>
    <w:p w:rsidR="007A0180" w:rsidRDefault="00F36454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• </w:t>
      </w:r>
      <w:r w:rsidR="007A0180">
        <w:rPr>
          <w:rFonts w:ascii="Shruti" w:hAnsi="Shruti" w:cs="Shruti"/>
        </w:rPr>
        <w:t>D</w:t>
      </w:r>
      <w:r w:rsidR="007A0180" w:rsidRPr="007A0180">
        <w:rPr>
          <w:rFonts w:ascii="Shruti" w:hAnsi="Shruti" w:cs="Shruti"/>
        </w:rPr>
        <w:t>ifférenciation lymph</w:t>
      </w:r>
      <w:r w:rsidR="007A0180">
        <w:rPr>
          <w:rFonts w:ascii="Shruti" w:hAnsi="Shruti" w:cs="Shruti"/>
        </w:rPr>
        <w:t xml:space="preserve">oïde </w:t>
      </w:r>
      <w:r w:rsidR="007A0180" w:rsidRPr="007A0180">
        <w:rPr>
          <w:rFonts w:ascii="Shruti" w:hAnsi="Shruti" w:cs="Shruti"/>
        </w:rPr>
        <w:sym w:font="Wingdings" w:char="F0E0"/>
      </w:r>
      <w:r w:rsidR="007A0180">
        <w:rPr>
          <w:rFonts w:ascii="Shruti" w:hAnsi="Shruti" w:cs="Shruti"/>
        </w:rPr>
        <w:t xml:space="preserve"> lymphocytes T et B.</w:t>
      </w:r>
      <w:r w:rsidR="00C77069" w:rsidRPr="00C77069">
        <w:rPr>
          <w:rFonts w:ascii="Shruti" w:hAnsi="Shruti" w:cs="Shruti"/>
        </w:rPr>
        <w:t xml:space="preserve"> </w:t>
      </w:r>
    </w:p>
    <w:p w:rsidR="00F36454" w:rsidRDefault="00F36454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• </w:t>
      </w:r>
      <w:r w:rsidR="007A0180">
        <w:rPr>
          <w:rFonts w:ascii="Shruti" w:hAnsi="Shruti" w:cs="Shruti"/>
        </w:rPr>
        <w:t xml:space="preserve">Différenciation myéloïde </w:t>
      </w:r>
      <w:r w:rsidR="007A0180" w:rsidRPr="007A0180">
        <w:rPr>
          <w:rFonts w:ascii="Shruti" w:hAnsi="Shruti" w:cs="Shruti"/>
        </w:rPr>
        <w:sym w:font="Wingdings" w:char="F0E0"/>
      </w:r>
      <w:r w:rsidR="007A0180">
        <w:rPr>
          <w:rFonts w:ascii="Shruti" w:hAnsi="Shruti" w:cs="Shruti"/>
        </w:rPr>
        <w:t xml:space="preserve"> le reste = globules rouges + plaquettes </w:t>
      </w:r>
    </w:p>
    <w:p w:rsidR="007A0180" w:rsidRPr="007A0180" w:rsidRDefault="00F36454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  </w:t>
      </w:r>
      <w:r w:rsidR="007A0180">
        <w:rPr>
          <w:rFonts w:ascii="Shruti" w:hAnsi="Shruti" w:cs="Shruti"/>
        </w:rPr>
        <w:t>+ monocytes/macrophages + polynucléaires…</w:t>
      </w: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Intérêt de la cytométrie = identifier tous c</w:t>
      </w:r>
      <w:r w:rsidRPr="007A0180">
        <w:rPr>
          <w:rFonts w:ascii="Shruti" w:hAnsi="Shruti" w:cs="Shruti"/>
        </w:rPr>
        <w:t>es types cellulaires</w:t>
      </w:r>
      <w:r>
        <w:rPr>
          <w:rFonts w:ascii="Shruti" w:hAnsi="Shruti" w:cs="Shruti"/>
        </w:rPr>
        <w:t>.</w:t>
      </w:r>
    </w:p>
    <w:p w:rsidR="007A0180" w:rsidRPr="00F36454" w:rsidRDefault="007A0180" w:rsidP="007A0180">
      <w:pPr>
        <w:spacing w:line="240" w:lineRule="exact"/>
        <w:contextualSpacing/>
        <w:rPr>
          <w:rFonts w:ascii="Shruti" w:hAnsi="Shruti" w:cs="Shruti"/>
          <w:b/>
        </w:rPr>
      </w:pPr>
      <w:r w:rsidRPr="00F36454">
        <w:rPr>
          <w:rFonts w:ascii="Shruti" w:hAnsi="Shruti" w:cs="Shruti"/>
          <w:b/>
        </w:rPr>
        <w:t>Chaque type cellulaire possède des Ag membranaires +/- spécifiques</w:t>
      </w:r>
      <w:r w:rsidR="004163A8">
        <w:rPr>
          <w:rFonts w:ascii="Shruti" w:hAnsi="Shruti" w:cs="Shruti"/>
          <w:b/>
        </w:rPr>
        <w:t xml:space="preserve"> = épitopes</w:t>
      </w:r>
      <w:r w:rsidRPr="00F36454">
        <w:rPr>
          <w:rFonts w:ascii="Shruti" w:hAnsi="Shruti" w:cs="Shruti"/>
          <w:b/>
        </w:rPr>
        <w:t xml:space="preserve"> = cluster de différenciation</w:t>
      </w:r>
      <w:r w:rsidR="004163A8">
        <w:rPr>
          <w:rFonts w:ascii="Shruti" w:hAnsi="Shruti" w:cs="Shruti"/>
          <w:b/>
        </w:rPr>
        <w:t xml:space="preserve"> à la surface</w:t>
      </w:r>
      <w:r w:rsidRPr="00F36454">
        <w:rPr>
          <w:rFonts w:ascii="Shruti" w:hAnsi="Shruti" w:cs="Shruti"/>
          <w:b/>
        </w:rPr>
        <w:t xml:space="preserve"> (CD).</w:t>
      </w: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On peut les marquer avec des Ac couplés à un </w:t>
      </w:r>
      <w:proofErr w:type="spellStart"/>
      <w:r>
        <w:rPr>
          <w:rFonts w:ascii="Shruti" w:hAnsi="Shruti" w:cs="Shruti"/>
        </w:rPr>
        <w:t>fluorochrome</w:t>
      </w:r>
      <w:proofErr w:type="spellEnd"/>
      <w:r>
        <w:rPr>
          <w:rFonts w:ascii="Shruti" w:hAnsi="Shruti" w:cs="Shruti"/>
        </w:rPr>
        <w:t xml:space="preserve"> (</w:t>
      </w:r>
      <w:proofErr w:type="spellStart"/>
      <w:r>
        <w:rPr>
          <w:rFonts w:ascii="Shruti" w:hAnsi="Shruti" w:cs="Shruti"/>
        </w:rPr>
        <w:t>immunomarquage</w:t>
      </w:r>
      <w:proofErr w:type="spellEnd"/>
      <w:r>
        <w:rPr>
          <w:rFonts w:ascii="Shruti" w:hAnsi="Shruti" w:cs="Shruti"/>
        </w:rPr>
        <w:t>).</w:t>
      </w: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  <w:r w:rsidRPr="00F36454">
        <w:rPr>
          <w:rFonts w:ascii="Shruti" w:hAnsi="Shruti" w:cs="Shruti"/>
          <w:u w:val="single"/>
        </w:rPr>
        <w:t>Principaux marqueurs</w:t>
      </w:r>
      <w:r w:rsidR="004163A8">
        <w:rPr>
          <w:rFonts w:ascii="Shruti" w:hAnsi="Shruti" w:cs="Shruti"/>
          <w:u w:val="single"/>
        </w:rPr>
        <w:t xml:space="preserve"> de la lignée lymphoïde</w:t>
      </w:r>
      <w:r>
        <w:rPr>
          <w:rFonts w:ascii="Shruti" w:hAnsi="Shruti" w:cs="Shruti"/>
        </w:rPr>
        <w:t> :</w:t>
      </w:r>
    </w:p>
    <w:p w:rsidR="007A0180" w:rsidRDefault="007A0180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CD3 </w:t>
      </w:r>
      <w:r w:rsidR="0059773C">
        <w:rPr>
          <w:rFonts w:ascii="Shruti" w:hAnsi="Shruti" w:cs="Shruti"/>
        </w:rPr>
        <w:tab/>
      </w:r>
      <w:r>
        <w:rPr>
          <w:rFonts w:ascii="Shruti" w:hAnsi="Shruti" w:cs="Shruti"/>
        </w:rPr>
        <w:t>= Lymphocytes T</w:t>
      </w:r>
      <w:r w:rsidR="004163A8">
        <w:rPr>
          <w:rFonts w:ascii="Shruti" w:hAnsi="Shruti" w:cs="Shruti"/>
        </w:rPr>
        <w:t xml:space="preserve"> (présents sur les progéniteurs T)</w:t>
      </w:r>
      <w:r w:rsidR="0059773C">
        <w:rPr>
          <w:rFonts w:ascii="Shruti" w:hAnsi="Shruti" w:cs="Shruti"/>
        </w:rPr>
        <w:t>.</w:t>
      </w:r>
      <w:r>
        <w:rPr>
          <w:rFonts w:ascii="Shruti" w:hAnsi="Shruti" w:cs="Shruti"/>
        </w:rPr>
        <w:t xml:space="preserve"> </w:t>
      </w:r>
    </w:p>
    <w:p w:rsidR="007A0180" w:rsidRDefault="0059773C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CD 4 </w:t>
      </w:r>
      <w:r>
        <w:rPr>
          <w:rFonts w:ascii="Shruti" w:hAnsi="Shruti" w:cs="Shruti"/>
        </w:rPr>
        <w:tab/>
        <w:t>= Lymphocytes T « </w:t>
      </w:r>
      <w:proofErr w:type="spellStart"/>
      <w:r w:rsidR="00C77069">
        <w:rPr>
          <w:rFonts w:ascii="Shruti" w:hAnsi="Shruti" w:cs="Shruti"/>
        </w:rPr>
        <w:t>h</w:t>
      </w:r>
      <w:r>
        <w:rPr>
          <w:rFonts w:ascii="Shruti" w:hAnsi="Shruti" w:cs="Shruti"/>
        </w:rPr>
        <w:t>elper</w:t>
      </w:r>
      <w:proofErr w:type="spellEnd"/>
      <w:r>
        <w:rPr>
          <w:rFonts w:ascii="Shruti" w:hAnsi="Shruti" w:cs="Shruti"/>
        </w:rPr>
        <w:t> ».</w:t>
      </w:r>
    </w:p>
    <w:p w:rsidR="0059773C" w:rsidRDefault="0059773C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CD 8 </w:t>
      </w:r>
      <w:r>
        <w:rPr>
          <w:rFonts w:ascii="Shruti" w:hAnsi="Shruti" w:cs="Shruti"/>
        </w:rPr>
        <w:tab/>
        <w:t>= Lymphocytes « cytotoxiques ».</w:t>
      </w:r>
    </w:p>
    <w:p w:rsidR="0059773C" w:rsidRDefault="0059773C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CD 19 </w:t>
      </w:r>
      <w:r>
        <w:rPr>
          <w:rFonts w:ascii="Shruti" w:hAnsi="Shruti" w:cs="Shruti"/>
        </w:rPr>
        <w:tab/>
        <w:t>= Lymphocytes B.</w:t>
      </w:r>
    </w:p>
    <w:p w:rsidR="0059773C" w:rsidRDefault="0059773C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CD 14 </w:t>
      </w:r>
      <w:r>
        <w:rPr>
          <w:rFonts w:ascii="Shruti" w:hAnsi="Shruti" w:cs="Shruti"/>
        </w:rPr>
        <w:tab/>
        <w:t xml:space="preserve">= Monocytes / macrophages + cellules dendritiques. </w:t>
      </w:r>
    </w:p>
    <w:p w:rsidR="004163A8" w:rsidRDefault="004163A8" w:rsidP="007A018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CD 56 = Cellules Natural Killer. </w:t>
      </w:r>
    </w:p>
    <w:p w:rsidR="0059773C" w:rsidRDefault="0059773C" w:rsidP="007A0180">
      <w:pPr>
        <w:spacing w:line="240" w:lineRule="exact"/>
        <w:contextualSpacing/>
        <w:rPr>
          <w:rFonts w:ascii="Shruti" w:hAnsi="Shruti" w:cs="Shruti"/>
        </w:rPr>
      </w:pPr>
    </w:p>
    <w:p w:rsidR="00F36454" w:rsidRDefault="00F36454" w:rsidP="007A0180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72799D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>IMMUNOFLUORESCENCE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C77069" w:rsidRPr="00146820" w:rsidRDefault="00C77069" w:rsidP="00C77069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</w:rPr>
      </w:pPr>
      <w:r w:rsidRPr="00146820">
        <w:rPr>
          <w:rFonts w:ascii="Arial Rounded MT Bold" w:hAnsi="Arial Rounded MT Bold" w:cs="Shruti"/>
          <w:color w:val="7F7F7F" w:themeColor="text1" w:themeTint="80"/>
          <w:sz w:val="24"/>
        </w:rPr>
        <w:t xml:space="preserve">IMMUNOMARQUAGE : </w:t>
      </w:r>
    </w:p>
    <w:p w:rsidR="00E2542F" w:rsidRDefault="00E2542F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1</w:t>
      </w:r>
      <w:r w:rsidRPr="00E2542F">
        <w:rPr>
          <w:rFonts w:ascii="Shruti" w:hAnsi="Shruti" w:cs="Shruti"/>
          <w:vertAlign w:val="superscript"/>
        </w:rPr>
        <w:t>er</w:t>
      </w:r>
      <w:r>
        <w:rPr>
          <w:rFonts w:ascii="Shruti" w:hAnsi="Shruti" w:cs="Shruti"/>
        </w:rPr>
        <w:t xml:space="preserve"> type = </w:t>
      </w:r>
      <w:proofErr w:type="spellStart"/>
      <w:r w:rsidRPr="00912091">
        <w:rPr>
          <w:rFonts w:ascii="Shruti" w:hAnsi="Shruti" w:cs="Shruti"/>
          <w:b/>
          <w:color w:val="69B82E"/>
          <w:u w:val="single"/>
        </w:rPr>
        <w:t>immunomarquage</w:t>
      </w:r>
      <w:proofErr w:type="spellEnd"/>
      <w:r w:rsidRPr="00912091">
        <w:rPr>
          <w:rFonts w:ascii="Shruti" w:hAnsi="Shruti" w:cs="Shruti"/>
          <w:b/>
          <w:color w:val="69B82E"/>
          <w:u w:val="single"/>
        </w:rPr>
        <w:t xml:space="preserve"> direct</w:t>
      </w:r>
      <w:r>
        <w:rPr>
          <w:rFonts w:ascii="Shruti" w:hAnsi="Shruti" w:cs="Shruti"/>
        </w:rPr>
        <w:t xml:space="preserve"> par utilisation d’Ac directement couplés à un </w:t>
      </w:r>
      <w:proofErr w:type="spellStart"/>
      <w:r>
        <w:rPr>
          <w:rFonts w:ascii="Shruti" w:hAnsi="Shruti" w:cs="Shruti"/>
        </w:rPr>
        <w:t>fluorochrome</w:t>
      </w:r>
      <w:proofErr w:type="spellEnd"/>
      <w:r w:rsidR="004163A8">
        <w:rPr>
          <w:rFonts w:ascii="Shruti" w:hAnsi="Shruti" w:cs="Shruti"/>
        </w:rPr>
        <w:t xml:space="preserve"> qui se fixe spécifiquement sur l’antigène ciblé</w:t>
      </w:r>
      <w:r>
        <w:rPr>
          <w:rFonts w:ascii="Shruti" w:hAnsi="Shruti" w:cs="Shruti"/>
        </w:rPr>
        <w:t>.</w:t>
      </w:r>
    </w:p>
    <w:p w:rsidR="00E2542F" w:rsidRDefault="002237FD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2268855</wp:posOffset>
            </wp:positionH>
            <wp:positionV relativeFrom="margin">
              <wp:posOffset>6353175</wp:posOffset>
            </wp:positionV>
            <wp:extent cx="2095500" cy="542925"/>
            <wp:effectExtent l="19050" t="0" r="0" b="0"/>
            <wp:wrapSquare wrapText="bothSides"/>
            <wp:docPr id="3" name="il_fi" descr="http://biophile.free.fr/Cours/L3_Neuro-reseaux_fichiers/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iophile.free.fr/Cours/L3_Neuro-reseaux_fichiers/image001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63A8" w:rsidRDefault="004163A8" w:rsidP="00C77069">
      <w:pPr>
        <w:spacing w:line="240" w:lineRule="exact"/>
        <w:contextualSpacing/>
        <w:rPr>
          <w:rFonts w:ascii="Shruti" w:hAnsi="Shruti" w:cs="Shruti"/>
        </w:rPr>
      </w:pPr>
    </w:p>
    <w:p w:rsidR="00912091" w:rsidRDefault="00E2542F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2</w:t>
      </w:r>
      <w:r w:rsidRPr="00E2542F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type = </w:t>
      </w:r>
      <w:proofErr w:type="spellStart"/>
      <w:r w:rsidRPr="00912091">
        <w:rPr>
          <w:rFonts w:ascii="Shruti" w:hAnsi="Shruti" w:cs="Shruti"/>
          <w:b/>
          <w:color w:val="69B82E"/>
          <w:u w:val="single"/>
        </w:rPr>
        <w:t>immunomarquage</w:t>
      </w:r>
      <w:proofErr w:type="spellEnd"/>
      <w:r w:rsidRPr="00912091">
        <w:rPr>
          <w:rFonts w:ascii="Shruti" w:hAnsi="Shruti" w:cs="Shruti"/>
          <w:b/>
          <w:color w:val="69B82E"/>
          <w:u w:val="single"/>
        </w:rPr>
        <w:t xml:space="preserve"> indirect</w:t>
      </w:r>
      <w:r>
        <w:rPr>
          <w:rFonts w:ascii="Shruti" w:hAnsi="Shruti" w:cs="Shruti"/>
        </w:rPr>
        <w:t xml:space="preserve"> par utilisation de 2 types d’Ac : </w:t>
      </w:r>
      <w:r w:rsidR="00912091">
        <w:rPr>
          <w:rFonts w:ascii="Shruti" w:hAnsi="Shruti" w:cs="Shruti"/>
        </w:rPr>
        <w:tab/>
      </w:r>
    </w:p>
    <w:p w:rsidR="00912091" w:rsidRDefault="00912091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E2542F">
        <w:rPr>
          <w:rFonts w:ascii="Shruti" w:hAnsi="Shruti" w:cs="Shruti"/>
        </w:rPr>
        <w:t xml:space="preserve">Anticorps primaires </w:t>
      </w:r>
      <w:proofErr w:type="spellStart"/>
      <w:r w:rsidR="00E2542F">
        <w:rPr>
          <w:rFonts w:ascii="Shruti" w:hAnsi="Shruti" w:cs="Shruti"/>
        </w:rPr>
        <w:t>anti-Ag</w:t>
      </w:r>
      <w:proofErr w:type="spellEnd"/>
      <w:r w:rsidR="00E2542F">
        <w:rPr>
          <w:rFonts w:ascii="Shruti" w:hAnsi="Shruti" w:cs="Shruti"/>
        </w:rPr>
        <w:t xml:space="preserve"> cellulaire. </w:t>
      </w:r>
    </w:p>
    <w:p w:rsidR="00E2542F" w:rsidRDefault="00912091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E2542F">
        <w:rPr>
          <w:rFonts w:ascii="Shruti" w:hAnsi="Shruti" w:cs="Shruti"/>
        </w:rPr>
        <w:t xml:space="preserve">Anticorps secondaires anti-Ac primaires couplés à un </w:t>
      </w:r>
      <w:proofErr w:type="spellStart"/>
      <w:r w:rsidR="00E2542F">
        <w:rPr>
          <w:rFonts w:ascii="Shruti" w:hAnsi="Shruti" w:cs="Shruti"/>
        </w:rPr>
        <w:t>fluorochrome</w:t>
      </w:r>
      <w:proofErr w:type="spellEnd"/>
      <w:r w:rsidR="00E2542F">
        <w:rPr>
          <w:rFonts w:ascii="Shruti" w:hAnsi="Shruti" w:cs="Shruti"/>
        </w:rPr>
        <w:t>.</w:t>
      </w:r>
    </w:p>
    <w:p w:rsidR="00C77069" w:rsidRDefault="00C77069" w:rsidP="00C77069">
      <w:pPr>
        <w:spacing w:line="240" w:lineRule="exact"/>
        <w:contextualSpacing/>
        <w:rPr>
          <w:rFonts w:ascii="Shruti" w:hAnsi="Shruti" w:cs="Shruti"/>
        </w:rPr>
      </w:pPr>
    </w:p>
    <w:p w:rsidR="00C77069" w:rsidRDefault="00C77069" w:rsidP="00C77069">
      <w:pPr>
        <w:spacing w:line="240" w:lineRule="exact"/>
        <w:contextualSpacing/>
        <w:rPr>
          <w:rFonts w:ascii="Shruti" w:hAnsi="Shruti" w:cs="Shruti"/>
        </w:rPr>
      </w:pPr>
      <w:r w:rsidRPr="00146820">
        <w:rPr>
          <w:rFonts w:ascii="Arial Rounded MT Bold" w:hAnsi="Arial Rounded MT Bold" w:cs="Shruti"/>
          <w:color w:val="7F7F7F" w:themeColor="text1" w:themeTint="80"/>
          <w:sz w:val="24"/>
        </w:rPr>
        <w:t>FLUOROCHROMES :</w:t>
      </w:r>
      <w:r w:rsidRPr="00C77069">
        <w:rPr>
          <w:rFonts w:ascii="Shruti" w:hAnsi="Shruti" w:cs="Shruti"/>
        </w:rPr>
        <w:t xml:space="preserve"> </w:t>
      </w:r>
    </w:p>
    <w:p w:rsidR="00C77069" w:rsidRPr="00C77069" w:rsidRDefault="00912091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proofErr w:type="spellStart"/>
      <w:r>
        <w:rPr>
          <w:rFonts w:ascii="Shruti" w:hAnsi="Shruti" w:cs="Shruti"/>
        </w:rPr>
        <w:t>Fluorochromes</w:t>
      </w:r>
      <w:proofErr w:type="spellEnd"/>
      <w:r>
        <w:rPr>
          <w:rFonts w:ascii="Shruti" w:hAnsi="Shruti" w:cs="Shruti"/>
        </w:rPr>
        <w:t xml:space="preserve"> = support de l’étude multiparamétrique. </w:t>
      </w:r>
    </w:p>
    <w:p w:rsidR="00C77069" w:rsidRDefault="004163A8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Utilisation possible de plusieurs </w:t>
      </w:r>
      <w:r w:rsidR="00C77069" w:rsidRPr="00C77069">
        <w:rPr>
          <w:rFonts w:ascii="Shruti" w:hAnsi="Shruti" w:cs="Shruti"/>
        </w:rPr>
        <w:t>Ac couplé</w:t>
      </w:r>
      <w:r w:rsidR="00912091">
        <w:rPr>
          <w:rFonts w:ascii="Shruti" w:hAnsi="Shruti" w:cs="Shruti"/>
        </w:rPr>
        <w:t>s</w:t>
      </w:r>
      <w:r w:rsidR="00C77069" w:rsidRPr="00C77069">
        <w:rPr>
          <w:rFonts w:ascii="Shruti" w:hAnsi="Shruti" w:cs="Shruti"/>
        </w:rPr>
        <w:t xml:space="preserve"> à un </w:t>
      </w:r>
      <w:proofErr w:type="spellStart"/>
      <w:r w:rsidR="00C77069" w:rsidRPr="00C77069">
        <w:rPr>
          <w:rFonts w:ascii="Shruti" w:hAnsi="Shruti" w:cs="Shruti"/>
        </w:rPr>
        <w:t>fluorochrome</w:t>
      </w:r>
      <w:proofErr w:type="spellEnd"/>
      <w:r w:rsidR="00C77069" w:rsidRPr="00C77069">
        <w:rPr>
          <w:rFonts w:ascii="Shruti" w:hAnsi="Shruti" w:cs="Shruti"/>
        </w:rPr>
        <w:t xml:space="preserve"> émetteur d'une longueur d'o</w:t>
      </w:r>
      <w:r w:rsidR="00912091">
        <w:rPr>
          <w:rFonts w:ascii="Shruti" w:hAnsi="Shruti" w:cs="Shruti"/>
        </w:rPr>
        <w:t xml:space="preserve">nde différente pour chaque type </w:t>
      </w:r>
      <w:r w:rsidR="00C77069" w:rsidRPr="00C77069">
        <w:rPr>
          <w:rFonts w:ascii="Shruti" w:hAnsi="Shruti" w:cs="Shruti"/>
        </w:rPr>
        <w:t>de population</w:t>
      </w:r>
      <w:r w:rsidR="00B1096F">
        <w:rPr>
          <w:rFonts w:ascii="Shruti" w:hAnsi="Shruti" w:cs="Shruti"/>
        </w:rPr>
        <w:t xml:space="preserve"> </w:t>
      </w:r>
      <w:r w:rsidR="00B1096F" w:rsidRPr="00B1096F">
        <w:rPr>
          <w:rFonts w:ascii="Shruti" w:hAnsi="Shruti" w:cs="Shruti"/>
        </w:rPr>
        <w:sym w:font="Wingdings" w:char="F0E0"/>
      </w:r>
      <w:r w:rsidR="00B1096F">
        <w:rPr>
          <w:rFonts w:ascii="Shruti" w:hAnsi="Shruti" w:cs="Shruti"/>
        </w:rPr>
        <w:t xml:space="preserve"> obtention de</w:t>
      </w:r>
      <w:r w:rsidR="00C77069" w:rsidRPr="00C77069">
        <w:rPr>
          <w:rFonts w:ascii="Shruti" w:hAnsi="Shruti" w:cs="Shruti"/>
        </w:rPr>
        <w:t xml:space="preserve"> cellules </w:t>
      </w:r>
      <w:proofErr w:type="spellStart"/>
      <w:r w:rsidR="00C77069" w:rsidRPr="00C77069">
        <w:rPr>
          <w:rFonts w:ascii="Shruti" w:hAnsi="Shruti" w:cs="Shruti"/>
        </w:rPr>
        <w:t>multimarquées</w:t>
      </w:r>
      <w:proofErr w:type="spellEnd"/>
      <w:r w:rsidR="00C77069" w:rsidRPr="00C77069">
        <w:rPr>
          <w:rFonts w:ascii="Shruti" w:hAnsi="Shruti" w:cs="Shruti"/>
        </w:rPr>
        <w:t>.</w:t>
      </w:r>
    </w:p>
    <w:p w:rsidR="00B1096F" w:rsidRDefault="00B1096F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Lors du passage dans le </w:t>
      </w:r>
      <w:proofErr w:type="spellStart"/>
      <w:r>
        <w:rPr>
          <w:rFonts w:ascii="Shruti" w:hAnsi="Shruti" w:cs="Shruti"/>
        </w:rPr>
        <w:t>cytomètre</w:t>
      </w:r>
      <w:proofErr w:type="spellEnd"/>
      <w:r>
        <w:rPr>
          <w:rFonts w:ascii="Shruti" w:hAnsi="Shruti" w:cs="Shruti"/>
        </w:rPr>
        <w:t xml:space="preserve"> les différents laser excitent ces </w:t>
      </w:r>
      <w:proofErr w:type="spellStart"/>
      <w:r>
        <w:rPr>
          <w:rFonts w:ascii="Shruti" w:hAnsi="Shruti" w:cs="Shruti"/>
        </w:rPr>
        <w:t>fluorochromes</w:t>
      </w:r>
      <w:proofErr w:type="spellEnd"/>
      <w:r>
        <w:rPr>
          <w:rFonts w:ascii="Shruti" w:hAnsi="Shruti" w:cs="Shruti"/>
        </w:rPr>
        <w:t xml:space="preserve"> qui </w:t>
      </w:r>
      <w:r w:rsidRPr="00B1096F">
        <w:rPr>
          <w:rFonts w:ascii="Shruti" w:hAnsi="Shruti" w:cs="Shruti"/>
          <w:b/>
        </w:rPr>
        <w:t>s’excitent et émettent</w:t>
      </w:r>
      <w:r>
        <w:rPr>
          <w:rFonts w:ascii="Shruti" w:hAnsi="Shruti" w:cs="Shruti"/>
        </w:rPr>
        <w:t xml:space="preserve"> dans des couleurs différentes </w:t>
      </w:r>
      <w:r w:rsidRPr="00B1096F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r w:rsidRPr="00B1096F">
        <w:rPr>
          <w:rFonts w:ascii="Shruti" w:hAnsi="Shruti" w:cs="Shruti"/>
        </w:rPr>
        <w:t>distinction des différentes sous populations lymphocytaires</w:t>
      </w:r>
      <w:proofErr w:type="gramStart"/>
      <w:r w:rsidRPr="00B1096F">
        <w:rPr>
          <w:rFonts w:ascii="Shruti" w:hAnsi="Shruti" w:cs="Shruti"/>
        </w:rPr>
        <w:t>.</w:t>
      </w:r>
      <w:r>
        <w:rPr>
          <w:rFonts w:ascii="Shruti" w:hAnsi="Shruti" w:cs="Shruti"/>
        </w:rPr>
        <w:t>.</w:t>
      </w:r>
      <w:proofErr w:type="gramEnd"/>
    </w:p>
    <w:p w:rsidR="00912091" w:rsidRPr="00C77069" w:rsidRDefault="00912091" w:rsidP="00C77069">
      <w:pPr>
        <w:spacing w:line="240" w:lineRule="exact"/>
        <w:contextualSpacing/>
        <w:rPr>
          <w:rFonts w:ascii="Shruti" w:hAnsi="Shruti" w:cs="Shruti"/>
        </w:rPr>
      </w:pPr>
    </w:p>
    <w:p w:rsidR="00C77069" w:rsidRPr="00912091" w:rsidRDefault="00912091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912091">
        <w:rPr>
          <w:rFonts w:ascii="Shruti" w:hAnsi="Shruti" w:cs="Shruti"/>
          <w:sz w:val="20"/>
        </w:rPr>
        <w:t xml:space="preserve">• </w:t>
      </w:r>
      <w:r w:rsidR="00C77069" w:rsidRPr="00912091">
        <w:rPr>
          <w:rFonts w:ascii="Shruti" w:hAnsi="Shruti" w:cs="Shruti"/>
          <w:i/>
          <w:sz w:val="18"/>
          <w:u w:val="single"/>
        </w:rPr>
        <w:t>Exemple</w:t>
      </w:r>
      <w:r w:rsidR="00C77069" w:rsidRPr="00912091">
        <w:rPr>
          <w:rFonts w:ascii="Shruti" w:hAnsi="Shruti" w:cs="Shruti"/>
          <w:i/>
          <w:sz w:val="18"/>
        </w:rPr>
        <w:t xml:space="preserve"> </w:t>
      </w:r>
      <w:r w:rsidRPr="00912091">
        <w:rPr>
          <w:rFonts w:ascii="Shruti" w:hAnsi="Shruti" w:cs="Shruti"/>
          <w:i/>
          <w:sz w:val="18"/>
        </w:rPr>
        <w:t xml:space="preserve">de lymphocytes T marqués par plusieurs </w:t>
      </w:r>
      <w:proofErr w:type="spellStart"/>
      <w:r w:rsidRPr="00912091">
        <w:rPr>
          <w:rFonts w:ascii="Shruti" w:hAnsi="Shruti" w:cs="Shruti"/>
          <w:i/>
          <w:sz w:val="18"/>
        </w:rPr>
        <w:t>fluorochromes</w:t>
      </w:r>
      <w:proofErr w:type="spellEnd"/>
      <w:r w:rsidRPr="00912091">
        <w:rPr>
          <w:rFonts w:ascii="Shruti" w:hAnsi="Shruti" w:cs="Shruti"/>
          <w:i/>
          <w:sz w:val="18"/>
        </w:rPr>
        <w:t> :</w:t>
      </w:r>
    </w:p>
    <w:p w:rsidR="00C77069" w:rsidRPr="00912091" w:rsidRDefault="00912091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912091">
        <w:rPr>
          <w:rFonts w:ascii="Shruti" w:hAnsi="Shruti" w:cs="Shruti"/>
          <w:i/>
          <w:sz w:val="18"/>
        </w:rPr>
        <w:tab/>
        <w:t>1</w:t>
      </w:r>
      <w:r w:rsidR="00C77069" w:rsidRPr="00912091">
        <w:rPr>
          <w:rFonts w:ascii="Shruti" w:hAnsi="Shruti" w:cs="Shruti"/>
          <w:i/>
          <w:sz w:val="18"/>
        </w:rPr>
        <w:t xml:space="preserve"> Ac couplé à un </w:t>
      </w:r>
      <w:proofErr w:type="spellStart"/>
      <w:r w:rsidR="00C77069" w:rsidRPr="00912091">
        <w:rPr>
          <w:rFonts w:ascii="Shruti" w:hAnsi="Shruti" w:cs="Shruti"/>
          <w:i/>
          <w:sz w:val="18"/>
        </w:rPr>
        <w:t>fluorochrome</w:t>
      </w:r>
      <w:proofErr w:type="spellEnd"/>
      <w:r w:rsidR="00C77069" w:rsidRPr="00912091">
        <w:rPr>
          <w:rFonts w:ascii="Shruti" w:hAnsi="Shruti" w:cs="Shruti"/>
          <w:i/>
          <w:sz w:val="18"/>
        </w:rPr>
        <w:t xml:space="preserve"> vert reconnaissant le CD3</w:t>
      </w:r>
    </w:p>
    <w:p w:rsidR="00C77069" w:rsidRPr="00912091" w:rsidRDefault="00912091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912091">
        <w:rPr>
          <w:rFonts w:ascii="Shruti" w:hAnsi="Shruti" w:cs="Shruti"/>
          <w:i/>
          <w:sz w:val="18"/>
        </w:rPr>
        <w:tab/>
        <w:t>1</w:t>
      </w:r>
      <w:r w:rsidR="00C77069" w:rsidRPr="00912091">
        <w:rPr>
          <w:rFonts w:ascii="Shruti" w:hAnsi="Shruti" w:cs="Shruti"/>
          <w:i/>
          <w:sz w:val="18"/>
        </w:rPr>
        <w:t xml:space="preserve"> Ac couplé à un </w:t>
      </w:r>
      <w:proofErr w:type="spellStart"/>
      <w:r w:rsidR="00C77069" w:rsidRPr="00912091">
        <w:rPr>
          <w:rFonts w:ascii="Shruti" w:hAnsi="Shruti" w:cs="Shruti"/>
          <w:i/>
          <w:sz w:val="18"/>
        </w:rPr>
        <w:t>fluorochrome</w:t>
      </w:r>
      <w:proofErr w:type="spellEnd"/>
      <w:r w:rsidR="00C77069" w:rsidRPr="00912091">
        <w:rPr>
          <w:rFonts w:ascii="Shruti" w:hAnsi="Shruti" w:cs="Shruti"/>
          <w:i/>
          <w:sz w:val="18"/>
        </w:rPr>
        <w:t xml:space="preserve"> rouge reconnaissant le CD4</w:t>
      </w:r>
    </w:p>
    <w:p w:rsidR="00B1096F" w:rsidRPr="002237FD" w:rsidRDefault="00912091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912091">
        <w:rPr>
          <w:rFonts w:ascii="Shruti" w:hAnsi="Shruti" w:cs="Shruti"/>
          <w:i/>
          <w:sz w:val="18"/>
        </w:rPr>
        <w:tab/>
        <w:t>1</w:t>
      </w:r>
      <w:r w:rsidR="00C77069" w:rsidRPr="00912091">
        <w:rPr>
          <w:rFonts w:ascii="Shruti" w:hAnsi="Shruti" w:cs="Shruti"/>
          <w:i/>
          <w:sz w:val="18"/>
        </w:rPr>
        <w:t xml:space="preserve"> Ac couplé à un </w:t>
      </w:r>
      <w:proofErr w:type="spellStart"/>
      <w:r w:rsidR="00C77069" w:rsidRPr="00912091">
        <w:rPr>
          <w:rFonts w:ascii="Shruti" w:hAnsi="Shruti" w:cs="Shruti"/>
          <w:i/>
          <w:sz w:val="18"/>
        </w:rPr>
        <w:t>fluorochrome</w:t>
      </w:r>
      <w:proofErr w:type="spellEnd"/>
      <w:r w:rsidR="00C77069" w:rsidRPr="00912091">
        <w:rPr>
          <w:rFonts w:ascii="Shruti" w:hAnsi="Shruti" w:cs="Shruti"/>
          <w:i/>
          <w:sz w:val="18"/>
        </w:rPr>
        <w:t xml:space="preserve"> bleu reconnaissant le CD8</w:t>
      </w:r>
    </w:p>
    <w:p w:rsidR="002237FD" w:rsidRDefault="002237FD" w:rsidP="00C77069">
      <w:pPr>
        <w:spacing w:line="240" w:lineRule="exact"/>
        <w:contextualSpacing/>
        <w:rPr>
          <w:rFonts w:ascii="Shruti" w:hAnsi="Shruti" w:cs="Shruti"/>
          <w:i/>
          <w:color w:val="7F7F7F" w:themeColor="text1" w:themeTint="80"/>
          <w:sz w:val="20"/>
          <w:u w:val="single"/>
        </w:rPr>
      </w:pPr>
    </w:p>
    <w:p w:rsidR="00912091" w:rsidRPr="00B1096F" w:rsidRDefault="00912091" w:rsidP="00C77069">
      <w:pPr>
        <w:spacing w:line="240" w:lineRule="exact"/>
        <w:contextualSpacing/>
        <w:rPr>
          <w:rFonts w:ascii="Shruti" w:hAnsi="Shruti" w:cs="Shruti"/>
          <w:i/>
          <w:color w:val="7F7F7F" w:themeColor="text1" w:themeTint="80"/>
          <w:sz w:val="20"/>
        </w:rPr>
      </w:pPr>
      <w:r w:rsidRPr="00B1096F">
        <w:rPr>
          <w:rFonts w:ascii="Shruti" w:hAnsi="Shruti" w:cs="Shruti"/>
          <w:i/>
          <w:color w:val="7F7F7F" w:themeColor="text1" w:themeTint="80"/>
          <w:sz w:val="20"/>
          <w:u w:val="single"/>
        </w:rPr>
        <w:t>Nota </w:t>
      </w:r>
      <w:r w:rsidRPr="00B1096F">
        <w:rPr>
          <w:rFonts w:ascii="Shruti" w:hAnsi="Shruti" w:cs="Shruti"/>
          <w:i/>
          <w:color w:val="7F7F7F" w:themeColor="text1" w:themeTint="80"/>
          <w:sz w:val="20"/>
        </w:rPr>
        <w:t xml:space="preserve">: 2 </w:t>
      </w:r>
      <w:proofErr w:type="spellStart"/>
      <w:r w:rsidRPr="00B1096F">
        <w:rPr>
          <w:rFonts w:ascii="Shruti" w:hAnsi="Shruti" w:cs="Shruti"/>
          <w:i/>
          <w:color w:val="7F7F7F" w:themeColor="text1" w:themeTint="80"/>
          <w:sz w:val="20"/>
        </w:rPr>
        <w:t>fluorochromes</w:t>
      </w:r>
      <w:proofErr w:type="spellEnd"/>
      <w:r w:rsidRPr="00B1096F">
        <w:rPr>
          <w:rFonts w:ascii="Shruti" w:hAnsi="Shruti" w:cs="Shruti"/>
          <w:i/>
          <w:color w:val="7F7F7F" w:themeColor="text1" w:themeTint="80"/>
          <w:sz w:val="20"/>
        </w:rPr>
        <w:t xml:space="preserve"> à retenir, le FITC (fluorescéine émettant dans le vert) et le PE (phycoérythrine émettant dans le rouge).</w:t>
      </w:r>
    </w:p>
    <w:p w:rsidR="00C77069" w:rsidRPr="00146820" w:rsidRDefault="00C77069" w:rsidP="00C77069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146820">
        <w:rPr>
          <w:rFonts w:ascii="Arial Rounded MT Bold" w:hAnsi="Arial Rounded MT Bold" w:cs="Shruti"/>
          <w:color w:val="7F7F7F" w:themeColor="text1" w:themeTint="80"/>
          <w:sz w:val="24"/>
        </w:rPr>
        <w:lastRenderedPageBreak/>
        <w:t>AUTRES OUTILS DE L’IMMUNOMARQUAGE :</w:t>
      </w:r>
    </w:p>
    <w:p w:rsidR="00223105" w:rsidRDefault="00223105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L’</w:t>
      </w:r>
      <w:proofErr w:type="spellStart"/>
      <w:r>
        <w:rPr>
          <w:rFonts w:ascii="Shruti" w:hAnsi="Shruti" w:cs="Shruti"/>
        </w:rPr>
        <w:t>immunomarquage</w:t>
      </w:r>
      <w:proofErr w:type="spellEnd"/>
      <w:r>
        <w:rPr>
          <w:rFonts w:ascii="Shruti" w:hAnsi="Shruti" w:cs="Shruti"/>
        </w:rPr>
        <w:t xml:space="preserve"> ne sert pas qu’à faire du </w:t>
      </w:r>
      <w:proofErr w:type="spellStart"/>
      <w:r>
        <w:rPr>
          <w:rFonts w:ascii="Shruti" w:hAnsi="Shruti" w:cs="Shruti"/>
        </w:rPr>
        <w:t>phénotypage</w:t>
      </w:r>
      <w:proofErr w:type="spellEnd"/>
      <w:r>
        <w:rPr>
          <w:rFonts w:ascii="Shruti" w:hAnsi="Shruti" w:cs="Shruti"/>
        </w:rPr>
        <w:t>.</w:t>
      </w:r>
    </w:p>
    <w:p w:rsidR="00223105" w:rsidRDefault="00223105" w:rsidP="00C77069">
      <w:pPr>
        <w:spacing w:line="240" w:lineRule="exact"/>
        <w:contextualSpacing/>
        <w:rPr>
          <w:rFonts w:ascii="Shruti" w:hAnsi="Shruti" w:cs="Shruti"/>
        </w:rPr>
      </w:pPr>
    </w:p>
    <w:p w:rsidR="00912091" w:rsidRDefault="00912091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• Ut</w:t>
      </w:r>
      <w:r w:rsidR="002237FD">
        <w:rPr>
          <w:rFonts w:ascii="Shruti" w:hAnsi="Shruti" w:cs="Shruti"/>
        </w:rPr>
        <w:t>ilisation de sondes des acides nucléiques (intercalant de l’ADN +++)</w:t>
      </w:r>
      <w:r>
        <w:rPr>
          <w:rFonts w:ascii="Shruti" w:hAnsi="Shruti" w:cs="Shruti"/>
        </w:rPr>
        <w:t> pour visualiser les # phases du cycle cellulaire.</w:t>
      </w:r>
    </w:p>
    <w:p w:rsidR="00912091" w:rsidRDefault="00912091" w:rsidP="00C77069">
      <w:pPr>
        <w:spacing w:line="240" w:lineRule="exact"/>
        <w:contextualSpacing/>
        <w:rPr>
          <w:rFonts w:ascii="Shruti" w:hAnsi="Shruti" w:cs="Shruti"/>
        </w:rPr>
      </w:pPr>
    </w:p>
    <w:p w:rsidR="00912091" w:rsidRDefault="00912091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Utilisation de sondes </w:t>
      </w:r>
      <w:r w:rsidR="00223105">
        <w:rPr>
          <w:rFonts w:ascii="Shruti" w:hAnsi="Shruti" w:cs="Shruti"/>
        </w:rPr>
        <w:t xml:space="preserve">calciques </w:t>
      </w:r>
      <w:r w:rsidR="00604D07">
        <w:rPr>
          <w:rFonts w:ascii="Shruti" w:hAnsi="Shruti" w:cs="Shruti"/>
        </w:rPr>
        <w:t xml:space="preserve">qui ont la capacité de changer leur propriété d’absorption et d’émission en fonction de si elles sont liées au calcium ou pas </w:t>
      </w:r>
      <w:r>
        <w:rPr>
          <w:rFonts w:ascii="Shruti" w:hAnsi="Shruti" w:cs="Shruti"/>
        </w:rPr>
        <w:t>(utilisées pour visualiser les flux calciques).</w:t>
      </w:r>
    </w:p>
    <w:p w:rsidR="00223105" w:rsidRPr="00223105" w:rsidRDefault="00223105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223105">
        <w:rPr>
          <w:rFonts w:ascii="Shruti" w:hAnsi="Shruti" w:cs="Shruti"/>
          <w:i/>
          <w:sz w:val="18"/>
          <w:u w:val="single"/>
        </w:rPr>
        <w:t>Ex</w:t>
      </w:r>
      <w:r w:rsidRPr="00223105">
        <w:rPr>
          <w:rFonts w:ascii="Shruti" w:hAnsi="Shruti" w:cs="Shruti"/>
          <w:i/>
          <w:sz w:val="18"/>
        </w:rPr>
        <w:t> : utilisée pour l’étude de l’activation des lymphocytes T au cours de laquelle survient un influx calcique à l’intérieur de la cellule.</w:t>
      </w:r>
    </w:p>
    <w:p w:rsidR="00C77069" w:rsidRDefault="00C77069" w:rsidP="00C77069">
      <w:pPr>
        <w:spacing w:line="240" w:lineRule="exact"/>
        <w:contextualSpacing/>
        <w:rPr>
          <w:rFonts w:ascii="Shruti" w:hAnsi="Shruti" w:cs="Shruti"/>
        </w:rPr>
      </w:pPr>
    </w:p>
    <w:p w:rsidR="00C77069" w:rsidRPr="00146820" w:rsidRDefault="00C77069" w:rsidP="00C77069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146820">
        <w:rPr>
          <w:rFonts w:ascii="Arial Rounded MT Bold" w:hAnsi="Arial Rounded MT Bold" w:cs="Shruti"/>
          <w:color w:val="7F7F7F" w:themeColor="text1" w:themeTint="80"/>
          <w:sz w:val="24"/>
        </w:rPr>
        <w:t>CYTOMETRIE POLYCHROMATIQUE</w:t>
      </w:r>
      <w:r w:rsidR="00146820">
        <w:rPr>
          <w:rFonts w:ascii="Arial Rounded MT Bold" w:hAnsi="Arial Rounded MT Bold" w:cs="Shruti"/>
          <w:color w:val="7F7F7F" w:themeColor="text1" w:themeTint="80"/>
          <w:sz w:val="24"/>
        </w:rPr>
        <w:t> :</w:t>
      </w:r>
    </w:p>
    <w:p w:rsidR="00B61526" w:rsidRDefault="00DB5F77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Pour une</w:t>
      </w:r>
      <w:r w:rsidR="00C77069" w:rsidRPr="00C77069">
        <w:rPr>
          <w:rFonts w:ascii="Shruti" w:hAnsi="Shruti" w:cs="Shruti"/>
        </w:rPr>
        <w:t xml:space="preserve"> identification cellulaire la plus précise possible. </w:t>
      </w:r>
    </w:p>
    <w:p w:rsidR="00B61526" w:rsidRDefault="00B61526" w:rsidP="00C77069">
      <w:pPr>
        <w:spacing w:line="240" w:lineRule="exact"/>
        <w:contextualSpacing/>
        <w:rPr>
          <w:rFonts w:ascii="Shruti" w:hAnsi="Shruti" w:cs="Shruti"/>
        </w:rPr>
      </w:pPr>
    </w:p>
    <w:p w:rsidR="00DB5F77" w:rsidRPr="00B61526" w:rsidRDefault="00B61526" w:rsidP="00C77069">
      <w:pPr>
        <w:spacing w:line="240" w:lineRule="exact"/>
        <w:contextualSpacing/>
        <w:rPr>
          <w:rFonts w:ascii="Shruti" w:hAnsi="Shruti" w:cs="Shruti"/>
          <w:sz w:val="20"/>
        </w:rPr>
      </w:pPr>
      <w:r w:rsidRPr="00B61526">
        <w:rPr>
          <w:rFonts w:ascii="Shruti" w:hAnsi="Shruti" w:cs="Shruti"/>
          <w:sz w:val="20"/>
        </w:rPr>
        <w:t>1 marqueur   = étude maximale de 2 populations.</w:t>
      </w:r>
    </w:p>
    <w:p w:rsidR="00B61526" w:rsidRPr="00B61526" w:rsidRDefault="00B61526" w:rsidP="00C77069">
      <w:pPr>
        <w:spacing w:line="240" w:lineRule="exact"/>
        <w:contextualSpacing/>
        <w:rPr>
          <w:rFonts w:ascii="Shruti" w:hAnsi="Shruti" w:cs="Shruti"/>
          <w:sz w:val="20"/>
        </w:rPr>
      </w:pPr>
      <w:r w:rsidRPr="00B61526">
        <w:rPr>
          <w:rFonts w:ascii="Shruti" w:hAnsi="Shruti" w:cs="Shruti"/>
          <w:sz w:val="20"/>
        </w:rPr>
        <w:t>2 marqueurs = étude maximale de 4 populations.</w:t>
      </w:r>
    </w:p>
    <w:p w:rsidR="00B61526" w:rsidRPr="00B61526" w:rsidRDefault="00B61526" w:rsidP="00C77069">
      <w:pPr>
        <w:spacing w:line="240" w:lineRule="exact"/>
        <w:contextualSpacing/>
        <w:rPr>
          <w:rFonts w:ascii="Shruti" w:hAnsi="Shruti" w:cs="Shruti"/>
          <w:sz w:val="20"/>
        </w:rPr>
      </w:pPr>
      <w:r w:rsidRPr="00B61526">
        <w:rPr>
          <w:rFonts w:ascii="Shruti" w:hAnsi="Shruti" w:cs="Shruti"/>
          <w:sz w:val="20"/>
        </w:rPr>
        <w:t>3 marqueurs = étude maximale de 12 populations.</w:t>
      </w:r>
    </w:p>
    <w:p w:rsidR="00B61526" w:rsidRPr="00B61526" w:rsidRDefault="00B61526" w:rsidP="00C77069">
      <w:pPr>
        <w:spacing w:line="240" w:lineRule="exact"/>
        <w:contextualSpacing/>
        <w:rPr>
          <w:rFonts w:ascii="Shruti" w:hAnsi="Shruti" w:cs="Shruti"/>
          <w:sz w:val="20"/>
        </w:rPr>
      </w:pPr>
      <w:r w:rsidRPr="00B61526">
        <w:rPr>
          <w:rFonts w:ascii="Shruti" w:hAnsi="Shruti" w:cs="Shruti"/>
          <w:sz w:val="20"/>
        </w:rPr>
        <w:t>4 marqueurs = étude maximale de 24 populations.</w:t>
      </w:r>
    </w:p>
    <w:p w:rsidR="00B61526" w:rsidRPr="00B61526" w:rsidRDefault="00B61526" w:rsidP="00C77069">
      <w:pPr>
        <w:spacing w:line="240" w:lineRule="exact"/>
        <w:contextualSpacing/>
        <w:rPr>
          <w:rFonts w:ascii="Shruti" w:hAnsi="Shruti" w:cs="Shruti"/>
          <w:sz w:val="20"/>
        </w:rPr>
      </w:pPr>
      <w:r w:rsidRPr="00B61526">
        <w:rPr>
          <w:rFonts w:ascii="Shruti" w:hAnsi="Shruti" w:cs="Shruti"/>
          <w:sz w:val="20"/>
        </w:rPr>
        <w:t>5 marqueurs = étude maximale de 40 populations.</w:t>
      </w:r>
    </w:p>
    <w:p w:rsidR="00B61526" w:rsidRPr="00B61526" w:rsidRDefault="00B61526" w:rsidP="00C77069">
      <w:pPr>
        <w:spacing w:line="240" w:lineRule="exact"/>
        <w:contextualSpacing/>
        <w:rPr>
          <w:rFonts w:ascii="Shruti" w:hAnsi="Shruti" w:cs="Shruti"/>
          <w:sz w:val="20"/>
        </w:rPr>
      </w:pPr>
      <w:r w:rsidRPr="00B61526">
        <w:rPr>
          <w:rFonts w:ascii="Shruti" w:hAnsi="Shruti" w:cs="Shruti"/>
          <w:sz w:val="20"/>
        </w:rPr>
        <w:t>6 marqueurs = étude maximale de 60 populations.</w:t>
      </w:r>
    </w:p>
    <w:p w:rsidR="00B61526" w:rsidRDefault="00B61526" w:rsidP="00C77069">
      <w:pPr>
        <w:spacing w:line="240" w:lineRule="exact"/>
        <w:contextualSpacing/>
        <w:rPr>
          <w:rFonts w:ascii="Shruti" w:hAnsi="Shruti" w:cs="Shruti"/>
        </w:rPr>
      </w:pPr>
    </w:p>
    <w:p w:rsidR="00C77069" w:rsidRDefault="00DB5F77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Maximum actuel = 17 couleurs </w:t>
      </w:r>
      <w:r w:rsidR="00C77069" w:rsidRPr="00C77069">
        <w:rPr>
          <w:rFonts w:ascii="Shruti" w:hAnsi="Shruti" w:cs="Shruti"/>
        </w:rPr>
        <w:t>utilisées simultanément.</w:t>
      </w:r>
    </w:p>
    <w:p w:rsidR="00DB5F77" w:rsidRPr="00C77069" w:rsidRDefault="00DB5F77" w:rsidP="00C77069">
      <w:pPr>
        <w:spacing w:line="240" w:lineRule="exact"/>
        <w:contextualSpacing/>
        <w:rPr>
          <w:rFonts w:ascii="Shruti" w:hAnsi="Shruti" w:cs="Shruti"/>
        </w:rPr>
      </w:pPr>
    </w:p>
    <w:p w:rsidR="00DB5F77" w:rsidRDefault="00DB5F77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</w:t>
      </w:r>
      <w:r w:rsidR="00C77069" w:rsidRPr="00C77069">
        <w:rPr>
          <w:rFonts w:ascii="Shruti" w:hAnsi="Shruti" w:cs="Shruti"/>
        </w:rPr>
        <w:t>ppareils nouvelle génération</w:t>
      </w:r>
      <w:r>
        <w:rPr>
          <w:rFonts w:ascii="Shruti" w:hAnsi="Shruti" w:cs="Shruti"/>
        </w:rPr>
        <w:t>=</w:t>
      </w:r>
      <w:r w:rsidR="00C77069" w:rsidRPr="00C77069">
        <w:rPr>
          <w:rFonts w:ascii="Shruti" w:hAnsi="Shruti" w:cs="Shruti"/>
        </w:rPr>
        <w:t xml:space="preserve"> nombre de lasers</w:t>
      </w:r>
      <w:r>
        <w:rPr>
          <w:rFonts w:ascii="Shruti" w:hAnsi="Shruti" w:cs="Shruti"/>
        </w:rPr>
        <w:t xml:space="preserve"> augmentés :</w:t>
      </w:r>
    </w:p>
    <w:p w:rsidR="00C77069" w:rsidRPr="00C77069" w:rsidRDefault="00DB5F77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C77069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C77069" w:rsidRPr="00C77069">
        <w:rPr>
          <w:rFonts w:ascii="Shruti" w:hAnsi="Shruti" w:cs="Shruti"/>
        </w:rPr>
        <w:t>laser de référence émettant à 488 nm</w:t>
      </w:r>
      <w:r>
        <w:rPr>
          <w:rFonts w:ascii="Shruti" w:hAnsi="Shruti" w:cs="Shruti"/>
        </w:rPr>
        <w:t xml:space="preserve"> (</w:t>
      </w:r>
      <w:r w:rsidR="00C77069" w:rsidRPr="00C77069">
        <w:rPr>
          <w:rFonts w:ascii="Shruti" w:hAnsi="Shruti" w:cs="Shruti"/>
        </w:rPr>
        <w:t xml:space="preserve">dans tous les </w:t>
      </w:r>
      <w:proofErr w:type="spellStart"/>
      <w:r w:rsidR="00C77069" w:rsidRPr="00C77069">
        <w:rPr>
          <w:rFonts w:ascii="Shruti" w:hAnsi="Shruti" w:cs="Shruti"/>
        </w:rPr>
        <w:t>cytomètres</w:t>
      </w:r>
      <w:proofErr w:type="spellEnd"/>
      <w:r>
        <w:rPr>
          <w:rFonts w:ascii="Shruti" w:hAnsi="Shruti" w:cs="Shruti"/>
        </w:rPr>
        <w:t>).</w:t>
      </w:r>
    </w:p>
    <w:p w:rsidR="00DB5F77" w:rsidRDefault="00DB5F77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C77069" w:rsidRPr="00C77069">
        <w:rPr>
          <w:rFonts w:ascii="Shruti" w:hAnsi="Shruti" w:cs="Shruti"/>
        </w:rPr>
        <w:t xml:space="preserve">• +/- d'autres laser émettant dans d'autres longueurs d'onde. </w:t>
      </w:r>
    </w:p>
    <w:p w:rsidR="00DB5F77" w:rsidRDefault="00DB5F77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En général 3 lasers, 5 à 7 pour les + performants. Permet d’utiliser ++ de </w:t>
      </w:r>
      <w:proofErr w:type="spellStart"/>
      <w:r>
        <w:rPr>
          <w:rFonts w:ascii="Shruti" w:hAnsi="Shruti" w:cs="Shruti"/>
        </w:rPr>
        <w:t>fluorochromes</w:t>
      </w:r>
      <w:proofErr w:type="spellEnd"/>
      <w:r>
        <w:rPr>
          <w:rFonts w:ascii="Shruti" w:hAnsi="Shruti" w:cs="Shruti"/>
        </w:rPr>
        <w:t>.</w:t>
      </w:r>
    </w:p>
    <w:p w:rsidR="000F70BC" w:rsidRDefault="000F70BC" w:rsidP="000F70BC">
      <w:pPr>
        <w:spacing w:line="240" w:lineRule="exact"/>
        <w:contextualSpacing/>
        <w:rPr>
          <w:rFonts w:ascii="Shruti" w:hAnsi="Shruti" w:cs="Shruti"/>
        </w:rPr>
      </w:pPr>
    </w:p>
    <w:p w:rsidR="000F70BC" w:rsidRPr="000F70BC" w:rsidRDefault="000F70BC" w:rsidP="000F70BC">
      <w:pPr>
        <w:spacing w:line="240" w:lineRule="exact"/>
        <w:contextualSpacing/>
        <w:rPr>
          <w:rFonts w:ascii="Shruti" w:hAnsi="Shruti" w:cs="Shruti"/>
          <w:sz w:val="20"/>
        </w:rPr>
      </w:pPr>
      <w:r w:rsidRPr="000F70BC">
        <w:rPr>
          <w:rFonts w:ascii="Shruti" w:hAnsi="Shruti" w:cs="Shruti"/>
          <w:sz w:val="20"/>
          <w:u w:val="single"/>
        </w:rPr>
        <w:t>Remarque</w:t>
      </w:r>
      <w:r w:rsidRPr="000F70BC">
        <w:rPr>
          <w:rFonts w:ascii="Shruti" w:hAnsi="Shruti" w:cs="Shruti"/>
          <w:sz w:val="20"/>
        </w:rPr>
        <w:t> :</w:t>
      </w:r>
    </w:p>
    <w:p w:rsidR="000F70BC" w:rsidRPr="000F70BC" w:rsidRDefault="000F70BC" w:rsidP="000F70BC">
      <w:pPr>
        <w:spacing w:line="240" w:lineRule="exact"/>
        <w:contextualSpacing/>
        <w:rPr>
          <w:rFonts w:ascii="Shruti" w:hAnsi="Shruti" w:cs="Shruti"/>
          <w:sz w:val="20"/>
        </w:rPr>
      </w:pPr>
      <w:r w:rsidRPr="000F70BC">
        <w:rPr>
          <w:rFonts w:ascii="Shruti" w:hAnsi="Shruti" w:cs="Shruti"/>
          <w:sz w:val="20"/>
        </w:rPr>
        <w:t xml:space="preserve">+ On augmente le nombre de marqueurs à détecter + on est précis dans la population à déterminer </w:t>
      </w:r>
      <w:r w:rsidRPr="000F70BC">
        <w:rPr>
          <w:rFonts w:ascii="Shruti" w:hAnsi="Shruti" w:cs="Shruti"/>
          <w:sz w:val="20"/>
        </w:rPr>
        <w:sym w:font="Wingdings" w:char="F0E0"/>
      </w:r>
      <w:r w:rsidRPr="000F70BC">
        <w:rPr>
          <w:rFonts w:ascii="Shruti" w:hAnsi="Shruti" w:cs="Shruti"/>
          <w:sz w:val="20"/>
        </w:rPr>
        <w:t xml:space="preserve"> véritable politique inflationniste concernant le nombre de marqueurs utilisés. </w:t>
      </w:r>
    </w:p>
    <w:p w:rsidR="00C77069" w:rsidRDefault="00C77069" w:rsidP="00C77069">
      <w:pPr>
        <w:spacing w:line="240" w:lineRule="exact"/>
        <w:contextualSpacing/>
        <w:rPr>
          <w:rFonts w:ascii="Shruti" w:hAnsi="Shruti" w:cs="Shruti"/>
        </w:rPr>
      </w:pPr>
    </w:p>
    <w:p w:rsidR="00C77069" w:rsidRPr="00146820" w:rsidRDefault="00484210" w:rsidP="00C77069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>
        <w:rPr>
          <w:rFonts w:ascii="Arial Rounded MT Bold" w:hAnsi="Arial Rounded MT Bold" w:cs="Shruti"/>
          <w:noProof/>
          <w:color w:val="7F7F7F" w:themeColor="text1" w:themeTint="80"/>
          <w:sz w:val="24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4993005</wp:posOffset>
            </wp:positionH>
            <wp:positionV relativeFrom="margin">
              <wp:posOffset>5353050</wp:posOffset>
            </wp:positionV>
            <wp:extent cx="1647825" cy="1381125"/>
            <wp:effectExtent l="19050" t="0" r="9525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  <a:lum contrast="10000"/>
                    </a:blip>
                    <a:srcRect l="8597" t="4268" r="13122" b="7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7069" w:rsidRPr="00146820">
        <w:rPr>
          <w:rFonts w:ascii="Arial Rounded MT Bold" w:hAnsi="Arial Rounded MT Bold" w:cs="Shruti"/>
          <w:color w:val="7F7F7F" w:themeColor="text1" w:themeTint="80"/>
          <w:sz w:val="24"/>
        </w:rPr>
        <w:t>FLUOROCHROMES ET COMPENSATION</w:t>
      </w:r>
      <w:r w:rsidR="00146820">
        <w:rPr>
          <w:rFonts w:ascii="Arial Rounded MT Bold" w:hAnsi="Arial Rounded MT Bold" w:cs="Shruti"/>
          <w:color w:val="7F7F7F" w:themeColor="text1" w:themeTint="80"/>
          <w:sz w:val="24"/>
        </w:rPr>
        <w:t> :</w:t>
      </w:r>
    </w:p>
    <w:p w:rsidR="00B61526" w:rsidRDefault="00011C73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L’utilisation de # </w:t>
      </w:r>
      <w:proofErr w:type="spellStart"/>
      <w:r>
        <w:rPr>
          <w:rFonts w:ascii="Shruti" w:hAnsi="Shruti" w:cs="Shruti"/>
        </w:rPr>
        <w:t>fluorochromes</w:t>
      </w:r>
      <w:proofErr w:type="spellEnd"/>
      <w:r>
        <w:rPr>
          <w:rFonts w:ascii="Shruti" w:hAnsi="Shruti" w:cs="Shruti"/>
        </w:rPr>
        <w:t xml:space="preserve"> nécessite</w:t>
      </w:r>
      <w:r w:rsidR="00B61526">
        <w:rPr>
          <w:rFonts w:ascii="Shruti" w:hAnsi="Shruti" w:cs="Shruti"/>
        </w:rPr>
        <w:t xml:space="preserve"> : </w:t>
      </w:r>
    </w:p>
    <w:p w:rsidR="00B61526" w:rsidRDefault="00B61526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C77069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Q</w:t>
      </w:r>
      <w:r w:rsidR="00011C73">
        <w:rPr>
          <w:rFonts w:ascii="Shruti" w:hAnsi="Shruti" w:cs="Shruti"/>
        </w:rPr>
        <w:t>ue les</w:t>
      </w:r>
      <w:r>
        <w:rPr>
          <w:rFonts w:ascii="Shruti" w:hAnsi="Shruti" w:cs="Shruti"/>
        </w:rPr>
        <w:t xml:space="preserve"> spectres ne se chevauchent pas.</w:t>
      </w:r>
    </w:p>
    <w:p w:rsidR="00011C73" w:rsidRDefault="00B61526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Pr="00C77069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Un </w:t>
      </w:r>
      <w:proofErr w:type="spellStart"/>
      <w:r>
        <w:rPr>
          <w:rFonts w:ascii="Shruti" w:hAnsi="Shruti" w:cs="Shruti"/>
        </w:rPr>
        <w:t>cytomètre</w:t>
      </w:r>
      <w:proofErr w:type="spellEnd"/>
      <w:r>
        <w:rPr>
          <w:rFonts w:ascii="Shruti" w:hAnsi="Shruti" w:cs="Shruti"/>
        </w:rPr>
        <w:t xml:space="preserve"> adapté avec un nombre de lasers suffisant. </w:t>
      </w:r>
    </w:p>
    <w:p w:rsidR="00011C73" w:rsidRDefault="00011C73" w:rsidP="00C77069">
      <w:pPr>
        <w:spacing w:line="240" w:lineRule="exact"/>
        <w:contextualSpacing/>
        <w:rPr>
          <w:rFonts w:ascii="Shruti" w:hAnsi="Shruti" w:cs="Shruti"/>
        </w:rPr>
      </w:pPr>
    </w:p>
    <w:p w:rsidR="00011C73" w:rsidRDefault="00011C73" w:rsidP="00C77069">
      <w:pPr>
        <w:spacing w:line="240" w:lineRule="exact"/>
        <w:contextualSpacing/>
        <w:rPr>
          <w:rFonts w:ascii="Shruti" w:hAnsi="Shruti" w:cs="Shruti"/>
        </w:rPr>
      </w:pPr>
      <w:r w:rsidRPr="00011C73">
        <w:rPr>
          <w:rFonts w:ascii="Shruti" w:hAnsi="Shruti" w:cs="Shruti"/>
          <w:u w:val="single"/>
        </w:rPr>
        <w:t>P</w:t>
      </w:r>
      <w:r w:rsidR="00B61526">
        <w:rPr>
          <w:rFonts w:ascii="Shruti" w:hAnsi="Shruti" w:cs="Shruti"/>
          <w:u w:val="single"/>
        </w:rPr>
        <w:t>ro</w:t>
      </w:r>
      <w:r w:rsidRPr="00011C73">
        <w:rPr>
          <w:rFonts w:ascii="Shruti" w:hAnsi="Shruti" w:cs="Shruti"/>
          <w:u w:val="single"/>
        </w:rPr>
        <w:t>b</w:t>
      </w:r>
      <w:r w:rsidR="00B61526">
        <w:rPr>
          <w:rFonts w:ascii="Shruti" w:hAnsi="Shruti" w:cs="Shruti"/>
          <w:u w:val="single"/>
        </w:rPr>
        <w:t>lème</w:t>
      </w:r>
      <w:r>
        <w:rPr>
          <w:rFonts w:ascii="Shruti" w:hAnsi="Shruti" w:cs="Shruti"/>
        </w:rPr>
        <w:t xml:space="preserve"> = </w:t>
      </w:r>
      <w:r w:rsidRPr="00011C73">
        <w:rPr>
          <w:rFonts w:ascii="Shruti" w:hAnsi="Shruti" w:cs="Shruti"/>
          <w:b/>
        </w:rPr>
        <w:t>phénomène de compensation</w:t>
      </w:r>
      <w:r>
        <w:rPr>
          <w:rFonts w:ascii="Shruti" w:hAnsi="Shruti" w:cs="Shruti"/>
        </w:rPr>
        <w:t xml:space="preserve"> = chevauchement de spectres lors de l’utilisation de plusieurs </w:t>
      </w:r>
      <w:proofErr w:type="spellStart"/>
      <w:r>
        <w:rPr>
          <w:rFonts w:ascii="Shruti" w:hAnsi="Shruti" w:cs="Shruti"/>
        </w:rPr>
        <w:t>fluorochromes</w:t>
      </w:r>
      <w:proofErr w:type="spellEnd"/>
      <w:r>
        <w:rPr>
          <w:rFonts w:ascii="Shruti" w:hAnsi="Shruti" w:cs="Shruti"/>
        </w:rPr>
        <w:t xml:space="preserve"> conduisant à des </w:t>
      </w:r>
      <w:r w:rsidRPr="00011C73">
        <w:rPr>
          <w:rFonts w:ascii="Shruti" w:hAnsi="Shruti" w:cs="Shruti"/>
          <w:b/>
        </w:rPr>
        <w:t>« faux positifs »</w:t>
      </w:r>
      <w:r>
        <w:rPr>
          <w:rFonts w:ascii="Shruti" w:hAnsi="Shruti" w:cs="Shruti"/>
        </w:rPr>
        <w:t xml:space="preserve"> </w:t>
      </w:r>
    </w:p>
    <w:p w:rsidR="00011C73" w:rsidRDefault="00B61526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8193405</wp:posOffset>
            </wp:positionH>
            <wp:positionV relativeFrom="margin">
              <wp:posOffset>104775</wp:posOffset>
            </wp:positionV>
            <wp:extent cx="1990725" cy="1209675"/>
            <wp:effectExtent l="19050" t="0" r="9525" b="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10000"/>
                    </a:blip>
                    <a:srcRect l="3581" t="10000" r="5627" b="7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C73" w:rsidRPr="00011C73">
        <w:rPr>
          <w:rFonts w:ascii="Shruti" w:hAnsi="Shruti" w:cs="Shruti"/>
        </w:rPr>
        <w:sym w:font="Wingdings" w:char="F0E0"/>
      </w:r>
      <w:r w:rsidR="00011C73">
        <w:rPr>
          <w:rFonts w:ascii="Shruti" w:hAnsi="Shruti" w:cs="Shruti"/>
        </w:rPr>
        <w:t xml:space="preserve"> </w:t>
      </w:r>
      <w:proofErr w:type="gramStart"/>
      <w:r w:rsidR="00011C73">
        <w:rPr>
          <w:rFonts w:ascii="Shruti" w:hAnsi="Shruti" w:cs="Shruti"/>
        </w:rPr>
        <w:t>cellules</w:t>
      </w:r>
      <w:proofErr w:type="gramEnd"/>
      <w:r w:rsidR="00011C73">
        <w:rPr>
          <w:rFonts w:ascii="Shruti" w:hAnsi="Shruti" w:cs="Shruti"/>
        </w:rPr>
        <w:t xml:space="preserve"> apparaissant positives pour plusieurs marqueurs alors qu’elles en sont réellement positives que pour un seul.</w:t>
      </w:r>
    </w:p>
    <w:p w:rsidR="00B61526" w:rsidRDefault="00B61526" w:rsidP="00C77069">
      <w:pPr>
        <w:spacing w:line="240" w:lineRule="exact"/>
        <w:contextualSpacing/>
        <w:rPr>
          <w:rFonts w:ascii="Shruti" w:hAnsi="Shruti" w:cs="Shruti"/>
        </w:rPr>
      </w:pPr>
    </w:p>
    <w:p w:rsidR="00B61526" w:rsidRPr="00441834" w:rsidRDefault="00B61526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441834">
        <w:rPr>
          <w:rFonts w:ascii="Shruti" w:hAnsi="Shruti" w:cs="Shruti"/>
          <w:i/>
          <w:sz w:val="18"/>
          <w:u w:val="single"/>
        </w:rPr>
        <w:t>Exemple </w:t>
      </w:r>
      <w:r w:rsidRPr="00441834">
        <w:rPr>
          <w:rFonts w:ascii="Shruti" w:hAnsi="Shruti" w:cs="Shruti"/>
          <w:i/>
          <w:sz w:val="18"/>
        </w:rPr>
        <w:t>:</w:t>
      </w:r>
    </w:p>
    <w:p w:rsidR="00B61526" w:rsidRPr="00441834" w:rsidRDefault="00B61526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441834">
        <w:rPr>
          <w:rFonts w:ascii="Shruti" w:hAnsi="Shruti" w:cs="Shruti"/>
          <w:i/>
          <w:sz w:val="18"/>
        </w:rPr>
        <w:t xml:space="preserve">1 population normalement simplement positive pour 1 </w:t>
      </w:r>
      <w:proofErr w:type="spellStart"/>
      <w:r w:rsidRPr="00441834">
        <w:rPr>
          <w:rFonts w:ascii="Shruti" w:hAnsi="Shruti" w:cs="Shruti"/>
          <w:i/>
          <w:sz w:val="18"/>
        </w:rPr>
        <w:t>fluorochrome</w:t>
      </w:r>
      <w:proofErr w:type="spellEnd"/>
      <w:r w:rsidRPr="00441834">
        <w:rPr>
          <w:rFonts w:ascii="Shruti" w:hAnsi="Shruti" w:cs="Shruti"/>
          <w:i/>
          <w:sz w:val="18"/>
        </w:rPr>
        <w:t xml:space="preserve"> et l’autre positive pour l’autre, donc aucune population double positive.</w:t>
      </w:r>
    </w:p>
    <w:p w:rsidR="00B61526" w:rsidRPr="00441834" w:rsidRDefault="00B61526" w:rsidP="00C77069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441834">
        <w:rPr>
          <w:rFonts w:ascii="Shruti" w:hAnsi="Shruti" w:cs="Shruti"/>
          <w:i/>
          <w:sz w:val="18"/>
        </w:rPr>
        <w:t xml:space="preserve">Donc avant, c’est un </w:t>
      </w:r>
      <w:r w:rsidR="00441834" w:rsidRPr="00441834">
        <w:rPr>
          <w:rFonts w:ascii="Shruti" w:hAnsi="Shruti" w:cs="Shruti"/>
          <w:i/>
          <w:sz w:val="18"/>
        </w:rPr>
        <w:t>artéfact</w:t>
      </w:r>
      <w:r w:rsidRPr="00441834">
        <w:rPr>
          <w:rFonts w:ascii="Shruti" w:hAnsi="Shruti" w:cs="Shruti"/>
          <w:i/>
          <w:sz w:val="18"/>
        </w:rPr>
        <w:t xml:space="preserve">. </w:t>
      </w:r>
    </w:p>
    <w:p w:rsidR="00B61526" w:rsidRDefault="00B61526" w:rsidP="00C77069">
      <w:pPr>
        <w:spacing w:line="240" w:lineRule="exact"/>
        <w:contextualSpacing/>
        <w:rPr>
          <w:rFonts w:ascii="Shruti" w:hAnsi="Shruti" w:cs="Shruti"/>
        </w:rPr>
      </w:pPr>
    </w:p>
    <w:p w:rsidR="00A72499" w:rsidRDefault="00011C73" w:rsidP="00C77069">
      <w:pPr>
        <w:spacing w:line="240" w:lineRule="exact"/>
        <w:contextualSpacing/>
        <w:rPr>
          <w:rFonts w:ascii="Shruti" w:hAnsi="Shruti" w:cs="Shruti"/>
        </w:rPr>
      </w:pPr>
      <w:r w:rsidRPr="00011C73">
        <w:rPr>
          <w:rFonts w:ascii="Shruti" w:hAnsi="Shruti" w:cs="Shruti"/>
          <w:u w:val="single"/>
        </w:rPr>
        <w:t>Solution</w:t>
      </w:r>
      <w:r>
        <w:rPr>
          <w:rFonts w:ascii="Shruti" w:hAnsi="Shruti" w:cs="Shruti"/>
        </w:rPr>
        <w:t xml:space="preserve"> = utilisation de la formule FL2 - % FL1 donnant un résultat corrigé</w:t>
      </w:r>
      <w:r w:rsidR="00A72499">
        <w:rPr>
          <w:rFonts w:ascii="Shruti" w:hAnsi="Shruti" w:cs="Shruti"/>
        </w:rPr>
        <w:t>.</w:t>
      </w:r>
    </w:p>
    <w:p w:rsidR="00A72499" w:rsidRDefault="00A72499" w:rsidP="00C77069">
      <w:pPr>
        <w:spacing w:line="240" w:lineRule="exact"/>
        <w:contextualSpacing/>
        <w:rPr>
          <w:rFonts w:ascii="Shruti" w:hAnsi="Shruti" w:cs="Shruti"/>
        </w:rPr>
      </w:pPr>
    </w:p>
    <w:p w:rsidR="00760298" w:rsidRDefault="00760298" w:rsidP="00C77069">
      <w:pPr>
        <w:spacing w:line="240" w:lineRule="exact"/>
        <w:contextualSpacing/>
        <w:rPr>
          <w:rFonts w:ascii="Shruti" w:hAnsi="Shruti" w:cs="Shruti"/>
        </w:rPr>
      </w:pPr>
    </w:p>
    <w:p w:rsidR="00C77069" w:rsidRPr="00912091" w:rsidRDefault="00C77069" w:rsidP="00C77069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>GFP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011C73" w:rsidRDefault="00146820" w:rsidP="00146820">
      <w:pPr>
        <w:spacing w:line="240" w:lineRule="exact"/>
        <w:contextualSpacing/>
        <w:rPr>
          <w:rFonts w:ascii="Shruti" w:hAnsi="Shruti" w:cs="Shruti"/>
        </w:rPr>
      </w:pPr>
      <w:r w:rsidRPr="00484210">
        <w:rPr>
          <w:rFonts w:ascii="Shruti" w:hAnsi="Shruti" w:cs="Shruti"/>
          <w:b/>
          <w:u w:val="single"/>
        </w:rPr>
        <w:t>GFP</w:t>
      </w:r>
      <w:r w:rsidRPr="00146820">
        <w:rPr>
          <w:rFonts w:ascii="Shruti" w:hAnsi="Shruti" w:cs="Shruti"/>
        </w:rPr>
        <w:t xml:space="preserve"> </w:t>
      </w:r>
      <w:r w:rsidR="00011C73">
        <w:rPr>
          <w:rFonts w:ascii="Shruti" w:hAnsi="Shruti" w:cs="Shruti"/>
        </w:rPr>
        <w:t>=</w:t>
      </w:r>
      <w:r w:rsidRPr="00146820">
        <w:rPr>
          <w:rFonts w:ascii="Shruti" w:hAnsi="Shruti" w:cs="Shruti"/>
        </w:rPr>
        <w:t xml:space="preserve"> protéine fluorescente issue de la méduse</w:t>
      </w:r>
      <w:r w:rsidR="00011C73">
        <w:rPr>
          <w:rFonts w:ascii="Shruti" w:hAnsi="Shruti" w:cs="Shruti"/>
        </w:rPr>
        <w:t xml:space="preserve"> </w:t>
      </w:r>
      <w:proofErr w:type="spellStart"/>
      <w:r w:rsidR="00011C73">
        <w:rPr>
          <w:rFonts w:ascii="Shruti" w:hAnsi="Shruti" w:cs="Shruti"/>
        </w:rPr>
        <w:t>Aequorea</w:t>
      </w:r>
      <w:proofErr w:type="spellEnd"/>
      <w:r w:rsidR="00011C73">
        <w:rPr>
          <w:rFonts w:ascii="Shruti" w:hAnsi="Shruti" w:cs="Shruti"/>
        </w:rPr>
        <w:t xml:space="preserve"> victoria</w:t>
      </w:r>
      <w:r w:rsidRPr="00146820">
        <w:rPr>
          <w:rFonts w:ascii="Shruti" w:hAnsi="Shruti" w:cs="Shruti"/>
        </w:rPr>
        <w:t xml:space="preserve">, émettant dans le vert. </w:t>
      </w:r>
    </w:p>
    <w:p w:rsidR="00A72499" w:rsidRDefault="00A72499" w:rsidP="00146820">
      <w:pPr>
        <w:spacing w:line="240" w:lineRule="exact"/>
        <w:contextualSpacing/>
        <w:rPr>
          <w:rFonts w:ascii="Shruti" w:hAnsi="Shruti" w:cs="Shruti"/>
        </w:rPr>
      </w:pPr>
    </w:p>
    <w:p w:rsidR="00011C73" w:rsidRDefault="00484210" w:rsidP="0014682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8774430</wp:posOffset>
            </wp:positionH>
            <wp:positionV relativeFrom="margin">
              <wp:posOffset>2971800</wp:posOffset>
            </wp:positionV>
            <wp:extent cx="1238250" cy="1028700"/>
            <wp:effectExtent l="19050" t="0" r="0" b="0"/>
            <wp:wrapSquare wrapText="bothSides"/>
            <wp:docPr id="9" name="il_fi" descr="http://sciencetonnante.files.wordpress.com/2012/09/alba-lapin-gf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ciencetonnante.files.wordpress.com/2012/09/alba-lapin-gfp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82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11C73">
        <w:rPr>
          <w:rFonts w:ascii="Shruti" w:hAnsi="Shruti" w:cs="Shruti"/>
        </w:rPr>
        <w:t xml:space="preserve">Modification génétique cellulaire par association du gène de la GFP à un gène cible codant pour une protéine cible = formation d’un </w:t>
      </w:r>
      <w:proofErr w:type="spellStart"/>
      <w:r w:rsidR="00011C73">
        <w:rPr>
          <w:rFonts w:ascii="Shruti" w:hAnsi="Shruti" w:cs="Shruti"/>
        </w:rPr>
        <w:t>transgène</w:t>
      </w:r>
      <w:proofErr w:type="spellEnd"/>
      <w:r w:rsidR="00011C73">
        <w:rPr>
          <w:rFonts w:ascii="Shruti" w:hAnsi="Shruti" w:cs="Shruti"/>
        </w:rPr>
        <w:t xml:space="preserve"> puis d’une protéine hydride. </w:t>
      </w:r>
    </w:p>
    <w:p w:rsidR="00011C73" w:rsidRDefault="00011C73" w:rsidP="0014682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Utilisable in vivo.</w:t>
      </w:r>
    </w:p>
    <w:p w:rsidR="004B35D3" w:rsidRDefault="004B35D3" w:rsidP="00146820">
      <w:pPr>
        <w:spacing w:line="240" w:lineRule="exact"/>
        <w:contextualSpacing/>
        <w:rPr>
          <w:rFonts w:ascii="Shruti" w:hAnsi="Shruti" w:cs="Shruti"/>
        </w:rPr>
      </w:pPr>
    </w:p>
    <w:p w:rsidR="00011C73" w:rsidRDefault="004B35D3" w:rsidP="00146820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Création et commercialisation de molécules fluorescentes dérivées de la GFP par mutations.</w:t>
      </w:r>
    </w:p>
    <w:p w:rsidR="00146820" w:rsidRDefault="00146820" w:rsidP="004D1086">
      <w:pPr>
        <w:spacing w:line="240" w:lineRule="exact"/>
        <w:contextualSpacing/>
        <w:rPr>
          <w:rFonts w:ascii="Shruti" w:hAnsi="Shruti" w:cs="Shruti"/>
        </w:rPr>
      </w:pPr>
    </w:p>
    <w:p w:rsidR="000F70BC" w:rsidRDefault="000F70BC" w:rsidP="004D1086">
      <w:pPr>
        <w:spacing w:line="240" w:lineRule="exact"/>
        <w:contextualSpacing/>
        <w:rPr>
          <w:rFonts w:ascii="Shruti" w:hAnsi="Shruti" w:cs="Shruti"/>
        </w:rPr>
      </w:pPr>
    </w:p>
    <w:p w:rsidR="0072799D" w:rsidRPr="00912091" w:rsidRDefault="0072799D" w:rsidP="004D1086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912091">
        <w:rPr>
          <w:rFonts w:ascii="Shruti" w:hAnsi="Shruti" w:cs="Shruti"/>
          <w:b/>
          <w:color w:val="FFFFFF" w:themeColor="background1"/>
          <w:sz w:val="24"/>
        </w:rPr>
        <w:t>PRESENTATION DES RESULTATS</w:t>
      </w:r>
    </w:p>
    <w:p w:rsidR="00C77069" w:rsidRPr="00E438A6" w:rsidRDefault="00C77069" w:rsidP="00C77069">
      <w:pPr>
        <w:spacing w:line="240" w:lineRule="exact"/>
        <w:contextualSpacing/>
        <w:rPr>
          <w:rFonts w:ascii="Shruti" w:hAnsi="Shruti" w:cs="Shruti"/>
          <w:color w:val="000000" w:themeColor="text1"/>
        </w:rPr>
      </w:pPr>
    </w:p>
    <w:p w:rsidR="00E438A6" w:rsidRPr="00E438A6" w:rsidRDefault="00E438A6" w:rsidP="00C77069">
      <w:pPr>
        <w:spacing w:line="240" w:lineRule="exact"/>
        <w:contextualSpacing/>
        <w:rPr>
          <w:rFonts w:ascii="Shruti" w:hAnsi="Shruti" w:cs="Shruti"/>
          <w:color w:val="000000" w:themeColor="text1"/>
        </w:rPr>
      </w:pPr>
      <w:r w:rsidRPr="00E438A6">
        <w:rPr>
          <w:rFonts w:ascii="Shruti" w:hAnsi="Shruti" w:cs="Shruti"/>
          <w:color w:val="000000" w:themeColor="text1"/>
        </w:rPr>
        <w:t xml:space="preserve">Traduction informatique de signaux électroniques générés par les </w:t>
      </w:r>
      <w:proofErr w:type="spellStart"/>
      <w:r w:rsidRPr="00E438A6">
        <w:rPr>
          <w:rFonts w:ascii="Shruti" w:hAnsi="Shruti" w:cs="Shruti"/>
          <w:color w:val="000000" w:themeColor="text1"/>
        </w:rPr>
        <w:t>fluorochrome</w:t>
      </w:r>
      <w:r w:rsidR="004C6BB2">
        <w:rPr>
          <w:rFonts w:ascii="Shruti" w:hAnsi="Shruti" w:cs="Shruti"/>
          <w:color w:val="000000" w:themeColor="text1"/>
        </w:rPr>
        <w:t>s</w:t>
      </w:r>
      <w:proofErr w:type="spellEnd"/>
      <w:r w:rsidRPr="00E438A6">
        <w:rPr>
          <w:rFonts w:ascii="Shruti" w:hAnsi="Shruti" w:cs="Shruti"/>
          <w:color w:val="000000" w:themeColor="text1"/>
        </w:rPr>
        <w:t xml:space="preserve"> excités.</w:t>
      </w:r>
    </w:p>
    <w:p w:rsidR="00E438A6" w:rsidRPr="00912091" w:rsidRDefault="00E438A6" w:rsidP="00C77069">
      <w:pPr>
        <w:spacing w:line="240" w:lineRule="exact"/>
        <w:contextualSpacing/>
        <w:rPr>
          <w:rFonts w:ascii="Shruti" w:hAnsi="Shruti" w:cs="Shruti"/>
          <w:color w:val="FFFFFF" w:themeColor="background1"/>
        </w:rPr>
      </w:pPr>
    </w:p>
    <w:p w:rsidR="004B35D3" w:rsidRDefault="004B35D3" w:rsidP="004B35D3">
      <w:pPr>
        <w:spacing w:line="240" w:lineRule="exact"/>
        <w:contextualSpacing/>
        <w:rPr>
          <w:rFonts w:ascii="Shruti" w:hAnsi="Shruti" w:cs="Shruti"/>
        </w:rPr>
      </w:pPr>
      <w:r w:rsidRPr="004B35D3">
        <w:rPr>
          <w:rFonts w:ascii="Arial Rounded MT Bold" w:hAnsi="Arial Rounded MT Bold" w:cs="Shruti"/>
          <w:color w:val="7F7F7F" w:themeColor="text1" w:themeTint="80"/>
          <w:sz w:val="24"/>
        </w:rPr>
        <w:t>REPRESENTATION MONOPARAMETRIQUE :</w:t>
      </w:r>
      <w:r w:rsidRPr="004B35D3">
        <w:rPr>
          <w:rFonts w:ascii="Shruti" w:hAnsi="Shruti" w:cs="Shruti"/>
        </w:rPr>
        <w:t xml:space="preserve"> </w:t>
      </w: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Ordonnées = nombre de cellules.</w:t>
      </w: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Abscisses = intensité de fluorescence.</w:t>
      </w:r>
      <w:r w:rsidR="00A72499" w:rsidRPr="00A72499">
        <w:rPr>
          <w:rFonts w:ascii="Shruti" w:hAnsi="Shruti" w:cs="Shruti"/>
        </w:rPr>
        <w:t xml:space="preserve"> </w:t>
      </w: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Souvent = histogramme avec 2 courbes.</w:t>
      </w:r>
    </w:p>
    <w:p w:rsidR="00484210" w:rsidRDefault="00484210" w:rsidP="004B35D3">
      <w:pPr>
        <w:spacing w:line="240" w:lineRule="exact"/>
        <w:contextualSpacing/>
        <w:rPr>
          <w:rFonts w:ascii="Shruti" w:hAnsi="Shruti" w:cs="Shruti"/>
        </w:rPr>
      </w:pP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1</w:t>
      </w:r>
      <w:r w:rsidRPr="000F70BC">
        <w:rPr>
          <w:rFonts w:ascii="Shruti" w:hAnsi="Shruti" w:cs="Shruti"/>
          <w:vertAlign w:val="superscript"/>
        </w:rPr>
        <w:t>er</w:t>
      </w:r>
      <w:r>
        <w:rPr>
          <w:rFonts w:ascii="Shruti" w:hAnsi="Shruti" w:cs="Shruti"/>
        </w:rPr>
        <w:t xml:space="preserve"> pic</w:t>
      </w:r>
      <w:r w:rsidR="00A72499">
        <w:rPr>
          <w:rFonts w:ascii="Shruti" w:hAnsi="Shruti" w:cs="Shruti"/>
        </w:rPr>
        <w:t xml:space="preserve"> (-)</w:t>
      </w:r>
      <w:r>
        <w:rPr>
          <w:rFonts w:ascii="Shruti" w:hAnsi="Shruti" w:cs="Shruti"/>
        </w:rPr>
        <w:t xml:space="preserve"> = fluorescence faible/nulle </w:t>
      </w:r>
      <w:r w:rsidRPr="000F70B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cellules non marquées donc non porteuses de l’antigène recherché.</w:t>
      </w:r>
    </w:p>
    <w:p w:rsidR="00484210" w:rsidRPr="0000632E" w:rsidRDefault="000F70BC" w:rsidP="00C77069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2</w:t>
      </w:r>
      <w:r w:rsidRPr="000F70BC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pic</w:t>
      </w:r>
      <w:r w:rsidR="00A72499">
        <w:rPr>
          <w:rFonts w:ascii="Shruti" w:hAnsi="Shruti" w:cs="Shruti"/>
        </w:rPr>
        <w:t xml:space="preserve"> (+)</w:t>
      </w:r>
      <w:r>
        <w:rPr>
          <w:rFonts w:ascii="Shruti" w:hAnsi="Shruti" w:cs="Shruti"/>
        </w:rPr>
        <w:t xml:space="preserve"> = fluorescence intense </w:t>
      </w:r>
      <w:r w:rsidRPr="000F70B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cellules marquées porteuses de l’Ag. </w:t>
      </w:r>
    </w:p>
    <w:p w:rsidR="004B35D3" w:rsidRDefault="00484210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 Rounded MT Bold" w:hAnsi="Arial Rounded MT Bold" w:cs="Shruti"/>
          <w:noProof/>
          <w:color w:val="7F7F7F" w:themeColor="text1" w:themeTint="80"/>
          <w:sz w:val="24"/>
          <w:lang w:eastAsia="fr-FR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-112395</wp:posOffset>
            </wp:positionH>
            <wp:positionV relativeFrom="margin">
              <wp:posOffset>-66675</wp:posOffset>
            </wp:positionV>
            <wp:extent cx="2914650" cy="1781175"/>
            <wp:effectExtent l="1905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grayscl/>
                      <a:lum contrast="10000"/>
                    </a:blip>
                    <a:srcRect l="7163" t="5936" r="8540" b="86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35D3" w:rsidRPr="004B35D3">
        <w:rPr>
          <w:rFonts w:ascii="Arial Rounded MT Bold" w:hAnsi="Arial Rounded MT Bold" w:cs="Shruti"/>
          <w:color w:val="7F7F7F" w:themeColor="text1" w:themeTint="80"/>
          <w:sz w:val="24"/>
        </w:rPr>
        <w:t>REPRESENTATION BIPARAMETRIQUE :</w:t>
      </w:r>
      <w:r w:rsidR="004B35D3" w:rsidRPr="004B35D3">
        <w:rPr>
          <w:rFonts w:ascii="Shruti" w:hAnsi="Shruti" w:cs="Shruti"/>
        </w:rPr>
        <w:t xml:space="preserve"> </w:t>
      </w: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= représentation de 2 </w:t>
      </w:r>
      <w:r w:rsidR="00A72499">
        <w:rPr>
          <w:rFonts w:ascii="Shruti" w:hAnsi="Shruti" w:cs="Shruti"/>
        </w:rPr>
        <w:t>intensités</w:t>
      </w:r>
      <w:r>
        <w:rPr>
          <w:rFonts w:ascii="Shruti" w:hAnsi="Shruti" w:cs="Shruti"/>
        </w:rPr>
        <w:t xml:space="preserve"> de fluorescence l’un</w:t>
      </w:r>
      <w:r w:rsidR="00A72499">
        <w:rPr>
          <w:rFonts w:ascii="Shruti" w:hAnsi="Shruti" w:cs="Shruti"/>
        </w:rPr>
        <w:t>e</w:t>
      </w:r>
      <w:r>
        <w:rPr>
          <w:rFonts w:ascii="Shruti" w:hAnsi="Shruti" w:cs="Shruti"/>
        </w:rPr>
        <w:t xml:space="preserve"> par rapport à l’autre.</w:t>
      </w: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 w:rsidRPr="000F70B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nuage</w:t>
      </w:r>
      <w:proofErr w:type="gramEnd"/>
      <w:r>
        <w:rPr>
          <w:rFonts w:ascii="Shruti" w:hAnsi="Shruti" w:cs="Shruti"/>
        </w:rPr>
        <w:t xml:space="preserve"> de points, chaque point correspondant à une cellule.</w:t>
      </w: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</w:p>
    <w:p w:rsidR="00484210" w:rsidRDefault="00484210" w:rsidP="004B35D3">
      <w:pPr>
        <w:spacing w:line="240" w:lineRule="exact"/>
        <w:contextualSpacing/>
        <w:rPr>
          <w:rFonts w:ascii="Shruti" w:hAnsi="Shruti" w:cs="Shruti"/>
        </w:rPr>
      </w:pPr>
    </w:p>
    <w:p w:rsidR="00484210" w:rsidRDefault="00484210" w:rsidP="004B35D3">
      <w:pPr>
        <w:spacing w:line="240" w:lineRule="exact"/>
        <w:contextualSpacing/>
        <w:rPr>
          <w:rFonts w:ascii="Shruti" w:hAnsi="Shruti" w:cs="Shruti"/>
        </w:rPr>
      </w:pPr>
    </w:p>
    <w:p w:rsidR="000F70BC" w:rsidRDefault="000F70BC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lastRenderedPageBreak/>
        <w:t xml:space="preserve">Permet de déterminer si les cellules sont : </w:t>
      </w:r>
    </w:p>
    <w:p w:rsidR="000F70BC" w:rsidRDefault="00A72499" w:rsidP="004B35D3">
      <w:pPr>
        <w:spacing w:line="240" w:lineRule="exact"/>
        <w:contextualSpacing/>
        <w:rPr>
          <w:rFonts w:ascii="Shruti" w:hAnsi="Shruti" w:cs="Shruti"/>
        </w:rPr>
      </w:pPr>
      <w:r w:rsidRPr="00C77069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0F70BC" w:rsidRPr="00A72499">
        <w:rPr>
          <w:rFonts w:ascii="Shruti" w:hAnsi="Shruti" w:cs="Shruti"/>
          <w:u w:val="single"/>
        </w:rPr>
        <w:t>Négatives</w:t>
      </w:r>
      <w:r w:rsidR="000F70BC">
        <w:rPr>
          <w:rFonts w:ascii="Shruti" w:hAnsi="Shruti" w:cs="Shruti"/>
        </w:rPr>
        <w:t xml:space="preserve"> = non porteuses d’aucun Ag recherché</w:t>
      </w:r>
      <w:r>
        <w:rPr>
          <w:rFonts w:ascii="Shruti" w:hAnsi="Shruti" w:cs="Shruti"/>
        </w:rPr>
        <w:t xml:space="preserve"> (pop 3)</w:t>
      </w:r>
      <w:r w:rsidR="000F70BC">
        <w:rPr>
          <w:rFonts w:ascii="Shruti" w:hAnsi="Shruti" w:cs="Shruti"/>
        </w:rPr>
        <w:t xml:space="preserve">. </w:t>
      </w:r>
    </w:p>
    <w:p w:rsidR="000F70BC" w:rsidRDefault="00484210" w:rsidP="004B35D3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9008745</wp:posOffset>
            </wp:positionH>
            <wp:positionV relativeFrom="margin">
              <wp:posOffset>495300</wp:posOffset>
            </wp:positionV>
            <wp:extent cx="1003935" cy="1266825"/>
            <wp:effectExtent l="19050" t="0" r="5715" b="0"/>
            <wp:wrapSquare wrapText="bothSides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grayscl/>
                      <a:lum contrast="10000"/>
                    </a:blip>
                    <a:srcRect l="7429" t="5769" r="7429" b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93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2499" w:rsidRPr="00C77069">
        <w:rPr>
          <w:rFonts w:ascii="Shruti" w:hAnsi="Shruti" w:cs="Shruti"/>
        </w:rPr>
        <w:t>•</w:t>
      </w:r>
      <w:r w:rsidR="00A72499">
        <w:rPr>
          <w:rFonts w:ascii="Shruti" w:hAnsi="Shruti" w:cs="Shruti"/>
        </w:rPr>
        <w:t xml:space="preserve"> </w:t>
      </w:r>
      <w:r w:rsidR="000F70BC" w:rsidRPr="00A72499">
        <w:rPr>
          <w:rFonts w:ascii="Shruti" w:hAnsi="Shruti" w:cs="Shruti"/>
          <w:u w:val="single"/>
        </w:rPr>
        <w:t>Simple positive</w:t>
      </w:r>
      <w:r w:rsidR="000F70BC">
        <w:rPr>
          <w:rFonts w:ascii="Shruti" w:hAnsi="Shruti" w:cs="Shruti"/>
        </w:rPr>
        <w:t xml:space="preserve"> = porteuses de l’un des 2 Ag</w:t>
      </w:r>
      <w:r w:rsidR="00A72499">
        <w:rPr>
          <w:rFonts w:ascii="Shruti" w:hAnsi="Shruti" w:cs="Shruti"/>
        </w:rPr>
        <w:t xml:space="preserve"> (pop 1)</w:t>
      </w:r>
      <w:r w:rsidR="000F70BC">
        <w:rPr>
          <w:rFonts w:ascii="Shruti" w:hAnsi="Shruti" w:cs="Shruti"/>
        </w:rPr>
        <w:t xml:space="preserve">. </w:t>
      </w:r>
    </w:p>
    <w:p w:rsidR="000F70BC" w:rsidRDefault="00A72499" w:rsidP="004B35D3">
      <w:pPr>
        <w:spacing w:line="240" w:lineRule="exact"/>
        <w:contextualSpacing/>
        <w:rPr>
          <w:rFonts w:ascii="Shruti" w:hAnsi="Shruti" w:cs="Shruti"/>
        </w:rPr>
      </w:pPr>
      <w:r w:rsidRPr="00C77069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0F70BC" w:rsidRPr="00A72499">
        <w:rPr>
          <w:rFonts w:ascii="Shruti" w:hAnsi="Shruti" w:cs="Shruti"/>
          <w:u w:val="single"/>
        </w:rPr>
        <w:t>Double positive</w:t>
      </w:r>
      <w:r w:rsidR="000F70BC">
        <w:rPr>
          <w:rFonts w:ascii="Shruti" w:hAnsi="Shruti" w:cs="Shruti"/>
        </w:rPr>
        <w:t xml:space="preserve"> = porteuse des 2 Ag</w:t>
      </w:r>
      <w:r>
        <w:rPr>
          <w:rFonts w:ascii="Shruti" w:hAnsi="Shruti" w:cs="Shruti"/>
        </w:rPr>
        <w:t xml:space="preserve"> (pop 2)</w:t>
      </w:r>
      <w:r w:rsidR="000F70BC">
        <w:rPr>
          <w:rFonts w:ascii="Shruti" w:hAnsi="Shruti" w:cs="Shruti"/>
        </w:rPr>
        <w:t xml:space="preserve">. </w:t>
      </w:r>
    </w:p>
    <w:p w:rsidR="004B35D3" w:rsidRPr="004B35D3" w:rsidRDefault="004B35D3" w:rsidP="00C77069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</w:p>
    <w:p w:rsidR="004B35D3" w:rsidRPr="004B35D3" w:rsidRDefault="004B35D3" w:rsidP="00C77069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4B35D3">
        <w:rPr>
          <w:rFonts w:ascii="Arial Rounded MT Bold" w:hAnsi="Arial Rounded MT Bold" w:cs="Shruti"/>
          <w:color w:val="7F7F7F" w:themeColor="text1" w:themeTint="80"/>
          <w:sz w:val="24"/>
        </w:rPr>
        <w:t>REPRESENTATION MULTIPARAMETRIQUE ET EN 3D :</w:t>
      </w: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4D1086" w:rsidRDefault="004D1086">
      <w:pPr>
        <w:contextualSpacing/>
        <w:rPr>
          <w:rFonts w:ascii="Arial Rounded MT Bold" w:hAnsi="Arial Rounded MT Bold" w:cs="Shruti"/>
          <w:color w:val="69B82E"/>
          <w:sz w:val="28"/>
        </w:rPr>
        <w:sectPr w:rsidR="004D1086" w:rsidSect="00011C73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num="2" w:space="708"/>
          <w:docGrid w:linePitch="360"/>
        </w:sectPr>
      </w:pPr>
    </w:p>
    <w:p w:rsidR="00011C73" w:rsidRDefault="00011C73">
      <w:pPr>
        <w:contextualSpacing/>
        <w:rPr>
          <w:rFonts w:ascii="Arial Rounded MT Bold" w:hAnsi="Arial Rounded MT Bold" w:cs="Shruti"/>
          <w:color w:val="69B82E"/>
          <w:sz w:val="28"/>
        </w:rPr>
      </w:pPr>
    </w:p>
    <w:p w:rsidR="0072799D" w:rsidRPr="004D1086" w:rsidRDefault="0072799D">
      <w:pPr>
        <w:contextualSpacing/>
        <w:rPr>
          <w:rFonts w:ascii="Arial Rounded MT Bold" w:hAnsi="Arial Rounded MT Bold" w:cs="Shruti"/>
          <w:color w:val="69B82E"/>
          <w:sz w:val="28"/>
        </w:rPr>
      </w:pPr>
      <w:r w:rsidRPr="004D1086">
        <w:rPr>
          <w:rFonts w:ascii="Arial Rounded MT Bold" w:hAnsi="Arial Rounded MT Bold" w:cs="Shruti"/>
          <w:color w:val="69B82E"/>
          <w:sz w:val="28"/>
        </w:rPr>
        <w:t xml:space="preserve">3. </w:t>
      </w:r>
      <w:r w:rsidRPr="004D1086">
        <w:rPr>
          <w:rFonts w:ascii="Arial Rounded MT Bold" w:hAnsi="Arial Rounded MT Bold" w:cs="Shruti"/>
          <w:color w:val="69B82E"/>
          <w:sz w:val="28"/>
          <w:u w:val="thick"/>
        </w:rPr>
        <w:t xml:space="preserve">Le </w:t>
      </w:r>
      <w:proofErr w:type="spellStart"/>
      <w:r w:rsidRPr="004D1086">
        <w:rPr>
          <w:rFonts w:ascii="Arial Rounded MT Bold" w:hAnsi="Arial Rounded MT Bold" w:cs="Shruti"/>
          <w:color w:val="69B82E"/>
          <w:sz w:val="28"/>
          <w:u w:val="thick"/>
        </w:rPr>
        <w:t>cytomètre</w:t>
      </w:r>
      <w:proofErr w:type="spellEnd"/>
      <w:r w:rsidRPr="004D1086">
        <w:rPr>
          <w:rFonts w:ascii="Arial Rounded MT Bold" w:hAnsi="Arial Rounded MT Bold" w:cs="Shruti"/>
          <w:color w:val="69B82E"/>
          <w:sz w:val="28"/>
        </w:rPr>
        <w:t>.</w:t>
      </w: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  <w:sectPr w:rsidR="00485374" w:rsidSect="00011C73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space="708"/>
          <w:docGrid w:linePitch="360"/>
        </w:sect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  <w:proofErr w:type="spellStart"/>
      <w:r>
        <w:rPr>
          <w:rFonts w:ascii="Shruti" w:hAnsi="Shruti" w:cs="Shruti"/>
        </w:rPr>
        <w:t>Cytomètre</w:t>
      </w:r>
      <w:proofErr w:type="spellEnd"/>
      <w:r>
        <w:rPr>
          <w:rFonts w:ascii="Shruti" w:hAnsi="Shruti" w:cs="Shruti"/>
        </w:rPr>
        <w:t xml:space="preserve"> = combinaison de 3 systèmes différents.</w:t>
      </w: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</w:p>
    <w:p w:rsidR="004D1086" w:rsidRPr="00485374" w:rsidRDefault="00485374" w:rsidP="00485374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485374">
        <w:rPr>
          <w:rFonts w:ascii="Shruti" w:hAnsi="Shruti" w:cs="Shruti"/>
          <w:b/>
          <w:color w:val="FFFFFF" w:themeColor="background1"/>
          <w:sz w:val="24"/>
        </w:rPr>
        <w:t>SYSTEME FLUIDIQUE</w:t>
      </w: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</w:p>
    <w:p w:rsidR="00485374" w:rsidRPr="00485374" w:rsidRDefault="00FF2EE2" w:rsidP="00485374">
      <w:pPr>
        <w:spacing w:line="240" w:lineRule="exact"/>
        <w:contextualSpacing/>
        <w:rPr>
          <w:rFonts w:ascii="Shruti" w:hAnsi="Shruti" w:cs="Shruti"/>
        </w:rPr>
      </w:pPr>
      <w:r w:rsidRPr="00C77069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485374" w:rsidRPr="00485374">
        <w:rPr>
          <w:rFonts w:ascii="Shruti" w:hAnsi="Shruti" w:cs="Shruti"/>
          <w:b/>
          <w:color w:val="69B82E"/>
          <w:u w:val="single"/>
        </w:rPr>
        <w:t>Système f</w:t>
      </w:r>
      <w:r w:rsidR="00485374" w:rsidRPr="00383843">
        <w:rPr>
          <w:rFonts w:ascii="Shruti" w:hAnsi="Shruti" w:cs="Shruti"/>
          <w:b/>
          <w:color w:val="69B82E"/>
          <w:u w:val="single"/>
        </w:rPr>
        <w:t>lu</w:t>
      </w:r>
      <w:r w:rsidR="00485374" w:rsidRPr="00485374">
        <w:rPr>
          <w:rFonts w:ascii="Shruti" w:hAnsi="Shruti" w:cs="Shruti"/>
          <w:b/>
          <w:color w:val="69B82E"/>
          <w:u w:val="single"/>
        </w:rPr>
        <w:t>idique</w:t>
      </w:r>
      <w:r w:rsidR="00485374" w:rsidRPr="00485374">
        <w:rPr>
          <w:rFonts w:ascii="Shruti" w:hAnsi="Shruti" w:cs="Shruti"/>
        </w:rPr>
        <w:t xml:space="preserve"> </w:t>
      </w:r>
      <w:r w:rsidR="00485374">
        <w:rPr>
          <w:rFonts w:ascii="Shruti" w:hAnsi="Shruti" w:cs="Shruti"/>
        </w:rPr>
        <w:t xml:space="preserve">= </w:t>
      </w:r>
      <w:r w:rsidR="00485374" w:rsidRPr="00485374">
        <w:rPr>
          <w:rFonts w:ascii="Shruti" w:hAnsi="Shruti" w:cs="Shruti"/>
        </w:rPr>
        <w:t xml:space="preserve">système basé </w:t>
      </w:r>
      <w:r w:rsidR="00485374">
        <w:rPr>
          <w:rFonts w:ascii="Shruti" w:hAnsi="Shruti" w:cs="Shruti"/>
        </w:rPr>
        <w:t xml:space="preserve">sur le principe de focalisation </w:t>
      </w:r>
      <w:r w:rsidR="00485374" w:rsidRPr="00485374">
        <w:rPr>
          <w:rFonts w:ascii="Shruti" w:hAnsi="Shruti" w:cs="Shruti"/>
        </w:rPr>
        <w:t>hydrodynamique</w:t>
      </w:r>
      <w:r w:rsidR="00485374">
        <w:rPr>
          <w:rFonts w:ascii="Shruti" w:hAnsi="Shruti" w:cs="Shruti"/>
        </w:rPr>
        <w:t xml:space="preserve"> =</w:t>
      </w:r>
      <w:r w:rsidR="00485374" w:rsidRPr="00485374">
        <w:rPr>
          <w:rFonts w:ascii="Shruti" w:hAnsi="Shruti" w:cs="Shruti"/>
        </w:rPr>
        <w:t xml:space="preserve"> flux</w:t>
      </w:r>
      <w:r w:rsidR="00485374">
        <w:rPr>
          <w:rFonts w:ascii="Shruti" w:hAnsi="Shruti" w:cs="Shruti"/>
        </w:rPr>
        <w:t xml:space="preserve"> </w:t>
      </w:r>
      <w:r w:rsidR="00485374" w:rsidRPr="00485374">
        <w:rPr>
          <w:rFonts w:ascii="Shruti" w:hAnsi="Shruti" w:cs="Shruti"/>
        </w:rPr>
        <w:t>laminaire perme</w:t>
      </w:r>
      <w:r w:rsidR="00485374">
        <w:rPr>
          <w:rFonts w:ascii="Shruti" w:hAnsi="Shruti" w:cs="Shruti"/>
        </w:rPr>
        <w:t>t</w:t>
      </w:r>
      <w:r w:rsidR="00485374" w:rsidRPr="00485374">
        <w:rPr>
          <w:rFonts w:ascii="Shruti" w:hAnsi="Shruti" w:cs="Shruti"/>
        </w:rPr>
        <w:t>t</w:t>
      </w:r>
      <w:r w:rsidR="00485374">
        <w:rPr>
          <w:rFonts w:ascii="Shruti" w:hAnsi="Shruti" w:cs="Shruti"/>
        </w:rPr>
        <w:t>ant</w:t>
      </w:r>
      <w:r w:rsidR="00485374" w:rsidRPr="00485374">
        <w:rPr>
          <w:rFonts w:ascii="Shruti" w:hAnsi="Shruti" w:cs="Shruti"/>
        </w:rPr>
        <w:t xml:space="preserve"> aux cellules en suspensi</w:t>
      </w:r>
      <w:r w:rsidR="00485374">
        <w:rPr>
          <w:rFonts w:ascii="Shruti" w:hAnsi="Shruti" w:cs="Shruti"/>
        </w:rPr>
        <w:t>on de passer une à une devant un</w:t>
      </w:r>
      <w:r w:rsidR="00485374" w:rsidRPr="00485374">
        <w:rPr>
          <w:rFonts w:ascii="Shruti" w:hAnsi="Shruti" w:cs="Shruti"/>
        </w:rPr>
        <w:t xml:space="preserve"> laser.</w:t>
      </w:r>
    </w:p>
    <w:p w:rsidR="00485374" w:rsidRDefault="00485374" w:rsidP="00485374">
      <w:pPr>
        <w:spacing w:line="240" w:lineRule="exact"/>
        <w:contextualSpacing/>
        <w:rPr>
          <w:rFonts w:ascii="Shruti" w:hAnsi="Shruti" w:cs="Shruti"/>
        </w:rPr>
      </w:pPr>
    </w:p>
    <w:p w:rsidR="00485374" w:rsidRDefault="00FF2EE2" w:rsidP="00485374">
      <w:pPr>
        <w:spacing w:line="240" w:lineRule="exact"/>
        <w:contextualSpacing/>
        <w:rPr>
          <w:rFonts w:ascii="Shruti" w:hAnsi="Shruti" w:cs="Shruti"/>
        </w:rPr>
      </w:pPr>
      <w:r w:rsidRPr="00C77069">
        <w:rPr>
          <w:rFonts w:ascii="Shruti" w:hAnsi="Shruti" w:cs="Shruti"/>
        </w:rPr>
        <w:lastRenderedPageBreak/>
        <w:t>•</w:t>
      </w:r>
      <w:r>
        <w:rPr>
          <w:rFonts w:ascii="Shruti" w:hAnsi="Shruti" w:cs="Shruti"/>
        </w:rPr>
        <w:t xml:space="preserve"> </w:t>
      </w:r>
      <w:r w:rsidR="00485374" w:rsidRPr="00FF2EE2">
        <w:rPr>
          <w:rFonts w:ascii="Shruti" w:hAnsi="Shruti" w:cs="Shruti"/>
          <w:b/>
          <w:u w:val="single"/>
        </w:rPr>
        <w:t>Principe</w:t>
      </w:r>
      <w:r w:rsidR="00485374">
        <w:rPr>
          <w:rFonts w:ascii="Shruti" w:hAnsi="Shruti" w:cs="Shruti"/>
        </w:rPr>
        <w:t> :</w:t>
      </w:r>
    </w:p>
    <w:p w:rsidR="00FF2EE2" w:rsidRDefault="00E93277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Aspiration de l’échantillon injecté dans la « buse » + injection du liquide de gaine sur les côtés de l’échantillon.</w:t>
      </w:r>
    </w:p>
    <w:p w:rsidR="00FF2EE2" w:rsidRDefault="00FF2EE2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Liquide en surp</w:t>
      </w:r>
      <w:r w:rsidR="00E93277">
        <w:rPr>
          <w:rFonts w:ascii="Shruti" w:hAnsi="Shruti" w:cs="Shruti"/>
        </w:rPr>
        <w:t>r</w:t>
      </w:r>
      <w:r>
        <w:rPr>
          <w:rFonts w:ascii="Shruti" w:hAnsi="Shruti" w:cs="Shruti"/>
        </w:rPr>
        <w:t xml:space="preserve">ession par rapport à l’échantillon </w:t>
      </w:r>
      <w:r w:rsidRPr="00FF2EE2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compression </w:t>
      </w:r>
      <w:r w:rsidRPr="00FF2EE2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création d’une </w:t>
      </w:r>
      <w:r w:rsidR="00E93277">
        <w:rPr>
          <w:rFonts w:ascii="Shruti" w:hAnsi="Shruti" w:cs="Shruti"/>
        </w:rPr>
        <w:t>« </w:t>
      </w:r>
      <w:r>
        <w:rPr>
          <w:rFonts w:ascii="Shruti" w:hAnsi="Shruti" w:cs="Shruti"/>
        </w:rPr>
        <w:t>veine liquide</w:t>
      </w:r>
      <w:r w:rsidR="00E93277">
        <w:rPr>
          <w:rFonts w:ascii="Shruti" w:hAnsi="Shruti" w:cs="Shruti"/>
        </w:rPr>
        <w:t> »</w:t>
      </w:r>
      <w:r>
        <w:rPr>
          <w:rFonts w:ascii="Shruti" w:hAnsi="Shruti" w:cs="Shruti"/>
        </w:rPr>
        <w:t xml:space="preserve"> dont le diamètre ne permet le passage que d’une cellule à la fois. </w:t>
      </w:r>
    </w:p>
    <w:p w:rsidR="00485374" w:rsidRPr="00485374" w:rsidRDefault="00485374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78105</wp:posOffset>
            </wp:positionH>
            <wp:positionV relativeFrom="margin">
              <wp:posOffset>3514725</wp:posOffset>
            </wp:positionV>
            <wp:extent cx="4495800" cy="2828925"/>
            <wp:effectExtent l="19050" t="0" r="0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10000"/>
                    </a:blip>
                    <a:srcRect l="2601" t="6250" r="3000" b="5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2EE2" w:rsidRPr="00FF2EE2" w:rsidRDefault="00FF2EE2" w:rsidP="00485374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FF2EE2">
        <w:rPr>
          <w:rFonts w:ascii="Arial Rounded MT Bold" w:hAnsi="Arial Rounded MT Bold" w:cs="Shruti"/>
          <w:color w:val="7F7F7F" w:themeColor="text1" w:themeTint="80"/>
          <w:sz w:val="24"/>
        </w:rPr>
        <w:t>TRIEUR CELLULAIRE :</w:t>
      </w:r>
    </w:p>
    <w:p w:rsidR="00FF2EE2" w:rsidRPr="006718DC" w:rsidRDefault="00FF2EE2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= variante du système fluidique.</w:t>
      </w:r>
    </w:p>
    <w:p w:rsidR="00FF2EE2" w:rsidRPr="006718DC" w:rsidRDefault="000B31EB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8593455</wp:posOffset>
            </wp:positionH>
            <wp:positionV relativeFrom="margin">
              <wp:posOffset>3705225</wp:posOffset>
            </wp:positionV>
            <wp:extent cx="1534795" cy="2876550"/>
            <wp:effectExtent l="19050" t="0" r="8255" b="0"/>
            <wp:wrapSquare wrapText="bothSides"/>
            <wp:docPr id="15" name="il_fi" descr="http://pedagogie.ac-amiens.fr/svt/info/logiciels/cytometrie/t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edagogie.ac-amiens.fr/svt/info/logiciels/cytometrie/tri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r="621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2EE2" w:rsidRPr="006718DC">
        <w:rPr>
          <w:rFonts w:ascii="Shruti" w:hAnsi="Shruti" w:cs="Shruti"/>
        </w:rPr>
        <w:t>Utilisé en recherche +++ pour la caractérisation précise de populations.</w:t>
      </w:r>
    </w:p>
    <w:p w:rsidR="00FF2EE2" w:rsidRPr="006718DC" w:rsidRDefault="00FF2EE2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Permet de récupérer une population précise.</w:t>
      </w:r>
    </w:p>
    <w:p w:rsidR="00D24BFC" w:rsidRPr="006718DC" w:rsidRDefault="00D24BFC" w:rsidP="00485374">
      <w:pPr>
        <w:spacing w:line="240" w:lineRule="exact"/>
        <w:contextualSpacing/>
        <w:rPr>
          <w:rFonts w:ascii="Shruti" w:hAnsi="Shruti" w:cs="Shruti"/>
        </w:rPr>
      </w:pPr>
    </w:p>
    <w:p w:rsidR="00FF2EE2" w:rsidRPr="006718DC" w:rsidRDefault="00FF2EE2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 xml:space="preserve">Flux liquidien </w:t>
      </w:r>
      <w:r w:rsidR="00D24BFC" w:rsidRPr="006718DC">
        <w:rPr>
          <w:rFonts w:ascii="Shruti" w:hAnsi="Shruti" w:cs="Shruti"/>
        </w:rPr>
        <w:t xml:space="preserve">soumis à une sorte de </w:t>
      </w:r>
      <w:proofErr w:type="spellStart"/>
      <w:r w:rsidR="00D24BFC" w:rsidRPr="006718DC">
        <w:rPr>
          <w:rFonts w:ascii="Shruti" w:hAnsi="Shruti" w:cs="Shruti"/>
        </w:rPr>
        <w:t>piézo</w:t>
      </w:r>
      <w:proofErr w:type="spellEnd"/>
      <w:r w:rsidR="00D24BFC" w:rsidRPr="006718DC">
        <w:rPr>
          <w:rFonts w:ascii="Shruti" w:hAnsi="Shruti" w:cs="Shruti"/>
        </w:rPr>
        <w:t xml:space="preserve"> électrique qui le fait vibrer </w:t>
      </w:r>
      <w:r w:rsidR="00E93277" w:rsidRPr="006718DC">
        <w:rPr>
          <w:rFonts w:ascii="Shruti" w:hAnsi="Shruti" w:cs="Shruti"/>
        </w:rPr>
        <w:t xml:space="preserve"> </w:t>
      </w:r>
      <w:r w:rsidR="00D24BFC" w:rsidRPr="006718DC">
        <w:rPr>
          <w:rFonts w:ascii="Shruti" w:hAnsi="Shruti" w:cs="Shruti"/>
        </w:rPr>
        <w:sym w:font="Wingdings" w:char="F0E0"/>
      </w:r>
      <w:r w:rsidR="00D24BFC" w:rsidRPr="006718DC">
        <w:rPr>
          <w:rFonts w:ascii="Shruti" w:hAnsi="Shruti" w:cs="Shruti"/>
        </w:rPr>
        <w:t xml:space="preserve"> transformation du flux en fines gouttelettes.</w:t>
      </w:r>
    </w:p>
    <w:p w:rsidR="00D24BFC" w:rsidRPr="006718DC" w:rsidRDefault="00D24BFC" w:rsidP="00485374">
      <w:pPr>
        <w:spacing w:line="240" w:lineRule="exact"/>
        <w:contextualSpacing/>
        <w:rPr>
          <w:rFonts w:ascii="Shruti" w:hAnsi="Shruti" w:cs="Shruti"/>
        </w:rPr>
      </w:pPr>
    </w:p>
    <w:p w:rsidR="00D24BFC" w:rsidRPr="006718DC" w:rsidRDefault="00D24BFC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  <w:u w:val="single"/>
        </w:rPr>
        <w:t>Objectif de la machine</w:t>
      </w:r>
      <w:r w:rsidRPr="006718DC">
        <w:rPr>
          <w:rFonts w:ascii="Shruti" w:hAnsi="Shruti" w:cs="Shruti"/>
        </w:rPr>
        <w:t xml:space="preserve"> = calculer le temps que met la cellule entre le moment où elle est analysée et le moment où elle se transforme en gouttelette. </w:t>
      </w:r>
    </w:p>
    <w:p w:rsidR="00D24BFC" w:rsidRPr="006718DC" w:rsidRDefault="00D24BFC" w:rsidP="00485374">
      <w:pPr>
        <w:spacing w:line="240" w:lineRule="exact"/>
        <w:contextualSpacing/>
        <w:rPr>
          <w:rFonts w:ascii="Shruti" w:hAnsi="Shruti" w:cs="Shruti"/>
        </w:rPr>
      </w:pPr>
    </w:p>
    <w:p w:rsidR="00D24BFC" w:rsidRPr="006718DC" w:rsidRDefault="00D24BFC" w:rsidP="00D24BFC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 xml:space="preserve">Ensuite des plaques électriques chargent les gouttelettes selon leur phénotype: </w:t>
      </w:r>
    </w:p>
    <w:p w:rsidR="00D24BFC" w:rsidRPr="006718DC" w:rsidRDefault="00D24BFC" w:rsidP="00D24BFC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Cellule positive pour le marqueur recherché : impulsion positive.</w:t>
      </w:r>
    </w:p>
    <w:p w:rsidR="00D24BFC" w:rsidRPr="006718DC" w:rsidRDefault="00D24BFC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Cellule négative pour le marqueur recherché : impulsion négative.</w:t>
      </w:r>
    </w:p>
    <w:p w:rsidR="00FF2EE2" w:rsidRPr="006718DC" w:rsidRDefault="00D24BFC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sym w:font="Wingdings" w:char="F0E0"/>
      </w:r>
      <w:r w:rsidRPr="006718DC">
        <w:rPr>
          <w:rFonts w:ascii="Shruti" w:hAnsi="Shruti" w:cs="Shruti"/>
        </w:rPr>
        <w:t xml:space="preserve"> Attraction électrostatique vers une des plaques électriques </w:t>
      </w:r>
      <w:r w:rsidRPr="006718DC">
        <w:rPr>
          <w:rFonts w:ascii="Shruti" w:hAnsi="Shruti" w:cs="Shruti"/>
        </w:rPr>
        <w:sym w:font="Wingdings" w:char="F0E0"/>
      </w:r>
      <w:r w:rsidRPr="006718DC">
        <w:rPr>
          <w:rFonts w:ascii="Shruti" w:hAnsi="Shruti" w:cs="Shruti"/>
        </w:rPr>
        <w:t xml:space="preserve"> la cellule tombe dans le tube</w:t>
      </w:r>
      <w:r w:rsidR="006718DC">
        <w:rPr>
          <w:rFonts w:ascii="Shruti" w:hAnsi="Shruti" w:cs="Shruti"/>
        </w:rPr>
        <w:t xml:space="preserve">           </w:t>
      </w:r>
      <w:r w:rsidR="006718DC" w:rsidRPr="006718DC">
        <w:rPr>
          <w:rFonts w:ascii="Shruti" w:hAnsi="Shruti" w:cs="Shruti"/>
        </w:rPr>
        <w:sym w:font="Wingdings" w:char="F0E0"/>
      </w:r>
      <w:r w:rsidR="006718DC">
        <w:rPr>
          <w:rFonts w:ascii="Shruti" w:hAnsi="Shruti" w:cs="Shruti"/>
        </w:rPr>
        <w:t xml:space="preserve"> obtention d’une population pure &gt; 90%.</w:t>
      </w:r>
    </w:p>
    <w:p w:rsidR="0061625B" w:rsidRDefault="0061625B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lastRenderedPageBreak/>
        <w:t>Intérêt en recherche surtout pour l’étude des populations rares.</w:t>
      </w:r>
    </w:p>
    <w:p w:rsidR="0061625B" w:rsidRDefault="0061625B" w:rsidP="00485374">
      <w:pPr>
        <w:spacing w:line="240" w:lineRule="exact"/>
        <w:contextualSpacing/>
        <w:rPr>
          <w:rFonts w:ascii="Shruti" w:hAnsi="Shruti" w:cs="Shruti"/>
        </w:rPr>
      </w:pPr>
    </w:p>
    <w:p w:rsidR="00485374" w:rsidRPr="006718DC" w:rsidRDefault="00485374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Cette technique de tri permet de trier</w:t>
      </w:r>
      <w:r w:rsidR="000F3411" w:rsidRPr="006718DC">
        <w:rPr>
          <w:rFonts w:ascii="Shruti" w:hAnsi="Shruti" w:cs="Shruti"/>
        </w:rPr>
        <w:t> :</w:t>
      </w:r>
    </w:p>
    <w:p w:rsidR="00485374" w:rsidRPr="006718DC" w:rsidRDefault="00485374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• classiquement 2 populations différentes</w:t>
      </w:r>
      <w:r w:rsidR="0044180B">
        <w:rPr>
          <w:rFonts w:ascii="Shruti" w:hAnsi="Shruti" w:cs="Shruti"/>
        </w:rPr>
        <w:t xml:space="preserve"> (D/G)</w:t>
      </w:r>
      <w:r w:rsidRPr="006718DC">
        <w:rPr>
          <w:rFonts w:ascii="Shruti" w:hAnsi="Shruti" w:cs="Shruti"/>
        </w:rPr>
        <w:t>.</w:t>
      </w:r>
    </w:p>
    <w:p w:rsidR="00485374" w:rsidRPr="006718DC" w:rsidRDefault="00485374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• jusqu'à 4 populations en faisant varier l'intensité de la charge.</w:t>
      </w:r>
    </w:p>
    <w:p w:rsidR="000F3411" w:rsidRPr="006718DC" w:rsidRDefault="000F3411" w:rsidP="00485374">
      <w:pPr>
        <w:spacing w:line="240" w:lineRule="exact"/>
        <w:contextualSpacing/>
        <w:rPr>
          <w:rFonts w:ascii="Shruti" w:hAnsi="Shruti" w:cs="Shruti"/>
        </w:rPr>
      </w:pP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</w:p>
    <w:p w:rsidR="0061625B" w:rsidRPr="0061625B" w:rsidRDefault="00485374" w:rsidP="0061625B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485374">
        <w:rPr>
          <w:rFonts w:ascii="Shruti" w:hAnsi="Shruti" w:cs="Shruti"/>
          <w:b/>
          <w:color w:val="FFFFFF" w:themeColor="background1"/>
          <w:sz w:val="24"/>
        </w:rPr>
        <w:t>SYSTEME OPTIQUE</w:t>
      </w:r>
    </w:p>
    <w:p w:rsidR="0061625B" w:rsidRDefault="0061625B" w:rsidP="00485374">
      <w:pPr>
        <w:spacing w:line="240" w:lineRule="exact"/>
        <w:contextualSpacing/>
        <w:rPr>
          <w:rFonts w:ascii="Shruti" w:hAnsi="Shruti" w:cs="Shruti"/>
        </w:rPr>
      </w:pPr>
    </w:p>
    <w:p w:rsidR="0044180B" w:rsidRDefault="0061625B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Trajet optique </w:t>
      </w:r>
      <w:r w:rsidR="005E76E2">
        <w:rPr>
          <w:rFonts w:ascii="Shruti" w:hAnsi="Shruti" w:cs="Shruti"/>
        </w:rPr>
        <w:t>jalonné</w:t>
      </w:r>
      <w:r>
        <w:rPr>
          <w:rFonts w:ascii="Shruti" w:hAnsi="Shruti" w:cs="Shruti"/>
        </w:rPr>
        <w:t xml:space="preserve"> de # types de f</w:t>
      </w:r>
      <w:r w:rsidR="00F15DEB">
        <w:rPr>
          <w:rFonts w:ascii="Shruti" w:hAnsi="Shruti" w:cs="Shruti"/>
        </w:rPr>
        <w:t xml:space="preserve">iltres : </w:t>
      </w:r>
    </w:p>
    <w:p w:rsidR="00F15DEB" w:rsidRDefault="00F15DEB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Dans un 1</w:t>
      </w:r>
      <w:r w:rsidRPr="00F15DEB">
        <w:rPr>
          <w:rFonts w:ascii="Shruti" w:hAnsi="Shruti" w:cs="Shruti"/>
          <w:vertAlign w:val="superscript"/>
        </w:rPr>
        <w:t>er</w:t>
      </w:r>
      <w:r>
        <w:rPr>
          <w:rFonts w:ascii="Shruti" w:hAnsi="Shruti" w:cs="Shruti"/>
        </w:rPr>
        <w:t xml:space="preserve"> temps = miroirs dichroïques (DM) (comme des miroirs sans teint).</w:t>
      </w:r>
    </w:p>
    <w:p w:rsidR="00F15DEB" w:rsidRDefault="00F15DEB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Dans un 2</w:t>
      </w:r>
      <w:r w:rsidRPr="00F15DEB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temps = filtres passe-bande. </w:t>
      </w:r>
    </w:p>
    <w:p w:rsidR="00F15DEB" w:rsidRDefault="00F15DEB" w:rsidP="00485374">
      <w:pPr>
        <w:spacing w:line="240" w:lineRule="exact"/>
        <w:contextualSpacing/>
        <w:rPr>
          <w:rFonts w:ascii="Shruti" w:hAnsi="Shruti" w:cs="Shruti"/>
        </w:rPr>
      </w:pP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  <w:r w:rsidRPr="006718DC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F15DEB">
        <w:rPr>
          <w:rFonts w:ascii="Shruti" w:hAnsi="Shruti" w:cs="Shruti"/>
        </w:rPr>
        <w:t xml:space="preserve">2 types de </w:t>
      </w:r>
      <w:r w:rsidR="00F15DEB" w:rsidRPr="00383843">
        <w:rPr>
          <w:rFonts w:ascii="Shruti" w:hAnsi="Shruti" w:cs="Shruti"/>
          <w:b/>
          <w:color w:val="69B82E"/>
          <w:u w:val="single"/>
        </w:rPr>
        <w:t>miroirs dichroïques</w:t>
      </w:r>
      <w:r w:rsidR="00F15DEB">
        <w:rPr>
          <w:rFonts w:ascii="Shruti" w:hAnsi="Shruti" w:cs="Shruti"/>
        </w:rPr>
        <w:t> :</w:t>
      </w:r>
    </w:p>
    <w:p w:rsidR="00F15DEB" w:rsidRDefault="00383843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F15DEB" w:rsidRPr="00383843">
        <w:rPr>
          <w:rFonts w:ascii="Shruti" w:hAnsi="Shruti" w:cs="Shruti"/>
          <w:b/>
        </w:rPr>
        <w:t>Miroir dichroïque passe bas</w:t>
      </w:r>
      <w:r w:rsidR="00F15DEB">
        <w:rPr>
          <w:rFonts w:ascii="Shruti" w:hAnsi="Shruti" w:cs="Shruti"/>
        </w:rPr>
        <w:t xml:space="preserve">  </w:t>
      </w:r>
      <w:r w:rsidR="00F15DEB" w:rsidRPr="00F15DEB">
        <w:rPr>
          <w:rFonts w:ascii="Shruti" w:hAnsi="Shruti" w:cs="Shruti"/>
        </w:rPr>
        <w:sym w:font="Wingdings" w:char="F0E0"/>
      </w:r>
      <w:r w:rsidR="00F15DEB">
        <w:rPr>
          <w:rFonts w:ascii="Shruti" w:hAnsi="Shruti" w:cs="Shruti"/>
        </w:rPr>
        <w:t xml:space="preserve"> laissent passer toutes les longueurs </w:t>
      </w:r>
      <w:r>
        <w:rPr>
          <w:rFonts w:ascii="Shruti" w:hAnsi="Shruti" w:cs="Shruti"/>
        </w:rPr>
        <w:tab/>
      </w:r>
      <w:r w:rsidR="00F15DEB">
        <w:rPr>
          <w:rFonts w:ascii="Shruti" w:hAnsi="Shruti" w:cs="Shruti"/>
        </w:rPr>
        <w:t>d’ondes &lt; X nm et réfléchissent toutes les longueurs d’ondes &gt; X nm.</w:t>
      </w:r>
    </w:p>
    <w:p w:rsidR="00F15DEB" w:rsidRDefault="00383843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F15DEB" w:rsidRPr="00383843">
        <w:rPr>
          <w:rFonts w:ascii="Shruti" w:hAnsi="Shruti" w:cs="Shruti"/>
          <w:b/>
        </w:rPr>
        <w:t>Miroir dichroïque passe haut</w:t>
      </w:r>
      <w:r w:rsidR="00F15DEB">
        <w:rPr>
          <w:rFonts w:ascii="Shruti" w:hAnsi="Shruti" w:cs="Shruti"/>
        </w:rPr>
        <w:t xml:space="preserve"> </w:t>
      </w:r>
      <w:r w:rsidR="00F15DEB" w:rsidRPr="00F15DEB">
        <w:rPr>
          <w:rFonts w:ascii="Shruti" w:hAnsi="Shruti" w:cs="Shruti"/>
        </w:rPr>
        <w:sym w:font="Wingdings" w:char="F0E0"/>
      </w:r>
      <w:r w:rsidR="00F15DEB">
        <w:rPr>
          <w:rFonts w:ascii="Shruti" w:hAnsi="Shruti" w:cs="Shruti"/>
        </w:rPr>
        <w:t xml:space="preserve"> laissent </w:t>
      </w:r>
      <w:r w:rsidR="00A4005F">
        <w:rPr>
          <w:rFonts w:ascii="Shruti" w:hAnsi="Shruti" w:cs="Shruti"/>
        </w:rPr>
        <w:t xml:space="preserve">passer toutes les longueurs </w:t>
      </w:r>
      <w:r>
        <w:rPr>
          <w:rFonts w:ascii="Shruti" w:hAnsi="Shruti" w:cs="Shruti"/>
        </w:rPr>
        <w:tab/>
      </w:r>
      <w:r w:rsidR="00A4005F">
        <w:rPr>
          <w:rFonts w:ascii="Shruti" w:hAnsi="Shruti" w:cs="Shruti"/>
        </w:rPr>
        <w:t xml:space="preserve">d’ondes &gt; X nm et </w:t>
      </w:r>
      <w:r w:rsidR="0078717D">
        <w:rPr>
          <w:rFonts w:ascii="Shruti" w:hAnsi="Shruti" w:cs="Shruti"/>
        </w:rPr>
        <w:t>réfléchissent</w:t>
      </w:r>
      <w:r w:rsidR="00A4005F">
        <w:rPr>
          <w:rFonts w:ascii="Shruti" w:hAnsi="Shruti" w:cs="Shruti"/>
        </w:rPr>
        <w:t xml:space="preserve"> toutes les longueurs d’ondes &lt; X nm.</w:t>
      </w:r>
    </w:p>
    <w:p w:rsidR="0078717D" w:rsidRDefault="0078717D" w:rsidP="0078717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X = valeur attribuée à chaque miroir</w:t>
      </w:r>
      <w:r w:rsidR="00184CED">
        <w:rPr>
          <w:rFonts w:ascii="Shruti" w:hAnsi="Shruti" w:cs="Shruti"/>
        </w:rPr>
        <w:t xml:space="preserve"> </w:t>
      </w:r>
      <w:r w:rsidR="00184CED" w:rsidRPr="00184CED">
        <w:rPr>
          <w:rFonts w:ascii="Shruti" w:hAnsi="Shruti" w:cs="Shruti"/>
          <w:i/>
          <w:sz w:val="18"/>
        </w:rPr>
        <w:t>(</w:t>
      </w:r>
      <w:r w:rsidR="00184CED" w:rsidRPr="00184CED">
        <w:rPr>
          <w:rFonts w:ascii="Shruti" w:hAnsi="Shruti" w:cs="Shruti"/>
          <w:i/>
          <w:sz w:val="18"/>
          <w:u w:val="single"/>
        </w:rPr>
        <w:t>ex</w:t>
      </w:r>
      <w:r w:rsidR="00184CED" w:rsidRPr="00184CED">
        <w:rPr>
          <w:rFonts w:ascii="Shruti" w:hAnsi="Shruti" w:cs="Shruti"/>
          <w:i/>
          <w:sz w:val="18"/>
        </w:rPr>
        <w:t> : 640nm)</w:t>
      </w:r>
      <w:r w:rsidRPr="00184CED">
        <w:rPr>
          <w:rFonts w:ascii="Shruti" w:hAnsi="Shruti" w:cs="Shruti"/>
          <w:i/>
          <w:sz w:val="18"/>
        </w:rPr>
        <w:t>.</w:t>
      </w: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Pr="00383843">
        <w:rPr>
          <w:rFonts w:ascii="Shruti" w:hAnsi="Shruti" w:cs="Shruti"/>
          <w:b/>
          <w:color w:val="69B82E"/>
          <w:u w:val="single"/>
        </w:rPr>
        <w:t>F</w:t>
      </w:r>
      <w:r w:rsidR="00485374" w:rsidRPr="00383843">
        <w:rPr>
          <w:rFonts w:ascii="Shruti" w:hAnsi="Shruti" w:cs="Shruti"/>
          <w:b/>
          <w:color w:val="69B82E"/>
          <w:u w:val="single"/>
        </w:rPr>
        <w:t>iltres bande</w:t>
      </w:r>
      <w:r w:rsidRPr="00383843">
        <w:rPr>
          <w:rFonts w:ascii="Shruti" w:hAnsi="Shruti" w:cs="Shruti"/>
          <w:b/>
          <w:color w:val="69B82E"/>
          <w:u w:val="single"/>
        </w:rPr>
        <w:t> passe</w:t>
      </w:r>
      <w:r>
        <w:rPr>
          <w:rFonts w:ascii="Shruti" w:hAnsi="Shruti" w:cs="Shruti"/>
        </w:rPr>
        <w:t>:</w:t>
      </w: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</w:t>
      </w:r>
      <w:r w:rsidR="00485374" w:rsidRPr="00485374">
        <w:rPr>
          <w:rFonts w:ascii="Shruti" w:hAnsi="Shruti" w:cs="Shruti"/>
        </w:rPr>
        <w:t>e trouvent juste devant les détecteurs et permettent la toute dernière</w:t>
      </w:r>
      <w:r>
        <w:rPr>
          <w:rFonts w:ascii="Shruti" w:hAnsi="Shruti" w:cs="Shruti"/>
        </w:rPr>
        <w:t xml:space="preserve"> </w:t>
      </w:r>
      <w:r w:rsidR="00485374" w:rsidRPr="00485374">
        <w:rPr>
          <w:rFonts w:ascii="Shruti" w:hAnsi="Shruti" w:cs="Shruti"/>
        </w:rPr>
        <w:t xml:space="preserve">sélection. </w:t>
      </w: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Possèdent 2 valeurs </w:t>
      </w:r>
      <w:r w:rsidRPr="001810C7">
        <w:rPr>
          <w:rFonts w:ascii="Shruti" w:hAnsi="Shruti" w:cs="Shruti"/>
          <w:i/>
          <w:sz w:val="18"/>
        </w:rPr>
        <w:t>(</w:t>
      </w:r>
      <w:r w:rsidRPr="001810C7">
        <w:rPr>
          <w:rFonts w:ascii="Shruti" w:hAnsi="Shruti" w:cs="Shruti"/>
          <w:i/>
          <w:sz w:val="18"/>
          <w:u w:val="single"/>
        </w:rPr>
        <w:t>ex</w:t>
      </w:r>
      <w:r w:rsidRPr="001810C7">
        <w:rPr>
          <w:rFonts w:ascii="Shruti" w:hAnsi="Shruti" w:cs="Shruti"/>
          <w:i/>
          <w:sz w:val="18"/>
        </w:rPr>
        <w:t> : 488/10).</w:t>
      </w: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lastRenderedPageBreak/>
        <w:t>Permettent de récupérer une longueur d’onde spécifique (ex : longueur d’onde comprise entre 483 et 493 nm).</w:t>
      </w:r>
    </w:p>
    <w:p w:rsidR="00E733FD" w:rsidRDefault="00E733FD" w:rsidP="00485374">
      <w:pPr>
        <w:spacing w:line="240" w:lineRule="exact"/>
        <w:contextualSpacing/>
        <w:rPr>
          <w:rFonts w:ascii="Shruti" w:hAnsi="Shruti" w:cs="Shruti"/>
        </w:rPr>
      </w:pPr>
    </w:p>
    <w:p w:rsidR="00383843" w:rsidRDefault="009771AC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8917305</wp:posOffset>
            </wp:positionH>
            <wp:positionV relativeFrom="margin">
              <wp:posOffset>685800</wp:posOffset>
            </wp:positionV>
            <wp:extent cx="1171575" cy="819150"/>
            <wp:effectExtent l="19050" t="0" r="9525" b="0"/>
            <wp:wrapSquare wrapText="bothSides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grayscl/>
                      <a:lum contrast="10000"/>
                    </a:blip>
                    <a:srcRect l="7774" t="20082" r="16961" b="188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83843" w:rsidRPr="00383843">
        <w:rPr>
          <w:rFonts w:ascii="Shruti" w:hAnsi="Shruti" w:cs="Shruti"/>
        </w:rPr>
        <w:sym w:font="Wingdings" w:char="F0E0"/>
      </w:r>
      <w:r w:rsidR="00383843">
        <w:rPr>
          <w:rFonts w:ascii="Shruti" w:hAnsi="Shruti" w:cs="Shruti"/>
        </w:rPr>
        <w:t xml:space="preserve"> Tous ces filtres permettent à chaque photomultiplicateur d’être spécifique d’une longueur d’onde.</w:t>
      </w:r>
    </w:p>
    <w:p w:rsidR="00383843" w:rsidRDefault="00383843" w:rsidP="00485374">
      <w:pPr>
        <w:spacing w:line="240" w:lineRule="exact"/>
        <w:contextualSpacing/>
        <w:rPr>
          <w:rFonts w:ascii="Shruti" w:hAnsi="Shruti" w:cs="Shruti"/>
        </w:rPr>
      </w:pPr>
    </w:p>
    <w:p w:rsidR="009771AC" w:rsidRPr="009771AC" w:rsidRDefault="00E733FD" w:rsidP="00485374">
      <w:pPr>
        <w:spacing w:line="240" w:lineRule="exact"/>
        <w:contextualSpacing/>
        <w:rPr>
          <w:rFonts w:ascii="Shruti" w:hAnsi="Shruti" w:cs="Shruti"/>
          <w:b/>
          <w:color w:val="69B82E"/>
        </w:rPr>
      </w:pPr>
      <w:r w:rsidRPr="006718DC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Pr="009771AC">
        <w:rPr>
          <w:rFonts w:ascii="Shruti" w:hAnsi="Shruti" w:cs="Shruti"/>
          <w:b/>
          <w:color w:val="69B82E"/>
          <w:u w:val="single"/>
        </w:rPr>
        <w:t>2 autres paramètres</w:t>
      </w:r>
      <w:r w:rsidR="009771AC" w:rsidRPr="009771AC">
        <w:rPr>
          <w:rFonts w:ascii="Shruti" w:hAnsi="Shruti" w:cs="Shruti"/>
          <w:b/>
          <w:color w:val="69B82E"/>
        </w:rPr>
        <w:t> :</w:t>
      </w:r>
    </w:p>
    <w:p w:rsidR="00E733FD" w:rsidRPr="009771AC" w:rsidRDefault="00E733FD" w:rsidP="00485374">
      <w:pPr>
        <w:spacing w:line="240" w:lineRule="exact"/>
        <w:contextualSpacing/>
        <w:rPr>
          <w:rFonts w:ascii="Shruti" w:hAnsi="Shruti" w:cs="Shruti"/>
          <w:b/>
          <w:color w:val="69B82E"/>
        </w:rPr>
      </w:pPr>
      <w:r w:rsidRPr="009771AC">
        <w:rPr>
          <w:rFonts w:ascii="Shruti" w:hAnsi="Shruti" w:cs="Shruti"/>
          <w:b/>
          <w:color w:val="69B82E"/>
        </w:rPr>
        <w:tab/>
        <w:t xml:space="preserve">FSC = </w:t>
      </w:r>
      <w:proofErr w:type="spellStart"/>
      <w:r w:rsidRPr="009771AC">
        <w:rPr>
          <w:rFonts w:ascii="Shruti" w:hAnsi="Shruti" w:cs="Shruti"/>
          <w:b/>
          <w:color w:val="69B82E"/>
        </w:rPr>
        <w:t>Foward</w:t>
      </w:r>
      <w:proofErr w:type="spellEnd"/>
      <w:r w:rsidRPr="009771AC">
        <w:rPr>
          <w:rFonts w:ascii="Shruti" w:hAnsi="Shruti" w:cs="Shruti"/>
          <w:b/>
          <w:color w:val="69B82E"/>
        </w:rPr>
        <w:t xml:space="preserve"> </w:t>
      </w:r>
      <w:proofErr w:type="spellStart"/>
      <w:r w:rsidRPr="009771AC">
        <w:rPr>
          <w:rFonts w:ascii="Shruti" w:hAnsi="Shruti" w:cs="Shruti"/>
          <w:b/>
          <w:color w:val="69B82E"/>
        </w:rPr>
        <w:t>Scatter</w:t>
      </w:r>
      <w:proofErr w:type="spellEnd"/>
    </w:p>
    <w:p w:rsidR="00E733FD" w:rsidRPr="009771AC" w:rsidRDefault="00E733FD" w:rsidP="00485374">
      <w:pPr>
        <w:spacing w:line="240" w:lineRule="exact"/>
        <w:contextualSpacing/>
        <w:rPr>
          <w:rFonts w:ascii="Shruti" w:hAnsi="Shruti" w:cs="Shruti"/>
          <w:b/>
          <w:color w:val="69B82E"/>
        </w:rPr>
      </w:pPr>
      <w:r w:rsidRPr="009771AC">
        <w:rPr>
          <w:rFonts w:ascii="Shruti" w:hAnsi="Shruti" w:cs="Shruti"/>
          <w:b/>
          <w:color w:val="69B82E"/>
        </w:rPr>
        <w:tab/>
        <w:t xml:space="preserve">SSC = </w:t>
      </w:r>
      <w:proofErr w:type="spellStart"/>
      <w:r w:rsidRPr="009771AC">
        <w:rPr>
          <w:rFonts w:ascii="Shruti" w:hAnsi="Shruti" w:cs="Shruti"/>
          <w:b/>
          <w:color w:val="69B82E"/>
        </w:rPr>
        <w:t>Side</w:t>
      </w:r>
      <w:proofErr w:type="spellEnd"/>
      <w:r w:rsidRPr="009771AC">
        <w:rPr>
          <w:rFonts w:ascii="Shruti" w:hAnsi="Shruti" w:cs="Shruti"/>
          <w:b/>
          <w:color w:val="69B82E"/>
        </w:rPr>
        <w:t xml:space="preserve"> </w:t>
      </w:r>
      <w:proofErr w:type="spellStart"/>
      <w:r w:rsidRPr="009771AC">
        <w:rPr>
          <w:rFonts w:ascii="Shruti" w:hAnsi="Shruti" w:cs="Shruti"/>
          <w:b/>
          <w:color w:val="69B82E"/>
        </w:rPr>
        <w:t>Scatter</w:t>
      </w:r>
      <w:proofErr w:type="spellEnd"/>
    </w:p>
    <w:p w:rsidR="009771AC" w:rsidRDefault="0095401C" w:rsidP="00485374">
      <w:pPr>
        <w:spacing w:line="240" w:lineRule="exact"/>
        <w:contextualSpacing/>
        <w:rPr>
          <w:rFonts w:ascii="Shruti" w:hAnsi="Shruti" w:cs="Shruti"/>
        </w:rPr>
      </w:pPr>
      <w:r w:rsidRPr="0095401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détermination</w:t>
      </w:r>
      <w:proofErr w:type="gramEnd"/>
      <w:r>
        <w:rPr>
          <w:rFonts w:ascii="Shruti" w:hAnsi="Shruti" w:cs="Shruti"/>
        </w:rPr>
        <w:t xml:space="preserve"> des paramètres morphologiques des cellules par récupération des phénomènes de diffusion de la lumière du laser sur la cellule</w:t>
      </w:r>
      <w:r w:rsidR="009771AC">
        <w:rPr>
          <w:rFonts w:ascii="Shruti" w:hAnsi="Shruti" w:cs="Shruti"/>
        </w:rPr>
        <w:t xml:space="preserve"> (et non de la fluorescence !)</w:t>
      </w:r>
      <w:r>
        <w:rPr>
          <w:rFonts w:ascii="Shruti" w:hAnsi="Shruti" w:cs="Shruti"/>
        </w:rPr>
        <w:t>.</w:t>
      </w:r>
      <w:r w:rsidR="009771AC">
        <w:rPr>
          <w:rFonts w:ascii="Shruti" w:hAnsi="Shruti" w:cs="Shruti"/>
        </w:rPr>
        <w:t xml:space="preserve"> </w:t>
      </w:r>
    </w:p>
    <w:p w:rsidR="009771AC" w:rsidRDefault="009771AC" w:rsidP="00485374">
      <w:pPr>
        <w:spacing w:line="240" w:lineRule="exact"/>
        <w:contextualSpacing/>
        <w:rPr>
          <w:rFonts w:ascii="Shruti" w:hAnsi="Shruti" w:cs="Shruti"/>
        </w:rPr>
      </w:pPr>
    </w:p>
    <w:p w:rsidR="00E733FD" w:rsidRDefault="009771AC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Une partie de la lumière est réfléchie et l’autre réfractée (qui traverse).</w:t>
      </w:r>
    </w:p>
    <w:p w:rsidR="009771AC" w:rsidRDefault="009771AC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En ce mettant à des angles différents on récupère soit la réflexion soit la réfraction.</w:t>
      </w:r>
    </w:p>
    <w:p w:rsidR="00485374" w:rsidRPr="00485374" w:rsidRDefault="0044180B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211455</wp:posOffset>
            </wp:positionH>
            <wp:positionV relativeFrom="margin">
              <wp:posOffset>1323975</wp:posOffset>
            </wp:positionV>
            <wp:extent cx="4495800" cy="2647950"/>
            <wp:effectExtent l="19050" t="0" r="0" b="0"/>
            <wp:wrapSquare wrapText="bothSides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10000"/>
                    </a:blip>
                    <a:srcRect l="2201" t="6731" r="3400" b="4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5374" w:rsidRPr="00485374" w:rsidRDefault="00050DB7" w:rsidP="00485374">
      <w:pPr>
        <w:spacing w:line="240" w:lineRule="exact"/>
        <w:contextualSpacing/>
        <w:rPr>
          <w:rFonts w:ascii="Shruti" w:hAnsi="Shruti" w:cs="Shruti"/>
        </w:rPr>
      </w:pPr>
      <w:r w:rsidRPr="00050DB7">
        <w:rPr>
          <w:rFonts w:ascii="Shruti" w:hAnsi="Shruti" w:cs="Shruti"/>
          <w:b/>
          <w:noProof/>
          <w:u w:val="single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4964430</wp:posOffset>
            </wp:positionH>
            <wp:positionV relativeFrom="margin">
              <wp:posOffset>2743200</wp:posOffset>
            </wp:positionV>
            <wp:extent cx="2133600" cy="2171700"/>
            <wp:effectExtent l="19050" t="0" r="0" b="0"/>
            <wp:wrapSquare wrapText="bothSides"/>
            <wp:docPr id="5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contrast="10000"/>
                    </a:blip>
                    <a:srcRect l="2091" t="3041" r="8711" b="8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485374" w:rsidRPr="00050DB7">
        <w:rPr>
          <w:rFonts w:ascii="Shruti" w:hAnsi="Shruti" w:cs="Shruti"/>
          <w:b/>
          <w:u w:val="single"/>
        </w:rPr>
        <w:t>Foward</w:t>
      </w:r>
      <w:proofErr w:type="spellEnd"/>
      <w:r w:rsidR="00485374" w:rsidRPr="00050DB7">
        <w:rPr>
          <w:rFonts w:ascii="Shruti" w:hAnsi="Shruti" w:cs="Shruti"/>
          <w:b/>
          <w:u w:val="single"/>
        </w:rPr>
        <w:t xml:space="preserve"> </w:t>
      </w:r>
      <w:proofErr w:type="spellStart"/>
      <w:r w:rsidR="00485374" w:rsidRPr="00050DB7">
        <w:rPr>
          <w:rFonts w:ascii="Shruti" w:hAnsi="Shruti" w:cs="Shruti"/>
          <w:b/>
          <w:u w:val="single"/>
        </w:rPr>
        <w:t>scatter</w:t>
      </w:r>
      <w:proofErr w:type="spellEnd"/>
      <w:r w:rsidR="00485374" w:rsidRPr="00485374">
        <w:rPr>
          <w:rFonts w:ascii="Shruti" w:hAnsi="Shruti" w:cs="Shruti"/>
        </w:rPr>
        <w:t xml:space="preserve"> </w:t>
      </w:r>
      <w:r w:rsidR="009771AC" w:rsidRPr="00050DB7">
        <w:rPr>
          <w:rFonts w:ascii="Shruti" w:hAnsi="Shruti" w:cs="Shruti"/>
          <w:b/>
        </w:rPr>
        <w:t>récupéré à ~</w:t>
      </w:r>
      <w:r w:rsidR="00485374" w:rsidRPr="00050DB7">
        <w:rPr>
          <w:rFonts w:ascii="Shruti" w:hAnsi="Shruti" w:cs="Shruti"/>
          <w:b/>
        </w:rPr>
        <w:t xml:space="preserve"> </w:t>
      </w:r>
      <w:r w:rsidR="009771AC" w:rsidRPr="00050DB7">
        <w:rPr>
          <w:rFonts w:ascii="Shruti" w:hAnsi="Shruti" w:cs="Shruti"/>
          <w:b/>
        </w:rPr>
        <w:t>180°</w:t>
      </w:r>
      <w:r w:rsidR="009771AC">
        <w:rPr>
          <w:rFonts w:ascii="Shruti" w:hAnsi="Shruti" w:cs="Shruti"/>
        </w:rPr>
        <w:t xml:space="preserve"> = s</w:t>
      </w:r>
      <w:r w:rsidR="00485374" w:rsidRPr="00485374">
        <w:rPr>
          <w:rFonts w:ascii="Shruti" w:hAnsi="Shruti" w:cs="Shruti"/>
        </w:rPr>
        <w:t xml:space="preserve">ignal </w:t>
      </w:r>
      <w:r w:rsidR="009771AC" w:rsidRPr="00050DB7">
        <w:rPr>
          <w:rFonts w:ascii="Shruti" w:hAnsi="Shruti" w:cs="Shruti"/>
          <w:b/>
          <w:color w:val="69B82E"/>
        </w:rPr>
        <w:t>spécifique à la taille de la cellule</w:t>
      </w:r>
      <w:r w:rsidR="009771AC">
        <w:rPr>
          <w:rFonts w:ascii="Shruti" w:hAnsi="Shruti" w:cs="Shruti"/>
        </w:rPr>
        <w:t xml:space="preserve"> </w:t>
      </w:r>
      <w:r w:rsidR="009771AC" w:rsidRPr="009771AC">
        <w:rPr>
          <w:rFonts w:ascii="Shruti" w:hAnsi="Shruti" w:cs="Shruti"/>
        </w:rPr>
        <w:sym w:font="Wingdings" w:char="F0E0"/>
      </w:r>
      <w:r w:rsidR="009771AC">
        <w:rPr>
          <w:rFonts w:ascii="Shruti" w:hAnsi="Shruti" w:cs="Shruti"/>
        </w:rPr>
        <w:t xml:space="preserve"> + la cellule est grande + on récupère un angle important.</w:t>
      </w:r>
    </w:p>
    <w:p w:rsidR="00485374" w:rsidRPr="00050DB7" w:rsidRDefault="00485374" w:rsidP="00485374">
      <w:pPr>
        <w:spacing w:line="240" w:lineRule="exact"/>
        <w:contextualSpacing/>
        <w:rPr>
          <w:rFonts w:ascii="Shruti" w:hAnsi="Shruti" w:cs="Shruti"/>
          <w:b/>
          <w:color w:val="69B82E"/>
        </w:rPr>
      </w:pPr>
      <w:proofErr w:type="spellStart"/>
      <w:r w:rsidRPr="00050DB7">
        <w:rPr>
          <w:rFonts w:ascii="Shruti" w:hAnsi="Shruti" w:cs="Shruti"/>
          <w:b/>
          <w:u w:val="single"/>
        </w:rPr>
        <w:t>Side</w:t>
      </w:r>
      <w:proofErr w:type="spellEnd"/>
      <w:r w:rsidRPr="00050DB7">
        <w:rPr>
          <w:rFonts w:ascii="Shruti" w:hAnsi="Shruti" w:cs="Shruti"/>
          <w:b/>
          <w:u w:val="single"/>
        </w:rPr>
        <w:t xml:space="preserve"> </w:t>
      </w:r>
      <w:proofErr w:type="spellStart"/>
      <w:r w:rsidRPr="00050DB7">
        <w:rPr>
          <w:rFonts w:ascii="Shruti" w:hAnsi="Shruti" w:cs="Shruti"/>
          <w:b/>
          <w:u w:val="single"/>
        </w:rPr>
        <w:t>scatter</w:t>
      </w:r>
      <w:proofErr w:type="spellEnd"/>
      <w:r w:rsidRPr="00485374">
        <w:rPr>
          <w:rFonts w:ascii="Shruti" w:hAnsi="Shruti" w:cs="Shruti"/>
        </w:rPr>
        <w:t xml:space="preserve"> </w:t>
      </w:r>
      <w:r w:rsidR="009771AC" w:rsidRPr="00050DB7">
        <w:rPr>
          <w:rFonts w:ascii="Shruti" w:hAnsi="Shruti" w:cs="Shruti"/>
          <w:b/>
        </w:rPr>
        <w:t>récupéré à 90°</w:t>
      </w:r>
      <w:r w:rsidR="009771AC">
        <w:rPr>
          <w:rFonts w:ascii="Shruti" w:hAnsi="Shruti" w:cs="Shruti"/>
        </w:rPr>
        <w:t xml:space="preserve"> = signal </w:t>
      </w:r>
      <w:r w:rsidRPr="00050DB7">
        <w:rPr>
          <w:rFonts w:ascii="Shruti" w:hAnsi="Shruti" w:cs="Shruti"/>
          <w:b/>
          <w:color w:val="69B82E"/>
        </w:rPr>
        <w:t>relatif à la granularité de la cellule.</w:t>
      </w:r>
    </w:p>
    <w:p w:rsidR="009771AC" w:rsidRDefault="009771AC" w:rsidP="00485374">
      <w:pPr>
        <w:spacing w:line="240" w:lineRule="exact"/>
        <w:contextualSpacing/>
        <w:rPr>
          <w:rFonts w:ascii="Shruti" w:hAnsi="Shruti" w:cs="Shruti"/>
        </w:rPr>
      </w:pPr>
      <w:r w:rsidRPr="009771A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+ </w:t>
      </w:r>
      <w:proofErr w:type="gramStart"/>
      <w:r>
        <w:rPr>
          <w:rFonts w:ascii="Shruti" w:hAnsi="Shruti" w:cs="Shruti"/>
        </w:rPr>
        <w:t>la</w:t>
      </w:r>
      <w:proofErr w:type="gramEnd"/>
      <w:r>
        <w:rPr>
          <w:rFonts w:ascii="Shruti" w:hAnsi="Shruti" w:cs="Shruti"/>
        </w:rPr>
        <w:t xml:space="preserve"> cellule est granuleuse + elle à tendance à dévier la lumière.</w:t>
      </w:r>
    </w:p>
    <w:p w:rsidR="002A2A9E" w:rsidRDefault="002A2A9E" w:rsidP="00485374">
      <w:pPr>
        <w:spacing w:line="240" w:lineRule="exact"/>
        <w:contextualSpacing/>
        <w:rPr>
          <w:rFonts w:ascii="Shruti" w:hAnsi="Shruti" w:cs="Shruti"/>
        </w:rPr>
      </w:pPr>
    </w:p>
    <w:p w:rsidR="009771AC" w:rsidRPr="002A2A9E" w:rsidRDefault="009771AC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SYSTEMATIQUES</w:t>
      </w:r>
      <w:r w:rsidR="002A2A9E">
        <w:rPr>
          <w:rFonts w:ascii="Shruti" w:hAnsi="Shruti" w:cs="Shruti"/>
        </w:rPr>
        <w:t>, en 1</w:t>
      </w:r>
      <w:r w:rsidR="002A2A9E" w:rsidRPr="002A2A9E">
        <w:rPr>
          <w:rFonts w:ascii="Shruti" w:hAnsi="Shruti" w:cs="Shruti"/>
          <w:vertAlign w:val="superscript"/>
        </w:rPr>
        <w:t>er</w:t>
      </w:r>
      <w:r w:rsidR="002A2A9E">
        <w:rPr>
          <w:rFonts w:ascii="Shruti" w:hAnsi="Shruti" w:cs="Shruti"/>
        </w:rPr>
        <w:t xml:space="preserve"> lieu, ne nécessite </w:t>
      </w:r>
      <w:r w:rsidR="002A2A9E" w:rsidRPr="002A2A9E">
        <w:rPr>
          <w:rFonts w:ascii="Shruti" w:hAnsi="Shruti" w:cs="Shruti"/>
        </w:rPr>
        <w:t>pas d’</w:t>
      </w:r>
      <w:proofErr w:type="spellStart"/>
      <w:r w:rsidR="002A2A9E" w:rsidRPr="002A2A9E">
        <w:rPr>
          <w:rFonts w:ascii="Shruti" w:hAnsi="Shruti" w:cs="Shruti"/>
        </w:rPr>
        <w:t>immunomarquage</w:t>
      </w:r>
      <w:proofErr w:type="spellEnd"/>
      <w:r w:rsidRPr="002A2A9E">
        <w:rPr>
          <w:rFonts w:ascii="Shruti" w:hAnsi="Shruti" w:cs="Shruti"/>
        </w:rPr>
        <w:t>.</w:t>
      </w:r>
    </w:p>
    <w:p w:rsidR="002A2A9E" w:rsidRPr="002A2A9E" w:rsidRDefault="002A2A9E" w:rsidP="00485374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2A2A9E">
        <w:rPr>
          <w:rFonts w:ascii="Shruti" w:hAnsi="Shruti" w:cs="Shruti"/>
          <w:i/>
          <w:sz w:val="18"/>
          <w:u w:val="single"/>
        </w:rPr>
        <w:t>Exemple </w:t>
      </w:r>
      <w:r w:rsidRPr="002A2A9E">
        <w:rPr>
          <w:rFonts w:ascii="Shruti" w:hAnsi="Shruti" w:cs="Shruti"/>
          <w:i/>
          <w:sz w:val="18"/>
        </w:rPr>
        <w:t>:</w:t>
      </w:r>
    </w:p>
    <w:p w:rsidR="002A2A9E" w:rsidRPr="002A2A9E" w:rsidRDefault="002A2A9E" w:rsidP="00485374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2A2A9E">
        <w:rPr>
          <w:rFonts w:ascii="Shruti" w:hAnsi="Shruti" w:cs="Shruti"/>
          <w:i/>
          <w:sz w:val="18"/>
        </w:rPr>
        <w:t>1</w:t>
      </w:r>
      <w:r w:rsidRPr="002A2A9E">
        <w:rPr>
          <w:rFonts w:ascii="Shruti" w:hAnsi="Shruti" w:cs="Shruti"/>
          <w:i/>
          <w:sz w:val="18"/>
          <w:vertAlign w:val="superscript"/>
        </w:rPr>
        <w:t>ère</w:t>
      </w:r>
      <w:r w:rsidRPr="002A2A9E">
        <w:rPr>
          <w:rFonts w:ascii="Shruti" w:hAnsi="Shruti" w:cs="Shruti"/>
          <w:i/>
          <w:sz w:val="18"/>
        </w:rPr>
        <w:t xml:space="preserve"> population = petites cellules peu réfringentes.</w:t>
      </w:r>
    </w:p>
    <w:p w:rsidR="002A2A9E" w:rsidRPr="002A2A9E" w:rsidRDefault="002A2A9E" w:rsidP="00485374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2A2A9E">
        <w:rPr>
          <w:rFonts w:ascii="Shruti" w:hAnsi="Shruti" w:cs="Shruti"/>
          <w:i/>
          <w:sz w:val="18"/>
        </w:rPr>
        <w:t>2</w:t>
      </w:r>
      <w:r w:rsidRPr="002A2A9E">
        <w:rPr>
          <w:rFonts w:ascii="Shruti" w:hAnsi="Shruti" w:cs="Shruti"/>
          <w:i/>
          <w:sz w:val="18"/>
          <w:vertAlign w:val="superscript"/>
        </w:rPr>
        <w:t>ème</w:t>
      </w:r>
      <w:r w:rsidRPr="002A2A9E">
        <w:rPr>
          <w:rFonts w:ascii="Shruti" w:hAnsi="Shruti" w:cs="Shruti"/>
          <w:i/>
          <w:sz w:val="18"/>
        </w:rPr>
        <w:t xml:space="preserve"> population = moyennes cellules moyennement réfringentes.</w:t>
      </w:r>
    </w:p>
    <w:p w:rsidR="002A2A9E" w:rsidRPr="002A2A9E" w:rsidRDefault="002A2A9E" w:rsidP="00485374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2A2A9E">
        <w:rPr>
          <w:rFonts w:ascii="Shruti" w:hAnsi="Shruti" w:cs="Shruti"/>
          <w:i/>
          <w:sz w:val="18"/>
        </w:rPr>
        <w:t>3</w:t>
      </w:r>
      <w:r w:rsidRPr="002A2A9E">
        <w:rPr>
          <w:rFonts w:ascii="Shruti" w:hAnsi="Shruti" w:cs="Shruti"/>
          <w:i/>
          <w:sz w:val="18"/>
          <w:vertAlign w:val="superscript"/>
        </w:rPr>
        <w:t>ème</w:t>
      </w:r>
      <w:r w:rsidRPr="002A2A9E">
        <w:rPr>
          <w:rFonts w:ascii="Shruti" w:hAnsi="Shruti" w:cs="Shruti"/>
          <w:i/>
          <w:sz w:val="18"/>
        </w:rPr>
        <w:t xml:space="preserve"> population = grosses cellules très réfringentes.</w:t>
      </w:r>
    </w:p>
    <w:p w:rsidR="009771AC" w:rsidRDefault="009771AC" w:rsidP="00485374">
      <w:pPr>
        <w:spacing w:line="240" w:lineRule="exact"/>
        <w:contextualSpacing/>
        <w:rPr>
          <w:rFonts w:ascii="Shruti" w:hAnsi="Shruti" w:cs="Shruti"/>
        </w:rPr>
      </w:pP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</w:p>
    <w:p w:rsidR="00485374" w:rsidRDefault="00485374" w:rsidP="00485374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</w:rPr>
      </w:pPr>
      <w:r w:rsidRPr="00485374">
        <w:rPr>
          <w:rFonts w:ascii="Shruti" w:hAnsi="Shruti" w:cs="Shruti"/>
          <w:b/>
          <w:color w:val="FFFFFF" w:themeColor="background1"/>
          <w:sz w:val="24"/>
        </w:rPr>
        <w:t>SYSTEME ELECTRONIQUE</w:t>
      </w: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</w:p>
    <w:p w:rsidR="00485374" w:rsidRDefault="001810C7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</w:t>
      </w:r>
      <w:r w:rsidR="00485374" w:rsidRPr="00485374">
        <w:rPr>
          <w:rFonts w:ascii="Shruti" w:hAnsi="Shruti" w:cs="Shruti"/>
        </w:rPr>
        <w:t>ystème électronique constitué de photomultiplicateurs (=</w:t>
      </w:r>
      <w:r>
        <w:rPr>
          <w:rFonts w:ascii="Shruti" w:hAnsi="Shruti" w:cs="Shruti"/>
        </w:rPr>
        <w:t xml:space="preserve"> </w:t>
      </w:r>
      <w:r w:rsidR="00177AC4">
        <w:rPr>
          <w:rFonts w:ascii="Shruti" w:hAnsi="Shruti" w:cs="Shruti"/>
        </w:rPr>
        <w:t>P</w:t>
      </w:r>
      <w:r w:rsidR="00485374" w:rsidRPr="00485374">
        <w:rPr>
          <w:rFonts w:ascii="Shruti" w:hAnsi="Shruti" w:cs="Shruti"/>
        </w:rPr>
        <w:t>M</w:t>
      </w:r>
      <w:r w:rsidR="00177AC4">
        <w:rPr>
          <w:rFonts w:ascii="Shruti" w:hAnsi="Shruti" w:cs="Shruti"/>
        </w:rPr>
        <w:t>T</w:t>
      </w:r>
      <w:r w:rsidR="00485374" w:rsidRPr="00485374">
        <w:rPr>
          <w:rFonts w:ascii="Shruti" w:hAnsi="Shruti" w:cs="Shruti"/>
        </w:rPr>
        <w:t>) et d'une fibre optique</w:t>
      </w:r>
      <w:r w:rsidR="00177AC4">
        <w:rPr>
          <w:rFonts w:ascii="Shruti" w:hAnsi="Shruti" w:cs="Shruti"/>
        </w:rPr>
        <w:t>.</w:t>
      </w:r>
    </w:p>
    <w:p w:rsidR="00177AC4" w:rsidRDefault="00177AC4" w:rsidP="00485374">
      <w:pPr>
        <w:spacing w:line="240" w:lineRule="exact"/>
        <w:contextualSpacing/>
        <w:rPr>
          <w:rFonts w:ascii="Shruti" w:hAnsi="Shruti" w:cs="Shruti"/>
        </w:rPr>
      </w:pPr>
    </w:p>
    <w:p w:rsidR="00177AC4" w:rsidRDefault="00177AC4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Le photon passe dans la fibre optique et est capté par le PMT = sorte d’échelle où le photon est transformé en électron qui lui engendre une cascade d’autres électrons </w:t>
      </w:r>
      <w:r w:rsidRPr="00177AC4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formation d’un signal électrique conséquent analysable </w:t>
      </w:r>
    </w:p>
    <w:p w:rsidR="00177AC4" w:rsidRDefault="00177AC4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2878455</wp:posOffset>
            </wp:positionH>
            <wp:positionV relativeFrom="margin">
              <wp:posOffset>-390525</wp:posOffset>
            </wp:positionV>
            <wp:extent cx="1885950" cy="2505075"/>
            <wp:effectExtent l="323850" t="0" r="304800" b="0"/>
            <wp:wrapSquare wrapText="bothSides"/>
            <wp:docPr id="1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contrast="10000"/>
                    </a:blip>
                    <a:srcRect l="6128" t="154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8595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-112395</wp:posOffset>
            </wp:positionH>
            <wp:positionV relativeFrom="margin">
              <wp:posOffset>-19050</wp:posOffset>
            </wp:positionV>
            <wp:extent cx="2590800" cy="1390650"/>
            <wp:effectExtent l="19050" t="0" r="0" b="0"/>
            <wp:wrapSquare wrapText="bothSides"/>
            <wp:docPr id="8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contrast="10000"/>
                    </a:blip>
                    <a:srcRect l="5405" t="12692" r="4668" b="11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77AC4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Traduction proportionnelle de l’intensité de fluorescence émise en Volt. </w:t>
      </w:r>
    </w:p>
    <w:p w:rsidR="00177AC4" w:rsidRPr="00485374" w:rsidRDefault="00177AC4" w:rsidP="00485374">
      <w:pPr>
        <w:spacing w:line="240" w:lineRule="exact"/>
        <w:contextualSpacing/>
        <w:rPr>
          <w:rFonts w:ascii="Shruti" w:hAnsi="Shruti" w:cs="Shruti"/>
        </w:rPr>
      </w:pPr>
    </w:p>
    <w:p w:rsidR="00177AC4" w:rsidRDefault="00177AC4" w:rsidP="004853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485374" w:rsidRPr="00485374">
        <w:rPr>
          <w:rFonts w:ascii="Shruti" w:hAnsi="Shruti" w:cs="Shruti"/>
        </w:rPr>
        <w:t>Répartition de l'intensité du sign</w:t>
      </w:r>
      <w:r>
        <w:rPr>
          <w:rFonts w:ascii="Shruti" w:hAnsi="Shruti" w:cs="Shruti"/>
        </w:rPr>
        <w:t xml:space="preserve">al sur une échelle de 1024 bit </w:t>
      </w:r>
      <w:r w:rsidRPr="00177AC4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+</w:t>
      </w:r>
      <w:r w:rsidR="00485374" w:rsidRPr="00485374">
        <w:rPr>
          <w:rFonts w:ascii="Shruti" w:hAnsi="Shruti" w:cs="Shruti"/>
        </w:rPr>
        <w:t xml:space="preserve"> la fluorescence est importante, </w:t>
      </w:r>
      <w:r>
        <w:rPr>
          <w:rFonts w:ascii="Shruti" w:hAnsi="Shruti" w:cs="Shruti"/>
        </w:rPr>
        <w:t xml:space="preserve">+ </w:t>
      </w:r>
      <w:r w:rsidR="00485374" w:rsidRPr="00485374">
        <w:rPr>
          <w:rFonts w:ascii="Shruti" w:hAnsi="Shruti" w:cs="Shruti"/>
        </w:rPr>
        <w:t>la</w:t>
      </w:r>
      <w:r>
        <w:rPr>
          <w:rFonts w:ascii="Shruti" w:hAnsi="Shruti" w:cs="Shruti"/>
        </w:rPr>
        <w:t xml:space="preserve"> </w:t>
      </w:r>
      <w:r w:rsidR="00485374" w:rsidRPr="00485374">
        <w:rPr>
          <w:rFonts w:ascii="Shruti" w:hAnsi="Shruti" w:cs="Shruti"/>
        </w:rPr>
        <w:t>variable attribuée par l'ordinateur sur l'échelle 102</w:t>
      </w:r>
      <w:r>
        <w:rPr>
          <w:rFonts w:ascii="Shruti" w:hAnsi="Shruti" w:cs="Shruti"/>
        </w:rPr>
        <w:t>4 est importante et inversement.</w:t>
      </w:r>
      <w:r w:rsidRPr="00177AC4">
        <w:rPr>
          <w:rFonts w:ascii="Shruti" w:hAnsi="Shruti" w:cs="Shruti"/>
        </w:rPr>
        <w:t xml:space="preserve"> </w:t>
      </w:r>
    </w:p>
    <w:p w:rsidR="00485374" w:rsidRPr="00485374" w:rsidRDefault="00485374" w:rsidP="00485374">
      <w:pPr>
        <w:spacing w:line="240" w:lineRule="exact"/>
        <w:contextualSpacing/>
        <w:rPr>
          <w:rFonts w:ascii="Shruti" w:hAnsi="Shruti" w:cs="Shruti"/>
        </w:rPr>
      </w:pPr>
      <w:r w:rsidRPr="00485374">
        <w:rPr>
          <w:rFonts w:ascii="Shruti" w:hAnsi="Shruti" w:cs="Shruti"/>
        </w:rPr>
        <w:t>•</w:t>
      </w:r>
      <w:r w:rsidR="00177AC4">
        <w:rPr>
          <w:rFonts w:ascii="Shruti" w:hAnsi="Shruti" w:cs="Shruti"/>
        </w:rPr>
        <w:t xml:space="preserve"> L</w:t>
      </w:r>
      <w:r w:rsidRPr="00485374">
        <w:rPr>
          <w:rFonts w:ascii="Shruti" w:hAnsi="Shruti" w:cs="Shruti"/>
        </w:rPr>
        <w:t>'ordinateur les « ordonne » dans des cases</w:t>
      </w:r>
      <w:r w:rsidR="00177AC4">
        <w:rPr>
          <w:rFonts w:ascii="Shruti" w:hAnsi="Shruti" w:cs="Shruti"/>
        </w:rPr>
        <w:t xml:space="preserve"> </w:t>
      </w:r>
      <w:r w:rsidR="00177AC4" w:rsidRPr="00177AC4">
        <w:rPr>
          <w:rFonts w:ascii="Shruti" w:hAnsi="Shruti" w:cs="Shruti"/>
        </w:rPr>
        <w:sym w:font="Wingdings" w:char="F0E0"/>
      </w:r>
      <w:r w:rsidR="00177AC4">
        <w:rPr>
          <w:rFonts w:ascii="Shruti" w:hAnsi="Shruti" w:cs="Shruti"/>
        </w:rPr>
        <w:t xml:space="preserve"> o</w:t>
      </w:r>
      <w:r w:rsidRPr="00485374">
        <w:rPr>
          <w:rFonts w:ascii="Shruti" w:hAnsi="Shruti" w:cs="Shruti"/>
        </w:rPr>
        <w:t>btention d'une association des fluorescences de cha</w:t>
      </w:r>
      <w:r w:rsidR="00177AC4">
        <w:rPr>
          <w:rFonts w:ascii="Shruti" w:hAnsi="Shruti" w:cs="Shruti"/>
        </w:rPr>
        <w:t>que cellule et des histogrammes.</w:t>
      </w:r>
    </w:p>
    <w:p w:rsidR="00485374" w:rsidRDefault="00485374" w:rsidP="004D1086">
      <w:pPr>
        <w:spacing w:line="240" w:lineRule="exact"/>
        <w:contextualSpacing/>
        <w:rPr>
          <w:rFonts w:ascii="Shruti" w:hAnsi="Shruti" w:cs="Shruti"/>
        </w:rPr>
      </w:pPr>
    </w:p>
    <w:p w:rsidR="00485374" w:rsidRDefault="00485374">
      <w:pPr>
        <w:contextualSpacing/>
        <w:rPr>
          <w:rFonts w:ascii="Arial Rounded MT Bold" w:hAnsi="Arial Rounded MT Bold" w:cs="Shruti"/>
          <w:color w:val="69B82E"/>
          <w:sz w:val="28"/>
        </w:rPr>
        <w:sectPr w:rsidR="00485374" w:rsidSect="00485374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num="2" w:space="708"/>
          <w:docGrid w:linePitch="360"/>
        </w:sectPr>
      </w:pPr>
    </w:p>
    <w:p w:rsidR="00485374" w:rsidRDefault="00485374">
      <w:pPr>
        <w:contextualSpacing/>
        <w:rPr>
          <w:rFonts w:ascii="Arial Rounded MT Bold" w:hAnsi="Arial Rounded MT Bold" w:cs="Shruti"/>
          <w:color w:val="69B82E"/>
          <w:sz w:val="28"/>
        </w:rPr>
      </w:pPr>
    </w:p>
    <w:p w:rsidR="00177AC4" w:rsidRDefault="00177AC4">
      <w:pPr>
        <w:contextualSpacing/>
        <w:rPr>
          <w:rFonts w:ascii="Arial Rounded MT Bold" w:hAnsi="Arial Rounded MT Bold" w:cs="Shruti"/>
          <w:color w:val="69B82E"/>
          <w:sz w:val="28"/>
        </w:rPr>
      </w:pPr>
    </w:p>
    <w:p w:rsidR="00177AC4" w:rsidRDefault="00177AC4">
      <w:pPr>
        <w:contextualSpacing/>
        <w:rPr>
          <w:rFonts w:ascii="Arial Rounded MT Bold" w:hAnsi="Arial Rounded MT Bold" w:cs="Shruti"/>
          <w:color w:val="69B82E"/>
          <w:sz w:val="28"/>
        </w:rPr>
      </w:pPr>
    </w:p>
    <w:p w:rsidR="004D1086" w:rsidRPr="004D1086" w:rsidRDefault="004D1086">
      <w:pPr>
        <w:contextualSpacing/>
        <w:rPr>
          <w:rFonts w:ascii="Arial Rounded MT Bold" w:hAnsi="Arial Rounded MT Bold" w:cs="Shruti"/>
          <w:color w:val="69B82E"/>
          <w:sz w:val="28"/>
        </w:rPr>
      </w:pPr>
      <w:r w:rsidRPr="004D1086">
        <w:rPr>
          <w:rFonts w:ascii="Arial Rounded MT Bold" w:hAnsi="Arial Rounded MT Bold" w:cs="Shruti"/>
          <w:color w:val="69B82E"/>
          <w:sz w:val="28"/>
        </w:rPr>
        <w:t xml:space="preserve">4. </w:t>
      </w:r>
      <w:r w:rsidRPr="004D1086">
        <w:rPr>
          <w:rFonts w:ascii="Arial Rounded MT Bold" w:hAnsi="Arial Rounded MT Bold" w:cs="Shruti"/>
          <w:color w:val="69B82E"/>
          <w:sz w:val="28"/>
          <w:u w:val="thick"/>
        </w:rPr>
        <w:t>Applications</w:t>
      </w:r>
      <w:r w:rsidRPr="004D1086">
        <w:rPr>
          <w:rFonts w:ascii="Arial Rounded MT Bold" w:hAnsi="Arial Rounded MT Bold" w:cs="Shruti"/>
          <w:color w:val="69B82E"/>
          <w:sz w:val="28"/>
        </w:rPr>
        <w:t>.</w:t>
      </w:r>
    </w:p>
    <w:p w:rsidR="00C153C5" w:rsidRDefault="00C153C5" w:rsidP="004D1086">
      <w:pPr>
        <w:spacing w:line="240" w:lineRule="exact"/>
        <w:contextualSpacing/>
        <w:rPr>
          <w:rFonts w:ascii="Shruti" w:hAnsi="Shruti" w:cs="Shruti"/>
        </w:rPr>
        <w:sectPr w:rsidR="00C153C5" w:rsidSect="00011C73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space="708"/>
          <w:docGrid w:linePitch="360"/>
        </w:sectPr>
      </w:pPr>
    </w:p>
    <w:p w:rsidR="004D1086" w:rsidRDefault="004D1086" w:rsidP="004D1086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C153C5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C153C5">
        <w:rPr>
          <w:rFonts w:ascii="Shruti" w:hAnsi="Shruti" w:cs="Shruti"/>
          <w:b/>
          <w:color w:val="FFFFFF" w:themeColor="background1"/>
          <w:sz w:val="24"/>
        </w:rPr>
        <w:t>COMPTAGE DES LYMPHOCYTES T DANS LE SUIVI DES INFECTIONS HIV ET DES GREFFES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Application</w:t>
      </w:r>
      <w:r w:rsidR="005B1B19">
        <w:rPr>
          <w:rFonts w:ascii="Shruti" w:hAnsi="Shruti" w:cs="Shruti"/>
        </w:rPr>
        <w:t xml:space="preserve"> CLINIQUE</w:t>
      </w:r>
      <w:r>
        <w:rPr>
          <w:rFonts w:ascii="Shruti" w:hAnsi="Shruti" w:cs="Shruti"/>
        </w:rPr>
        <w:t xml:space="preserve"> la + courante.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 </w:t>
      </w:r>
      <w:r w:rsidRPr="0089184E">
        <w:rPr>
          <w:rFonts w:ascii="Shruti" w:hAnsi="Shruti" w:cs="Shruti"/>
          <w:b/>
          <w:u w:val="single"/>
        </w:rPr>
        <w:t>Principe</w:t>
      </w:r>
      <w:r>
        <w:rPr>
          <w:rFonts w:ascii="Shruti" w:hAnsi="Shruti" w:cs="Shruti"/>
        </w:rPr>
        <w:t> :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</w:t>
      </w:r>
      <w:r w:rsidRPr="00C153C5">
        <w:rPr>
          <w:rFonts w:ascii="Shruti" w:hAnsi="Shruti" w:cs="Shruti"/>
        </w:rPr>
        <w:t>rélève</w:t>
      </w:r>
      <w:r>
        <w:rPr>
          <w:rFonts w:ascii="Shruti" w:hAnsi="Shruti" w:cs="Shruti"/>
        </w:rPr>
        <w:t xml:space="preserve">ment de 50 à 100 </w:t>
      </w:r>
      <w:proofErr w:type="spellStart"/>
      <w:r>
        <w:rPr>
          <w:rFonts w:ascii="Shruti" w:hAnsi="Shruti" w:cs="Shruti"/>
        </w:rPr>
        <w:t>μL</w:t>
      </w:r>
      <w:proofErr w:type="spellEnd"/>
      <w:r>
        <w:rPr>
          <w:rFonts w:ascii="Shruti" w:hAnsi="Shruti" w:cs="Shruti"/>
        </w:rPr>
        <w:t xml:space="preserve"> de sang.</w:t>
      </w:r>
    </w:p>
    <w:p w:rsidR="00C153C5" w:rsidRDefault="005B1B19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=&gt; </w:t>
      </w:r>
      <w:r w:rsidR="00C153C5">
        <w:rPr>
          <w:rFonts w:ascii="Shruti" w:hAnsi="Shruti" w:cs="Shruti"/>
        </w:rPr>
        <w:t xml:space="preserve">Diagramme </w:t>
      </w:r>
      <w:r w:rsidR="00C153C5" w:rsidRPr="00C153C5">
        <w:rPr>
          <w:rFonts w:ascii="Shruti" w:hAnsi="Shruti" w:cs="Shruti"/>
        </w:rPr>
        <w:t>FSC /</w:t>
      </w:r>
      <w:r w:rsidR="00C153C5">
        <w:rPr>
          <w:rFonts w:ascii="Shruti" w:hAnsi="Shruti" w:cs="Shruti"/>
        </w:rPr>
        <w:t xml:space="preserve"> </w:t>
      </w:r>
      <w:r w:rsidR="00C153C5" w:rsidRPr="00C153C5">
        <w:rPr>
          <w:rFonts w:ascii="Shruti" w:hAnsi="Shruti" w:cs="Shruti"/>
        </w:rPr>
        <w:t>SSC</w:t>
      </w:r>
      <w:r w:rsidR="00C153C5">
        <w:rPr>
          <w:rFonts w:ascii="Shruti" w:hAnsi="Shruti" w:cs="Shruti"/>
        </w:rPr>
        <w:t>.</w:t>
      </w:r>
    </w:p>
    <w:p w:rsidR="00C153C5" w:rsidRDefault="005B1B19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=&gt; </w:t>
      </w:r>
      <w:proofErr w:type="spellStart"/>
      <w:r w:rsidR="00C153C5">
        <w:rPr>
          <w:rFonts w:ascii="Shruti" w:hAnsi="Shruti" w:cs="Shruti"/>
        </w:rPr>
        <w:t>Immunomarquage</w:t>
      </w:r>
      <w:proofErr w:type="spellEnd"/>
      <w:r w:rsidR="00C153C5">
        <w:rPr>
          <w:rFonts w:ascii="Shruti" w:hAnsi="Shruti" w:cs="Shruti"/>
        </w:rPr>
        <w:t xml:space="preserve"> avec utilisation des marqueurs :</w:t>
      </w:r>
      <w:r w:rsidR="00C153C5" w:rsidRPr="00C153C5">
        <w:rPr>
          <w:rFonts w:ascii="Shruti" w:hAnsi="Shruti" w:cs="Shruti"/>
        </w:rPr>
        <w:t xml:space="preserve"> </w:t>
      </w:r>
    </w:p>
    <w:p w:rsidR="005B1B19" w:rsidRPr="005B1B19" w:rsidRDefault="005B1B19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  <w:u w:val="single"/>
        </w:rPr>
        <w:t>Exemple</w:t>
      </w:r>
      <w:r w:rsidRPr="005B1B19">
        <w:rPr>
          <w:rFonts w:ascii="Shruti" w:hAnsi="Shruti" w:cs="Shruti"/>
          <w:i/>
          <w:sz w:val="18"/>
        </w:rPr>
        <w:t> :</w:t>
      </w:r>
      <w:r w:rsidR="007E2F90">
        <w:rPr>
          <w:rFonts w:ascii="Shruti" w:hAnsi="Shruti" w:cs="Shruti"/>
          <w:i/>
          <w:sz w:val="18"/>
        </w:rPr>
        <w:t xml:space="preserve"> </w:t>
      </w:r>
    </w:p>
    <w:p w:rsidR="00C153C5" w:rsidRPr="005B1B19" w:rsidRDefault="00C153C5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</w:rPr>
        <w:t xml:space="preserve">CD3 </w:t>
      </w:r>
      <w:r w:rsidRPr="005B1B19">
        <w:rPr>
          <w:rFonts w:ascii="Shruti" w:hAnsi="Shruti" w:cs="Shruti"/>
          <w:i/>
          <w:sz w:val="18"/>
        </w:rPr>
        <w:tab/>
        <w:t xml:space="preserve">= Lymphocytes T (présents sur les progéniteurs T). </w:t>
      </w:r>
    </w:p>
    <w:p w:rsidR="00C153C5" w:rsidRPr="005B1B19" w:rsidRDefault="00C153C5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</w:rPr>
        <w:t xml:space="preserve">CD 4 </w:t>
      </w:r>
      <w:r w:rsidRPr="005B1B19">
        <w:rPr>
          <w:rFonts w:ascii="Shruti" w:hAnsi="Shruti" w:cs="Shruti"/>
          <w:i/>
          <w:sz w:val="18"/>
        </w:rPr>
        <w:tab/>
        <w:t>= Lymphocytes T « </w:t>
      </w:r>
      <w:proofErr w:type="spellStart"/>
      <w:r w:rsidRPr="005B1B19">
        <w:rPr>
          <w:rFonts w:ascii="Shruti" w:hAnsi="Shruti" w:cs="Shruti"/>
          <w:i/>
          <w:sz w:val="18"/>
        </w:rPr>
        <w:t>helper</w:t>
      </w:r>
      <w:proofErr w:type="spellEnd"/>
      <w:r w:rsidRPr="005B1B19">
        <w:rPr>
          <w:rFonts w:ascii="Shruti" w:hAnsi="Shruti" w:cs="Shruti"/>
          <w:i/>
          <w:sz w:val="18"/>
        </w:rPr>
        <w:t> ».</w:t>
      </w:r>
    </w:p>
    <w:p w:rsidR="00C153C5" w:rsidRPr="005B1B19" w:rsidRDefault="00C153C5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</w:rPr>
        <w:t xml:space="preserve">CD 8 </w:t>
      </w:r>
      <w:r w:rsidRPr="005B1B19">
        <w:rPr>
          <w:rFonts w:ascii="Shruti" w:hAnsi="Shruti" w:cs="Shruti"/>
          <w:i/>
          <w:sz w:val="18"/>
        </w:rPr>
        <w:tab/>
        <w:t>= Lymphocytes « cytotoxiques ».</w:t>
      </w:r>
    </w:p>
    <w:p w:rsidR="00C153C5" w:rsidRPr="005B1B19" w:rsidRDefault="00C153C5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</w:rPr>
        <w:t xml:space="preserve">CD 19 </w:t>
      </w:r>
      <w:r w:rsidRPr="005B1B19">
        <w:rPr>
          <w:rFonts w:ascii="Shruti" w:hAnsi="Shruti" w:cs="Shruti"/>
          <w:i/>
          <w:sz w:val="18"/>
        </w:rPr>
        <w:tab/>
        <w:t>= Lymphocytes B.</w:t>
      </w:r>
    </w:p>
    <w:p w:rsidR="00C153C5" w:rsidRPr="005B1B19" w:rsidRDefault="005B1B19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  <w:i/>
          <w:sz w:val="18"/>
        </w:rPr>
        <w:t>CD 14-</w:t>
      </w:r>
      <w:r w:rsidR="00C153C5" w:rsidRPr="005B1B19">
        <w:rPr>
          <w:rFonts w:ascii="Shruti" w:hAnsi="Shruti" w:cs="Shruti"/>
          <w:i/>
          <w:sz w:val="18"/>
        </w:rPr>
        <w:t xml:space="preserve">15= Monocytes / macrophages + cellules dendritiques. </w:t>
      </w:r>
    </w:p>
    <w:p w:rsidR="00C153C5" w:rsidRPr="005B1B19" w:rsidRDefault="00C153C5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</w:rPr>
        <w:t xml:space="preserve">CD 16 </w:t>
      </w:r>
      <w:r w:rsidRPr="005B1B19">
        <w:rPr>
          <w:rFonts w:ascii="Shruti" w:hAnsi="Shruti" w:cs="Shruti"/>
          <w:i/>
          <w:sz w:val="18"/>
        </w:rPr>
        <w:tab/>
        <w:t xml:space="preserve">= Polynucléaires neutrophiles. 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 w:rsidR="00E834AC">
        <w:rPr>
          <w:rFonts w:ascii="Shruti" w:hAnsi="Shruti" w:cs="Shruti"/>
        </w:rPr>
        <w:t>obtention</w:t>
      </w:r>
      <w:proofErr w:type="gramEnd"/>
      <w:r>
        <w:rPr>
          <w:rFonts w:ascii="Shruti" w:hAnsi="Shruti" w:cs="Shruti"/>
        </w:rPr>
        <w:t xml:space="preserve"> d</w:t>
      </w:r>
      <w:r w:rsidR="007E2F90">
        <w:rPr>
          <w:rFonts w:ascii="Shruti" w:hAnsi="Shruti" w:cs="Shruti"/>
        </w:rPr>
        <w:t>u</w:t>
      </w:r>
      <w:r>
        <w:rPr>
          <w:rFonts w:ascii="Shruti" w:hAnsi="Shruti" w:cs="Shruti"/>
        </w:rPr>
        <w:t xml:space="preserve"> % de chaque population à partir d’une petite quantité de sang.</w:t>
      </w:r>
    </w:p>
    <w:p w:rsidR="00C153C5" w:rsidRDefault="007E2F90" w:rsidP="00C153C5">
      <w:pPr>
        <w:spacing w:line="240" w:lineRule="exact"/>
        <w:contextualSpacing/>
        <w:rPr>
          <w:rFonts w:ascii="Shruti" w:hAnsi="Shruti" w:cs="Shruti"/>
          <w:i/>
          <w:color w:val="7F7F7F" w:themeColor="text1" w:themeTint="80"/>
          <w:sz w:val="20"/>
        </w:rPr>
      </w:pPr>
      <w:r w:rsidRPr="007E2F90">
        <w:rPr>
          <w:rFonts w:ascii="Shruti" w:hAnsi="Shruti" w:cs="Shruti"/>
          <w:i/>
          <w:color w:val="7F7F7F" w:themeColor="text1" w:themeTint="80"/>
          <w:sz w:val="20"/>
          <w:u w:val="single"/>
        </w:rPr>
        <w:t>Nota </w:t>
      </w:r>
      <w:r w:rsidRPr="007E2F90">
        <w:rPr>
          <w:rFonts w:ascii="Shruti" w:hAnsi="Shruti" w:cs="Shruti"/>
          <w:i/>
          <w:color w:val="7F7F7F" w:themeColor="text1" w:themeTint="80"/>
          <w:sz w:val="20"/>
        </w:rPr>
        <w:t>: il existe + de 100 marqueurs cellulaires, donc un type cellulaire ne correspond pas qu’à un seul CD !</w:t>
      </w:r>
    </w:p>
    <w:p w:rsidR="007E2F90" w:rsidRPr="007E2F90" w:rsidRDefault="007E2F90" w:rsidP="00C153C5">
      <w:pPr>
        <w:spacing w:line="240" w:lineRule="exact"/>
        <w:contextualSpacing/>
        <w:rPr>
          <w:rFonts w:ascii="Shruti" w:hAnsi="Shruti" w:cs="Shruti"/>
          <w:i/>
          <w:color w:val="7F7F7F" w:themeColor="text1" w:themeTint="80"/>
          <w:sz w:val="20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 </w:t>
      </w:r>
      <w:r w:rsidRPr="0089184E">
        <w:rPr>
          <w:rFonts w:ascii="Shruti" w:hAnsi="Shruti" w:cs="Shruti"/>
          <w:b/>
          <w:u w:val="single"/>
        </w:rPr>
        <w:t>Avantages</w:t>
      </w:r>
      <w:r>
        <w:rPr>
          <w:rFonts w:ascii="Shruti" w:hAnsi="Shruti" w:cs="Shruti"/>
        </w:rPr>
        <w:t> :</w:t>
      </w:r>
    </w:p>
    <w:p w:rsidR="00C153C5" w:rsidRP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</w:t>
      </w:r>
      <w:r w:rsidRPr="00C153C5">
        <w:rPr>
          <w:rFonts w:ascii="Shruti" w:hAnsi="Shruti" w:cs="Shruti"/>
        </w:rPr>
        <w:t>ntérêt statistique</w:t>
      </w:r>
      <w:r w:rsidR="007E2F90">
        <w:rPr>
          <w:rFonts w:ascii="Shruti" w:hAnsi="Shruti" w:cs="Shruti"/>
        </w:rPr>
        <w:t>.</w:t>
      </w:r>
    </w:p>
    <w:p w:rsidR="00C153C5" w:rsidRP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T</w:t>
      </w:r>
      <w:r w:rsidRPr="00C153C5">
        <w:rPr>
          <w:rFonts w:ascii="Shruti" w:hAnsi="Shruti" w:cs="Shruti"/>
        </w:rPr>
        <w:t>echnique rapide : 3 min d'analyse</w:t>
      </w:r>
      <w:r w:rsidR="007E2F90">
        <w:rPr>
          <w:rFonts w:ascii="Shruti" w:hAnsi="Shruti" w:cs="Shruti"/>
        </w:rPr>
        <w:t>.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T</w:t>
      </w:r>
      <w:r w:rsidRPr="00C153C5">
        <w:rPr>
          <w:rFonts w:ascii="Shruti" w:hAnsi="Shruti" w:cs="Shruti"/>
        </w:rPr>
        <w:t xml:space="preserve">echnique multiparamétrique donc précise. </w:t>
      </w:r>
    </w:p>
    <w:p w:rsidR="00B711CB" w:rsidRPr="00B711CB" w:rsidRDefault="00B711CB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B711CB">
        <w:rPr>
          <w:rFonts w:ascii="Shruti" w:hAnsi="Shruti" w:cs="Shruti"/>
          <w:i/>
          <w:sz w:val="18"/>
          <w:u w:val="single"/>
        </w:rPr>
        <w:t>Exemple </w:t>
      </w:r>
      <w:r w:rsidRPr="00B711CB">
        <w:rPr>
          <w:rFonts w:ascii="Shruti" w:hAnsi="Shruti" w:cs="Shruti"/>
          <w:i/>
          <w:sz w:val="18"/>
        </w:rPr>
        <w:t xml:space="preserve">: certaines cellules CD4+ sont en fait CD3- parce qu’en réalité ce ne sont pas des lymphocytes mais des monocytes ! D’où l’intérêt de coupler tous ces </w:t>
      </w:r>
      <w:proofErr w:type="spellStart"/>
      <w:r w:rsidRPr="00B711CB">
        <w:rPr>
          <w:rFonts w:ascii="Shruti" w:hAnsi="Shruti" w:cs="Shruti"/>
          <w:i/>
          <w:sz w:val="18"/>
        </w:rPr>
        <w:t>fluorochromes</w:t>
      </w:r>
      <w:proofErr w:type="spellEnd"/>
      <w:r w:rsidRPr="00B711CB">
        <w:rPr>
          <w:rFonts w:ascii="Shruti" w:hAnsi="Shruti" w:cs="Shruti"/>
          <w:i/>
          <w:sz w:val="18"/>
        </w:rPr>
        <w:t xml:space="preserve">. 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B711CB" w:rsidRPr="00C153C5" w:rsidRDefault="00B711CB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lastRenderedPageBreak/>
        <w:t xml:space="preserve">•  </w:t>
      </w:r>
      <w:r w:rsidRPr="0089184E">
        <w:rPr>
          <w:rFonts w:ascii="Shruti" w:hAnsi="Shruti" w:cs="Shruti"/>
          <w:b/>
          <w:u w:val="single"/>
        </w:rPr>
        <w:t>Sujet sain</w:t>
      </w:r>
      <w:r>
        <w:rPr>
          <w:rFonts w:ascii="Shruti" w:hAnsi="Shruti" w:cs="Shruti"/>
        </w:rPr>
        <w:t> :</w:t>
      </w:r>
    </w:p>
    <w:p w:rsidR="00C153C5" w:rsidRDefault="00B711CB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7412355</wp:posOffset>
            </wp:positionH>
            <wp:positionV relativeFrom="margin">
              <wp:posOffset>2371725</wp:posOffset>
            </wp:positionV>
            <wp:extent cx="2771775" cy="2733675"/>
            <wp:effectExtent l="19050" t="0" r="9525" b="0"/>
            <wp:wrapSquare wrapText="bothSides"/>
            <wp:docPr id="11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10000"/>
                    </a:blip>
                    <a:srcRect l="4728" t="3242" r="2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53C5">
        <w:rPr>
          <w:rFonts w:ascii="Shruti" w:hAnsi="Shruti" w:cs="Shruti"/>
        </w:rPr>
        <w:t>Lymphocyte T CD4+ = 66%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Lymphocyte T CD8+ = 33%</w:t>
      </w: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LTCD4/LTCD8 = 2/3 à 1/3.</w:t>
      </w:r>
      <w:r w:rsidR="00C261C6" w:rsidRPr="00C261C6">
        <w:rPr>
          <w:rFonts w:ascii="Shruti" w:hAnsi="Shruti" w:cs="Shruti"/>
        </w:rPr>
        <w:t xml:space="preserve"> </w:t>
      </w:r>
    </w:p>
    <w:p w:rsidR="00C153C5" w:rsidRP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261C6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Mais</w:t>
      </w:r>
      <w:r w:rsidR="00C153C5" w:rsidRPr="00C153C5">
        <w:rPr>
          <w:rFonts w:ascii="Shruti" w:hAnsi="Shruti" w:cs="Shruti"/>
        </w:rPr>
        <w:t xml:space="preserve"> situations atypiques</w:t>
      </w:r>
      <w:r>
        <w:rPr>
          <w:rFonts w:ascii="Shruti" w:hAnsi="Shruti" w:cs="Shruti"/>
        </w:rPr>
        <w:t xml:space="preserve"> +++</w:t>
      </w:r>
      <w:r w:rsidR="00C153C5" w:rsidRPr="00C153C5">
        <w:rPr>
          <w:rFonts w:ascii="Shruti" w:hAnsi="Shruti" w:cs="Shruti"/>
        </w:rPr>
        <w:t xml:space="preserve"> </w:t>
      </w:r>
      <w:r>
        <w:rPr>
          <w:rFonts w:ascii="Shruti" w:hAnsi="Shruti" w:cs="Shruti"/>
        </w:rPr>
        <w:t xml:space="preserve">avec </w:t>
      </w:r>
      <w:r w:rsidR="00C153C5" w:rsidRPr="00C153C5">
        <w:rPr>
          <w:rFonts w:ascii="Shruti" w:hAnsi="Shruti" w:cs="Shruti"/>
        </w:rPr>
        <w:t>sous types d</w:t>
      </w:r>
      <w:r>
        <w:rPr>
          <w:rFonts w:ascii="Shruti" w:hAnsi="Shruti" w:cs="Shruti"/>
        </w:rPr>
        <w:t xml:space="preserve">e populations cellulaire rares </w:t>
      </w:r>
      <w:r w:rsidR="00C153C5" w:rsidRPr="00C153C5">
        <w:rPr>
          <w:rFonts w:ascii="Shruti" w:hAnsi="Shruti" w:cs="Shruti"/>
        </w:rPr>
        <w:t>chez des p</w:t>
      </w:r>
      <w:r w:rsidR="00AE307D">
        <w:rPr>
          <w:rFonts w:ascii="Shruti" w:hAnsi="Shruti" w:cs="Shruti"/>
        </w:rPr>
        <w:t>ersonnes saines.</w:t>
      </w:r>
    </w:p>
    <w:p w:rsidR="00C261C6" w:rsidRDefault="00C261C6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B1B19">
        <w:rPr>
          <w:rFonts w:ascii="Shruti" w:hAnsi="Shruti" w:cs="Shruti"/>
          <w:i/>
          <w:sz w:val="18"/>
          <w:u w:val="single"/>
        </w:rPr>
        <w:t>Ex</w:t>
      </w:r>
      <w:r w:rsidRPr="005B1B19">
        <w:rPr>
          <w:rFonts w:ascii="Shruti" w:hAnsi="Shruti" w:cs="Shruti"/>
          <w:i/>
          <w:sz w:val="18"/>
        </w:rPr>
        <w:t> :</w:t>
      </w:r>
      <w:r w:rsidR="005B1B19" w:rsidRPr="005B1B19">
        <w:rPr>
          <w:rFonts w:ascii="Shruti" w:hAnsi="Shruti" w:cs="Shruti"/>
          <w:i/>
          <w:sz w:val="18"/>
        </w:rPr>
        <w:t xml:space="preserve"> </w:t>
      </w:r>
      <w:r w:rsidRPr="005B1B19">
        <w:rPr>
          <w:rFonts w:ascii="Shruti" w:hAnsi="Shruti" w:cs="Shruti"/>
          <w:i/>
          <w:sz w:val="18"/>
        </w:rPr>
        <w:t>LT CD4 ou 8+ « </w:t>
      </w:r>
      <w:proofErr w:type="spellStart"/>
      <w:r w:rsidRPr="005B1B19">
        <w:rPr>
          <w:rFonts w:ascii="Shruti" w:hAnsi="Shruti" w:cs="Shruti"/>
          <w:i/>
          <w:sz w:val="18"/>
        </w:rPr>
        <w:t>low</w:t>
      </w:r>
      <w:proofErr w:type="spellEnd"/>
      <w:r w:rsidRPr="005B1B19">
        <w:rPr>
          <w:rFonts w:ascii="Shruti" w:hAnsi="Shruti" w:cs="Shruti"/>
          <w:i/>
          <w:sz w:val="18"/>
        </w:rPr>
        <w:t> »</w:t>
      </w:r>
      <w:r w:rsidR="005B1B19">
        <w:rPr>
          <w:rFonts w:ascii="Shruti" w:hAnsi="Shruti" w:cs="Shruti"/>
          <w:i/>
          <w:sz w:val="18"/>
        </w:rPr>
        <w:t>.</w:t>
      </w:r>
    </w:p>
    <w:p w:rsidR="00AE307D" w:rsidRDefault="00AE307D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AE307D">
        <w:rPr>
          <w:rFonts w:ascii="Shruti" w:hAnsi="Shruti" w:cs="Shruti"/>
          <w:i/>
          <w:sz w:val="18"/>
          <w:u w:val="single"/>
        </w:rPr>
        <w:t>Ex n°2</w:t>
      </w:r>
      <w:r>
        <w:rPr>
          <w:rFonts w:ascii="Shruti" w:hAnsi="Shruti" w:cs="Shruti"/>
          <w:i/>
          <w:sz w:val="18"/>
        </w:rPr>
        <w:t> : population CD8 + et CD56 + « super-cytotoxique » retrouvée parfois dans certains cancers.</w:t>
      </w:r>
    </w:p>
    <w:p w:rsidR="005B1B19" w:rsidRPr="005B1B19" w:rsidRDefault="005B1B19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</w:p>
    <w:p w:rsidR="00C153C5" w:rsidRDefault="00C261C6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Rôle et </w:t>
      </w:r>
      <w:r w:rsidR="00C153C5" w:rsidRPr="00C153C5">
        <w:rPr>
          <w:rFonts w:ascii="Shruti" w:hAnsi="Shruti" w:cs="Shruti"/>
        </w:rPr>
        <w:t>aspect pathologique /</w:t>
      </w:r>
      <w:r w:rsidR="007E2F90">
        <w:rPr>
          <w:rFonts w:ascii="Shruti" w:hAnsi="Shruti" w:cs="Shruti"/>
        </w:rPr>
        <w:t xml:space="preserve"> </w:t>
      </w:r>
      <w:r w:rsidR="00C153C5" w:rsidRPr="00C153C5">
        <w:rPr>
          <w:rFonts w:ascii="Shruti" w:hAnsi="Shruti" w:cs="Shruti"/>
        </w:rPr>
        <w:t>physiologique de ces populations cellulaires pas encore clairement défini, d'où l'</w:t>
      </w:r>
      <w:r w:rsidRPr="00C153C5">
        <w:rPr>
          <w:rFonts w:ascii="Shruti" w:hAnsi="Shruti" w:cs="Shruti"/>
        </w:rPr>
        <w:t>intérêt</w:t>
      </w:r>
      <w:r w:rsidR="00C153C5" w:rsidRPr="00C153C5">
        <w:rPr>
          <w:rFonts w:ascii="Shruti" w:hAnsi="Shruti" w:cs="Shruti"/>
        </w:rPr>
        <w:t xml:space="preserve"> en recherche</w:t>
      </w:r>
      <w:r>
        <w:rPr>
          <w:rFonts w:ascii="Shruti" w:hAnsi="Shruti" w:cs="Shruti"/>
        </w:rPr>
        <w:t xml:space="preserve"> </w:t>
      </w:r>
      <w:r w:rsidR="00317E0E">
        <w:rPr>
          <w:rFonts w:ascii="Shruti" w:hAnsi="Shruti" w:cs="Shruti"/>
        </w:rPr>
        <w:t xml:space="preserve">et </w:t>
      </w:r>
      <w:r w:rsidR="00C153C5" w:rsidRPr="00C153C5">
        <w:rPr>
          <w:rFonts w:ascii="Shruti" w:hAnsi="Shruti" w:cs="Shruti"/>
        </w:rPr>
        <w:t>de l'utilisation du tri cellulaire.</w:t>
      </w:r>
    </w:p>
    <w:p w:rsidR="005B1B19" w:rsidRPr="00C153C5" w:rsidRDefault="005B1B19" w:rsidP="00C153C5">
      <w:pPr>
        <w:spacing w:line="240" w:lineRule="exact"/>
        <w:contextualSpacing/>
        <w:rPr>
          <w:rFonts w:ascii="Shruti" w:hAnsi="Shruti" w:cs="Shruti"/>
        </w:rPr>
      </w:pPr>
    </w:p>
    <w:p w:rsidR="0089184E" w:rsidRPr="005B1B19" w:rsidRDefault="0089184E" w:rsidP="00C153C5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89184E">
        <w:rPr>
          <w:rFonts w:ascii="Arial Rounded MT Bold" w:hAnsi="Arial Rounded MT Bold" w:cs="Shruti"/>
          <w:color w:val="7F7F7F" w:themeColor="text1" w:themeTint="80"/>
          <w:sz w:val="24"/>
        </w:rPr>
        <w:t>INTERET DE CD3 :</w:t>
      </w:r>
    </w:p>
    <w:p w:rsidR="00C153C5" w:rsidRPr="00C153C5" w:rsidRDefault="002C68C2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Les TCR sont composés de #</w:t>
      </w:r>
      <w:r w:rsidR="006A453A">
        <w:rPr>
          <w:rFonts w:ascii="Shruti" w:hAnsi="Shruti" w:cs="Shruti"/>
        </w:rPr>
        <w:t xml:space="preserve"> types de </w:t>
      </w:r>
      <w:r w:rsidR="00C153C5" w:rsidRPr="00C153C5">
        <w:rPr>
          <w:rFonts w:ascii="Shruti" w:hAnsi="Shruti" w:cs="Shruti"/>
        </w:rPr>
        <w:t>chaines</w:t>
      </w:r>
      <w:r>
        <w:rPr>
          <w:rFonts w:ascii="Shruti" w:hAnsi="Shruti" w:cs="Shruti"/>
        </w:rPr>
        <w:t xml:space="preserve"> qui définissent # LT</w:t>
      </w:r>
      <w:r w:rsidR="00C153C5" w:rsidRPr="00C153C5">
        <w:rPr>
          <w:rFonts w:ascii="Shruti" w:hAnsi="Shruti" w:cs="Shruti"/>
        </w:rPr>
        <w:t xml:space="preserve"> :</w:t>
      </w:r>
    </w:p>
    <w:p w:rsidR="006A453A" w:rsidRDefault="00C153C5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 w:rsidR="006A453A">
        <w:rPr>
          <w:rFonts w:ascii="Shruti" w:hAnsi="Shruti" w:cs="Shruti"/>
        </w:rPr>
        <w:t xml:space="preserve"> </w:t>
      </w:r>
      <w:r w:rsidR="006A453A" w:rsidRPr="00AE307D">
        <w:rPr>
          <w:rFonts w:ascii="Shruti" w:hAnsi="Shruti" w:cs="Shruti"/>
          <w:b/>
          <w:color w:val="69B82E"/>
          <w:u w:val="single"/>
        </w:rPr>
        <w:t>Chaines</w:t>
      </w:r>
      <w:r w:rsidRPr="00AE307D">
        <w:rPr>
          <w:rFonts w:ascii="Shruti" w:hAnsi="Shruti" w:cs="Shruti"/>
          <w:b/>
          <w:color w:val="69B82E"/>
          <w:u w:val="single"/>
        </w:rPr>
        <w:t xml:space="preserve"> </w:t>
      </w:r>
      <w:r w:rsidRPr="00AE307D">
        <w:rPr>
          <w:rFonts w:ascii="Arial" w:hAnsi="Arial" w:cs="Arial"/>
          <w:b/>
          <w:color w:val="69B82E"/>
          <w:u w:val="single"/>
        </w:rPr>
        <w:t>αβ</w:t>
      </w:r>
      <w:r w:rsidR="006A453A">
        <w:rPr>
          <w:rFonts w:ascii="Shruti" w:hAnsi="Shruti" w:cs="Shruti"/>
        </w:rPr>
        <w:t xml:space="preserve"> : Majoritaires (&gt; 90%). </w:t>
      </w:r>
    </w:p>
    <w:p w:rsidR="006A453A" w:rsidRDefault="006A453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>
        <w:rPr>
          <w:rFonts w:ascii="Shruti" w:hAnsi="Shruti" w:cs="Shruti"/>
        </w:rPr>
        <w:tab/>
        <w:t xml:space="preserve"> Reconnaisse</w:t>
      </w:r>
      <w:r w:rsidR="00C153C5" w:rsidRPr="00C153C5">
        <w:rPr>
          <w:rFonts w:ascii="Shruti" w:hAnsi="Shruti" w:cs="Shruti"/>
        </w:rPr>
        <w:t xml:space="preserve">nt les peptides. </w:t>
      </w:r>
    </w:p>
    <w:p w:rsidR="006A453A" w:rsidRDefault="006A453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>
        <w:rPr>
          <w:rFonts w:ascii="Shruti" w:hAnsi="Shruti" w:cs="Shruti"/>
        </w:rPr>
        <w:tab/>
        <w:t xml:space="preserve"> Possèdent une région constante C. </w:t>
      </w:r>
    </w:p>
    <w:p w:rsidR="006A453A" w:rsidRDefault="006A453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>
        <w:rPr>
          <w:rFonts w:ascii="Shruti" w:hAnsi="Shruti" w:cs="Shruti"/>
        </w:rPr>
        <w:tab/>
        <w:t xml:space="preserve"> Possèdent une </w:t>
      </w:r>
      <w:r w:rsidR="00C153C5" w:rsidRPr="00C153C5">
        <w:rPr>
          <w:rFonts w:ascii="Shruti" w:hAnsi="Shruti" w:cs="Shruti"/>
        </w:rPr>
        <w:t xml:space="preserve">région variable V </w:t>
      </w:r>
      <w:r>
        <w:rPr>
          <w:rFonts w:ascii="Shruti" w:hAnsi="Shruti" w:cs="Shruti"/>
        </w:rPr>
        <w:t xml:space="preserve">chargée de la reconnaissance </w:t>
      </w:r>
      <w:r>
        <w:rPr>
          <w:rFonts w:ascii="Shruti" w:hAnsi="Shruti" w:cs="Shruti"/>
        </w:rPr>
        <w:tab/>
      </w:r>
      <w:r>
        <w:rPr>
          <w:rFonts w:ascii="Shruti" w:hAnsi="Shruti" w:cs="Shruti"/>
        </w:rPr>
        <w:tab/>
        <w:t xml:space="preserve"> des</w:t>
      </w:r>
      <w:r w:rsidR="00C153C5" w:rsidRPr="00C153C5">
        <w:rPr>
          <w:rFonts w:ascii="Shruti" w:hAnsi="Shruti" w:cs="Shruti"/>
        </w:rPr>
        <w:t xml:space="preserve"> peptide</w:t>
      </w:r>
      <w:r>
        <w:rPr>
          <w:rFonts w:ascii="Shruti" w:hAnsi="Shruti" w:cs="Shruti"/>
        </w:rPr>
        <w:t>s</w:t>
      </w:r>
      <w:r w:rsidR="00C153C5" w:rsidRPr="00C153C5">
        <w:rPr>
          <w:rFonts w:ascii="Shruti" w:hAnsi="Shruti" w:cs="Shruti"/>
        </w:rPr>
        <w:t>.</w:t>
      </w:r>
      <w:r>
        <w:rPr>
          <w:rFonts w:ascii="Shruti" w:hAnsi="Shruti" w:cs="Shruti"/>
        </w:rPr>
        <w:t xml:space="preserve"> </w:t>
      </w:r>
    </w:p>
    <w:p w:rsidR="004033F1" w:rsidRDefault="006A453A" w:rsidP="00C153C5">
      <w:pPr>
        <w:spacing w:line="240" w:lineRule="exact"/>
        <w:contextualSpacing/>
        <w:rPr>
          <w:rFonts w:ascii="Shruti" w:hAnsi="Shruti" w:cs="Shruti"/>
        </w:rPr>
      </w:pPr>
      <w:r w:rsidRPr="006A453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intérêt</w:t>
      </w:r>
      <w:proofErr w:type="gramEnd"/>
      <w:r>
        <w:rPr>
          <w:rFonts w:ascii="Shruti" w:hAnsi="Shruti" w:cs="Shruti"/>
        </w:rPr>
        <w:t xml:space="preserve"> de la détermination du % de LT possédant telle partie V dans certaines pathologies. </w:t>
      </w:r>
    </w:p>
    <w:p w:rsidR="00E16BE7" w:rsidRDefault="00E16BE7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-112395</wp:posOffset>
            </wp:positionH>
            <wp:positionV relativeFrom="margin">
              <wp:posOffset>-76200</wp:posOffset>
            </wp:positionV>
            <wp:extent cx="2419350" cy="1571625"/>
            <wp:effectExtent l="19050" t="0" r="0" b="0"/>
            <wp:wrapSquare wrapText="bothSides"/>
            <wp:docPr id="17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20000"/>
                    </a:blip>
                    <a:srcRect l="2335" t="2564" r="4034" b="5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53C5" w:rsidRPr="00C153C5">
        <w:rPr>
          <w:rFonts w:ascii="Shruti" w:hAnsi="Shruti" w:cs="Shruti"/>
        </w:rPr>
        <w:t xml:space="preserve">• </w:t>
      </w:r>
      <w:r w:rsidR="005869B3" w:rsidRPr="00AE307D">
        <w:rPr>
          <w:rFonts w:ascii="Shruti" w:hAnsi="Shruti" w:cs="Shruti"/>
          <w:b/>
          <w:color w:val="69B82E"/>
          <w:u w:val="single"/>
        </w:rPr>
        <w:t xml:space="preserve">Chaines </w:t>
      </w:r>
      <w:r w:rsidR="00C153C5" w:rsidRPr="00AE307D">
        <w:rPr>
          <w:rFonts w:ascii="Arial" w:hAnsi="Arial" w:cs="Arial"/>
          <w:b/>
          <w:color w:val="69B82E"/>
          <w:u w:val="single"/>
        </w:rPr>
        <w:t>γδ</w:t>
      </w:r>
      <w:r w:rsidR="005869B3">
        <w:rPr>
          <w:rFonts w:ascii="Arial" w:hAnsi="Arial" w:cs="Arial"/>
        </w:rPr>
        <w:t> </w:t>
      </w:r>
      <w:r w:rsidR="005869B3">
        <w:rPr>
          <w:rFonts w:ascii="Shruti" w:hAnsi="Shruti" w:cs="Shruti"/>
        </w:rPr>
        <w:t xml:space="preserve">: </w:t>
      </w:r>
    </w:p>
    <w:p w:rsidR="00E16BE7" w:rsidRDefault="005869B3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Retrouvées chez les cellules CD4-, CD8+, CD56+/-. </w:t>
      </w:r>
    </w:p>
    <w:p w:rsidR="00E16BE7" w:rsidRPr="00E16BE7" w:rsidRDefault="005869B3" w:rsidP="00C153C5">
      <w:pPr>
        <w:spacing w:line="240" w:lineRule="exact"/>
        <w:contextualSpacing/>
        <w:rPr>
          <w:rFonts w:ascii="Shruti" w:hAnsi="Shruti" w:cs="Shruti"/>
          <w:sz w:val="18"/>
        </w:rPr>
      </w:pPr>
      <w:r>
        <w:rPr>
          <w:rFonts w:ascii="Shruti" w:hAnsi="Shruti" w:cs="Shruti"/>
        </w:rPr>
        <w:t>M</w:t>
      </w:r>
      <w:r w:rsidR="00C153C5" w:rsidRPr="00C153C5">
        <w:rPr>
          <w:rFonts w:ascii="Shruti" w:hAnsi="Shruti" w:cs="Shruti"/>
        </w:rPr>
        <w:t>inoritaires dans le sang</w:t>
      </w:r>
      <w:r w:rsidR="004033F1">
        <w:rPr>
          <w:rFonts w:ascii="Shruti" w:hAnsi="Shruti" w:cs="Shruti"/>
        </w:rPr>
        <w:t xml:space="preserve"> </w:t>
      </w:r>
      <w:r w:rsidR="004033F1" w:rsidRPr="00E16BE7">
        <w:rPr>
          <w:rFonts w:ascii="Shruti" w:hAnsi="Shruti" w:cs="Shruti"/>
          <w:sz w:val="18"/>
        </w:rPr>
        <w:t>(2 à 10%)</w:t>
      </w:r>
      <w:r w:rsidRPr="00E16BE7">
        <w:rPr>
          <w:rFonts w:ascii="Shruti" w:hAnsi="Shruti" w:cs="Shruti"/>
          <w:sz w:val="18"/>
        </w:rPr>
        <w:t>.</w:t>
      </w:r>
      <w:r w:rsidR="00C153C5" w:rsidRPr="00E16BE7">
        <w:rPr>
          <w:rFonts w:ascii="Shruti" w:hAnsi="Shruti" w:cs="Shruti"/>
          <w:sz w:val="18"/>
        </w:rPr>
        <w:t xml:space="preserve"> </w:t>
      </w:r>
    </w:p>
    <w:p w:rsidR="00E16BE7" w:rsidRDefault="005869B3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</w:t>
      </w:r>
      <w:r w:rsidR="00C153C5" w:rsidRPr="00C153C5">
        <w:rPr>
          <w:rFonts w:ascii="Shruti" w:hAnsi="Shruti" w:cs="Shruti"/>
        </w:rPr>
        <w:t>résents au niveau des</w:t>
      </w:r>
      <w:r>
        <w:rPr>
          <w:rFonts w:ascii="Shruti" w:hAnsi="Shruti" w:cs="Shruti"/>
        </w:rPr>
        <w:t xml:space="preserve"> </w:t>
      </w:r>
      <w:r w:rsidR="00C153C5" w:rsidRPr="00C153C5">
        <w:rPr>
          <w:rFonts w:ascii="Shruti" w:hAnsi="Shruti" w:cs="Shruti"/>
        </w:rPr>
        <w:t>muqueuses</w:t>
      </w:r>
      <w:r>
        <w:rPr>
          <w:rFonts w:ascii="Shruti" w:hAnsi="Shruti" w:cs="Shruti"/>
        </w:rPr>
        <w:t xml:space="preserve"> +++.  </w:t>
      </w:r>
      <w:r>
        <w:rPr>
          <w:rFonts w:ascii="Shruti" w:hAnsi="Shruti" w:cs="Shruti"/>
        </w:rPr>
        <w:tab/>
      </w:r>
      <w:r w:rsidR="004033F1">
        <w:rPr>
          <w:rFonts w:ascii="Shruti" w:hAnsi="Shruti" w:cs="Shruti"/>
        </w:rPr>
        <w:t xml:space="preserve"> </w:t>
      </w:r>
    </w:p>
    <w:p w:rsidR="005869B3" w:rsidRDefault="005869B3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R</w:t>
      </w:r>
      <w:r w:rsidR="00C153C5" w:rsidRPr="00C153C5">
        <w:rPr>
          <w:rFonts w:ascii="Shruti" w:hAnsi="Shruti" w:cs="Shruti"/>
        </w:rPr>
        <w:t>econnaissent les glycol</w:t>
      </w:r>
      <w:r w:rsidR="00E16BE7">
        <w:rPr>
          <w:rFonts w:ascii="Shruti" w:hAnsi="Shruti" w:cs="Shruti"/>
        </w:rPr>
        <w:t>ipides bactériens, fongiques et</w:t>
      </w:r>
      <w:r w:rsidR="004033F1">
        <w:rPr>
          <w:rFonts w:ascii="Shruti" w:hAnsi="Shruti" w:cs="Shruti"/>
        </w:rPr>
        <w:t xml:space="preserve"> </w:t>
      </w:r>
      <w:r w:rsidR="00C153C5" w:rsidRPr="00C153C5">
        <w:rPr>
          <w:rFonts w:ascii="Shruti" w:hAnsi="Shruti" w:cs="Shruti"/>
        </w:rPr>
        <w:t xml:space="preserve">tumoraux. </w:t>
      </w:r>
    </w:p>
    <w:p w:rsidR="00E16BE7" w:rsidRDefault="00E16BE7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Possèdent également la partie constante et variable.</w:t>
      </w:r>
    </w:p>
    <w:p w:rsidR="00E16BE7" w:rsidRDefault="005869B3" w:rsidP="00E16BE7">
      <w:pPr>
        <w:spacing w:line="240" w:lineRule="exact"/>
        <w:contextualSpacing/>
        <w:rPr>
          <w:rFonts w:ascii="Shruti" w:hAnsi="Shruti" w:cs="Shruti"/>
          <w:noProof/>
          <w:lang w:eastAsia="fr-FR"/>
        </w:rPr>
      </w:pPr>
      <w:r w:rsidRPr="005869B3">
        <w:rPr>
          <w:rFonts w:ascii="Shruti" w:hAnsi="Shruti" w:cs="Shruti"/>
        </w:rPr>
        <w:sym w:font="Wingdings" w:char="F0E0"/>
      </w:r>
      <w:r w:rsidR="00C153C5" w:rsidRPr="00C153C5">
        <w:rPr>
          <w:rFonts w:ascii="Shruti" w:hAnsi="Shruti" w:cs="Shruti"/>
        </w:rPr>
        <w:t xml:space="preserve"> </w:t>
      </w:r>
      <w:proofErr w:type="gramStart"/>
      <w:r w:rsidR="00C153C5" w:rsidRPr="00C153C5">
        <w:rPr>
          <w:rFonts w:ascii="Shruti" w:hAnsi="Shruti" w:cs="Shruti"/>
        </w:rPr>
        <w:t>intéressant</w:t>
      </w:r>
      <w:proofErr w:type="gramEnd"/>
      <w:r w:rsidR="00C153C5" w:rsidRPr="00C153C5">
        <w:rPr>
          <w:rFonts w:ascii="Shruti" w:hAnsi="Shruti" w:cs="Shruti"/>
        </w:rPr>
        <w:t xml:space="preserve"> dans certaines patho</w:t>
      </w:r>
      <w:r w:rsidR="00E16BE7">
        <w:rPr>
          <w:rFonts w:ascii="Shruti" w:hAnsi="Shruti" w:cs="Shruti"/>
        </w:rPr>
        <w:t>logies comme l'asthme, les M</w:t>
      </w:r>
      <w:r>
        <w:rPr>
          <w:rFonts w:ascii="Shruti" w:hAnsi="Shruti" w:cs="Shruti"/>
        </w:rPr>
        <w:t>I</w:t>
      </w:r>
      <w:r w:rsidR="00E16BE7">
        <w:rPr>
          <w:rFonts w:ascii="Shruti" w:hAnsi="Shruti" w:cs="Shruti"/>
        </w:rPr>
        <w:t>C</w:t>
      </w:r>
      <w:r>
        <w:rPr>
          <w:rFonts w:ascii="Shruti" w:hAnsi="Shruti" w:cs="Shruti"/>
        </w:rPr>
        <w:t xml:space="preserve"> ou les infections à CMV pour lesquelles le </w:t>
      </w:r>
      <w:r w:rsidR="00C153C5" w:rsidRPr="00C153C5">
        <w:rPr>
          <w:rFonts w:ascii="Shruti" w:hAnsi="Shruti" w:cs="Shruti"/>
        </w:rPr>
        <w:t>taux de</w:t>
      </w:r>
      <w:r w:rsidR="00E16BE7">
        <w:rPr>
          <w:rFonts w:ascii="Shruti" w:hAnsi="Shruti" w:cs="Shruti"/>
        </w:rPr>
        <w:t xml:space="preserve"> la population </w:t>
      </w:r>
      <w:r w:rsidR="00C153C5" w:rsidRPr="00C153C5">
        <w:rPr>
          <w:rFonts w:ascii="Arial" w:hAnsi="Arial" w:cs="Arial"/>
        </w:rPr>
        <w:t>γδ</w:t>
      </w:r>
      <w:r w:rsidR="00C153C5" w:rsidRPr="00C153C5">
        <w:rPr>
          <w:rFonts w:ascii="Shruti" w:hAnsi="Shruti" w:cs="Shruti"/>
        </w:rPr>
        <w:t xml:space="preserve"> augmente considérablement dans les muqueuses, d'où l'intérêt diagnostic.</w:t>
      </w:r>
      <w:r w:rsidR="00E16BE7" w:rsidRPr="00E16BE7">
        <w:rPr>
          <w:rFonts w:ascii="Shruti" w:hAnsi="Shruti" w:cs="Shruti"/>
          <w:noProof/>
          <w:lang w:eastAsia="fr-FR"/>
        </w:rPr>
        <w:t xml:space="preserve"> </w:t>
      </w:r>
    </w:p>
    <w:p w:rsidR="00E16BE7" w:rsidRDefault="00E16BE7" w:rsidP="00E16BE7">
      <w:pPr>
        <w:spacing w:line="240" w:lineRule="exact"/>
        <w:contextualSpacing/>
        <w:rPr>
          <w:rFonts w:ascii="Shruti" w:hAnsi="Shruti" w:cs="Shruti"/>
          <w:noProof/>
          <w:lang w:eastAsia="fr-FR"/>
        </w:rPr>
      </w:pPr>
    </w:p>
    <w:p w:rsidR="00E16BE7" w:rsidRDefault="00E16BE7" w:rsidP="00E16BE7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Actuellement ~</w:t>
      </w:r>
      <w:r w:rsidRPr="00C153C5">
        <w:rPr>
          <w:rFonts w:ascii="Shruti" w:hAnsi="Shruti" w:cs="Shruti"/>
        </w:rPr>
        <w:t xml:space="preserve"> 30 Ac disponibles pour l'identification de la partie variable de</w:t>
      </w:r>
      <w:r>
        <w:rPr>
          <w:rFonts w:ascii="Shruti" w:hAnsi="Shruti" w:cs="Shruti"/>
        </w:rPr>
        <w:t>s # chaines.</w:t>
      </w:r>
    </w:p>
    <w:p w:rsidR="00E16BE7" w:rsidRPr="00C153C5" w:rsidRDefault="00E16BE7" w:rsidP="00E16BE7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Or certaines chaines variables sont spécifiques de certaines pathologies.</w:t>
      </w:r>
    </w:p>
    <w:p w:rsidR="00E16BE7" w:rsidRDefault="00E16BE7" w:rsidP="00E16BE7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5869B3">
        <w:rPr>
          <w:rFonts w:ascii="Shruti" w:hAnsi="Shruti" w:cs="Shruti"/>
          <w:i/>
          <w:sz w:val="18"/>
          <w:u w:val="single"/>
        </w:rPr>
        <w:t xml:space="preserve">Ex </w:t>
      </w:r>
      <w:r w:rsidRPr="005869B3">
        <w:rPr>
          <w:rFonts w:ascii="Shruti" w:hAnsi="Shruti" w:cs="Shruti"/>
          <w:i/>
          <w:sz w:val="18"/>
        </w:rPr>
        <w:t>: LT</w:t>
      </w:r>
      <w:r w:rsidR="00B9562A">
        <w:rPr>
          <w:rFonts w:ascii="Shruti" w:hAnsi="Shruti" w:cs="Shruti"/>
          <w:i/>
          <w:sz w:val="18"/>
        </w:rPr>
        <w:t xml:space="preserve"> </w:t>
      </w:r>
      <w:r w:rsidRPr="005869B3">
        <w:rPr>
          <w:rFonts w:ascii="Shruti" w:hAnsi="Shruti" w:cs="Shruti"/>
          <w:i/>
          <w:sz w:val="18"/>
        </w:rPr>
        <w:t>CD4</w:t>
      </w:r>
      <w:r w:rsidR="00B9562A">
        <w:rPr>
          <w:rFonts w:ascii="Shruti" w:hAnsi="Shruti" w:cs="Shruti"/>
          <w:i/>
          <w:sz w:val="18"/>
        </w:rPr>
        <w:t>+</w:t>
      </w:r>
      <w:r w:rsidRPr="005869B3">
        <w:rPr>
          <w:rFonts w:ascii="Shruti" w:hAnsi="Shruti" w:cs="Shruti"/>
          <w:i/>
          <w:sz w:val="18"/>
        </w:rPr>
        <w:t xml:space="preserve"> et maladie de </w:t>
      </w:r>
      <w:proofErr w:type="spellStart"/>
      <w:r w:rsidRPr="005869B3">
        <w:rPr>
          <w:rFonts w:ascii="Shruti" w:hAnsi="Shruti" w:cs="Shruti"/>
          <w:i/>
          <w:sz w:val="18"/>
        </w:rPr>
        <w:t>Sézari</w:t>
      </w:r>
      <w:proofErr w:type="spellEnd"/>
      <w:r w:rsidRPr="005869B3">
        <w:rPr>
          <w:rFonts w:ascii="Shruti" w:hAnsi="Shruti" w:cs="Shruti"/>
          <w:i/>
          <w:sz w:val="18"/>
        </w:rPr>
        <w:t>.</w:t>
      </w:r>
    </w:p>
    <w:p w:rsidR="00E16BE7" w:rsidRPr="005869B3" w:rsidRDefault="00E16BE7" w:rsidP="00E16BE7">
      <w:pPr>
        <w:spacing w:line="240" w:lineRule="exact"/>
        <w:contextualSpacing/>
        <w:rPr>
          <w:rFonts w:ascii="Shruti" w:hAnsi="Shruti" w:cs="Shruti"/>
          <w:i/>
          <w:sz w:val="18"/>
        </w:rPr>
      </w:pPr>
    </w:p>
    <w:p w:rsidR="00E16BE7" w:rsidRPr="005869B3" w:rsidRDefault="00E16BE7" w:rsidP="00E16BE7">
      <w:pPr>
        <w:spacing w:line="240" w:lineRule="exact"/>
        <w:contextualSpacing/>
        <w:rPr>
          <w:rFonts w:ascii="Shruti" w:hAnsi="Shruti" w:cs="Shruti"/>
          <w:i/>
          <w:color w:val="7F7F7F" w:themeColor="text1" w:themeTint="80"/>
          <w:sz w:val="20"/>
        </w:rPr>
      </w:pPr>
      <w:r w:rsidRPr="005869B3">
        <w:rPr>
          <w:rFonts w:ascii="Shruti" w:hAnsi="Shruti" w:cs="Shruti"/>
          <w:i/>
          <w:color w:val="7F7F7F" w:themeColor="text1" w:themeTint="80"/>
          <w:sz w:val="20"/>
          <w:u w:val="single"/>
        </w:rPr>
        <w:t>Nota </w:t>
      </w:r>
      <w:r w:rsidRPr="005869B3">
        <w:rPr>
          <w:rFonts w:ascii="Shruti" w:hAnsi="Shruti" w:cs="Shruti"/>
          <w:i/>
          <w:color w:val="7F7F7F" w:themeColor="text1" w:themeTint="80"/>
          <w:sz w:val="20"/>
        </w:rPr>
        <w:t xml:space="preserve">: syndrome de </w:t>
      </w:r>
      <w:proofErr w:type="spellStart"/>
      <w:r w:rsidRPr="005869B3">
        <w:rPr>
          <w:rFonts w:ascii="Shruti" w:hAnsi="Shruti" w:cs="Shruti"/>
          <w:i/>
          <w:color w:val="7F7F7F" w:themeColor="text1" w:themeTint="80"/>
          <w:sz w:val="20"/>
        </w:rPr>
        <w:t>Sézary</w:t>
      </w:r>
      <w:proofErr w:type="spellEnd"/>
      <w:r w:rsidRPr="005869B3">
        <w:rPr>
          <w:rFonts w:ascii="Shruti" w:hAnsi="Shruti" w:cs="Shruti"/>
          <w:i/>
          <w:color w:val="7F7F7F" w:themeColor="text1" w:themeTint="80"/>
          <w:sz w:val="20"/>
        </w:rPr>
        <w:t xml:space="preserve"> = variété de lymphome malin non hodgkinien, dû à des cellules anormales provenant des lymphocytes T.</w:t>
      </w:r>
    </w:p>
    <w:p w:rsidR="00C153C5" w:rsidRDefault="00C153C5" w:rsidP="005869B3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E16BE7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>
        <w:rPr>
          <w:rFonts w:ascii="Shruti" w:hAnsi="Shruti" w:cs="Shruti"/>
          <w:b/>
          <w:color w:val="FFFFFF" w:themeColor="background1"/>
          <w:sz w:val="24"/>
        </w:rPr>
        <w:t xml:space="preserve">APPLICATIONS DIAGNOSTIQUES, </w:t>
      </w:r>
      <w:r w:rsidR="00C153C5" w:rsidRPr="00C153C5">
        <w:rPr>
          <w:rFonts w:ascii="Shruti" w:hAnsi="Shruti" w:cs="Shruti"/>
          <w:b/>
          <w:color w:val="FFFFFF" w:themeColor="background1"/>
          <w:sz w:val="24"/>
        </w:rPr>
        <w:t xml:space="preserve">PRONOSTIQUES </w:t>
      </w:r>
      <w:r>
        <w:rPr>
          <w:rFonts w:ascii="Shruti" w:hAnsi="Shruti" w:cs="Shruti"/>
          <w:b/>
          <w:color w:val="FFFFFF" w:themeColor="background1"/>
          <w:sz w:val="24"/>
        </w:rPr>
        <w:t xml:space="preserve">ET DE SUIVI </w:t>
      </w:r>
      <w:r w:rsidR="00C153C5" w:rsidRPr="00C153C5">
        <w:rPr>
          <w:rFonts w:ascii="Shruti" w:hAnsi="Shruti" w:cs="Shruti"/>
          <w:b/>
          <w:color w:val="FFFFFF" w:themeColor="background1"/>
          <w:sz w:val="24"/>
        </w:rPr>
        <w:t>DES HEMOPATHIES MALIGNES</w:t>
      </w:r>
    </w:p>
    <w:p w:rsidR="00E16BE7" w:rsidRDefault="00E16BE7" w:rsidP="00C153C5">
      <w:pPr>
        <w:spacing w:line="240" w:lineRule="exact"/>
        <w:contextualSpacing/>
        <w:rPr>
          <w:rFonts w:ascii="Shruti" w:hAnsi="Shruti" w:cs="Shruti"/>
        </w:rPr>
      </w:pPr>
    </w:p>
    <w:p w:rsidR="002B456C" w:rsidRPr="00C626A8" w:rsidRDefault="002B456C" w:rsidP="00C153C5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 xml:space="preserve">Combinaison des résultats de cytométrie avec d’autres analyses </w:t>
      </w:r>
      <w:r w:rsidRPr="00C626A8">
        <w:rPr>
          <w:rFonts w:ascii="Shruti" w:hAnsi="Shruti" w:cs="Shruti"/>
          <w:i/>
          <w:sz w:val="18"/>
        </w:rPr>
        <w:t>(</w:t>
      </w:r>
      <w:r w:rsidRPr="00C626A8">
        <w:rPr>
          <w:rFonts w:ascii="Shruti" w:hAnsi="Shruti" w:cs="Shruti"/>
          <w:i/>
          <w:sz w:val="18"/>
          <w:u w:val="single"/>
        </w:rPr>
        <w:t>ex </w:t>
      </w:r>
      <w:r w:rsidRPr="00C626A8">
        <w:rPr>
          <w:rFonts w:ascii="Shruti" w:hAnsi="Shruti" w:cs="Shruti"/>
          <w:i/>
          <w:sz w:val="18"/>
        </w:rPr>
        <w:t>: cytogénétiques)</w:t>
      </w:r>
      <w:r>
        <w:rPr>
          <w:rFonts w:ascii="Shruti" w:hAnsi="Shruti" w:cs="Shruti"/>
        </w:rPr>
        <w:t xml:space="preserve"> </w:t>
      </w:r>
      <w:r w:rsidRPr="002B456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diagnostic + pronostic + suivi de l’efficacité des thérapies + suivi de la maladie </w:t>
      </w:r>
      <w:r w:rsidRPr="00C626A8">
        <w:rPr>
          <w:rFonts w:ascii="Shruti" w:hAnsi="Shruti" w:cs="Shruti"/>
          <w:i/>
          <w:sz w:val="18"/>
        </w:rPr>
        <w:t>(</w:t>
      </w:r>
      <w:r w:rsidRPr="00C626A8">
        <w:rPr>
          <w:rFonts w:ascii="Shruti" w:hAnsi="Shruti" w:cs="Shruti"/>
          <w:i/>
          <w:sz w:val="18"/>
          <w:u w:val="single"/>
        </w:rPr>
        <w:t>ex</w:t>
      </w:r>
      <w:r w:rsidRPr="00C626A8">
        <w:rPr>
          <w:rFonts w:ascii="Shruti" w:hAnsi="Shruti" w:cs="Shruti"/>
          <w:i/>
          <w:sz w:val="18"/>
        </w:rPr>
        <w:t> : est-ce que le patient fait une rechute ?).</w:t>
      </w:r>
    </w:p>
    <w:p w:rsidR="002B456C" w:rsidRDefault="002B456C" w:rsidP="00C153C5">
      <w:pPr>
        <w:spacing w:line="240" w:lineRule="exact"/>
        <w:contextualSpacing/>
        <w:rPr>
          <w:rFonts w:ascii="Shruti" w:hAnsi="Shruti" w:cs="Shruti"/>
        </w:rPr>
      </w:pPr>
    </w:p>
    <w:p w:rsidR="002B456C" w:rsidRDefault="002B456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Exemple de la </w:t>
      </w:r>
      <w:r w:rsidRPr="00C626A8">
        <w:rPr>
          <w:rFonts w:ascii="Shruti" w:hAnsi="Shruti" w:cs="Shruti"/>
          <w:b/>
          <w:u w:val="single"/>
        </w:rPr>
        <w:t>Leucémie Lymphoïde Chronique</w:t>
      </w:r>
      <w:r>
        <w:rPr>
          <w:rFonts w:ascii="Shruti" w:hAnsi="Shruti" w:cs="Shruti"/>
        </w:rPr>
        <w:t> :</w:t>
      </w:r>
    </w:p>
    <w:p w:rsidR="002B456C" w:rsidRDefault="002B456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Pathologie l’une des + fréquentes en hémato.</w:t>
      </w:r>
    </w:p>
    <w:p w:rsidR="002B456C" w:rsidRDefault="002B456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Pathologie des lymphocytes T </w:t>
      </w:r>
      <w:r w:rsidRPr="002B456C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prolifération de la cellule souche m</w:t>
      </w:r>
      <w:r w:rsidR="00412588">
        <w:rPr>
          <w:rFonts w:ascii="Shruti" w:hAnsi="Shruti" w:cs="Shruti"/>
        </w:rPr>
        <w:t xml:space="preserve">yéloïde qui envahit la moelle. </w:t>
      </w:r>
    </w:p>
    <w:p w:rsidR="002B456C" w:rsidRDefault="002F55C3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-255270</wp:posOffset>
            </wp:positionH>
            <wp:positionV relativeFrom="margin">
              <wp:posOffset>5318760</wp:posOffset>
            </wp:positionV>
            <wp:extent cx="2421890" cy="1560830"/>
            <wp:effectExtent l="19050" t="0" r="0" b="0"/>
            <wp:wrapSquare wrapText="bothSides"/>
            <wp:docPr id="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contrast="20000"/>
                    </a:blip>
                    <a:srcRect l="1822" t="3372" r="1522" b="2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156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56C">
        <w:rPr>
          <w:rFonts w:ascii="Shruti" w:hAnsi="Shruti" w:cs="Shruti"/>
        </w:rPr>
        <w:t>Marqueur d’intérêt = marqueur CD38 = marqueur des progéniteurs hématopoïétiques.</w:t>
      </w:r>
    </w:p>
    <w:p w:rsidR="00C626A8" w:rsidRDefault="00C626A8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2B456C" w:rsidRPr="00C626A8">
        <w:rPr>
          <w:rFonts w:ascii="Shruti" w:hAnsi="Shruti" w:cs="Shruti"/>
          <w:b/>
        </w:rPr>
        <w:t xml:space="preserve">Hémogramme + </w:t>
      </w:r>
      <w:proofErr w:type="spellStart"/>
      <w:r w:rsidR="002B456C" w:rsidRPr="00C626A8">
        <w:rPr>
          <w:rFonts w:ascii="Shruti" w:hAnsi="Shruti" w:cs="Shruti"/>
          <w:b/>
        </w:rPr>
        <w:t>phénotypage</w:t>
      </w:r>
      <w:proofErr w:type="spellEnd"/>
      <w:r w:rsidR="002B456C">
        <w:rPr>
          <w:rFonts w:ascii="Shruti" w:hAnsi="Shruti" w:cs="Shruti"/>
        </w:rPr>
        <w:t> : on recherche le % des lymphocytes B (</w:t>
      </w:r>
      <w:r>
        <w:rPr>
          <w:rFonts w:ascii="Shruti" w:hAnsi="Shruti" w:cs="Shruti"/>
        </w:rPr>
        <w:t xml:space="preserve">CD9+) porteurs du marqueur CD38. </w:t>
      </w:r>
    </w:p>
    <w:p w:rsidR="00C626A8" w:rsidRDefault="00C626A8" w:rsidP="00412588">
      <w:pPr>
        <w:spacing w:line="240" w:lineRule="exact"/>
        <w:contextualSpacing/>
        <w:rPr>
          <w:rFonts w:ascii="Shruti" w:hAnsi="Shruti" w:cs="Shruti"/>
        </w:rPr>
      </w:pPr>
      <w:r w:rsidRPr="00C626A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quasi</w:t>
      </w:r>
      <w:proofErr w:type="gramEnd"/>
      <w:r>
        <w:rPr>
          <w:rFonts w:ascii="Shruti" w:hAnsi="Shruti" w:cs="Shruti"/>
        </w:rPr>
        <w:t xml:space="preserve"> inexistants chez un patient sain. </w:t>
      </w:r>
    </w:p>
    <w:p w:rsidR="002B456C" w:rsidRDefault="00C626A8" w:rsidP="002F55C3">
      <w:pPr>
        <w:spacing w:line="240" w:lineRule="exact"/>
        <w:contextualSpacing/>
        <w:rPr>
          <w:rFonts w:ascii="Shruti" w:hAnsi="Shruti" w:cs="Shruti"/>
        </w:rPr>
      </w:pPr>
      <w:r w:rsidRPr="00C626A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majorité</w:t>
      </w:r>
      <w:proofErr w:type="gramEnd"/>
      <w:r>
        <w:rPr>
          <w:rFonts w:ascii="Shruti" w:hAnsi="Shruti" w:cs="Shruti"/>
        </w:rPr>
        <w:t xml:space="preserve"> des LB CD38+ chez les patients atteints de LLC.</w:t>
      </w:r>
    </w:p>
    <w:p w:rsidR="00C626A8" w:rsidRDefault="00C626A8" w:rsidP="00C153C5">
      <w:pPr>
        <w:spacing w:line="240" w:lineRule="exact"/>
        <w:contextualSpacing/>
        <w:rPr>
          <w:rFonts w:ascii="Shruti" w:hAnsi="Shruti" w:cs="Shruti"/>
        </w:rPr>
      </w:pPr>
    </w:p>
    <w:p w:rsidR="00C626A8" w:rsidRDefault="00C626A8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Couplage avec des tests cytogénétiques visualisant certains remaniements chromosomiques permettant d’orienter le pronostic :</w:t>
      </w:r>
    </w:p>
    <w:p w:rsidR="00C626A8" w:rsidRDefault="00C626A8" w:rsidP="00C626A8">
      <w:pPr>
        <w:spacing w:line="240" w:lineRule="exact"/>
        <w:ind w:firstLine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Marqueur CD 38+ exprimé +++ + expression de la protéine ZAP 70 </w:t>
      </w:r>
    </w:p>
    <w:p w:rsidR="00C626A8" w:rsidRDefault="00C626A8" w:rsidP="00C626A8">
      <w:pPr>
        <w:spacing w:line="240" w:lineRule="exact"/>
        <w:ind w:firstLine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= mauvais pronostic.</w:t>
      </w:r>
    </w:p>
    <w:p w:rsidR="00C626A8" w:rsidRDefault="00C626A8" w:rsidP="00C626A8">
      <w:pPr>
        <w:spacing w:line="240" w:lineRule="exact"/>
        <w:ind w:left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- Marqueur CD 38+ pas/peu + expression de la protéine ZAP 70</w:t>
      </w:r>
    </w:p>
    <w:p w:rsidR="00C626A8" w:rsidRDefault="00C626A8" w:rsidP="00C626A8">
      <w:pPr>
        <w:spacing w:line="240" w:lineRule="exact"/>
        <w:ind w:left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pas/peu = pronostic plus </w:t>
      </w:r>
      <w:proofErr w:type="spellStart"/>
      <w:r>
        <w:rPr>
          <w:rFonts w:ascii="Shruti" w:hAnsi="Shruti" w:cs="Shruti"/>
        </w:rPr>
        <w:t>favorale</w:t>
      </w:r>
      <w:proofErr w:type="spellEnd"/>
      <w:r>
        <w:rPr>
          <w:rFonts w:ascii="Shruti" w:hAnsi="Shruti" w:cs="Shruti"/>
        </w:rPr>
        <w:t>.</w:t>
      </w:r>
    </w:p>
    <w:p w:rsidR="00C626A8" w:rsidRDefault="00C626A8" w:rsidP="00C153C5">
      <w:pPr>
        <w:spacing w:line="240" w:lineRule="exact"/>
        <w:rPr>
          <w:rFonts w:ascii="Shruti" w:hAnsi="Shruti" w:cs="Shruti"/>
        </w:rPr>
      </w:pPr>
      <w:r w:rsidRPr="00C626A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orientation</w:t>
      </w:r>
      <w:proofErr w:type="gramEnd"/>
      <w:r>
        <w:rPr>
          <w:rFonts w:ascii="Shruti" w:hAnsi="Shruti" w:cs="Shruti"/>
        </w:rPr>
        <w:t xml:space="preserve"> du traitement.</w:t>
      </w:r>
    </w:p>
    <w:p w:rsidR="00480E2A" w:rsidRDefault="00480E2A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C153C5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C153C5">
        <w:rPr>
          <w:rFonts w:ascii="Shruti" w:hAnsi="Shruti" w:cs="Shruti"/>
          <w:b/>
          <w:color w:val="FFFFFF" w:themeColor="background1"/>
          <w:sz w:val="24"/>
        </w:rPr>
        <w:t>TESTS FONCTIONNELS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</w:p>
    <w:p w:rsidR="00B9562A" w:rsidRPr="00B9562A" w:rsidRDefault="00B9562A" w:rsidP="00C153C5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B9562A">
        <w:rPr>
          <w:rFonts w:ascii="Arial Rounded MT Bold" w:hAnsi="Arial Rounded MT Bold" w:cs="Shruti"/>
          <w:color w:val="7F7F7F" w:themeColor="text1" w:themeTint="80"/>
          <w:sz w:val="24"/>
        </w:rPr>
        <w:t>TEST D’ACTIVATION IN VITRO :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Permet d’étudier le niveau d’action in vitro des lymphocytes CD3+.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</w:p>
    <w:p w:rsidR="00B9562A" w:rsidRDefault="00B9562A" w:rsidP="00B9562A">
      <w:pPr>
        <w:spacing w:line="240" w:lineRule="exact"/>
        <w:contextualSpacing/>
        <w:rPr>
          <w:rFonts w:ascii="Shruti" w:hAnsi="Shruti" w:cs="Shruti"/>
        </w:rPr>
      </w:pPr>
      <w:r w:rsidRPr="00D24626">
        <w:rPr>
          <w:rFonts w:ascii="Shruti" w:hAnsi="Shruti" w:cs="Shruti"/>
          <w:b/>
          <w:u w:val="single"/>
        </w:rPr>
        <w:t>Mécanisme physiologique</w:t>
      </w:r>
      <w:r>
        <w:rPr>
          <w:rFonts w:ascii="Shruti" w:hAnsi="Shruti" w:cs="Shruti"/>
        </w:rPr>
        <w:t> :</w:t>
      </w:r>
    </w:p>
    <w:p w:rsidR="00B9562A" w:rsidRDefault="00B9562A" w:rsidP="00B9562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LT CD3+ circulant inactif </w:t>
      </w:r>
      <w:r w:rsidRPr="00B9562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stimulation (CD, cytokines, Ag…) </w:t>
      </w:r>
      <w:r w:rsidRPr="00B9562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activation avec expression des CD25 et CD69.</w:t>
      </w:r>
    </w:p>
    <w:p w:rsidR="00B9562A" w:rsidRDefault="00B9562A" w:rsidP="00B9562A">
      <w:pPr>
        <w:spacing w:line="240" w:lineRule="exact"/>
        <w:contextualSpacing/>
        <w:rPr>
          <w:rFonts w:ascii="Shruti" w:hAnsi="Shruti" w:cs="Shruti"/>
        </w:rPr>
      </w:pP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  <w:r w:rsidRPr="00D24626">
        <w:rPr>
          <w:rFonts w:ascii="Shruti" w:hAnsi="Shruti" w:cs="Shruti"/>
          <w:b/>
          <w:u w:val="single"/>
        </w:rPr>
        <w:t>Principe du test</w:t>
      </w:r>
      <w:r>
        <w:rPr>
          <w:rFonts w:ascii="Shruti" w:hAnsi="Shruti" w:cs="Shruti"/>
        </w:rPr>
        <w:t> :</w:t>
      </w:r>
    </w:p>
    <w:p w:rsidR="00B9562A" w:rsidRDefault="00D24626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B9562A">
        <w:rPr>
          <w:rFonts w:ascii="Shruti" w:hAnsi="Shruti" w:cs="Shruti"/>
        </w:rPr>
        <w:t>Lymphocytes T en culture.</w:t>
      </w:r>
    </w:p>
    <w:p w:rsidR="00B9562A" w:rsidRDefault="00D24626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B9562A">
        <w:rPr>
          <w:rFonts w:ascii="Shruti" w:hAnsi="Shruti" w:cs="Shruti"/>
        </w:rPr>
        <w:t>Ajout de stimulants (Ag infectieux ou vaccinaux).</w:t>
      </w:r>
    </w:p>
    <w:p w:rsidR="00D24626" w:rsidRDefault="00D24626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B9562A">
        <w:rPr>
          <w:rFonts w:ascii="Shruti" w:hAnsi="Shruti" w:cs="Shruti"/>
        </w:rPr>
        <w:t xml:space="preserve">Observation de la réponse </w:t>
      </w:r>
      <w:r w:rsidR="00B9562A" w:rsidRPr="00B9562A">
        <w:rPr>
          <w:rFonts w:ascii="Shruti" w:hAnsi="Shruti" w:cs="Shruti"/>
        </w:rPr>
        <w:sym w:font="Wingdings" w:char="F0E0"/>
      </w:r>
      <w:r w:rsidR="00B9562A">
        <w:rPr>
          <w:rFonts w:ascii="Shruti" w:hAnsi="Shruti" w:cs="Shruti"/>
        </w:rPr>
        <w:t xml:space="preserve"> déficitaire / normale / accrue ? 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  <w:r w:rsidRPr="00B9562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proofErr w:type="gramStart"/>
      <w:r>
        <w:rPr>
          <w:rFonts w:ascii="Shruti" w:hAnsi="Shruti" w:cs="Shruti"/>
        </w:rPr>
        <w:t>quel</w:t>
      </w:r>
      <w:proofErr w:type="gramEnd"/>
      <w:r>
        <w:rPr>
          <w:rFonts w:ascii="Shruti" w:hAnsi="Shruti" w:cs="Shruti"/>
        </w:rPr>
        <w:t xml:space="preserve"> type de population lymphocytaire répond à quel Ag (par utilisation de l’apparition de tel ou tel marqueur) ?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Lymphocytes T régulateurs suppresseurs = 2% des LT CD4+ = CD4+ / CD25+ / CD127+ / FOXP3+</w:t>
      </w:r>
      <w:r w:rsidR="00010ABC">
        <w:rPr>
          <w:rFonts w:ascii="Shruti" w:hAnsi="Shruti" w:cs="Shruti"/>
        </w:rPr>
        <w:t xml:space="preserve"> (facteur de transcription intracellulaire)</w:t>
      </w:r>
      <w:r>
        <w:rPr>
          <w:rFonts w:ascii="Shruti" w:hAnsi="Shruti" w:cs="Shruti"/>
        </w:rPr>
        <w:t>.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=&gt; </w:t>
      </w:r>
      <w:proofErr w:type="gramStart"/>
      <w:r>
        <w:rPr>
          <w:rFonts w:ascii="Shruti" w:hAnsi="Shruti" w:cs="Shruti"/>
        </w:rPr>
        <w:t>production</w:t>
      </w:r>
      <w:proofErr w:type="gramEnd"/>
      <w:r>
        <w:rPr>
          <w:rFonts w:ascii="Shruti" w:hAnsi="Shruti" w:cs="Shruti"/>
        </w:rPr>
        <w:t xml:space="preserve"> de cytokines </w:t>
      </w:r>
      <w:r w:rsidR="00F9760C">
        <w:rPr>
          <w:rFonts w:ascii="Shruti" w:hAnsi="Shruti" w:cs="Shruti"/>
        </w:rPr>
        <w:t>immunosuppressives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=&gt; </w:t>
      </w:r>
      <w:proofErr w:type="gramStart"/>
      <w:r>
        <w:rPr>
          <w:rFonts w:ascii="Shruti" w:hAnsi="Shruti" w:cs="Shruti"/>
        </w:rPr>
        <w:t>tolérance</w:t>
      </w:r>
      <w:proofErr w:type="gramEnd"/>
      <w:r>
        <w:rPr>
          <w:rFonts w:ascii="Shruti" w:hAnsi="Shruti" w:cs="Shruti"/>
        </w:rPr>
        <w:t xml:space="preserve"> immunitaire dans la grosses</w:t>
      </w:r>
      <w:r w:rsidR="00F9760C">
        <w:rPr>
          <w:rFonts w:ascii="Shruti" w:hAnsi="Shruti" w:cs="Shruti"/>
        </w:rPr>
        <w:t>se</w:t>
      </w:r>
      <w:r>
        <w:rPr>
          <w:rFonts w:ascii="Shruti" w:hAnsi="Shruti" w:cs="Shruti"/>
        </w:rPr>
        <w:t>, les tumeurs, les greffes…</w:t>
      </w:r>
    </w:p>
    <w:p w:rsidR="00C153C5" w:rsidRDefault="00FE59FF" w:rsidP="00FE59FF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Recherche +++ sur la possibilité de faire varier le pourcentage selon le besoin.</w:t>
      </w:r>
    </w:p>
    <w:p w:rsidR="00B9562A" w:rsidRDefault="00B9562A" w:rsidP="00C153C5">
      <w:pPr>
        <w:spacing w:line="240" w:lineRule="exact"/>
        <w:contextualSpacing/>
        <w:rPr>
          <w:rFonts w:ascii="Shruti" w:hAnsi="Shruti" w:cs="Shruti"/>
        </w:rPr>
      </w:pPr>
    </w:p>
    <w:p w:rsidR="00B9562A" w:rsidRPr="00B9562A" w:rsidRDefault="00B9562A" w:rsidP="00C153C5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4"/>
        </w:rPr>
      </w:pPr>
      <w:r w:rsidRPr="00B9562A">
        <w:rPr>
          <w:rFonts w:ascii="Arial Rounded MT Bold" w:hAnsi="Arial Rounded MT Bold" w:cs="Shruti"/>
          <w:color w:val="7F7F7F" w:themeColor="text1" w:themeTint="80"/>
          <w:sz w:val="24"/>
        </w:rPr>
        <w:t>KIT DE DOSAGE DES CYTOKINES :</w:t>
      </w:r>
    </w:p>
    <w:p w:rsidR="00C153C5" w:rsidRDefault="00D24626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Nouvelle application de la cytométrie en flux</w:t>
      </w:r>
      <w:r w:rsidR="00C153C5" w:rsidRPr="00C153C5">
        <w:rPr>
          <w:rFonts w:ascii="Shruti" w:hAnsi="Shruti" w:cs="Shruti"/>
        </w:rPr>
        <w:t xml:space="preserve"> apparentée à l'ELISA. </w:t>
      </w:r>
    </w:p>
    <w:p w:rsidR="00C153C5" w:rsidRDefault="00D24626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</w:t>
      </w:r>
      <w:r w:rsidR="00C153C5" w:rsidRPr="00C153C5">
        <w:rPr>
          <w:rFonts w:ascii="Shruti" w:hAnsi="Shruti" w:cs="Shruti"/>
        </w:rPr>
        <w:t xml:space="preserve">ermet </w:t>
      </w:r>
      <w:r>
        <w:rPr>
          <w:rFonts w:ascii="Shruti" w:hAnsi="Shruti" w:cs="Shruti"/>
        </w:rPr>
        <w:t>le dosage de</w:t>
      </w:r>
      <w:r w:rsidR="00C153C5" w:rsidRPr="00C153C5">
        <w:rPr>
          <w:rFonts w:ascii="Shruti" w:hAnsi="Shruti" w:cs="Shruti"/>
        </w:rPr>
        <w:t xml:space="preserve"> molécules en suspension </w:t>
      </w:r>
      <w:r w:rsidR="00C153C5" w:rsidRPr="00F9760C">
        <w:rPr>
          <w:rFonts w:ascii="Shruti" w:hAnsi="Shruti" w:cs="Shruti"/>
          <w:i/>
          <w:sz w:val="18"/>
        </w:rPr>
        <w:t>(</w:t>
      </w:r>
      <w:r w:rsidRPr="00F9760C">
        <w:rPr>
          <w:rFonts w:ascii="Shruti" w:hAnsi="Shruti" w:cs="Shruti"/>
          <w:i/>
          <w:sz w:val="18"/>
          <w:u w:val="single"/>
        </w:rPr>
        <w:t>ex</w:t>
      </w:r>
      <w:r w:rsidRPr="00F9760C">
        <w:rPr>
          <w:rFonts w:ascii="Shruti" w:hAnsi="Shruti" w:cs="Shruti"/>
          <w:i/>
          <w:sz w:val="18"/>
        </w:rPr>
        <w:t xml:space="preserve"> : </w:t>
      </w:r>
      <w:r w:rsidR="00C153C5" w:rsidRPr="00F9760C">
        <w:rPr>
          <w:rFonts w:ascii="Shruti" w:hAnsi="Shruti" w:cs="Shruti"/>
          <w:i/>
          <w:sz w:val="18"/>
        </w:rPr>
        <w:t>cytokines)</w:t>
      </w:r>
      <w:r w:rsidR="00C153C5" w:rsidRPr="00F9760C">
        <w:rPr>
          <w:rFonts w:ascii="Shruti" w:hAnsi="Shruti" w:cs="Shruti"/>
          <w:sz w:val="18"/>
        </w:rPr>
        <w:t xml:space="preserve"> </w:t>
      </w:r>
      <w:r w:rsidR="00C153C5" w:rsidRPr="00C153C5">
        <w:rPr>
          <w:rFonts w:ascii="Shruti" w:hAnsi="Shruti" w:cs="Shruti"/>
        </w:rPr>
        <w:t xml:space="preserve">à partir d'un faible volume (&lt; 50 </w:t>
      </w:r>
      <w:proofErr w:type="spellStart"/>
      <w:r w:rsidR="00C153C5" w:rsidRPr="00C153C5">
        <w:rPr>
          <w:rFonts w:ascii="Shruti" w:hAnsi="Shruti" w:cs="Shruti"/>
        </w:rPr>
        <w:t>μL</w:t>
      </w:r>
      <w:proofErr w:type="spellEnd"/>
      <w:r w:rsidR="00C153C5" w:rsidRPr="00C153C5">
        <w:rPr>
          <w:rFonts w:ascii="Shruti" w:hAnsi="Shruti" w:cs="Shruti"/>
        </w:rPr>
        <w:t>) de sang.</w:t>
      </w:r>
    </w:p>
    <w:p w:rsidR="00D24626" w:rsidRDefault="00D24626" w:rsidP="00C153C5">
      <w:pPr>
        <w:spacing w:line="240" w:lineRule="exact"/>
        <w:contextualSpacing/>
        <w:rPr>
          <w:rFonts w:ascii="Shruti" w:hAnsi="Shruti" w:cs="Shruti"/>
        </w:rPr>
      </w:pPr>
    </w:p>
    <w:p w:rsidR="00D24626" w:rsidRDefault="00D24626" w:rsidP="00C153C5">
      <w:pPr>
        <w:spacing w:line="240" w:lineRule="exact"/>
        <w:contextualSpacing/>
        <w:rPr>
          <w:rFonts w:ascii="Shruti" w:hAnsi="Shruti" w:cs="Shruti"/>
        </w:rPr>
      </w:pPr>
      <w:r w:rsidRPr="00D24626">
        <w:rPr>
          <w:rFonts w:ascii="Shruti" w:hAnsi="Shruti" w:cs="Shruti"/>
          <w:b/>
          <w:u w:val="single"/>
        </w:rPr>
        <w:t>Principe</w:t>
      </w:r>
      <w:r>
        <w:rPr>
          <w:rFonts w:ascii="Shruti" w:hAnsi="Shruti" w:cs="Shruti"/>
        </w:rPr>
        <w:t> :</w:t>
      </w:r>
    </w:p>
    <w:p w:rsidR="00D24626" w:rsidRPr="00F9760C" w:rsidRDefault="00D24626" w:rsidP="00C153C5">
      <w:pPr>
        <w:spacing w:line="240" w:lineRule="exact"/>
        <w:contextualSpacing/>
        <w:rPr>
          <w:rFonts w:ascii="Shruti" w:hAnsi="Shruti" w:cs="Shruti"/>
          <w:sz w:val="18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Billes recouv</w:t>
      </w:r>
      <w:r w:rsidR="00F9760C">
        <w:rPr>
          <w:rFonts w:ascii="Shruti" w:hAnsi="Shruti" w:cs="Shruti"/>
        </w:rPr>
        <w:t>ertes chacune d’un Ac de capture</w:t>
      </w:r>
      <w:r w:rsidRPr="00F9760C">
        <w:rPr>
          <w:rFonts w:ascii="Shruti" w:hAnsi="Shruti" w:cs="Shruti"/>
          <w:sz w:val="18"/>
        </w:rPr>
        <w:t>.</w:t>
      </w:r>
    </w:p>
    <w:p w:rsidR="00D24626" w:rsidRDefault="00D24626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Dosage simultané de plusieurs molécules</w:t>
      </w:r>
      <w:r w:rsidR="00F9760C">
        <w:rPr>
          <w:rFonts w:ascii="Shruti" w:hAnsi="Shruti" w:cs="Shruti"/>
        </w:rPr>
        <w:t xml:space="preserve"> </w:t>
      </w:r>
      <w:r w:rsidR="00F9760C" w:rsidRPr="00F9760C">
        <w:rPr>
          <w:rFonts w:ascii="Shruti" w:hAnsi="Shruti" w:cs="Shruti"/>
          <w:sz w:val="18"/>
        </w:rPr>
        <w:t>(une bille spécifique d’une cytokine)</w:t>
      </w:r>
      <w:r>
        <w:rPr>
          <w:rFonts w:ascii="Shruti" w:hAnsi="Shruti" w:cs="Shruti"/>
        </w:rPr>
        <w:t>.</w:t>
      </w:r>
    </w:p>
    <w:p w:rsidR="00D24626" w:rsidRDefault="00D24626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Révélation via des Ac secondaires fluorescents</w:t>
      </w:r>
      <w:r w:rsidR="00F9760C">
        <w:rPr>
          <w:rFonts w:ascii="Shruti" w:hAnsi="Shruti" w:cs="Shruti"/>
        </w:rPr>
        <w:t xml:space="preserve"> (méthode « sandwich »)</w:t>
      </w:r>
      <w:r>
        <w:rPr>
          <w:rFonts w:ascii="Shruti" w:hAnsi="Shruti" w:cs="Shruti"/>
        </w:rPr>
        <w:t>.</w:t>
      </w:r>
    </w:p>
    <w:p w:rsidR="00D24626" w:rsidRDefault="00D24626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D24626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Sur le marché, Kits permettant de déterminer le profil cellulaire Th1/Th2.</w:t>
      </w:r>
    </w:p>
    <w:p w:rsidR="00C153C5" w:rsidRPr="00C153C5" w:rsidRDefault="00C153C5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C153C5">
        <w:rPr>
          <w:rFonts w:ascii="Shruti" w:hAnsi="Shruti" w:cs="Shruti"/>
          <w:b/>
          <w:color w:val="FFFFFF" w:themeColor="background1"/>
          <w:sz w:val="24"/>
        </w:rPr>
        <w:lastRenderedPageBreak/>
        <w:t>TEST DE PROLIFERATION AU CFSE</w:t>
      </w:r>
    </w:p>
    <w:p w:rsidR="002636FC" w:rsidRDefault="002636FC" w:rsidP="00C153C5">
      <w:pPr>
        <w:spacing w:line="240" w:lineRule="exact"/>
        <w:contextualSpacing/>
        <w:rPr>
          <w:rFonts w:ascii="Shruti" w:hAnsi="Shruti" w:cs="Shruti"/>
        </w:rPr>
      </w:pPr>
    </w:p>
    <w:p w:rsidR="002636FC" w:rsidRDefault="00BA4FF1" w:rsidP="002636F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-203200</wp:posOffset>
            </wp:positionH>
            <wp:positionV relativeFrom="margin">
              <wp:posOffset>315595</wp:posOffset>
            </wp:positionV>
            <wp:extent cx="2672080" cy="1604010"/>
            <wp:effectExtent l="19050" t="0" r="0" b="0"/>
            <wp:wrapSquare wrapText="bothSides"/>
            <wp:docPr id="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contrast="10000"/>
                    </a:blip>
                    <a:srcRect l="14115" t="3126" r="16210" b="6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160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36FC">
        <w:rPr>
          <w:rFonts w:ascii="Shruti" w:hAnsi="Shruti" w:cs="Shruti"/>
        </w:rPr>
        <w:t xml:space="preserve">Surtout utilisés sur les LTCD3 </w:t>
      </w:r>
      <w:r w:rsidR="002636FC" w:rsidRPr="00701C10">
        <w:rPr>
          <w:rFonts w:ascii="Shruti" w:hAnsi="Shruti" w:cs="Shruti"/>
          <w:i/>
          <w:sz w:val="18"/>
        </w:rPr>
        <w:t>(</w:t>
      </w:r>
      <w:r w:rsidR="002636FC" w:rsidRPr="00701C10">
        <w:rPr>
          <w:rFonts w:ascii="Shruti" w:hAnsi="Shruti" w:cs="Shruti"/>
          <w:i/>
          <w:sz w:val="18"/>
          <w:u w:val="single"/>
        </w:rPr>
        <w:t>ex</w:t>
      </w:r>
      <w:r w:rsidR="002636FC" w:rsidRPr="00701C10">
        <w:rPr>
          <w:rFonts w:ascii="Shruti" w:hAnsi="Shruti" w:cs="Shruti"/>
          <w:i/>
          <w:sz w:val="18"/>
        </w:rPr>
        <w:t xml:space="preserve"> : tests de </w:t>
      </w:r>
      <w:r w:rsidR="002636FC" w:rsidRPr="00701C10">
        <w:rPr>
          <w:rFonts w:ascii="Shruti" w:hAnsi="Shruti" w:cs="Shruti"/>
          <w:b/>
          <w:i/>
          <w:color w:val="0ED826"/>
          <w:sz w:val="18"/>
        </w:rPr>
        <w:t>transformation lymphoblastique</w:t>
      </w:r>
      <w:r w:rsidR="002636FC" w:rsidRPr="00701C10">
        <w:rPr>
          <w:rFonts w:ascii="Shruti" w:hAnsi="Shruti" w:cs="Shruti"/>
          <w:i/>
          <w:sz w:val="18"/>
        </w:rPr>
        <w:t xml:space="preserve">). </w:t>
      </w:r>
      <w:r w:rsidR="002636FC">
        <w:rPr>
          <w:rFonts w:ascii="Shruti" w:hAnsi="Shruti" w:cs="Shruti"/>
        </w:rPr>
        <w:t>Un LT se divise 6 à 8 fois en - de 10 jours</w:t>
      </w:r>
      <w:r w:rsidR="00701C10">
        <w:rPr>
          <w:rFonts w:ascii="Shruti" w:hAnsi="Shruti" w:cs="Shruti"/>
        </w:rPr>
        <w:t>, division +++ en cas de transformation lymphoblastique</w:t>
      </w:r>
      <w:r w:rsidR="002636FC">
        <w:rPr>
          <w:rFonts w:ascii="Shruti" w:hAnsi="Shruti" w:cs="Shruti"/>
        </w:rPr>
        <w:t>.</w:t>
      </w:r>
    </w:p>
    <w:p w:rsidR="00C153C5" w:rsidRPr="00C153C5" w:rsidRDefault="00C153C5" w:rsidP="002636FC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 w:rsidRPr="00BA4FF1">
        <w:rPr>
          <w:rFonts w:ascii="Shruti" w:hAnsi="Shruti" w:cs="Shruti"/>
          <w:b/>
          <w:u w:val="single"/>
        </w:rPr>
        <w:t>Principe</w:t>
      </w:r>
      <w:r w:rsidRPr="00C153C5">
        <w:rPr>
          <w:rFonts w:ascii="Shruti" w:hAnsi="Shruti" w:cs="Shruti"/>
        </w:rPr>
        <w:t xml:space="preserve"> :</w:t>
      </w:r>
    </w:p>
    <w:p w:rsidR="002636FC" w:rsidRDefault="002636F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Incubation cellulaire en présence de CFSE, colorant du cytoplasme.</w:t>
      </w:r>
    </w:p>
    <w:p w:rsidR="002636FC" w:rsidRDefault="002636F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1</w:t>
      </w:r>
      <w:r w:rsidRPr="002636FC">
        <w:rPr>
          <w:rFonts w:ascii="Shruti" w:hAnsi="Shruti" w:cs="Shruti"/>
          <w:vertAlign w:val="superscript"/>
        </w:rPr>
        <w:t>er</w:t>
      </w:r>
      <w:r>
        <w:rPr>
          <w:rFonts w:ascii="Shruti" w:hAnsi="Shruti" w:cs="Shruti"/>
        </w:rPr>
        <w:t xml:space="preserve"> passage dans le </w:t>
      </w:r>
      <w:proofErr w:type="spellStart"/>
      <w:r>
        <w:rPr>
          <w:rFonts w:ascii="Shruti" w:hAnsi="Shruti" w:cs="Shruti"/>
        </w:rPr>
        <w:t>cytomètre</w:t>
      </w:r>
      <w:proofErr w:type="spellEnd"/>
      <w:r>
        <w:rPr>
          <w:rFonts w:ascii="Shruti" w:hAnsi="Shruti" w:cs="Shruti"/>
        </w:rPr>
        <w:t> : population avec fluorescence homogène.</w:t>
      </w:r>
    </w:p>
    <w:p w:rsidR="002636FC" w:rsidRDefault="002636F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Remise en culture.</w:t>
      </w:r>
    </w:p>
    <w:p w:rsidR="002636FC" w:rsidRDefault="002F4A10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Nouveaux passages.</w:t>
      </w:r>
    </w:p>
    <w:p w:rsidR="002F4A10" w:rsidRDefault="002F4A10" w:rsidP="00C153C5">
      <w:pPr>
        <w:spacing w:line="240" w:lineRule="exact"/>
        <w:contextualSpacing/>
        <w:rPr>
          <w:rFonts w:ascii="Shruti" w:hAnsi="Shruti" w:cs="Shruti"/>
        </w:rPr>
      </w:pPr>
    </w:p>
    <w:p w:rsidR="002F4A10" w:rsidRDefault="002F4A10" w:rsidP="00C153C5">
      <w:pPr>
        <w:spacing w:line="240" w:lineRule="exact"/>
        <w:contextualSpacing/>
        <w:rPr>
          <w:rFonts w:ascii="Shruti" w:hAnsi="Shruti" w:cs="Shruti"/>
        </w:rPr>
      </w:pPr>
      <w:r w:rsidRPr="00BA4FF1">
        <w:rPr>
          <w:rFonts w:ascii="Shruti" w:hAnsi="Shruti" w:cs="Shruti"/>
          <w:b/>
          <w:u w:val="single"/>
        </w:rPr>
        <w:t>Résultats</w:t>
      </w:r>
      <w:r>
        <w:rPr>
          <w:rFonts w:ascii="Shruti" w:hAnsi="Shruti" w:cs="Shruti"/>
        </w:rPr>
        <w:t> :</w:t>
      </w:r>
    </w:p>
    <w:p w:rsidR="002636FC" w:rsidRDefault="002636FC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Aucune anom</w:t>
      </w:r>
      <w:r w:rsidR="002F4A10">
        <w:rPr>
          <w:rFonts w:ascii="Shruti" w:hAnsi="Shruti" w:cs="Shruti"/>
        </w:rPr>
        <w:t>a</w:t>
      </w:r>
      <w:r>
        <w:rPr>
          <w:rFonts w:ascii="Shruti" w:hAnsi="Shruti" w:cs="Shruti"/>
        </w:rPr>
        <w:t>lie = di</w:t>
      </w:r>
      <w:r w:rsidR="002F4A10">
        <w:rPr>
          <w:rFonts w:ascii="Shruti" w:hAnsi="Shruti" w:cs="Shruti"/>
        </w:rPr>
        <w:t xml:space="preserve">vision cellulaire avec dilution du colorant dans le cytoplasme </w:t>
      </w:r>
      <w:r w:rsidR="002F4A10" w:rsidRPr="002F4A10">
        <w:rPr>
          <w:rFonts w:ascii="Shruti" w:hAnsi="Shruti" w:cs="Shruti"/>
        </w:rPr>
        <w:sym w:font="Wingdings" w:char="F0E0"/>
      </w:r>
      <w:r w:rsidR="002F4A10">
        <w:rPr>
          <w:rFonts w:ascii="Shruti" w:hAnsi="Shruti" w:cs="Shruti"/>
        </w:rPr>
        <w:t xml:space="preserve"> présence de pics de fluorescence de + en + petits à chaque division cellulaire.</w:t>
      </w:r>
    </w:p>
    <w:p w:rsidR="002F4A10" w:rsidRDefault="002F4A10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Anomalie de division = pas de division cellulaire, donc pas de dilution </w:t>
      </w:r>
      <w:r w:rsidRPr="002F4A10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persistance du pic initial.</w:t>
      </w:r>
    </w:p>
    <w:p w:rsidR="002636FC" w:rsidRPr="00C153C5" w:rsidRDefault="002636FC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C153C5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C153C5">
        <w:rPr>
          <w:rFonts w:ascii="Shruti" w:hAnsi="Shruti" w:cs="Shruti"/>
          <w:b/>
          <w:color w:val="FFFFFF" w:themeColor="background1"/>
          <w:sz w:val="24"/>
        </w:rPr>
        <w:t>ANALYSE DU CYCLE CELLULAIRE</w:t>
      </w:r>
    </w:p>
    <w:p w:rsidR="00BB0A91" w:rsidRDefault="00BB0A91" w:rsidP="00C153C5">
      <w:pPr>
        <w:spacing w:line="240" w:lineRule="exact"/>
        <w:contextualSpacing/>
        <w:rPr>
          <w:rFonts w:ascii="Shruti" w:hAnsi="Shruti" w:cs="Shruti"/>
        </w:rPr>
      </w:pPr>
    </w:p>
    <w:p w:rsidR="00BB0A9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-142240</wp:posOffset>
            </wp:positionH>
            <wp:positionV relativeFrom="margin">
              <wp:posOffset>4240530</wp:posOffset>
            </wp:positionV>
            <wp:extent cx="704215" cy="1742440"/>
            <wp:effectExtent l="19050" t="0" r="635" b="0"/>
            <wp:wrapSquare wrapText="bothSides"/>
            <wp:docPr id="20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9512" t="6250" r="18030" b="4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0A91">
        <w:rPr>
          <w:rFonts w:ascii="Shruti" w:hAnsi="Shruti" w:cs="Shruti"/>
        </w:rPr>
        <w:t>Application légèrement hors du cadre de l’immunologie.</w:t>
      </w:r>
    </w:p>
    <w:p w:rsidR="00BB0A91" w:rsidRDefault="00BB0A9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Utilisée notamment en cancérologie</w:t>
      </w:r>
      <w:r w:rsidR="00A64351">
        <w:rPr>
          <w:rFonts w:ascii="Shruti" w:hAnsi="Shruti" w:cs="Shruti"/>
        </w:rPr>
        <w:t xml:space="preserve"> </w:t>
      </w:r>
      <w:r w:rsidR="00A64351" w:rsidRPr="00A64351">
        <w:rPr>
          <w:rFonts w:ascii="Shruti" w:hAnsi="Shruti" w:cs="Shruti"/>
          <w:i/>
          <w:sz w:val="18"/>
        </w:rPr>
        <w:t>(</w:t>
      </w:r>
      <w:r w:rsidR="00A64351" w:rsidRPr="00A64351">
        <w:rPr>
          <w:rFonts w:ascii="Shruti" w:hAnsi="Shruti" w:cs="Shruti"/>
          <w:i/>
          <w:sz w:val="18"/>
          <w:u w:val="single"/>
        </w:rPr>
        <w:t>ex</w:t>
      </w:r>
      <w:r w:rsidR="00A64351" w:rsidRPr="00A64351">
        <w:rPr>
          <w:rFonts w:ascii="Shruti" w:hAnsi="Shruti" w:cs="Shruti"/>
          <w:i/>
          <w:sz w:val="18"/>
        </w:rPr>
        <w:t> : cancer du sein)</w:t>
      </w:r>
      <w:r>
        <w:rPr>
          <w:rFonts w:ascii="Shruti" w:hAnsi="Shruti" w:cs="Shruti"/>
        </w:rPr>
        <w:t>, pour parfois analyser des cellules initialement non en suspension.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 w:rsidRPr="00BA4FF1">
        <w:rPr>
          <w:rFonts w:ascii="Shruti" w:hAnsi="Shruti" w:cs="Shruti"/>
          <w:b/>
          <w:u w:val="single"/>
        </w:rPr>
        <w:t>Principe</w:t>
      </w:r>
      <w:r>
        <w:rPr>
          <w:rFonts w:ascii="Shruti" w:hAnsi="Shruti" w:cs="Shruti"/>
        </w:rPr>
        <w:t xml:space="preserve"> = analyse du cycle cellulaire grâce à des marqueurs de l’ADN (colorants intercalant) </w:t>
      </w:r>
      <w:r w:rsidRPr="00BA4FF1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+ il y a d’ADN + la coloration est importante.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 w:rsidRPr="00BA4FF1">
        <w:rPr>
          <w:rFonts w:ascii="Shruti" w:hAnsi="Shruti" w:cs="Shruti"/>
          <w:b/>
          <w:u w:val="single"/>
        </w:rPr>
        <w:t>Résultats</w:t>
      </w:r>
      <w:r>
        <w:rPr>
          <w:rFonts w:ascii="Shruti" w:hAnsi="Shruti" w:cs="Shruti"/>
        </w:rPr>
        <w:t> :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Phase G0-G1= 1</w:t>
      </w:r>
      <w:r w:rsidRPr="00BA4FF1">
        <w:rPr>
          <w:rFonts w:ascii="Shruti" w:hAnsi="Shruti" w:cs="Shruti"/>
          <w:vertAlign w:val="superscript"/>
        </w:rPr>
        <w:t>er</w:t>
      </w:r>
      <w:r>
        <w:rPr>
          <w:rFonts w:ascii="Shruti" w:hAnsi="Shruti" w:cs="Shruti"/>
        </w:rPr>
        <w:t xml:space="preserve"> pic.</w:t>
      </w:r>
      <w:r w:rsidR="0066107A">
        <w:rPr>
          <w:rFonts w:ascii="Shruti" w:hAnsi="Shruti" w:cs="Shruti"/>
        </w:rPr>
        <w:t xml:space="preserve"> (</w:t>
      </w:r>
      <w:proofErr w:type="gramStart"/>
      <w:r w:rsidR="0066107A">
        <w:rPr>
          <w:rFonts w:ascii="Shruti" w:hAnsi="Shruti" w:cs="Shruti"/>
        </w:rPr>
        <w:t>n</w:t>
      </w:r>
      <w:proofErr w:type="gramEnd"/>
      <w:r w:rsidR="0066107A">
        <w:rPr>
          <w:rFonts w:ascii="Shruti" w:hAnsi="Shruti" w:cs="Shruti"/>
        </w:rPr>
        <w:t xml:space="preserve"> chromosomes)</w:t>
      </w:r>
    </w:p>
    <w:p w:rsidR="00BA4FF1" w:rsidRDefault="0066107A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Phase S</w:t>
      </w:r>
      <w:r w:rsidR="00BA4FF1">
        <w:rPr>
          <w:rFonts w:ascii="Shruti" w:hAnsi="Shruti" w:cs="Shruti"/>
        </w:rPr>
        <w:t xml:space="preserve"> = augmentation de l’intensité du fait de la synthèse d’ADN</w:t>
      </w:r>
      <w:r>
        <w:rPr>
          <w:rFonts w:ascii="Shruti" w:hAnsi="Shruti" w:cs="Shruti"/>
        </w:rPr>
        <w:t xml:space="preserve"> (2n chromosomes)</w:t>
      </w:r>
      <w:r w:rsidR="00BA4FF1">
        <w:rPr>
          <w:rFonts w:ascii="Shruti" w:hAnsi="Shruti" w:cs="Shruti"/>
        </w:rPr>
        <w:t>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Phases G2-M = 2</w:t>
      </w:r>
      <w:r w:rsidRPr="00BA4FF1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pic.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 w:rsidRPr="00BA4FF1">
        <w:rPr>
          <w:rFonts w:ascii="Shruti" w:hAnsi="Shruti" w:cs="Shruti"/>
          <w:b/>
          <w:u w:val="single"/>
        </w:rPr>
        <w:t>Pathologies</w:t>
      </w:r>
      <w:r>
        <w:rPr>
          <w:rFonts w:ascii="Shruti" w:hAnsi="Shruti" w:cs="Shruti"/>
        </w:rPr>
        <w:t> :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Cycles cellulaires anormaux.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 w:rsidRPr="00BA4FF1">
        <w:rPr>
          <w:rFonts w:ascii="Shruti" w:hAnsi="Shruti" w:cs="Shruti"/>
          <w:b/>
          <w:color w:val="2CAE2C"/>
        </w:rPr>
        <w:lastRenderedPageBreak/>
        <w:t>Aneuploïdie</w:t>
      </w:r>
      <w:r>
        <w:rPr>
          <w:rFonts w:ascii="Shruti" w:hAnsi="Shruti" w:cs="Shruti"/>
        </w:rPr>
        <w:t xml:space="preserve"> cancéreuse caractérisée par un pic surnuméraire = cellules se divisant mal avant une quantité excessive d’ADN.</w:t>
      </w:r>
    </w:p>
    <w:p w:rsidR="00A64351" w:rsidRDefault="00A6435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OU elle peut aussi se traduire par une quantité moindre d’ADN et donc par un pic nettement moins important.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Valeur d’orientation diagnostic.</w:t>
      </w: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Valeur pronostic </w:t>
      </w:r>
      <w:r w:rsidRPr="00BA4FF1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+ il y a de cellules touchées par l’aneuploïdie + le pronostic est mauvais.</w:t>
      </w:r>
    </w:p>
    <w:p w:rsidR="00BB0A91" w:rsidRDefault="00BB0A91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C153C5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C153C5">
        <w:rPr>
          <w:rFonts w:ascii="Shruti" w:hAnsi="Shruti" w:cs="Shruti"/>
          <w:b/>
          <w:color w:val="FFFFFF" w:themeColor="background1"/>
          <w:sz w:val="24"/>
        </w:rPr>
        <w:t>ETUDE DU PHENOTYPE MDR EN CLINIQUE</w:t>
      </w:r>
    </w:p>
    <w:p w:rsidR="00BA4FF1" w:rsidRDefault="00D30329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8707755</wp:posOffset>
            </wp:positionH>
            <wp:positionV relativeFrom="margin">
              <wp:posOffset>1730375</wp:posOffset>
            </wp:positionV>
            <wp:extent cx="1439545" cy="1517650"/>
            <wp:effectExtent l="19050" t="0" r="8255" b="0"/>
            <wp:wrapSquare wrapText="bothSides"/>
            <wp:docPr id="21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contrast="10000"/>
                    </a:blip>
                    <a:srcRect l="10360" t="7438" r="6252" b="46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151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4FF1" w:rsidRPr="00D30329" w:rsidRDefault="00C153C5" w:rsidP="00C153C5">
      <w:pPr>
        <w:spacing w:line="240" w:lineRule="exact"/>
        <w:contextualSpacing/>
        <w:rPr>
          <w:rFonts w:ascii="Shruti" w:hAnsi="Shruti" w:cs="Shruti"/>
          <w:color w:val="2CAE2C"/>
        </w:rPr>
      </w:pPr>
      <w:r w:rsidRPr="00C153C5">
        <w:rPr>
          <w:rFonts w:ascii="Shruti" w:hAnsi="Shruti" w:cs="Shruti"/>
        </w:rPr>
        <w:t xml:space="preserve">Certains patients et certains lymphomes agressifs </w:t>
      </w:r>
      <w:r w:rsidR="00BA4FF1">
        <w:rPr>
          <w:rFonts w:ascii="Shruti" w:hAnsi="Shruti" w:cs="Shruti"/>
        </w:rPr>
        <w:t>sont résistants</w:t>
      </w:r>
      <w:r w:rsidRPr="00C153C5">
        <w:rPr>
          <w:rFonts w:ascii="Shruti" w:hAnsi="Shruti" w:cs="Shruti"/>
        </w:rPr>
        <w:t xml:space="preserve"> à quasiment tout</w:t>
      </w:r>
      <w:r w:rsidR="00BA4FF1">
        <w:rPr>
          <w:rFonts w:ascii="Shruti" w:hAnsi="Shruti" w:cs="Shruti"/>
        </w:rPr>
        <w:t>e</w:t>
      </w:r>
      <w:r w:rsidRPr="00C153C5">
        <w:rPr>
          <w:rFonts w:ascii="Shruti" w:hAnsi="Shruti" w:cs="Shruti"/>
        </w:rPr>
        <w:t>s les</w:t>
      </w:r>
      <w:r w:rsidR="00BA4FF1">
        <w:rPr>
          <w:rFonts w:ascii="Shruti" w:hAnsi="Shruti" w:cs="Shruti"/>
        </w:rPr>
        <w:t xml:space="preserve"> </w:t>
      </w:r>
      <w:r w:rsidRPr="00C153C5">
        <w:rPr>
          <w:rFonts w:ascii="Shruti" w:hAnsi="Shruti" w:cs="Shruti"/>
        </w:rPr>
        <w:t xml:space="preserve">chimiothérapies </w:t>
      </w:r>
      <w:r w:rsidR="00BA4FF1">
        <w:rPr>
          <w:rFonts w:ascii="Shruti" w:hAnsi="Shruti" w:cs="Shruti"/>
        </w:rPr>
        <w:t>=</w:t>
      </w:r>
      <w:r w:rsidRPr="00C153C5">
        <w:rPr>
          <w:rFonts w:ascii="Shruti" w:hAnsi="Shruti" w:cs="Shruti"/>
        </w:rPr>
        <w:t xml:space="preserve"> </w:t>
      </w:r>
      <w:r w:rsidRPr="00D30329">
        <w:rPr>
          <w:rFonts w:ascii="Shruti" w:hAnsi="Shruti" w:cs="Shruti"/>
          <w:b/>
          <w:color w:val="2CAE2C"/>
        </w:rPr>
        <w:t>phénotype MDR</w:t>
      </w:r>
      <w:r w:rsidR="00BA4FF1" w:rsidRPr="00D30329">
        <w:rPr>
          <w:rFonts w:ascii="Shruti" w:hAnsi="Shruti" w:cs="Shruti"/>
          <w:b/>
          <w:color w:val="2CAE2C"/>
        </w:rPr>
        <w:t> « Multi Drug Resistance »</w:t>
      </w:r>
      <w:r w:rsidRPr="00D30329">
        <w:rPr>
          <w:rFonts w:ascii="Shruti" w:hAnsi="Shruti" w:cs="Shruti"/>
          <w:color w:val="2CAE2C"/>
        </w:rPr>
        <w:t xml:space="preserve">. </w:t>
      </w:r>
    </w:p>
    <w:p w:rsidR="00C37A14" w:rsidRPr="00D30329" w:rsidRDefault="00C37A14" w:rsidP="00C153C5">
      <w:pPr>
        <w:spacing w:line="240" w:lineRule="exact"/>
        <w:contextualSpacing/>
        <w:rPr>
          <w:rFonts w:ascii="Shruti" w:hAnsi="Shruti" w:cs="Shruti"/>
          <w:color w:val="2CAE2C"/>
        </w:rPr>
      </w:pPr>
    </w:p>
    <w:p w:rsidR="00BA4FF1" w:rsidRDefault="00BA4FF1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Résistance des cellules cancéreuses grâce à des pompes d’efflux capables d’expulser les agents pharmacologiques hors de la cellule.</w:t>
      </w:r>
    </w:p>
    <w:p w:rsidR="00C37A14" w:rsidRDefault="00C37A14" w:rsidP="00C153C5">
      <w:pPr>
        <w:spacing w:line="240" w:lineRule="exact"/>
        <w:contextualSpacing/>
        <w:rPr>
          <w:rFonts w:ascii="Shruti" w:hAnsi="Shruti" w:cs="Shruti"/>
        </w:rPr>
      </w:pPr>
    </w:p>
    <w:p w:rsidR="00C37A14" w:rsidRDefault="00C37A14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Mesure de cette résistance par la </w:t>
      </w:r>
      <w:r w:rsidRPr="00D30329">
        <w:rPr>
          <w:rFonts w:ascii="Shruti" w:hAnsi="Shruti" w:cs="Shruti"/>
          <w:b/>
        </w:rPr>
        <w:t>rhodamine 123</w:t>
      </w:r>
      <w:r>
        <w:rPr>
          <w:rFonts w:ascii="Shruti" w:hAnsi="Shruti" w:cs="Shruti"/>
        </w:rPr>
        <w:t xml:space="preserve"> (colorant cytoplasmique) :</w:t>
      </w:r>
    </w:p>
    <w:p w:rsidR="00C37A14" w:rsidRDefault="00D30329" w:rsidP="00C37A14">
      <w:pPr>
        <w:spacing w:line="240" w:lineRule="exact"/>
        <w:ind w:firstLine="708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C37A14">
        <w:rPr>
          <w:rFonts w:ascii="Shruti" w:hAnsi="Shruti" w:cs="Shruti"/>
        </w:rPr>
        <w:t xml:space="preserve">Intensité de couleur diminue </w:t>
      </w:r>
      <w:r w:rsidR="00C37A14" w:rsidRPr="00C37A14">
        <w:rPr>
          <w:rFonts w:ascii="Shruti" w:hAnsi="Shruti" w:cs="Shruti"/>
        </w:rPr>
        <w:sym w:font="Wingdings" w:char="F0E0"/>
      </w:r>
      <w:r w:rsidR="00C37A14">
        <w:rPr>
          <w:rFonts w:ascii="Shruti" w:hAnsi="Shruti" w:cs="Shruti"/>
        </w:rPr>
        <w:t xml:space="preserve"> rhodamine effluée, cellule résistante. </w:t>
      </w:r>
    </w:p>
    <w:p w:rsidR="00C37A14" w:rsidRDefault="00D30329" w:rsidP="00C37A14">
      <w:pPr>
        <w:spacing w:line="240" w:lineRule="exact"/>
        <w:ind w:firstLine="708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C37A14">
        <w:rPr>
          <w:rFonts w:ascii="Shruti" w:hAnsi="Shruti" w:cs="Shruti"/>
        </w:rPr>
        <w:t>Intensité d</w:t>
      </w:r>
      <w:r>
        <w:rPr>
          <w:rFonts w:ascii="Shruti" w:hAnsi="Shruti" w:cs="Shruti"/>
        </w:rPr>
        <w:t xml:space="preserve">e couleur constante sur </w:t>
      </w:r>
      <w:proofErr w:type="spellStart"/>
      <w:r>
        <w:rPr>
          <w:rFonts w:ascii="Shruti" w:hAnsi="Shruti" w:cs="Shruti"/>
        </w:rPr>
        <w:t>pls</w:t>
      </w:r>
      <w:proofErr w:type="spellEnd"/>
      <w:r>
        <w:rPr>
          <w:rFonts w:ascii="Shruti" w:hAnsi="Shruti" w:cs="Shruti"/>
        </w:rPr>
        <w:t xml:space="preserve"> jr</w:t>
      </w:r>
      <w:r w:rsidR="00C37A14">
        <w:rPr>
          <w:rFonts w:ascii="Shruti" w:hAnsi="Shruti" w:cs="Shruti"/>
        </w:rPr>
        <w:t xml:space="preserve">s </w:t>
      </w:r>
      <w:r w:rsidR="00C37A14" w:rsidRPr="00C37A14">
        <w:rPr>
          <w:rFonts w:ascii="Shruti" w:hAnsi="Shruti" w:cs="Shruti"/>
        </w:rPr>
        <w:sym w:font="Wingdings" w:char="F0E0"/>
      </w:r>
      <w:r w:rsidR="00C37A14">
        <w:rPr>
          <w:rFonts w:ascii="Shruti" w:hAnsi="Shruti" w:cs="Shruti"/>
        </w:rPr>
        <w:t xml:space="preserve"> pas de phénotype MDR.</w:t>
      </w:r>
    </w:p>
    <w:p w:rsidR="00C37A14" w:rsidRDefault="00D30329" w:rsidP="00C37A14">
      <w:pPr>
        <w:spacing w:line="240" w:lineRule="exact"/>
        <w:ind w:firstLine="708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C37A14">
        <w:rPr>
          <w:rFonts w:ascii="Shruti" w:hAnsi="Shruti" w:cs="Shruti"/>
        </w:rPr>
        <w:t>Situations intermédiaires.</w:t>
      </w:r>
    </w:p>
    <w:p w:rsidR="00C37A14" w:rsidRDefault="00C37A14" w:rsidP="00C153C5">
      <w:pPr>
        <w:spacing w:line="240" w:lineRule="exact"/>
        <w:contextualSpacing/>
        <w:rPr>
          <w:rFonts w:ascii="Shruti" w:hAnsi="Shruti" w:cs="Shruti"/>
        </w:rPr>
      </w:pPr>
    </w:p>
    <w:p w:rsidR="00C37A14" w:rsidRDefault="00C37A14" w:rsidP="00C153C5">
      <w:pPr>
        <w:spacing w:line="240" w:lineRule="exact"/>
        <w:contextualSpacing/>
        <w:rPr>
          <w:rFonts w:ascii="Shruti" w:hAnsi="Shruti" w:cs="Shruti"/>
        </w:rPr>
      </w:pPr>
      <w:r w:rsidRPr="00D30329">
        <w:rPr>
          <w:rFonts w:ascii="Shruti" w:hAnsi="Shruti" w:cs="Shruti"/>
          <w:b/>
          <w:u w:val="single"/>
        </w:rPr>
        <w:t>Recherche </w:t>
      </w:r>
      <w:r>
        <w:rPr>
          <w:rFonts w:ascii="Shruti" w:hAnsi="Shruti" w:cs="Shruti"/>
        </w:rPr>
        <w:t>= criblage de nouvelles thérapies capables de bloquer ce phénotype MDR =&gt; actuellement quelques inhibit</w:t>
      </w:r>
      <w:r w:rsidR="008A255D">
        <w:rPr>
          <w:rFonts w:ascii="Shruti" w:hAnsi="Shruti" w:cs="Shruti"/>
        </w:rPr>
        <w:t xml:space="preserve">eurs des pompes assez efficaces </w:t>
      </w:r>
      <w:r w:rsidR="008A255D" w:rsidRPr="008A255D">
        <w:rPr>
          <w:rFonts w:ascii="Shruti" w:hAnsi="Shruti" w:cs="Shruti"/>
          <w:i/>
          <w:sz w:val="18"/>
        </w:rPr>
        <w:t>(</w:t>
      </w:r>
      <w:r w:rsidR="008A255D" w:rsidRPr="008A255D">
        <w:rPr>
          <w:rFonts w:ascii="Shruti" w:hAnsi="Shruti" w:cs="Shruti"/>
          <w:i/>
          <w:sz w:val="18"/>
          <w:u w:val="single"/>
        </w:rPr>
        <w:t>ex </w:t>
      </w:r>
      <w:r w:rsidR="008A255D" w:rsidRPr="008A255D">
        <w:rPr>
          <w:rFonts w:ascii="Shruti" w:hAnsi="Shruti" w:cs="Shruti"/>
          <w:i/>
          <w:sz w:val="18"/>
        </w:rPr>
        <w:t xml:space="preserve">: </w:t>
      </w:r>
      <w:proofErr w:type="spellStart"/>
      <w:r w:rsidR="008A255D" w:rsidRPr="008A255D">
        <w:rPr>
          <w:rFonts w:ascii="Shruti" w:hAnsi="Shruti" w:cs="Shruti"/>
          <w:i/>
          <w:sz w:val="18"/>
        </w:rPr>
        <w:t>Vérapamil</w:t>
      </w:r>
      <w:proofErr w:type="spellEnd"/>
      <w:r w:rsidR="008A255D" w:rsidRPr="008A255D">
        <w:rPr>
          <w:rFonts w:ascii="Shruti" w:hAnsi="Shruti" w:cs="Shruti"/>
          <w:i/>
          <w:sz w:val="18"/>
        </w:rPr>
        <w:t>).</w:t>
      </w:r>
    </w:p>
    <w:p w:rsidR="00D30329" w:rsidRDefault="00D30329" w:rsidP="00C153C5">
      <w:pPr>
        <w:spacing w:line="240" w:lineRule="exact"/>
        <w:contextualSpacing/>
        <w:rPr>
          <w:rFonts w:ascii="Shruti" w:hAnsi="Shruti" w:cs="Shruti"/>
        </w:rPr>
      </w:pPr>
      <w:r w:rsidRPr="00D30329">
        <w:rPr>
          <w:rFonts w:ascii="Shruti" w:hAnsi="Shruti" w:cs="Shruti"/>
          <w:b/>
          <w:u w:val="single"/>
        </w:rPr>
        <w:t>Clinique</w:t>
      </w:r>
      <w:r>
        <w:rPr>
          <w:rFonts w:ascii="Shruti" w:hAnsi="Shruti" w:cs="Shruti"/>
        </w:rPr>
        <w:t xml:space="preserve"> = possibilité de suivre les cellules cancéreuses d’un patient pour vérifier qu’elles ne développent pas ce phénotype MDR.</w:t>
      </w:r>
    </w:p>
    <w:p w:rsidR="008A255D" w:rsidRDefault="008A255D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Default="00C153C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C153C5" w:rsidP="00C153C5">
      <w:pPr>
        <w:shd w:val="clear" w:color="auto" w:fill="85DD6D"/>
        <w:spacing w:line="240" w:lineRule="exact"/>
        <w:contextualSpacing/>
        <w:jc w:val="center"/>
        <w:rPr>
          <w:rFonts w:ascii="Shruti" w:hAnsi="Shruti" w:cs="Shruti"/>
          <w:b/>
          <w:color w:val="FFFFFF" w:themeColor="background1"/>
          <w:sz w:val="24"/>
        </w:rPr>
      </w:pPr>
      <w:r w:rsidRPr="00C153C5">
        <w:rPr>
          <w:rFonts w:ascii="Shruti" w:hAnsi="Shruti" w:cs="Shruti"/>
          <w:b/>
          <w:color w:val="FFFFFF" w:themeColor="background1"/>
          <w:sz w:val="24"/>
        </w:rPr>
        <w:t>MORT CELLULAIRE EN CYTOMETRIE DE FLUX</w:t>
      </w:r>
    </w:p>
    <w:p w:rsidR="00AE4C89" w:rsidRPr="00C153C5" w:rsidRDefault="00AE4C89" w:rsidP="00C153C5">
      <w:pPr>
        <w:spacing w:line="240" w:lineRule="exact"/>
        <w:contextualSpacing/>
        <w:rPr>
          <w:rFonts w:ascii="Shruti" w:hAnsi="Shruti" w:cs="Shruti"/>
        </w:rPr>
      </w:pPr>
    </w:p>
    <w:p w:rsidR="00736075" w:rsidRDefault="00736075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Utiliser dans le domaine de la recherche.</w:t>
      </w:r>
    </w:p>
    <w:p w:rsidR="00736075" w:rsidRDefault="00736075" w:rsidP="00C153C5">
      <w:pPr>
        <w:spacing w:line="240" w:lineRule="exact"/>
        <w:contextualSpacing/>
        <w:rPr>
          <w:rFonts w:ascii="Shruti" w:hAnsi="Shruti" w:cs="Shruti"/>
        </w:rPr>
      </w:pPr>
    </w:p>
    <w:p w:rsidR="00C153C5" w:rsidRPr="00C153C5" w:rsidRDefault="00C153C5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2 types de morts cellulaires :</w:t>
      </w:r>
    </w:p>
    <w:p w:rsidR="00D30329" w:rsidRDefault="00D30329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AE4C89" w:rsidRPr="00D30329">
        <w:rPr>
          <w:rFonts w:ascii="Shruti" w:hAnsi="Shruti" w:cs="Shruti"/>
          <w:b/>
          <w:u w:val="single"/>
        </w:rPr>
        <w:t>Apoptose</w:t>
      </w:r>
      <w:r w:rsidR="00AE4C89">
        <w:rPr>
          <w:rFonts w:ascii="Shruti" w:hAnsi="Shruti" w:cs="Shruti"/>
        </w:rPr>
        <w:t xml:space="preserve"> = mort cellulaire programmée participant </w:t>
      </w:r>
      <w:r>
        <w:rPr>
          <w:rFonts w:ascii="Shruti" w:hAnsi="Shruti" w:cs="Shruti"/>
        </w:rPr>
        <w:t>au développement</w:t>
      </w:r>
    </w:p>
    <w:p w:rsidR="00AE4C89" w:rsidRPr="00C153C5" w:rsidRDefault="00D30329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</w:t>
      </w:r>
      <w:proofErr w:type="gramStart"/>
      <w:r w:rsidR="00C153C5" w:rsidRPr="00C153C5">
        <w:rPr>
          <w:rFonts w:ascii="Shruti" w:hAnsi="Shruti" w:cs="Shruti"/>
        </w:rPr>
        <w:t>embryonnaire</w:t>
      </w:r>
      <w:proofErr w:type="gramEnd"/>
      <w:r w:rsidR="00C153C5" w:rsidRPr="00C153C5">
        <w:rPr>
          <w:rFonts w:ascii="Shruti" w:hAnsi="Shruti" w:cs="Shruti"/>
        </w:rPr>
        <w:t xml:space="preserve"> et au maintient de</w:t>
      </w:r>
      <w:r w:rsidR="00AE4C89">
        <w:rPr>
          <w:rFonts w:ascii="Shruti" w:hAnsi="Shruti" w:cs="Shruti"/>
        </w:rPr>
        <w:t xml:space="preserve"> </w:t>
      </w:r>
      <w:r w:rsidR="00C153C5" w:rsidRPr="00C153C5">
        <w:rPr>
          <w:rFonts w:ascii="Shruti" w:hAnsi="Shruti" w:cs="Shruti"/>
        </w:rPr>
        <w:t>l'homéostasie cellulaire et tissulaire.</w:t>
      </w:r>
    </w:p>
    <w:p w:rsidR="00C153C5" w:rsidRDefault="00D30329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AE4C89" w:rsidRPr="00D30329">
        <w:rPr>
          <w:rFonts w:ascii="Shruti" w:hAnsi="Shruti" w:cs="Shruti"/>
          <w:b/>
          <w:u w:val="single"/>
        </w:rPr>
        <w:t>Nécrose</w:t>
      </w:r>
      <w:r w:rsidR="00AE4C89">
        <w:rPr>
          <w:rFonts w:ascii="Shruti" w:hAnsi="Shruti" w:cs="Shruti"/>
        </w:rPr>
        <w:t xml:space="preserve"> =</w:t>
      </w:r>
      <w:r w:rsidR="00C153C5" w:rsidRPr="00C153C5">
        <w:rPr>
          <w:rFonts w:ascii="Shruti" w:hAnsi="Shruti" w:cs="Shruti"/>
        </w:rPr>
        <w:t xml:space="preserve"> mort cellulaire induite</w:t>
      </w:r>
      <w:r w:rsidR="001825BC">
        <w:rPr>
          <w:rFonts w:ascii="Shruti" w:hAnsi="Shruti" w:cs="Shruti"/>
        </w:rPr>
        <w:t xml:space="preserve"> </w:t>
      </w:r>
      <w:r w:rsidR="001825BC" w:rsidRPr="001825BC">
        <w:rPr>
          <w:rFonts w:ascii="Shruti" w:hAnsi="Shruti" w:cs="Shruti"/>
          <w:i/>
          <w:sz w:val="18"/>
        </w:rPr>
        <w:t>(</w:t>
      </w:r>
      <w:r w:rsidR="001825BC" w:rsidRPr="001825BC">
        <w:rPr>
          <w:rFonts w:ascii="Shruti" w:hAnsi="Shruti" w:cs="Shruti"/>
          <w:i/>
          <w:sz w:val="18"/>
          <w:u w:val="single"/>
        </w:rPr>
        <w:t>ex</w:t>
      </w:r>
      <w:r w:rsidR="001825BC" w:rsidRPr="001825BC">
        <w:rPr>
          <w:rFonts w:ascii="Shruti" w:hAnsi="Shruti" w:cs="Shruti"/>
          <w:i/>
          <w:sz w:val="18"/>
        </w:rPr>
        <w:t> : phénomène extérieur physique)</w:t>
      </w:r>
      <w:r w:rsidR="00AE4C89" w:rsidRPr="001825BC">
        <w:rPr>
          <w:rFonts w:ascii="Shruti" w:hAnsi="Shruti" w:cs="Shruti"/>
          <w:i/>
          <w:sz w:val="18"/>
        </w:rPr>
        <w:t>.</w:t>
      </w:r>
    </w:p>
    <w:p w:rsidR="00AE4C89" w:rsidRDefault="00AE4C89" w:rsidP="00C153C5">
      <w:pPr>
        <w:spacing w:line="240" w:lineRule="exact"/>
        <w:contextualSpacing/>
        <w:rPr>
          <w:rFonts w:ascii="Shruti" w:hAnsi="Shruti" w:cs="Shruti"/>
        </w:rPr>
      </w:pPr>
    </w:p>
    <w:p w:rsidR="00AE4C89" w:rsidRDefault="00AE4C89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lastRenderedPageBreak/>
        <w:t>Apoptose intéressante +++ en recherche car implication pathologique de son dérèglement +++ :</w:t>
      </w:r>
    </w:p>
    <w:p w:rsidR="00AE4C89" w:rsidRDefault="003077DE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proofErr w:type="spellStart"/>
      <w:r w:rsidR="00AE4C89" w:rsidRPr="003077DE">
        <w:rPr>
          <w:rFonts w:ascii="Shruti" w:hAnsi="Shruti" w:cs="Shruti"/>
          <w:b/>
        </w:rPr>
        <w:t>Suractivation</w:t>
      </w:r>
      <w:proofErr w:type="spellEnd"/>
      <w:r w:rsidR="00AE4C89">
        <w:rPr>
          <w:rFonts w:ascii="Shruti" w:hAnsi="Shruti" w:cs="Shruti"/>
        </w:rPr>
        <w:t xml:space="preserve"> </w:t>
      </w:r>
      <w:r w:rsidR="00AE4C89" w:rsidRPr="00AE4C89">
        <w:rPr>
          <w:rFonts w:ascii="Shruti" w:hAnsi="Shruti" w:cs="Shruti"/>
        </w:rPr>
        <w:sym w:font="Wingdings" w:char="F0E0"/>
      </w:r>
      <w:r w:rsidR="008F7DCF">
        <w:rPr>
          <w:rFonts w:ascii="Shruti" w:hAnsi="Shruti" w:cs="Shruti"/>
        </w:rPr>
        <w:t xml:space="preserve"> maladies neuro-dégénératives </w:t>
      </w:r>
      <w:r w:rsidR="00AE4C89">
        <w:rPr>
          <w:rFonts w:ascii="Shruti" w:hAnsi="Shruti" w:cs="Shruti"/>
        </w:rPr>
        <w:t>+ désordres immunitaires…</w:t>
      </w:r>
    </w:p>
    <w:p w:rsidR="008F7DCF" w:rsidRDefault="003077DE" w:rsidP="00C153C5">
      <w:pPr>
        <w:spacing w:line="240" w:lineRule="exact"/>
        <w:contextualSpacing/>
        <w:rPr>
          <w:rFonts w:ascii="Shruti" w:hAnsi="Shruti" w:cs="Shruti"/>
        </w:rPr>
      </w:pPr>
      <w:r w:rsidRPr="00C153C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AE4C89" w:rsidRPr="003077DE">
        <w:rPr>
          <w:rFonts w:ascii="Shruti" w:hAnsi="Shruti" w:cs="Shruti"/>
          <w:b/>
        </w:rPr>
        <w:t xml:space="preserve">Inhibition </w:t>
      </w:r>
      <w:r w:rsidR="00AE4C89" w:rsidRPr="00AE4C89">
        <w:rPr>
          <w:rFonts w:ascii="Shruti" w:hAnsi="Shruti" w:cs="Shruti"/>
        </w:rPr>
        <w:sym w:font="Wingdings" w:char="F0E0"/>
      </w:r>
      <w:r w:rsidR="00AE4C89">
        <w:rPr>
          <w:rFonts w:ascii="Shruti" w:hAnsi="Shruti" w:cs="Shruti"/>
        </w:rPr>
        <w:t xml:space="preserve"> transformation cancéreuse + désordres immunitaires</w:t>
      </w:r>
      <w:r w:rsidR="008F7DCF">
        <w:rPr>
          <w:rFonts w:ascii="Shruti" w:hAnsi="Shruti" w:cs="Shruti"/>
        </w:rPr>
        <w:t xml:space="preserve"> </w:t>
      </w:r>
    </w:p>
    <w:p w:rsidR="00AE4C89" w:rsidRDefault="008F7DCF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</w:t>
      </w:r>
      <w:r w:rsidR="00AE4C89" w:rsidRPr="008F7DCF">
        <w:rPr>
          <w:rFonts w:ascii="Shruti" w:hAnsi="Shruti" w:cs="Shruti"/>
          <w:i/>
          <w:sz w:val="18"/>
        </w:rPr>
        <w:t>(</w:t>
      </w:r>
      <w:proofErr w:type="gramStart"/>
      <w:r w:rsidRPr="008F7DCF">
        <w:rPr>
          <w:rFonts w:ascii="Shruti" w:hAnsi="Shruti" w:cs="Shruti"/>
          <w:i/>
          <w:sz w:val="18"/>
          <w:u w:val="single"/>
        </w:rPr>
        <w:t>ex</w:t>
      </w:r>
      <w:proofErr w:type="gramEnd"/>
      <w:r w:rsidRPr="008F7DCF">
        <w:rPr>
          <w:rFonts w:ascii="Shruti" w:hAnsi="Shruti" w:cs="Shruti"/>
          <w:i/>
          <w:sz w:val="18"/>
          <w:u w:val="single"/>
        </w:rPr>
        <w:t> </w:t>
      </w:r>
      <w:r w:rsidRPr="008F7DCF">
        <w:rPr>
          <w:rFonts w:ascii="Shruti" w:hAnsi="Shruti" w:cs="Shruti"/>
          <w:i/>
          <w:sz w:val="18"/>
        </w:rPr>
        <w:t xml:space="preserve">: </w:t>
      </w:r>
      <w:r w:rsidR="00AE4C89" w:rsidRPr="008F7DCF">
        <w:rPr>
          <w:rFonts w:ascii="Shruti" w:hAnsi="Shruti" w:cs="Shruti"/>
          <w:i/>
          <w:sz w:val="18"/>
        </w:rPr>
        <w:t>maladies auto-immunes)</w:t>
      </w:r>
      <w:r w:rsidR="00AE4C89">
        <w:rPr>
          <w:rFonts w:ascii="Shruti" w:hAnsi="Shruti" w:cs="Shruti"/>
        </w:rPr>
        <w:t>…</w:t>
      </w:r>
    </w:p>
    <w:p w:rsidR="00AE4C89" w:rsidRDefault="00AE4C89" w:rsidP="00C153C5">
      <w:pPr>
        <w:spacing w:line="240" w:lineRule="exact"/>
        <w:contextualSpacing/>
        <w:rPr>
          <w:rFonts w:ascii="Shruti" w:hAnsi="Shruti" w:cs="Shruti"/>
        </w:rPr>
      </w:pPr>
    </w:p>
    <w:p w:rsidR="008F7DCF" w:rsidRDefault="008F7DCF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La cytométrie en flux permet d’identifier à quel stade de l’apoptose se trouve le problème</w:t>
      </w:r>
      <w:r w:rsidR="00016D3E">
        <w:rPr>
          <w:rFonts w:ascii="Shruti" w:hAnsi="Shruti" w:cs="Shruti"/>
        </w:rPr>
        <w:t xml:space="preserve"> et quelles sont les voies apoptotiques bloquées/enclenchées </w:t>
      </w:r>
      <w:r w:rsidR="00016D3E" w:rsidRPr="00016D3E">
        <w:rPr>
          <w:rFonts w:ascii="Shruti" w:hAnsi="Shruti" w:cs="Shruti"/>
        </w:rPr>
        <w:sym w:font="Wingdings" w:char="F0E0"/>
      </w:r>
      <w:r w:rsidR="00016D3E">
        <w:rPr>
          <w:rFonts w:ascii="Shruti" w:hAnsi="Shruti" w:cs="Shruti"/>
        </w:rPr>
        <w:t xml:space="preserve"> développement de </w:t>
      </w:r>
      <w:r w:rsidR="00016D3E" w:rsidRPr="00016D3E">
        <w:rPr>
          <w:rFonts w:ascii="Shruti" w:hAnsi="Shruti" w:cs="Shruti"/>
          <w:b/>
          <w:u w:val="single"/>
        </w:rPr>
        <w:t>thérapies ciblées</w:t>
      </w:r>
      <w:r>
        <w:rPr>
          <w:rFonts w:ascii="Shruti" w:hAnsi="Shruti" w:cs="Shruti"/>
        </w:rPr>
        <w:t>.</w:t>
      </w:r>
    </w:p>
    <w:p w:rsidR="00016D3E" w:rsidRDefault="00016D3E" w:rsidP="00C153C5">
      <w:pPr>
        <w:spacing w:line="240" w:lineRule="exact"/>
        <w:contextualSpacing/>
        <w:rPr>
          <w:rFonts w:ascii="Shruti" w:hAnsi="Shruti" w:cs="Shruti"/>
        </w:rPr>
      </w:pPr>
    </w:p>
    <w:p w:rsidR="00AE4C89" w:rsidRDefault="00AE4C89" w:rsidP="00C153C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 chaque étape de l’apoptose - une technique de cytométrie en flux :</w:t>
      </w:r>
    </w:p>
    <w:p w:rsidR="008F7DCF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sz w:val="20"/>
        </w:rPr>
      </w:pPr>
      <w:r w:rsidRPr="00016D3E">
        <w:rPr>
          <w:rFonts w:ascii="Shruti" w:hAnsi="Shruti" w:cs="Shruti"/>
          <w:sz w:val="20"/>
        </w:rPr>
        <w:t xml:space="preserve">Présence du </w:t>
      </w:r>
      <w:r w:rsidRPr="00016D3E">
        <w:rPr>
          <w:rFonts w:ascii="Shruti" w:hAnsi="Shruti" w:cs="Shruti"/>
          <w:b/>
          <w:color w:val="2CAE2C"/>
          <w:sz w:val="20"/>
        </w:rPr>
        <w:t>FAS-ligand</w:t>
      </w:r>
      <w:r w:rsidRPr="00016D3E">
        <w:rPr>
          <w:rFonts w:ascii="Shruti" w:hAnsi="Shruti" w:cs="Shruti"/>
          <w:sz w:val="20"/>
        </w:rPr>
        <w:t xml:space="preserve"> sur le récepteur FAS.</w:t>
      </w:r>
    </w:p>
    <w:p w:rsidR="008F7DCF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sz w:val="20"/>
        </w:rPr>
      </w:pPr>
      <w:r w:rsidRPr="00016D3E">
        <w:rPr>
          <w:rFonts w:ascii="Shruti" w:hAnsi="Shruti" w:cs="Shruti"/>
          <w:sz w:val="20"/>
        </w:rPr>
        <w:t>Cascade avec phosphorylation de protéines entre elles.</w:t>
      </w:r>
    </w:p>
    <w:p w:rsidR="008F7DCF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i/>
          <w:sz w:val="20"/>
        </w:rPr>
      </w:pPr>
      <w:r w:rsidRPr="00016D3E">
        <w:rPr>
          <w:rFonts w:ascii="Shruti" w:hAnsi="Shruti" w:cs="Shruti"/>
          <w:sz w:val="20"/>
        </w:rPr>
        <w:t xml:space="preserve">Aboutissent à la </w:t>
      </w:r>
      <w:r w:rsidRPr="00016D3E">
        <w:rPr>
          <w:rFonts w:ascii="Shruti" w:hAnsi="Shruti" w:cs="Shruti"/>
          <w:b/>
          <w:color w:val="2CAE2C"/>
          <w:sz w:val="20"/>
        </w:rPr>
        <w:t>libération du cytochrome C</w:t>
      </w:r>
      <w:r w:rsidRPr="00016D3E">
        <w:rPr>
          <w:rFonts w:ascii="Shruti" w:hAnsi="Shruti" w:cs="Shruti"/>
          <w:sz w:val="20"/>
        </w:rPr>
        <w:t xml:space="preserve"> normalement dans la mitochondrie qui se retrouve dans le cytoplasme de la cellule </w:t>
      </w:r>
      <w:r w:rsidRPr="00016D3E">
        <w:rPr>
          <w:rFonts w:ascii="Shruti" w:hAnsi="Shruti" w:cs="Shruti"/>
          <w:i/>
          <w:sz w:val="20"/>
        </w:rPr>
        <w:sym w:font="Wingdings" w:char="F0E0"/>
      </w:r>
      <w:r w:rsidRPr="00016D3E">
        <w:rPr>
          <w:rFonts w:ascii="Shruti" w:hAnsi="Shruti" w:cs="Shruti"/>
          <w:i/>
          <w:sz w:val="20"/>
        </w:rPr>
        <w:t xml:space="preserve"> détection avec des Ac anti-cytochrome C.</w:t>
      </w:r>
    </w:p>
    <w:p w:rsidR="008F7DCF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sz w:val="20"/>
        </w:rPr>
      </w:pPr>
      <w:r w:rsidRPr="00016D3E">
        <w:rPr>
          <w:rFonts w:ascii="Shruti" w:hAnsi="Shruti" w:cs="Shruti"/>
          <w:b/>
          <w:color w:val="2CAE2C"/>
          <w:sz w:val="20"/>
        </w:rPr>
        <w:t>Arrêt du fonctionnement de la mitochondrie</w:t>
      </w:r>
      <w:r w:rsidRPr="00016D3E">
        <w:rPr>
          <w:rFonts w:ascii="Shruti" w:hAnsi="Shruti" w:cs="Shruti"/>
          <w:sz w:val="20"/>
        </w:rPr>
        <w:t xml:space="preserve"> qui se traduit par une réduction du potentiel membranaire mitochondrial.</w:t>
      </w:r>
    </w:p>
    <w:p w:rsidR="008F7DCF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i/>
          <w:sz w:val="20"/>
        </w:rPr>
      </w:pPr>
      <w:r w:rsidRPr="00016D3E">
        <w:rPr>
          <w:rFonts w:ascii="Shruti" w:hAnsi="Shruti" w:cs="Shruti"/>
          <w:sz w:val="20"/>
        </w:rPr>
        <w:t xml:space="preserve">En résulte une </w:t>
      </w:r>
      <w:r w:rsidRPr="00016D3E">
        <w:rPr>
          <w:rFonts w:ascii="Shruti" w:hAnsi="Shruti" w:cs="Shruti"/>
          <w:b/>
          <w:color w:val="2CAE2C"/>
          <w:sz w:val="20"/>
        </w:rPr>
        <w:t>activation des caspases</w:t>
      </w:r>
      <w:r w:rsidRPr="00016D3E">
        <w:rPr>
          <w:rFonts w:ascii="Shruti" w:hAnsi="Shruti" w:cs="Shruti"/>
          <w:sz w:val="20"/>
        </w:rPr>
        <w:t xml:space="preserve">, protéines chargées de cliver le maximum de protéines dans la cellule </w:t>
      </w:r>
      <w:r w:rsidRPr="00016D3E">
        <w:rPr>
          <w:rFonts w:ascii="Shruti" w:hAnsi="Shruti" w:cs="Shruti"/>
          <w:i/>
          <w:sz w:val="20"/>
        </w:rPr>
        <w:sym w:font="Wingdings" w:char="F0E0"/>
      </w:r>
      <w:r w:rsidRPr="00016D3E">
        <w:rPr>
          <w:rFonts w:ascii="Shruti" w:hAnsi="Shruti" w:cs="Shruti"/>
          <w:i/>
          <w:sz w:val="20"/>
        </w:rPr>
        <w:t xml:space="preserve"> utilisation de sondes qui reconnaissent le site de clivage des caspases et permettent de déterminer quelles caspases sont activées et donc quelles types de voies apoptotiques sont mises en jeu.</w:t>
      </w:r>
    </w:p>
    <w:p w:rsidR="008F7DCF" w:rsidRPr="00016D3E" w:rsidRDefault="008F7DCF" w:rsidP="00016D3E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i/>
          <w:sz w:val="20"/>
        </w:rPr>
      </w:pPr>
      <w:r w:rsidRPr="00016D3E">
        <w:rPr>
          <w:rFonts w:ascii="Shruti" w:hAnsi="Shruti" w:cs="Shruti"/>
          <w:sz w:val="20"/>
        </w:rPr>
        <w:t xml:space="preserve">Modifications membranaires à un stade avancé </w:t>
      </w:r>
      <w:r w:rsidRPr="00016D3E">
        <w:rPr>
          <w:rFonts w:ascii="Shruti" w:hAnsi="Shruti" w:cs="Shruti"/>
          <w:i/>
          <w:sz w:val="20"/>
        </w:rPr>
        <w:sym w:font="Wingdings" w:char="F0E0"/>
      </w:r>
      <w:r w:rsidRPr="00016D3E">
        <w:rPr>
          <w:rFonts w:ascii="Shruti" w:hAnsi="Shruti" w:cs="Shruti"/>
          <w:i/>
          <w:sz w:val="20"/>
        </w:rPr>
        <w:t xml:space="preserve"> marquage à l’</w:t>
      </w:r>
      <w:proofErr w:type="spellStart"/>
      <w:r w:rsidRPr="00016D3E">
        <w:rPr>
          <w:rFonts w:ascii="Shruti" w:hAnsi="Shruti" w:cs="Shruti"/>
          <w:i/>
          <w:sz w:val="20"/>
        </w:rPr>
        <w:t>Annexine</w:t>
      </w:r>
      <w:proofErr w:type="spellEnd"/>
      <w:r w:rsidRPr="00016D3E">
        <w:rPr>
          <w:rFonts w:ascii="Shruti" w:hAnsi="Shruti" w:cs="Shruti"/>
          <w:i/>
          <w:sz w:val="20"/>
        </w:rPr>
        <w:t xml:space="preserve"> V (protéine)/ 7 AAD pour marquer les </w:t>
      </w:r>
      <w:proofErr w:type="spellStart"/>
      <w:r w:rsidRPr="00016D3E">
        <w:rPr>
          <w:rFonts w:ascii="Shruti" w:hAnsi="Shruti" w:cs="Shruti"/>
          <w:i/>
          <w:sz w:val="20"/>
        </w:rPr>
        <w:t>phosphatidylsérine</w:t>
      </w:r>
      <w:proofErr w:type="spellEnd"/>
      <w:r w:rsidRPr="00016D3E">
        <w:rPr>
          <w:rFonts w:ascii="Shruti" w:hAnsi="Shruti" w:cs="Shruti"/>
          <w:i/>
          <w:sz w:val="20"/>
        </w:rPr>
        <w:t xml:space="preserve"> </w:t>
      </w:r>
      <w:r w:rsidR="00016D3E">
        <w:rPr>
          <w:rFonts w:ascii="Shruti" w:hAnsi="Shruti" w:cs="Shruti"/>
          <w:i/>
          <w:sz w:val="20"/>
        </w:rPr>
        <w:t xml:space="preserve"> </w:t>
      </w:r>
      <w:r w:rsidRPr="00016D3E">
        <w:rPr>
          <w:rFonts w:ascii="Shruti" w:hAnsi="Shruti" w:cs="Shruti"/>
          <w:i/>
          <w:sz w:val="20"/>
        </w:rPr>
        <w:t>de la membrane plasmique</w:t>
      </w:r>
      <w:r w:rsidRPr="00016D3E">
        <w:rPr>
          <w:rFonts w:ascii="Shruti" w:hAnsi="Shruti" w:cs="Shruti"/>
          <w:sz w:val="20"/>
        </w:rPr>
        <w:t xml:space="preserve">, qui sont toujours côté </w:t>
      </w:r>
      <w:proofErr w:type="spellStart"/>
      <w:r w:rsidRPr="00016D3E">
        <w:rPr>
          <w:rFonts w:ascii="Shruti" w:hAnsi="Shruti" w:cs="Shruti"/>
          <w:sz w:val="20"/>
        </w:rPr>
        <w:t>intracytoplasmiques</w:t>
      </w:r>
      <w:proofErr w:type="spellEnd"/>
      <w:r w:rsidRPr="00016D3E">
        <w:rPr>
          <w:rFonts w:ascii="Shruti" w:hAnsi="Shruti" w:cs="Shruti"/>
          <w:sz w:val="20"/>
        </w:rPr>
        <w:t>, sauf au moment de l’apoptose où elles sont externalisées.</w:t>
      </w:r>
    </w:p>
    <w:p w:rsidR="008F7DCF" w:rsidRPr="00016D3E" w:rsidRDefault="008F7DCF" w:rsidP="008F7DCF">
      <w:pPr>
        <w:pStyle w:val="Paragraphedeliste"/>
        <w:spacing w:line="240" w:lineRule="exact"/>
        <w:rPr>
          <w:rFonts w:ascii="Shruti" w:hAnsi="Shruti" w:cs="Shruti"/>
          <w:sz w:val="20"/>
        </w:rPr>
      </w:pPr>
      <w:r w:rsidRPr="00016D3E">
        <w:rPr>
          <w:rFonts w:ascii="Shruti" w:hAnsi="Shruti" w:cs="Shruti"/>
          <w:sz w:val="20"/>
        </w:rPr>
        <w:t xml:space="preserve">Ceci permet aux macrophages de détecter les cellules apoptotiques et de les digérer. </w:t>
      </w:r>
    </w:p>
    <w:p w:rsidR="008F7DCF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sz w:val="20"/>
        </w:rPr>
      </w:pPr>
      <w:r w:rsidRPr="00016D3E">
        <w:rPr>
          <w:rFonts w:ascii="Shruti" w:hAnsi="Shruti" w:cs="Shruti"/>
          <w:sz w:val="20"/>
        </w:rPr>
        <w:t>La cellule se rétracte complètement, les organites sont tous +/- lysés, caractéristiques étudiables en cytométrie grâce aux paramètres FSC (très diminué) et un SSC (très augmenté).</w:t>
      </w:r>
    </w:p>
    <w:p w:rsidR="00016D3E" w:rsidRPr="00016D3E" w:rsidRDefault="008F7DCF" w:rsidP="008F7DCF">
      <w:pPr>
        <w:pStyle w:val="Paragraphedeliste"/>
        <w:numPr>
          <w:ilvl w:val="0"/>
          <w:numId w:val="5"/>
        </w:numPr>
        <w:spacing w:line="240" w:lineRule="exact"/>
        <w:rPr>
          <w:rFonts w:ascii="Shruti" w:hAnsi="Shruti" w:cs="Shruti"/>
          <w:i/>
          <w:sz w:val="20"/>
        </w:rPr>
      </w:pPr>
      <w:r w:rsidRPr="00016D3E">
        <w:rPr>
          <w:rFonts w:ascii="Shruti" w:hAnsi="Shruti" w:cs="Shruti"/>
          <w:sz w:val="20"/>
        </w:rPr>
        <w:t>Fragmentation de l’ADN par les caspases</w:t>
      </w:r>
      <w:r w:rsidR="00016D3E" w:rsidRPr="00016D3E">
        <w:rPr>
          <w:rFonts w:ascii="Shruti" w:hAnsi="Shruti" w:cs="Shruti"/>
          <w:sz w:val="20"/>
        </w:rPr>
        <w:t xml:space="preserve"> </w:t>
      </w:r>
      <w:r w:rsidR="00016D3E" w:rsidRPr="00016D3E">
        <w:rPr>
          <w:rFonts w:ascii="Shruti" w:hAnsi="Shruti" w:cs="Shruti"/>
          <w:i/>
          <w:sz w:val="20"/>
        </w:rPr>
        <w:sym w:font="Wingdings" w:char="F0E0"/>
      </w:r>
      <w:r w:rsidR="00016D3E" w:rsidRPr="00016D3E">
        <w:rPr>
          <w:rFonts w:ascii="Shruti" w:hAnsi="Shruti" w:cs="Shruti"/>
          <w:i/>
          <w:sz w:val="20"/>
        </w:rPr>
        <w:t xml:space="preserve"> mesure de la quantité d’ADN et de la perte d’ADN, que l’on observe par le même principe qu’énoncé plus haut pour les aneuploïdies.</w:t>
      </w:r>
    </w:p>
    <w:p w:rsidR="00016D3E" w:rsidRDefault="00016D3E" w:rsidP="00016D3E">
      <w:pPr>
        <w:spacing w:line="240" w:lineRule="exact"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5377815</wp:posOffset>
            </wp:positionH>
            <wp:positionV relativeFrom="margin">
              <wp:posOffset>177800</wp:posOffset>
            </wp:positionV>
            <wp:extent cx="4643120" cy="2639060"/>
            <wp:effectExtent l="19050" t="0" r="5080" b="0"/>
            <wp:wrapSquare wrapText="bothSides"/>
            <wp:docPr id="2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contrast="10000"/>
                    </a:blip>
                    <a:srcRect l="2501" t="4037" r="1021" b="2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120" cy="263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D3E" w:rsidRDefault="00016D3E" w:rsidP="00016D3E">
      <w:pPr>
        <w:spacing w:line="240" w:lineRule="exact"/>
        <w:rPr>
          <w:rFonts w:ascii="Shruti" w:hAnsi="Shruti" w:cs="Shruti"/>
        </w:rPr>
      </w:pPr>
    </w:p>
    <w:p w:rsidR="00016D3E" w:rsidRDefault="00016D3E" w:rsidP="00016D3E">
      <w:pPr>
        <w:spacing w:line="240" w:lineRule="exact"/>
        <w:contextualSpacing/>
        <w:rPr>
          <w:rFonts w:ascii="Shruti" w:hAnsi="Shruti" w:cs="Shruti"/>
          <w:b/>
          <w:color w:val="288412"/>
          <w:u w:val="single"/>
        </w:rPr>
      </w:pPr>
    </w:p>
    <w:p w:rsidR="00016D3E" w:rsidRDefault="00016D3E" w:rsidP="00016D3E">
      <w:pPr>
        <w:spacing w:line="240" w:lineRule="exact"/>
        <w:contextualSpacing/>
        <w:rPr>
          <w:rFonts w:ascii="Shruti" w:hAnsi="Shruti" w:cs="Shruti"/>
          <w:b/>
          <w:color w:val="288412"/>
          <w:u w:val="single"/>
        </w:rPr>
      </w:pPr>
    </w:p>
    <w:p w:rsidR="00016D3E" w:rsidRDefault="00016D3E" w:rsidP="00016D3E">
      <w:pPr>
        <w:spacing w:line="240" w:lineRule="exact"/>
        <w:contextualSpacing/>
        <w:rPr>
          <w:rFonts w:ascii="Shruti" w:hAnsi="Shruti" w:cs="Shruti"/>
          <w:b/>
          <w:color w:val="288412"/>
          <w:u w:val="single"/>
        </w:rPr>
      </w:pPr>
    </w:p>
    <w:p w:rsidR="00016D3E" w:rsidRPr="003846AA" w:rsidRDefault="00016D3E" w:rsidP="00016D3E">
      <w:pPr>
        <w:spacing w:line="240" w:lineRule="exact"/>
        <w:contextualSpacing/>
        <w:rPr>
          <w:rFonts w:ascii="Shruti" w:hAnsi="Shruti" w:cs="Shruti"/>
          <w:b/>
          <w:color w:val="288412"/>
        </w:rPr>
      </w:pPr>
      <w:r w:rsidRPr="003846AA">
        <w:rPr>
          <w:rFonts w:ascii="Shruti" w:hAnsi="Shruti" w:cs="Shruti"/>
          <w:b/>
          <w:color w:val="288412"/>
          <w:u w:val="single"/>
        </w:rPr>
        <w:t>Question dans les annales</w:t>
      </w:r>
      <w:r w:rsidRPr="003846AA">
        <w:rPr>
          <w:rFonts w:ascii="Shruti" w:hAnsi="Shruti" w:cs="Shruti"/>
          <w:b/>
          <w:color w:val="288412"/>
        </w:rPr>
        <w:t> (2011):</w:t>
      </w:r>
    </w:p>
    <w:p w:rsidR="00016D3E" w:rsidRPr="003846AA" w:rsidRDefault="00016D3E" w:rsidP="00016D3E">
      <w:pPr>
        <w:spacing w:line="240" w:lineRule="exact"/>
        <w:contextualSpacing/>
        <w:rPr>
          <w:rFonts w:ascii="Shruti" w:hAnsi="Shruti" w:cs="Shruti"/>
          <w:b/>
          <w:color w:val="288412"/>
        </w:rPr>
      </w:pPr>
      <w:r w:rsidRPr="003846AA">
        <w:rPr>
          <w:rFonts w:ascii="Shruti" w:hAnsi="Shruti" w:cs="Shruti"/>
          <w:b/>
          <w:color w:val="288412"/>
        </w:rPr>
        <w:t>Après une brève description de la technique de cytométrie en flux, décrivez plusieurs applications de cette technique :</w:t>
      </w:r>
    </w:p>
    <w:p w:rsidR="00016D3E" w:rsidRPr="003846AA" w:rsidRDefault="00016D3E" w:rsidP="00016D3E">
      <w:pPr>
        <w:spacing w:line="240" w:lineRule="exact"/>
        <w:contextualSpacing/>
        <w:rPr>
          <w:rFonts w:ascii="Shruti" w:hAnsi="Shruti" w:cs="Shruti"/>
          <w:b/>
          <w:color w:val="288412"/>
        </w:rPr>
      </w:pPr>
      <w:r w:rsidRPr="003846AA">
        <w:rPr>
          <w:rFonts w:ascii="Shruti" w:hAnsi="Shruti" w:cs="Shruti"/>
          <w:b/>
          <w:color w:val="288412"/>
        </w:rPr>
        <w:t>- Pour la rechercher fondamentale.</w:t>
      </w:r>
    </w:p>
    <w:p w:rsidR="00016D3E" w:rsidRDefault="00016D3E" w:rsidP="00016D3E">
      <w:pPr>
        <w:spacing w:line="240" w:lineRule="exact"/>
        <w:contextualSpacing/>
        <w:rPr>
          <w:rFonts w:ascii="Shruti" w:hAnsi="Shruti" w:cs="Shruti"/>
          <w:color w:val="288412"/>
        </w:rPr>
      </w:pPr>
      <w:r w:rsidRPr="003846AA">
        <w:rPr>
          <w:rFonts w:ascii="Shruti" w:hAnsi="Shruti" w:cs="Shruti"/>
          <w:b/>
          <w:color w:val="288412"/>
        </w:rPr>
        <w:t>- Comme outil diagnostique</w:t>
      </w:r>
      <w:r w:rsidRPr="003846AA">
        <w:rPr>
          <w:rFonts w:ascii="Shruti" w:hAnsi="Shruti" w:cs="Shruti"/>
          <w:color w:val="288412"/>
        </w:rPr>
        <w:t>.</w:t>
      </w:r>
    </w:p>
    <w:p w:rsidR="00016D3E" w:rsidRDefault="00016D3E" w:rsidP="00016D3E">
      <w:pPr>
        <w:spacing w:line="240" w:lineRule="exact"/>
        <w:rPr>
          <w:rFonts w:ascii="Shruti" w:hAnsi="Shruti" w:cs="Shruti"/>
        </w:rPr>
      </w:pPr>
    </w:p>
    <w:p w:rsidR="00016D3E" w:rsidRDefault="00016D3E" w:rsidP="00016D3E">
      <w:pPr>
        <w:spacing w:line="240" w:lineRule="exact"/>
        <w:rPr>
          <w:rFonts w:ascii="Shruti" w:hAnsi="Shruti" w:cs="Shruti"/>
        </w:rPr>
      </w:pPr>
    </w:p>
    <w:p w:rsidR="00016D3E" w:rsidRPr="00016D3E" w:rsidRDefault="00016D3E" w:rsidP="00016D3E">
      <w:pPr>
        <w:spacing w:line="240" w:lineRule="exact"/>
        <w:rPr>
          <w:rFonts w:ascii="Shruti" w:hAnsi="Shruti" w:cs="Shruti"/>
        </w:rPr>
      </w:pPr>
    </w:p>
    <w:p w:rsidR="00AE4C89" w:rsidRDefault="00AE4C89" w:rsidP="00016D3E">
      <w:pPr>
        <w:spacing w:line="240" w:lineRule="exact"/>
        <w:ind w:left="360"/>
        <w:rPr>
          <w:rFonts w:ascii="Shruti" w:hAnsi="Shruti" w:cs="Shruti"/>
        </w:rPr>
      </w:pPr>
    </w:p>
    <w:p w:rsidR="003846AA" w:rsidRDefault="003846AA" w:rsidP="00C153C5">
      <w:pPr>
        <w:spacing w:line="240" w:lineRule="exact"/>
        <w:contextualSpacing/>
        <w:rPr>
          <w:rFonts w:ascii="Shruti" w:hAnsi="Shruti" w:cs="Shruti"/>
          <w:b/>
          <w:color w:val="288412"/>
          <w:u w:val="single"/>
        </w:rPr>
        <w:sectPr w:rsidR="003846AA" w:rsidSect="00C153C5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num="2" w:space="708"/>
          <w:docGrid w:linePitch="360"/>
        </w:sectPr>
      </w:pPr>
    </w:p>
    <w:p w:rsidR="003846AA" w:rsidRDefault="003846AA" w:rsidP="003846AA">
      <w:pPr>
        <w:spacing w:line="240" w:lineRule="exact"/>
        <w:contextualSpacing/>
        <w:jc w:val="center"/>
        <w:rPr>
          <w:rFonts w:ascii="Shruti" w:hAnsi="Shruti" w:cs="Shruti"/>
          <w:color w:val="288412"/>
        </w:rPr>
      </w:pPr>
    </w:p>
    <w:p w:rsidR="003846AA" w:rsidRPr="003846AA" w:rsidRDefault="003846AA" w:rsidP="003846AA">
      <w:pPr>
        <w:spacing w:line="240" w:lineRule="exact"/>
        <w:contextualSpacing/>
        <w:jc w:val="center"/>
        <w:rPr>
          <w:rFonts w:ascii="Shruti" w:hAnsi="Shruti" w:cs="Shruti"/>
          <w:color w:val="808080" w:themeColor="background1" w:themeShade="80"/>
          <w:u w:val="thick"/>
        </w:rPr>
        <w:sectPr w:rsidR="003846AA" w:rsidRPr="003846AA" w:rsidSect="003846AA">
          <w:type w:val="continuous"/>
          <w:pgSz w:w="16838" w:h="11906" w:orient="landscape"/>
          <w:pgMar w:top="567" w:right="567" w:bottom="567" w:left="567" w:header="227" w:footer="0" w:gutter="0"/>
          <w:pgBorders w:offsetFrom="page">
            <w:top w:val="single" w:sz="36" w:space="9" w:color="92D050"/>
            <w:left w:val="single" w:sz="36" w:space="9" w:color="92D050"/>
            <w:bottom w:val="single" w:sz="36" w:space="9" w:color="92D050"/>
            <w:right w:val="single" w:sz="36" w:space="9" w:color="92D050"/>
          </w:pgBorders>
          <w:cols w:space="708"/>
          <w:docGrid w:linePitch="360"/>
        </w:sectPr>
      </w:pPr>
      <w:r>
        <w:rPr>
          <w:rFonts w:ascii="Shruti" w:hAnsi="Shruti" w:cs="Shruti"/>
          <w:color w:val="808080" w:themeColor="background1" w:themeShade="80"/>
          <w:u w:val="thick"/>
        </w:rPr>
        <w:t>_____________________________________________________________________________________________</w:t>
      </w:r>
    </w:p>
    <w:p w:rsidR="003846AA" w:rsidRPr="003846AA" w:rsidRDefault="003846AA" w:rsidP="003846AA">
      <w:pPr>
        <w:spacing w:line="240" w:lineRule="exact"/>
        <w:contextualSpacing/>
        <w:jc w:val="center"/>
        <w:rPr>
          <w:rFonts w:ascii="Shruti" w:hAnsi="Shruti" w:cs="Shruti"/>
          <w:color w:val="288412"/>
        </w:rPr>
      </w:pPr>
    </w:p>
    <w:sectPr w:rsidR="003846AA" w:rsidRPr="003846AA" w:rsidSect="00C153C5">
      <w:type w:val="continuous"/>
      <w:pgSz w:w="16838" w:h="11906" w:orient="landscape"/>
      <w:pgMar w:top="567" w:right="567" w:bottom="567" w:left="567" w:header="227" w:footer="0" w:gutter="0"/>
      <w:pgBorders w:offsetFrom="page">
        <w:top w:val="single" w:sz="36" w:space="9" w:color="92D050"/>
        <w:left w:val="single" w:sz="36" w:space="9" w:color="92D050"/>
        <w:bottom w:val="single" w:sz="36" w:space="9" w:color="92D050"/>
        <w:right w:val="single" w:sz="36" w:space="9" w:color="92D050"/>
      </w:pgBorders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275" w:rsidRDefault="00F97275" w:rsidP="00F36454">
      <w:pPr>
        <w:spacing w:after="0" w:line="240" w:lineRule="auto"/>
      </w:pPr>
      <w:r>
        <w:separator/>
      </w:r>
    </w:p>
  </w:endnote>
  <w:endnote w:type="continuationSeparator" w:id="0">
    <w:p w:rsidR="00F97275" w:rsidRDefault="00F97275" w:rsidP="00F36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Shruti" w:hAnsi="Shruti" w:cs="Shruti"/>
      </w:rPr>
      <w:id w:val="9237681"/>
      <w:docPartObj>
        <w:docPartGallery w:val="Page Numbers (Bottom of Page)"/>
        <w:docPartUnique/>
      </w:docPartObj>
    </w:sdtPr>
    <w:sdtContent>
      <w:p w:rsidR="008F7DCF" w:rsidRPr="00F36454" w:rsidRDefault="008F7DCF">
        <w:pPr>
          <w:pStyle w:val="Pieddepage"/>
          <w:rPr>
            <w:rFonts w:ascii="Shruti" w:hAnsi="Shruti" w:cs="Shruti"/>
          </w:rPr>
        </w:pPr>
        <w:r w:rsidRPr="00F36454">
          <w:rPr>
            <w:rFonts w:ascii="Shruti" w:hAnsi="Shruti" w:cs="Shruti"/>
          </w:rPr>
          <w:t xml:space="preserve">28.03.2013 </w:t>
        </w:r>
        <w:r>
          <w:rPr>
            <w:rFonts w:ascii="Shruti" w:hAnsi="Shruti" w:cs="Shruti"/>
          </w:rPr>
          <w:tab/>
          <w:t xml:space="preserve">                                                                           </w:t>
        </w:r>
        <w:r w:rsidRPr="00F36454">
          <w:rPr>
            <w:rFonts w:ascii="Shruti" w:hAnsi="Shruti" w:cs="Shruti"/>
          </w:rPr>
          <w:t>Charline</w:t>
        </w:r>
        <w:r>
          <w:rPr>
            <w:rFonts w:ascii="Shruti" w:hAnsi="Shruti" w:cs="Shruti"/>
          </w:rPr>
          <w:t xml:space="preserve">                                                                                   </w:t>
        </w:r>
        <w:r w:rsidRPr="00F36454">
          <w:rPr>
            <w:rFonts w:ascii="Shruti" w:hAnsi="Shruti" w:cs="Shruti"/>
          </w:rPr>
          <w:t xml:space="preserve"> </w:t>
        </w:r>
        <w:r w:rsidRPr="00F36454">
          <w:rPr>
            <w:rFonts w:ascii="Shruti" w:hAnsi="Shruti" w:cs="Shruti"/>
          </w:rPr>
          <w:fldChar w:fldCharType="begin"/>
        </w:r>
        <w:r w:rsidRPr="00F36454">
          <w:rPr>
            <w:rFonts w:ascii="Shruti" w:hAnsi="Shruti" w:cs="Shruti"/>
          </w:rPr>
          <w:instrText xml:space="preserve"> PAGE   \* MERGEFORMAT </w:instrText>
        </w:r>
        <w:r w:rsidRPr="00F36454">
          <w:rPr>
            <w:rFonts w:ascii="Shruti" w:hAnsi="Shruti" w:cs="Shruti"/>
          </w:rPr>
          <w:fldChar w:fldCharType="separate"/>
        </w:r>
        <w:r w:rsidR="00016D3E">
          <w:rPr>
            <w:rFonts w:ascii="Shruti" w:hAnsi="Shruti" w:cs="Shruti"/>
            <w:noProof/>
          </w:rPr>
          <w:t>9</w:t>
        </w:r>
        <w:r w:rsidRPr="00F36454">
          <w:rPr>
            <w:rFonts w:ascii="Shruti" w:hAnsi="Shruti" w:cs="Shruti"/>
          </w:rPr>
          <w:fldChar w:fldCharType="end"/>
        </w:r>
      </w:p>
    </w:sdtContent>
  </w:sdt>
  <w:p w:rsidR="008F7DCF" w:rsidRPr="00F36454" w:rsidRDefault="008F7DCF">
    <w:pPr>
      <w:pStyle w:val="Pieddepage"/>
      <w:rPr>
        <w:rFonts w:ascii="Shruti" w:hAnsi="Shruti" w:cs="Shrut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275" w:rsidRDefault="00F97275" w:rsidP="00F36454">
      <w:pPr>
        <w:spacing w:after="0" w:line="240" w:lineRule="auto"/>
      </w:pPr>
      <w:r>
        <w:separator/>
      </w:r>
    </w:p>
  </w:footnote>
  <w:footnote w:type="continuationSeparator" w:id="0">
    <w:p w:rsidR="00F97275" w:rsidRDefault="00F97275" w:rsidP="00F36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DCF" w:rsidRPr="00F36454" w:rsidRDefault="008F7DCF">
    <w:pPr>
      <w:pStyle w:val="En-tte"/>
      <w:rPr>
        <w:rFonts w:ascii="Shruti" w:hAnsi="Shruti" w:cs="Shruti"/>
      </w:rPr>
    </w:pPr>
    <w:r>
      <w:rPr>
        <w:rFonts w:ascii="Shruti" w:hAnsi="Shruti" w:cs="Shruti"/>
      </w:rPr>
      <w:t>UE SPE IMMUNOLOGIE</w:t>
    </w:r>
    <w:r w:rsidRPr="00F36454">
      <w:rPr>
        <w:rFonts w:ascii="Shruti" w:hAnsi="Shruti" w:cs="Shruti"/>
      </w:rPr>
      <w:ptab w:relativeTo="margin" w:alignment="center" w:leader="none"/>
    </w:r>
    <w:r>
      <w:rPr>
        <w:rFonts w:ascii="Shruti" w:hAnsi="Shruti" w:cs="Shruti"/>
      </w:rPr>
      <w:t>Cours n°2</w:t>
    </w:r>
    <w:r w:rsidRPr="00F36454">
      <w:rPr>
        <w:rFonts w:ascii="Shruti" w:hAnsi="Shruti" w:cs="Shruti"/>
      </w:rPr>
      <w:ptab w:relativeTo="margin" w:alignment="right" w:leader="none"/>
    </w:r>
    <w:r>
      <w:rPr>
        <w:rFonts w:ascii="Shruti" w:hAnsi="Shruti" w:cs="Shruti"/>
      </w:rPr>
      <w:t xml:space="preserve">Frédéric </w:t>
    </w:r>
    <w:proofErr w:type="spellStart"/>
    <w:r>
      <w:rPr>
        <w:rFonts w:ascii="Shruti" w:hAnsi="Shruti" w:cs="Shruti"/>
      </w:rPr>
      <w:t>Larbret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FD84AE6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5A72A7"/>
    <w:multiLevelType w:val="hybridMultilevel"/>
    <w:tmpl w:val="814A93C8"/>
    <w:lvl w:ilvl="0" w:tplc="50E030E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Shrut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3B1FDE"/>
    <w:multiLevelType w:val="hybridMultilevel"/>
    <w:tmpl w:val="887C871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0067AD"/>
    <w:multiLevelType w:val="hybridMultilevel"/>
    <w:tmpl w:val="3D228D30"/>
    <w:lvl w:ilvl="0" w:tplc="06AEA542">
      <w:numFmt w:val="bullet"/>
      <w:lvlText w:val=""/>
      <w:lvlJc w:val="left"/>
      <w:pPr>
        <w:ind w:left="720" w:hanging="360"/>
      </w:pPr>
      <w:rPr>
        <w:rFonts w:ascii="Wingdings" w:eastAsiaTheme="minorHAnsi" w:hAnsi="Wingdings" w:cs="Shrut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9A7DAD"/>
    <w:multiLevelType w:val="hybridMultilevel"/>
    <w:tmpl w:val="16A88A12"/>
    <w:lvl w:ilvl="0" w:tplc="D64CCB2C">
      <w:numFmt w:val="bullet"/>
      <w:lvlText w:val=""/>
      <w:lvlJc w:val="left"/>
      <w:pPr>
        <w:ind w:left="720" w:hanging="360"/>
      </w:pPr>
      <w:rPr>
        <w:rFonts w:ascii="Wingdings" w:eastAsiaTheme="minorHAnsi" w:hAnsi="Wingdings" w:cs="Shrut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34A9"/>
    <w:rsid w:val="0000632E"/>
    <w:rsid w:val="00010ABC"/>
    <w:rsid w:val="00011C73"/>
    <w:rsid w:val="00016D3E"/>
    <w:rsid w:val="00050DB7"/>
    <w:rsid w:val="000B31EB"/>
    <w:rsid w:val="000F3411"/>
    <w:rsid w:val="000F70BC"/>
    <w:rsid w:val="00146820"/>
    <w:rsid w:val="00153DDC"/>
    <w:rsid w:val="00177AC4"/>
    <w:rsid w:val="001810C7"/>
    <w:rsid w:val="001825BC"/>
    <w:rsid w:val="00184CED"/>
    <w:rsid w:val="001B2C21"/>
    <w:rsid w:val="001E4DAE"/>
    <w:rsid w:val="00207821"/>
    <w:rsid w:val="0021759E"/>
    <w:rsid w:val="00223105"/>
    <w:rsid w:val="002237FD"/>
    <w:rsid w:val="002636FC"/>
    <w:rsid w:val="00292A25"/>
    <w:rsid w:val="002A2A9E"/>
    <w:rsid w:val="002B456C"/>
    <w:rsid w:val="002C52D0"/>
    <w:rsid w:val="002C68C2"/>
    <w:rsid w:val="002C786F"/>
    <w:rsid w:val="002D5C8A"/>
    <w:rsid w:val="002F4A10"/>
    <w:rsid w:val="002F55C3"/>
    <w:rsid w:val="002F649F"/>
    <w:rsid w:val="003077DE"/>
    <w:rsid w:val="00317E0E"/>
    <w:rsid w:val="00383843"/>
    <w:rsid w:val="003846AA"/>
    <w:rsid w:val="003B05D2"/>
    <w:rsid w:val="004033F1"/>
    <w:rsid w:val="00412588"/>
    <w:rsid w:val="004163A8"/>
    <w:rsid w:val="0042421A"/>
    <w:rsid w:val="00426452"/>
    <w:rsid w:val="0044180B"/>
    <w:rsid w:val="00441834"/>
    <w:rsid w:val="00480E2A"/>
    <w:rsid w:val="00484210"/>
    <w:rsid w:val="00485374"/>
    <w:rsid w:val="004B35D3"/>
    <w:rsid w:val="004C6BB2"/>
    <w:rsid w:val="004C6E86"/>
    <w:rsid w:val="004D1086"/>
    <w:rsid w:val="00547879"/>
    <w:rsid w:val="00554E9C"/>
    <w:rsid w:val="005869B3"/>
    <w:rsid w:val="0059773C"/>
    <w:rsid w:val="005B1B19"/>
    <w:rsid w:val="005E76E2"/>
    <w:rsid w:val="00604D07"/>
    <w:rsid w:val="0061625B"/>
    <w:rsid w:val="006576EC"/>
    <w:rsid w:val="0066107A"/>
    <w:rsid w:val="00664CCE"/>
    <w:rsid w:val="006718DC"/>
    <w:rsid w:val="006A453A"/>
    <w:rsid w:val="006D21C8"/>
    <w:rsid w:val="00701C10"/>
    <w:rsid w:val="0072799D"/>
    <w:rsid w:val="00732A14"/>
    <w:rsid w:val="00736075"/>
    <w:rsid w:val="0074423A"/>
    <w:rsid w:val="00751CD3"/>
    <w:rsid w:val="00760298"/>
    <w:rsid w:val="0078717D"/>
    <w:rsid w:val="00787258"/>
    <w:rsid w:val="00790054"/>
    <w:rsid w:val="007A0180"/>
    <w:rsid w:val="007E2F90"/>
    <w:rsid w:val="00812E6B"/>
    <w:rsid w:val="00826EB2"/>
    <w:rsid w:val="00856307"/>
    <w:rsid w:val="00884891"/>
    <w:rsid w:val="0089184E"/>
    <w:rsid w:val="008A255D"/>
    <w:rsid w:val="008F7DCF"/>
    <w:rsid w:val="00912091"/>
    <w:rsid w:val="0095401C"/>
    <w:rsid w:val="009771AC"/>
    <w:rsid w:val="00993A64"/>
    <w:rsid w:val="00A32975"/>
    <w:rsid w:val="00A4005F"/>
    <w:rsid w:val="00A64351"/>
    <w:rsid w:val="00A72499"/>
    <w:rsid w:val="00AD23E5"/>
    <w:rsid w:val="00AE307D"/>
    <w:rsid w:val="00AE4C89"/>
    <w:rsid w:val="00B04598"/>
    <w:rsid w:val="00B1096F"/>
    <w:rsid w:val="00B3223D"/>
    <w:rsid w:val="00B61526"/>
    <w:rsid w:val="00B63A0F"/>
    <w:rsid w:val="00B711CB"/>
    <w:rsid w:val="00B9562A"/>
    <w:rsid w:val="00BA4FF1"/>
    <w:rsid w:val="00BB0A91"/>
    <w:rsid w:val="00C153C5"/>
    <w:rsid w:val="00C261C6"/>
    <w:rsid w:val="00C334A9"/>
    <w:rsid w:val="00C36A3F"/>
    <w:rsid w:val="00C37A14"/>
    <w:rsid w:val="00C626A8"/>
    <w:rsid w:val="00C77069"/>
    <w:rsid w:val="00CE255B"/>
    <w:rsid w:val="00D24626"/>
    <w:rsid w:val="00D24BFC"/>
    <w:rsid w:val="00D30329"/>
    <w:rsid w:val="00D639C2"/>
    <w:rsid w:val="00DB5F77"/>
    <w:rsid w:val="00E16BE7"/>
    <w:rsid w:val="00E2542F"/>
    <w:rsid w:val="00E438A6"/>
    <w:rsid w:val="00E733FD"/>
    <w:rsid w:val="00E834AC"/>
    <w:rsid w:val="00E93277"/>
    <w:rsid w:val="00F01E55"/>
    <w:rsid w:val="00F15DEB"/>
    <w:rsid w:val="00F36454"/>
    <w:rsid w:val="00F434A9"/>
    <w:rsid w:val="00F77FB9"/>
    <w:rsid w:val="00F97275"/>
    <w:rsid w:val="00F9760C"/>
    <w:rsid w:val="00FD12FF"/>
    <w:rsid w:val="00FE59FF"/>
    <w:rsid w:val="00FF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63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C5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52D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F364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F36454"/>
  </w:style>
  <w:style w:type="paragraph" w:styleId="Pieddepage">
    <w:name w:val="footer"/>
    <w:basedOn w:val="Normal"/>
    <w:link w:val="PieddepageCar"/>
    <w:uiPriority w:val="99"/>
    <w:unhideWhenUsed/>
    <w:rsid w:val="00F364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36454"/>
  </w:style>
  <w:style w:type="paragraph" w:styleId="Listepuces">
    <w:name w:val="List Bullet"/>
    <w:basedOn w:val="Normal"/>
    <w:uiPriority w:val="99"/>
    <w:unhideWhenUsed/>
    <w:rsid w:val="002B456C"/>
    <w:pPr>
      <w:numPr>
        <w:numId w:val="1"/>
      </w:numPr>
      <w:contextualSpacing/>
    </w:pPr>
  </w:style>
  <w:style w:type="paragraph" w:styleId="Paragraphedeliste">
    <w:name w:val="List Paragraph"/>
    <w:basedOn w:val="Normal"/>
    <w:uiPriority w:val="34"/>
    <w:qFormat/>
    <w:rsid w:val="00C626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emf"/><Relationship Id="rId18" Type="http://schemas.openxmlformats.org/officeDocument/2006/relationships/image" Target="media/image10.png"/><Relationship Id="rId26" Type="http://schemas.openxmlformats.org/officeDocument/2006/relationships/image" Target="media/image18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header" Target="header1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7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24" Type="http://schemas.openxmlformats.org/officeDocument/2006/relationships/image" Target="media/image16.emf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emf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6.jpeg"/><Relationship Id="rId22" Type="http://schemas.openxmlformats.org/officeDocument/2006/relationships/image" Target="media/image14.emf"/><Relationship Id="rId27" Type="http://schemas.openxmlformats.org/officeDocument/2006/relationships/image" Target="media/image19.emf"/><Relationship Id="rId30" Type="http://schemas.openxmlformats.org/officeDocument/2006/relationships/image" Target="media/image2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9</Pages>
  <Words>3589</Words>
  <Characters>19674</Characters>
  <Application>Microsoft Office Word</Application>
  <DocSecurity>0</DocSecurity>
  <Lines>655</Lines>
  <Paragraphs>401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Charline</dc:creator>
  <cp:lastModifiedBy>Camille Klotz</cp:lastModifiedBy>
  <cp:revision>105</cp:revision>
  <dcterms:created xsi:type="dcterms:W3CDTF">2013-04-01T12:18:00Z</dcterms:created>
  <dcterms:modified xsi:type="dcterms:W3CDTF">2013-04-04T20:29:00Z</dcterms:modified>
</cp:coreProperties>
</file>