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69173451" w14:textId="507B87E9" w:rsidR="00F264BF" w:rsidRPr="0055059B" w:rsidRDefault="00F264BF" w:rsidP="00F264BF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5059B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85888" behindDoc="0" locked="0" layoutInCell="1" allowOverlap="1" wp14:anchorId="6ABAA436" wp14:editId="153A8AA1">
            <wp:simplePos x="0" y="0"/>
            <wp:positionH relativeFrom="column">
              <wp:posOffset>5717540</wp:posOffset>
            </wp:positionH>
            <wp:positionV relativeFrom="paragraph">
              <wp:posOffset>-239395</wp:posOffset>
            </wp:positionV>
            <wp:extent cx="1122680" cy="1531620"/>
            <wp:effectExtent l="38100" t="19050" r="20320" b="11430"/>
            <wp:wrapSquare wrapText="bothSides"/>
            <wp:docPr id="2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0836">
        <w:rPr>
          <w:rFonts w:eastAsia="Times New Roman" w:cs="Times New Roman"/>
          <w:noProof/>
          <w:lang w:eastAsia="fr-FR"/>
        </w:rPr>
        <w:pict w14:anchorId="01E50242">
          <v:rect id="Rectangle 2" o:spid="_x0000_s1026" style="position:absolute;left:0;text-align:left;margin-left:-7.9pt;margin-top:-9.55pt;width:536.55pt;height:60.6pt;z-index:251684864;visibility:visible;mso-position-horizontal-relative:text;mso-position-vertical-relative:text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" filled="f" strokecolor="#a5a5a5 [2092]" strokeweight="2pt"/>
        </w:pict>
      </w:r>
      <w:r w:rsidR="00B92368">
        <w:rPr>
          <w:rFonts w:eastAsia="Times New Roman" w:cs="Calibri"/>
          <w:b/>
          <w:i/>
          <w:sz w:val="40"/>
          <w:szCs w:val="40"/>
        </w:rPr>
        <w:t>Tutorat n°</w:t>
      </w:r>
      <w:r w:rsidR="00930836">
        <w:rPr>
          <w:rFonts w:eastAsia="Times New Roman" w:cs="Calibri"/>
          <w:b/>
          <w:i/>
          <w:sz w:val="40"/>
          <w:szCs w:val="40"/>
        </w:rPr>
        <w:t xml:space="preserve">2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UE</w:t>
      </w:r>
      <w:r w:rsidR="00340234">
        <w:rPr>
          <w:rFonts w:eastAsia="Times New Roman" w:cs="Calibri"/>
          <w:b/>
          <w:sz w:val="40"/>
          <w:szCs w:val="40"/>
        </w:rPr>
        <w:t>8</w:t>
      </w:r>
    </w:p>
    <w:p w14:paraId="1B65A795" w14:textId="4A3EC002" w:rsidR="00780255" w:rsidRPr="00AB0B77" w:rsidRDefault="00F264BF" w:rsidP="00AB0B77">
      <w:pPr>
        <w:spacing w:after="0" w:line="240" w:lineRule="auto"/>
        <w:ind w:left="142"/>
        <w:rPr>
          <w:rFonts w:eastAsia="Times New Roman" w:cs="Calibri"/>
          <w:b/>
          <w:sz w:val="20"/>
          <w:szCs w:val="20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7224C9">
        <w:rPr>
          <w:rFonts w:eastAsia="Times New Roman" w:cs="Calibri"/>
          <w:b/>
          <w:sz w:val="28"/>
          <w:szCs w:val="28"/>
        </w:rPr>
        <w:t>20 QCMS – 20</w:t>
      </w:r>
      <w:r w:rsidRPr="0055059B">
        <w:rPr>
          <w:rFonts w:eastAsia="Times New Roman" w:cs="Calibri"/>
          <w:b/>
          <w:sz w:val="28"/>
          <w:szCs w:val="28"/>
        </w:rPr>
        <w:t xml:space="preserve"> MIN – Code épreuve : 000</w:t>
      </w:r>
      <w:r w:rsidR="00340234">
        <w:rPr>
          <w:rFonts w:eastAsia="Times New Roman" w:cs="Calibri"/>
          <w:b/>
          <w:sz w:val="28"/>
          <w:szCs w:val="28"/>
        </w:rPr>
        <w:t>8</w:t>
      </w:r>
    </w:p>
    <w:p w14:paraId="57156577" w14:textId="77777777" w:rsidR="00930836" w:rsidRDefault="00930836" w:rsidP="00930836">
      <w:pPr>
        <w:pStyle w:val="QCMitems"/>
      </w:pPr>
    </w:p>
    <w:p w14:paraId="7BAC79BA" w14:textId="77777777" w:rsidR="00930836" w:rsidRDefault="00930836" w:rsidP="00930836">
      <w:pPr>
        <w:pStyle w:val="QCMnoncs"/>
      </w:pPr>
      <w:r>
        <w:t>QCM 1 : Donner la ou les réponses vraies concernant le liquide amniotique (LA) :</w:t>
      </w:r>
    </w:p>
    <w:p w14:paraId="22C6BD66" w14:textId="2EAE7F2B" w:rsidR="00930836" w:rsidRDefault="00930836" w:rsidP="00930836">
      <w:pPr>
        <w:pStyle w:val="QCMitems"/>
      </w:pPr>
      <w:r>
        <w:t xml:space="preserve">A) Le liquide amniotique permet le développement du </w:t>
      </w:r>
      <w:proofErr w:type="spellStart"/>
      <w:r>
        <w:t>foetus</w:t>
      </w:r>
      <w:proofErr w:type="spellEnd"/>
      <w:r>
        <w:t xml:space="preserve"> (surtout le développement </w:t>
      </w:r>
      <w:r>
        <w:t>pulmonaire) et ses déplacements</w:t>
      </w:r>
    </w:p>
    <w:p w14:paraId="3D5CAA07" w14:textId="0797B29B" w:rsidR="00930836" w:rsidRDefault="00930836" w:rsidP="00930836">
      <w:pPr>
        <w:pStyle w:val="QCMitems"/>
      </w:pPr>
      <w:r>
        <w:t>B) Le liquide amniotique protège contre les traumatismes exté</w:t>
      </w:r>
      <w:r>
        <w:t>rieurs et contre les infections</w:t>
      </w:r>
    </w:p>
    <w:p w14:paraId="26F39C52" w14:textId="10A577C7" w:rsidR="00930836" w:rsidRDefault="00930836" w:rsidP="00930836">
      <w:pPr>
        <w:pStyle w:val="QCMitems"/>
      </w:pPr>
      <w:r>
        <w:t>C)</w:t>
      </w:r>
      <w:r>
        <w:t xml:space="preserve"> </w:t>
      </w:r>
      <w:r>
        <w:t xml:space="preserve">Le liquide amniotique n'évolue pas au cours de la grossesse car la cavité amniotique étant close il n'y a pas beaucoup d'échanges entre le </w:t>
      </w:r>
      <w:proofErr w:type="spellStart"/>
      <w:r>
        <w:t>foe</w:t>
      </w:r>
      <w:r>
        <w:t>tus</w:t>
      </w:r>
      <w:proofErr w:type="spellEnd"/>
      <w:r>
        <w:t xml:space="preserve"> et le compartiment maternel</w:t>
      </w:r>
    </w:p>
    <w:p w14:paraId="6AC0BE18" w14:textId="4FAF79C0" w:rsidR="00930836" w:rsidRDefault="00930836" w:rsidP="00930836">
      <w:pPr>
        <w:pStyle w:val="QCMitems"/>
      </w:pPr>
      <w:r>
        <w:t>D) Il y a deux membranes de l'</w:t>
      </w:r>
      <w:proofErr w:type="spellStart"/>
      <w:r>
        <w:t>oeuf</w:t>
      </w:r>
      <w:proofErr w:type="spellEnd"/>
      <w:r>
        <w:t xml:space="preserve"> oblitérant la cavité amni</w:t>
      </w:r>
      <w:r>
        <w:t>otique : le chorion et l'amnios</w:t>
      </w:r>
    </w:p>
    <w:p w14:paraId="4243A4DE" w14:textId="1D1A8957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3818C260" w14:textId="32D0C2A9" w:rsidR="00930836" w:rsidRDefault="00930836" w:rsidP="00930836">
      <w:pPr>
        <w:pStyle w:val="QCMnoncs"/>
      </w:pPr>
      <w:r>
        <w:t>QCM 2 : Donner la ou les réponses justes concernant le liquide amniotique (LA)</w:t>
      </w:r>
      <w:r>
        <w:t xml:space="preserve"> </w:t>
      </w:r>
      <w:r>
        <w:t>:</w:t>
      </w:r>
    </w:p>
    <w:p w14:paraId="28E59BAB" w14:textId="5188B12C" w:rsidR="00930836" w:rsidRDefault="00930836" w:rsidP="00930836">
      <w:pPr>
        <w:pStyle w:val="QCMitems"/>
      </w:pPr>
      <w:r>
        <w:t xml:space="preserve">A) La peau du </w:t>
      </w:r>
      <w:proofErr w:type="spellStart"/>
      <w:r>
        <w:t>foetus</w:t>
      </w:r>
      <w:proofErr w:type="spellEnd"/>
      <w:r>
        <w:t xml:space="preserve"> est une zone de contact étroit avec le LA, celle-ci est perméable durant les 20 premières semaines puis elle se kératinise d</w:t>
      </w:r>
      <w:r>
        <w:t>urant les 20 dernières semaines</w:t>
      </w:r>
    </w:p>
    <w:p w14:paraId="0B91AAD8" w14:textId="1CB6B7B3" w:rsidR="00930836" w:rsidRDefault="00930836" w:rsidP="00930836">
      <w:pPr>
        <w:pStyle w:val="QCMitems"/>
      </w:pPr>
      <w:r>
        <w:t>B) Le cordon amniotique est imperméable avant la 20e SA puis les jonctions entre les cellules deviennent irrégulières. Donc après la 20e SA, les transfer</w:t>
      </w:r>
      <w:r>
        <w:t>ts par le cordon sont possibles</w:t>
      </w:r>
    </w:p>
    <w:p w14:paraId="6E53CB07" w14:textId="6332F36E" w:rsidR="00930836" w:rsidRDefault="00930836" w:rsidP="00930836">
      <w:pPr>
        <w:pStyle w:val="QCMitems"/>
      </w:pPr>
      <w:r>
        <w:t xml:space="preserve">C) L'épithélium pulmonaire apparaît vers la 13e SA. Le liquide pulmonaire formé est dégluti par le </w:t>
      </w:r>
      <w:proofErr w:type="spellStart"/>
      <w:r>
        <w:t>foetus</w:t>
      </w:r>
      <w:proofErr w:type="spellEnd"/>
      <w:r>
        <w:t xml:space="preserve"> et ex</w:t>
      </w:r>
      <w:r>
        <w:t>crété dans la cavité amniotique</w:t>
      </w:r>
    </w:p>
    <w:p w14:paraId="1FA0ABFA" w14:textId="4431662A" w:rsidR="00930836" w:rsidRDefault="00930836" w:rsidP="00930836">
      <w:pPr>
        <w:pStyle w:val="QCMitems"/>
      </w:pPr>
      <w:r>
        <w:t>D) Le rein devient fonctionnel entre la 7e et 17e SA avec établissement de la filtration tubulaire puis entre la 17e et 34e SA apparaissent puis se complètent les différentes fonctions gloméru</w:t>
      </w:r>
      <w:r>
        <w:t>laires</w:t>
      </w:r>
    </w:p>
    <w:p w14:paraId="7B650711" w14:textId="3AC551BA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C et D sont fausses</w:t>
      </w:r>
    </w:p>
    <w:p w14:paraId="6DCD0265" w14:textId="7DD91820" w:rsidR="00930836" w:rsidRDefault="00930836" w:rsidP="00930836">
      <w:pPr>
        <w:pStyle w:val="QCMnoncs"/>
      </w:pPr>
      <w:r>
        <w:t>QCM 3 : Donner la ou les réponses justes concernant le liquide amniotique (LA)</w:t>
      </w:r>
      <w:r>
        <w:t xml:space="preserve"> </w:t>
      </w:r>
      <w:r>
        <w:t>:</w:t>
      </w:r>
    </w:p>
    <w:p w14:paraId="6CE1DA32" w14:textId="449474AE" w:rsidR="00930836" w:rsidRDefault="00930836" w:rsidP="00930836">
      <w:pPr>
        <w:pStyle w:val="QCMitems"/>
      </w:pPr>
      <w:r>
        <w:t>A) La voie de formation du liquide amniotique par le rein est anatomiquement possible qu'à partir de la 20e SA, date d'ouvert</w:t>
      </w:r>
      <w:r>
        <w:t>ure de la membrane urétrale</w:t>
      </w:r>
    </w:p>
    <w:p w14:paraId="2F7C9398" w14:textId="6260F97D" w:rsidR="00930836" w:rsidRDefault="00930836" w:rsidP="00930836">
      <w:pPr>
        <w:pStyle w:val="QCMitems"/>
      </w:pPr>
      <w:r>
        <w:t>B) La vessie e</w:t>
      </w:r>
      <w:r>
        <w:t>st mise en évidence à la 13e SA</w:t>
      </w:r>
    </w:p>
    <w:p w14:paraId="5937098E" w14:textId="043836C7" w:rsidR="00930836" w:rsidRDefault="00930836" w:rsidP="00930836">
      <w:pPr>
        <w:pStyle w:val="QCMitems"/>
      </w:pPr>
      <w:r>
        <w:t xml:space="preserve">C) L'intestin </w:t>
      </w:r>
      <w:proofErr w:type="spellStart"/>
      <w:r>
        <w:t>foetal</w:t>
      </w:r>
      <w:proofErr w:type="spellEnd"/>
      <w:r>
        <w:t xml:space="preserve"> constitue la seule voie d'entrée du LA chez le </w:t>
      </w:r>
      <w:proofErr w:type="spellStart"/>
      <w:r>
        <w:t>foetus</w:t>
      </w:r>
      <w:proofErr w:type="spellEnd"/>
      <w:r>
        <w:t xml:space="preserve"> par une </w:t>
      </w:r>
      <w:r>
        <w:t>déglutition active dès la 9e SA</w:t>
      </w:r>
    </w:p>
    <w:p w14:paraId="2F767689" w14:textId="5388E91E" w:rsidR="00930836" w:rsidRDefault="00930836" w:rsidP="00930836">
      <w:pPr>
        <w:pStyle w:val="QCMitems"/>
      </w:pPr>
      <w:r>
        <w:t xml:space="preserve">D) Les membranes </w:t>
      </w:r>
      <w:proofErr w:type="spellStart"/>
      <w:r>
        <w:t>amniochoriales</w:t>
      </w:r>
      <w:proofErr w:type="spellEnd"/>
      <w:r>
        <w:t xml:space="preserve"> </w:t>
      </w:r>
      <w:proofErr w:type="gramStart"/>
      <w:r>
        <w:t>sont</w:t>
      </w:r>
      <w:proofErr w:type="gramEnd"/>
      <w:r>
        <w:t xml:space="preserve"> semi-perméables à structure poreuse. Le flux net des échanges est en faveur d'une entrée d'eau du versant mat</w:t>
      </w:r>
      <w:r>
        <w:t>ernel vers la cavité amniotique</w:t>
      </w:r>
    </w:p>
    <w:p w14:paraId="2CDF5FF3" w14:textId="6C4E203E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C et D sont fausses</w:t>
      </w:r>
    </w:p>
    <w:p w14:paraId="1070BF54" w14:textId="19F49124" w:rsidR="00930836" w:rsidRDefault="00930836" w:rsidP="00930836">
      <w:pPr>
        <w:pStyle w:val="QCMnoncs"/>
      </w:pPr>
      <w:r>
        <w:t>QCM 4 : Donner la ou les réponses justes concernant le liquide amniotique (LA)</w:t>
      </w:r>
      <w:r>
        <w:t xml:space="preserve"> </w:t>
      </w:r>
      <w:r>
        <w:t>:</w:t>
      </w:r>
    </w:p>
    <w:p w14:paraId="5068A905" w14:textId="2679025C" w:rsidR="00930836" w:rsidRDefault="00930836" w:rsidP="00930836">
      <w:pPr>
        <w:pStyle w:val="QCMitems"/>
      </w:pPr>
      <w:r>
        <w:t xml:space="preserve">A) Les acides aminés sont tous identifiés dans le LA. Durant la 1e moitié de la grossesse leur composition est comparable à celle de l'urine et du sang </w:t>
      </w:r>
      <w:proofErr w:type="spellStart"/>
      <w:r>
        <w:t>foetal</w:t>
      </w:r>
      <w:proofErr w:type="spellEnd"/>
      <w:r>
        <w:t xml:space="preserve"> puis lors de la 2</w:t>
      </w:r>
      <w:r>
        <w:rPr>
          <w:vertAlign w:val="superscript"/>
        </w:rPr>
        <w:t>nd</w:t>
      </w:r>
      <w:r>
        <w:t xml:space="preserve"> m</w:t>
      </w:r>
      <w:r>
        <w:t>oitié elle devient propre au LA</w:t>
      </w:r>
    </w:p>
    <w:p w14:paraId="5A2904CC" w14:textId="2ECD68AB" w:rsidR="00930836" w:rsidRDefault="00930836" w:rsidP="00930836">
      <w:pPr>
        <w:pStyle w:val="QCMitems"/>
      </w:pPr>
      <w:r>
        <w:t xml:space="preserve">B) C'est la fraction conjuguée de la bilirubine qui est dosée dans le LA. Cette </w:t>
      </w:r>
      <w:proofErr w:type="spellStart"/>
      <w:r>
        <w:t>bilirubiamnie</w:t>
      </w:r>
      <w:proofErr w:type="spellEnd"/>
      <w:r>
        <w:t xml:space="preserve"> est le reflet fidèle du taux de bilirubine maternel avec un léger pic vers la 22e SA puis son taux ne </w:t>
      </w:r>
      <w:r>
        <w:t>fait qu'augmenter jusqu'à terme</w:t>
      </w:r>
    </w:p>
    <w:p w14:paraId="72A9FA18" w14:textId="58CF978E" w:rsidR="00930836" w:rsidRDefault="00930836" w:rsidP="00930836">
      <w:pPr>
        <w:pStyle w:val="QCMitems"/>
      </w:pPr>
      <w:r>
        <w:t xml:space="preserve">C) L'urée et le glucose ont des taux sensiblement voisins des taux sériques maternels et </w:t>
      </w:r>
      <w:proofErr w:type="spellStart"/>
      <w:r>
        <w:t>foetaux</w:t>
      </w:r>
      <w:proofErr w:type="spellEnd"/>
      <w:r>
        <w:t xml:space="preserve"> en début de grossesse puis grâce à la kératinisation cutané </w:t>
      </w:r>
      <w:proofErr w:type="spellStart"/>
      <w:r>
        <w:t>fo</w:t>
      </w:r>
      <w:r>
        <w:t>etale</w:t>
      </w:r>
      <w:proofErr w:type="spellEnd"/>
      <w:r>
        <w:t>, il se modifie rapidement</w:t>
      </w:r>
    </w:p>
    <w:p w14:paraId="7DEC71D0" w14:textId="02F3C5EA" w:rsidR="00930836" w:rsidRDefault="00930836" w:rsidP="00930836">
      <w:pPr>
        <w:pStyle w:val="QCMitems"/>
      </w:pPr>
      <w:r>
        <w:t>D) La diamine oxydase dépasse largement les taux sériques maternels à partir de la 16e SA : c'est le test le plus fiable pour le diagnostic d'un écoulement amni</w:t>
      </w:r>
      <w:r>
        <w:t>otique comme dans l'</w:t>
      </w:r>
      <w:proofErr w:type="spellStart"/>
      <w:r>
        <w:t>oligoamnios</w:t>
      </w:r>
      <w:proofErr w:type="spellEnd"/>
    </w:p>
    <w:p w14:paraId="42C9AA0F" w14:textId="1322FA94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C et D sont fausses</w:t>
      </w:r>
    </w:p>
    <w:p w14:paraId="4D8DCEB3" w14:textId="547CE97E" w:rsidR="00930836" w:rsidRDefault="00930836" w:rsidP="00930836">
      <w:pPr>
        <w:pStyle w:val="QCMnoncs"/>
      </w:pPr>
      <w:r>
        <w:t>QCM 5 : Donner la ou les réponses justes concernant le liquide amniotique (LA)</w:t>
      </w:r>
      <w:r>
        <w:t xml:space="preserve"> </w:t>
      </w:r>
      <w:r>
        <w:t>:</w:t>
      </w:r>
    </w:p>
    <w:p w14:paraId="543F8D48" w14:textId="32A93225" w:rsidR="00930836" w:rsidRDefault="00930836" w:rsidP="00930836">
      <w:pPr>
        <w:pStyle w:val="QCMitems"/>
      </w:pPr>
      <w:r>
        <w:t>A) Les phospholipides totaux augmentent modérément au cours de la grossesse jusqu'à 35 SA où il existe une</w:t>
      </w:r>
      <w:r>
        <w:t xml:space="preserve"> ascension brutale de leur taux</w:t>
      </w:r>
    </w:p>
    <w:p w14:paraId="251BDE59" w14:textId="2B330712" w:rsidR="00930836" w:rsidRDefault="00930836" w:rsidP="00930836">
      <w:pPr>
        <w:pStyle w:val="QCMitems"/>
      </w:pPr>
      <w:r>
        <w:t>B) Une augmentation nette de lécithines montre l'acquisition du surfactant pulmonaire, garant d'une</w:t>
      </w:r>
      <w:r>
        <w:t xml:space="preserve"> </w:t>
      </w:r>
      <w:proofErr w:type="spellStart"/>
      <w:r>
        <w:t>respiation</w:t>
      </w:r>
      <w:proofErr w:type="spellEnd"/>
      <w:r>
        <w:t xml:space="preserve"> alvéolaire correcte</w:t>
      </w:r>
    </w:p>
    <w:p w14:paraId="392DB1FB" w14:textId="0C24142D" w:rsidR="00930836" w:rsidRDefault="00930836" w:rsidP="00930836">
      <w:pPr>
        <w:pStyle w:val="QCMitems"/>
      </w:pPr>
      <w:r>
        <w:t xml:space="preserve">C) Le rapport </w:t>
      </w:r>
      <w:proofErr w:type="spellStart"/>
      <w:r>
        <w:t>sphingomyéline</w:t>
      </w:r>
      <w:proofErr w:type="spellEnd"/>
      <w:r>
        <w:t xml:space="preserve">/lécithines quand il est supérieur à 2 affirme l'acquisition d'un surfactant de type adulte, mais il peut être faussement positif </w:t>
      </w:r>
      <w:r>
        <w:t>dans les grossesses gémellaires</w:t>
      </w:r>
    </w:p>
    <w:p w14:paraId="2911C61F" w14:textId="77777777" w:rsidR="00930836" w:rsidRDefault="00930836" w:rsidP="00930836">
      <w:pPr>
        <w:pStyle w:val="QCMitems"/>
      </w:pPr>
      <w:r>
        <w:t>D) Une augmentation très importante du taux d'alpha-</w:t>
      </w:r>
      <w:proofErr w:type="spellStart"/>
      <w:r>
        <w:t>foeto</w:t>
      </w:r>
      <w:proofErr w:type="spellEnd"/>
      <w:r>
        <w:t xml:space="preserve">-protéine montre une anomalie du système nerveux central (anomalie </w:t>
      </w:r>
      <w:proofErr w:type="gramStart"/>
      <w:r>
        <w:t>du</w:t>
      </w:r>
      <w:proofErr w:type="gramEnd"/>
      <w:r>
        <w:t xml:space="preserve"> fermeture du tube neural)</w:t>
      </w:r>
    </w:p>
    <w:p w14:paraId="20AD7887" w14:textId="787D8F8B" w:rsidR="00930836" w:rsidRDefault="00930836" w:rsidP="00930836">
      <w:pPr>
        <w:pStyle w:val="QCMitems"/>
      </w:pPr>
      <w:r>
        <w:t>E) Les r</w:t>
      </w:r>
      <w:r>
        <w:t>éponses A</w:t>
      </w:r>
      <w:proofErr w:type="gramStart"/>
      <w:r>
        <w:t>,B,C</w:t>
      </w:r>
      <w:proofErr w:type="gramEnd"/>
      <w:r>
        <w:t xml:space="preserve"> et D sont fausses</w:t>
      </w:r>
    </w:p>
    <w:p w14:paraId="03F8ADC7" w14:textId="77777777" w:rsidR="00930836" w:rsidRDefault="00930836" w:rsidP="00930836">
      <w:pPr>
        <w:pStyle w:val="QCMitems"/>
      </w:pPr>
    </w:p>
    <w:p w14:paraId="39F58565" w14:textId="77777777" w:rsidR="00930836" w:rsidRDefault="00930836" w:rsidP="00930836">
      <w:pPr>
        <w:pStyle w:val="QCMnoncs"/>
      </w:pPr>
      <w:r>
        <w:lastRenderedPageBreak/>
        <w:t>QCM 6 : Donner la ou les réponses justes concernant le liquide amniotique (LA):</w:t>
      </w:r>
    </w:p>
    <w:p w14:paraId="1B0B4FEE" w14:textId="32A262BF" w:rsidR="00930836" w:rsidRDefault="00930836" w:rsidP="00930836">
      <w:pPr>
        <w:pStyle w:val="QCMitems"/>
      </w:pPr>
      <w:r>
        <w:t>A) Le maximum de cellules vivantes dans le LA est recueilli après la 16e SA puis elles diminuent rapidement et dispar</w:t>
      </w:r>
      <w:r>
        <w:t>aissent après la 24e SA</w:t>
      </w:r>
    </w:p>
    <w:p w14:paraId="1C0627F1" w14:textId="2A0B6DB6" w:rsidR="00930836" w:rsidRDefault="00930836" w:rsidP="00930836">
      <w:pPr>
        <w:pStyle w:val="QCMitems"/>
      </w:pPr>
      <w:r>
        <w:t xml:space="preserve">B) Le vernix caseosa représente les squames cornés </w:t>
      </w:r>
      <w:proofErr w:type="spellStart"/>
      <w:r>
        <w:t>mélés</w:t>
      </w:r>
      <w:proofErr w:type="spellEnd"/>
      <w:r>
        <w:t xml:space="preserve"> aux sécrétions sébacées et témoigne de la kératinisation</w:t>
      </w:r>
      <w:r>
        <w:t xml:space="preserve"> et de la maturation pulmonaire</w:t>
      </w:r>
    </w:p>
    <w:p w14:paraId="33371128" w14:textId="4DBB7ADF" w:rsidR="00930836" w:rsidRDefault="00930836" w:rsidP="00930836">
      <w:pPr>
        <w:pStyle w:val="QCMitems"/>
      </w:pPr>
      <w:r>
        <w:t>C) L'activité bactérienne du LA est d'autant plus grande que la concentration de germes est moins grande, elle est sans efficacité réelle avant la 10e SA puis elle augmente ra</w:t>
      </w:r>
      <w:r>
        <w:t>pidement entre la 21e et 31e SA</w:t>
      </w:r>
    </w:p>
    <w:p w14:paraId="629A05BE" w14:textId="52FF5C58" w:rsidR="00930836" w:rsidRDefault="00930836" w:rsidP="00930836">
      <w:pPr>
        <w:pStyle w:val="QCMitems"/>
      </w:pPr>
      <w:r>
        <w:t>D) L'activité inhibitrice des propriétés bactériologiques est forte</w:t>
      </w:r>
      <w:r>
        <w:t>ment diminuée par le colostrum</w:t>
      </w:r>
    </w:p>
    <w:p w14:paraId="7AFAF8EA" w14:textId="1AB307FD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</w:t>
      </w:r>
      <w:r>
        <w:t>C et D sont f</w:t>
      </w:r>
      <w:r>
        <w:t>ausses</w:t>
      </w:r>
    </w:p>
    <w:p w14:paraId="092C1F79" w14:textId="61463D24" w:rsidR="00930836" w:rsidRDefault="00930836" w:rsidP="00930836">
      <w:pPr>
        <w:pStyle w:val="QCMnoncs"/>
      </w:pPr>
      <w:r>
        <w:t>QCM 7 : Donner la ou les réponses justes concernant le liquide amniotique (LA)</w:t>
      </w:r>
      <w:r>
        <w:t xml:space="preserve"> </w:t>
      </w:r>
      <w:r>
        <w:t>:</w:t>
      </w:r>
    </w:p>
    <w:p w14:paraId="7CC01F2C" w14:textId="64C8ED51" w:rsidR="00930836" w:rsidRDefault="00930836" w:rsidP="00930836">
      <w:pPr>
        <w:pStyle w:val="QCMitems"/>
      </w:pPr>
      <w:r>
        <w:t>A) Quand le rapport phosphate/zinc est inférieur à 100 le LA est bactéricide, entre 100 et 200 : LA bactériostatique et supérieur à 2</w:t>
      </w:r>
      <w:r>
        <w:t>00 le LA n'est plus inhibiteur</w:t>
      </w:r>
    </w:p>
    <w:p w14:paraId="7178E05B" w14:textId="76C425BB" w:rsidR="00930836" w:rsidRDefault="00930836" w:rsidP="00930836">
      <w:pPr>
        <w:pStyle w:val="QCMitems"/>
      </w:pPr>
      <w:r>
        <w:t>B) Dans la période du terme, le LA</w:t>
      </w:r>
      <w:r>
        <w:t xml:space="preserve"> se renouvelle lentement, en 8h</w:t>
      </w:r>
    </w:p>
    <w:p w14:paraId="4543E930" w14:textId="396054C6" w:rsidR="00930836" w:rsidRDefault="00930836" w:rsidP="00930836">
      <w:pPr>
        <w:pStyle w:val="QCMitems"/>
      </w:pPr>
      <w:r>
        <w:t xml:space="preserve">C) Une embolie amniotique pulmonaire est un accident imprévisible due au passage de LA par la voie des artères utérines </w:t>
      </w:r>
      <w:r>
        <w:t>dans la circulation maternelle</w:t>
      </w:r>
    </w:p>
    <w:p w14:paraId="5955A017" w14:textId="0BB7FA84" w:rsidR="00930836" w:rsidRDefault="00930836" w:rsidP="00930836">
      <w:pPr>
        <w:pStyle w:val="QCMitems"/>
      </w:pPr>
      <w:r>
        <w:t>D) Le diagnostic de l'embolie amniotique repose sur la présence de squam</w:t>
      </w:r>
      <w:r>
        <w:t xml:space="preserve">es </w:t>
      </w:r>
      <w:proofErr w:type="gramStart"/>
      <w:r>
        <w:t>cornés</w:t>
      </w:r>
      <w:proofErr w:type="gramEnd"/>
      <w:r>
        <w:t xml:space="preserve"> intra vasculaire à l'</w:t>
      </w:r>
      <w:r>
        <w:t>examen histologique des poumons ou par l'étude du liquide de lavage broncho alvéolaire</w:t>
      </w:r>
    </w:p>
    <w:p w14:paraId="19D0073D" w14:textId="3ADD44EB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5CB27930" w14:textId="77777777" w:rsidR="00930836" w:rsidRDefault="00930836" w:rsidP="00930836">
      <w:pPr>
        <w:pStyle w:val="QCMnoncs"/>
      </w:pPr>
      <w:r>
        <w:t>QCM 8 : Donner la ou les réponses justes concernant les pathologies du LA :</w:t>
      </w:r>
    </w:p>
    <w:p w14:paraId="45E011F6" w14:textId="69452539" w:rsidR="00930836" w:rsidRDefault="00930836" w:rsidP="00930836">
      <w:pPr>
        <w:pStyle w:val="QCMitems"/>
      </w:pPr>
      <w:r>
        <w:t>A) L'hydramnios est la présence d'une quantité excessive de LA dans la cavité ovulai</w:t>
      </w:r>
      <w:r>
        <w:t>re supérieure à 2 litre à terme</w:t>
      </w:r>
    </w:p>
    <w:p w14:paraId="401DD6F2" w14:textId="711A4255" w:rsidR="00930836" w:rsidRDefault="00930836" w:rsidP="00930836">
      <w:pPr>
        <w:pStyle w:val="QCMitems"/>
      </w:pPr>
      <w:r>
        <w:t xml:space="preserve">B) On retrouve des malformations </w:t>
      </w:r>
      <w:proofErr w:type="spellStart"/>
      <w:r>
        <w:t>foetales</w:t>
      </w:r>
      <w:proofErr w:type="spellEnd"/>
      <w:r>
        <w:t xml:space="preserve"> dans 40% des cas d'hydramnios, la mortalité </w:t>
      </w:r>
      <w:r>
        <w:t>périnatale est augmentée de 30%</w:t>
      </w:r>
    </w:p>
    <w:p w14:paraId="53CBCDD1" w14:textId="34706B22" w:rsidR="00930836" w:rsidRDefault="00930836" w:rsidP="00930836">
      <w:pPr>
        <w:pStyle w:val="QCMitems"/>
      </w:pPr>
      <w:r>
        <w:t xml:space="preserve">C) On retrouve 25% de souffrance </w:t>
      </w:r>
      <w:proofErr w:type="spellStart"/>
      <w:r>
        <w:t>foetale</w:t>
      </w:r>
      <w:proofErr w:type="spellEnd"/>
      <w:r>
        <w:t xml:space="preserve"> aigue ou chro</w:t>
      </w:r>
      <w:r>
        <w:t>nique dans les cas d'hydramnios</w:t>
      </w:r>
    </w:p>
    <w:p w14:paraId="4CA3A4D7" w14:textId="1BAB2C42" w:rsidR="00930836" w:rsidRDefault="00930836" w:rsidP="00930836">
      <w:pPr>
        <w:pStyle w:val="QCMitems"/>
      </w:pPr>
      <w:r>
        <w:t>D) On constate 25% d</w:t>
      </w:r>
      <w:r>
        <w:t>e prématurité dans l'hydramnios</w:t>
      </w:r>
    </w:p>
    <w:p w14:paraId="037808A9" w14:textId="3E75923C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2EF0E3A2" w14:textId="77777777" w:rsidR="00930836" w:rsidRDefault="00930836" w:rsidP="00930836">
      <w:pPr>
        <w:pStyle w:val="QCMnoncs"/>
      </w:pPr>
      <w:r>
        <w:t>QCM 9 : Donner la ou les réponses justes concernant les pathologies du LA :</w:t>
      </w:r>
    </w:p>
    <w:p w14:paraId="6A598615" w14:textId="72CD9644" w:rsidR="00930836" w:rsidRDefault="00930836" w:rsidP="00930836">
      <w:pPr>
        <w:pStyle w:val="QCMitems"/>
      </w:pPr>
      <w:r>
        <w:t xml:space="preserve">A) Le </w:t>
      </w:r>
      <w:proofErr w:type="spellStart"/>
      <w:r>
        <w:t>chorioangiome</w:t>
      </w:r>
      <w:proofErr w:type="spellEnd"/>
      <w:r>
        <w:t xml:space="preserve"> placentaire, les grossesses gémellaires et les obstacles à la circulation </w:t>
      </w:r>
      <w:proofErr w:type="spellStart"/>
      <w:r>
        <w:t>cordonales</w:t>
      </w:r>
      <w:proofErr w:type="spellEnd"/>
      <w:r>
        <w:t xml:space="preserve"> s</w:t>
      </w:r>
      <w:r>
        <w:t>ont des étiologies d'hydramnios</w:t>
      </w:r>
    </w:p>
    <w:p w14:paraId="0779B15E" w14:textId="77777777" w:rsidR="00930836" w:rsidRDefault="00930836" w:rsidP="00930836">
      <w:pPr>
        <w:pStyle w:val="QCMitems"/>
      </w:pPr>
      <w:r>
        <w:t xml:space="preserve">B) Les causes </w:t>
      </w:r>
      <w:proofErr w:type="spellStart"/>
      <w:r>
        <w:t>materno</w:t>
      </w:r>
      <w:proofErr w:type="spellEnd"/>
      <w:r>
        <w:t xml:space="preserve"> </w:t>
      </w:r>
      <w:proofErr w:type="spellStart"/>
      <w:r>
        <w:t>foetales</w:t>
      </w:r>
      <w:proofErr w:type="spellEnd"/>
      <w:r>
        <w:t xml:space="preserve"> d'hydramnios sont le diabète, l'incompatibilité sanguine </w:t>
      </w:r>
      <w:proofErr w:type="spellStart"/>
      <w:r>
        <w:t>foeto</w:t>
      </w:r>
      <w:proofErr w:type="spellEnd"/>
      <w:r>
        <w:t xml:space="preserve"> maternelle, le tabagisme </w:t>
      </w:r>
    </w:p>
    <w:p w14:paraId="62961F8A" w14:textId="3855127F" w:rsidR="00930836" w:rsidRDefault="00930836" w:rsidP="00930836">
      <w:pPr>
        <w:pStyle w:val="QCMitems"/>
      </w:pPr>
      <w:r>
        <w:t>C) 30% des hydramnios</w:t>
      </w:r>
      <w:r>
        <w:t xml:space="preserve"> </w:t>
      </w:r>
      <w:proofErr w:type="gramStart"/>
      <w:r>
        <w:t>ont</w:t>
      </w:r>
      <w:proofErr w:type="gramEnd"/>
      <w:r>
        <w:t xml:space="preserve"> une étiologie indéterminée</w:t>
      </w:r>
    </w:p>
    <w:p w14:paraId="3444DA68" w14:textId="259EA5E3" w:rsidR="00930836" w:rsidRDefault="00930836" w:rsidP="00930836">
      <w:pPr>
        <w:pStyle w:val="QCMitems"/>
      </w:pPr>
      <w:r>
        <w:t>D) La syphilis, la toxoplasmose et le cytomégalovirus peuve</w:t>
      </w:r>
      <w:r>
        <w:t>nt être des causes d'hydramnios</w:t>
      </w:r>
    </w:p>
    <w:p w14:paraId="3321F4DB" w14:textId="3BE94F5D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38BB443C" w14:textId="77777777" w:rsidR="00930836" w:rsidRDefault="00930836" w:rsidP="00930836">
      <w:pPr>
        <w:pStyle w:val="QCMnoncs"/>
      </w:pPr>
      <w:r>
        <w:t>QCM 10 : Donner la ou les réponses justes concernant les pathologies du LA :</w:t>
      </w:r>
    </w:p>
    <w:p w14:paraId="03358100" w14:textId="26A569E8" w:rsidR="00930836" w:rsidRDefault="00930836" w:rsidP="00930836">
      <w:pPr>
        <w:pStyle w:val="QCMitems"/>
      </w:pPr>
      <w:r>
        <w:t>A) L'</w:t>
      </w:r>
      <w:proofErr w:type="spellStart"/>
      <w:r>
        <w:t>hydramniios</w:t>
      </w:r>
      <w:proofErr w:type="spellEnd"/>
      <w:r>
        <w:t xml:space="preserve"> aigu </w:t>
      </w:r>
      <w:r>
        <w:t>est rare (moins de 25% des cas)</w:t>
      </w:r>
    </w:p>
    <w:p w14:paraId="36A29040" w14:textId="549ED9D7" w:rsidR="00930836" w:rsidRDefault="00930836" w:rsidP="00930836">
      <w:pPr>
        <w:pStyle w:val="QCMitems"/>
      </w:pPr>
      <w:r>
        <w:t>B) Son appariti</w:t>
      </w:r>
      <w:r>
        <w:t>on est précoce entre 16 et 26SA</w:t>
      </w:r>
    </w:p>
    <w:p w14:paraId="1584CA63" w14:textId="483EBC7B" w:rsidR="00930836" w:rsidRDefault="00930836" w:rsidP="00930836">
      <w:pPr>
        <w:pStyle w:val="QCMitems"/>
      </w:pPr>
      <w:r>
        <w:t>C) Son installation est</w:t>
      </w:r>
      <w:r>
        <w:t xml:space="preserve"> rapide et son volume important</w:t>
      </w:r>
    </w:p>
    <w:p w14:paraId="2254E7FF" w14:textId="6ABF8D61" w:rsidR="00930836" w:rsidRDefault="00930836" w:rsidP="00930836">
      <w:pPr>
        <w:pStyle w:val="QCMitems"/>
      </w:pPr>
      <w:r>
        <w:t>D) Le signe essentiel d'hydramnios est l'augmentation d</w:t>
      </w:r>
      <w:r>
        <w:t>u volume de l'utérus</w:t>
      </w:r>
    </w:p>
    <w:p w14:paraId="1C32B37C" w14:textId="47ACECC0" w:rsidR="00930836" w:rsidRDefault="00930836" w:rsidP="00930836">
      <w:pPr>
        <w:pStyle w:val="QCMitems"/>
      </w:pPr>
      <w:r>
        <w:t>E) Les r</w:t>
      </w:r>
      <w:r>
        <w:t>éponses A</w:t>
      </w:r>
      <w:proofErr w:type="gramStart"/>
      <w:r>
        <w:t>,B,C</w:t>
      </w:r>
      <w:proofErr w:type="gramEnd"/>
      <w:r>
        <w:t xml:space="preserve"> et D sont fausses</w:t>
      </w:r>
    </w:p>
    <w:p w14:paraId="601C49FA" w14:textId="77777777" w:rsidR="00930836" w:rsidRDefault="00930836" w:rsidP="00930836">
      <w:pPr>
        <w:pStyle w:val="QCMnoncs"/>
      </w:pPr>
      <w:r>
        <w:t>QCM 11 : Donner la ou les réponses justes qui peuvent être un diagnostic différentiel de l'hydramnios :</w:t>
      </w:r>
    </w:p>
    <w:p w14:paraId="384EE2EC" w14:textId="77777777" w:rsidR="00930836" w:rsidRDefault="00930836" w:rsidP="00930836">
      <w:pPr>
        <w:pStyle w:val="QCMitems"/>
      </w:pPr>
      <w:r>
        <w:t xml:space="preserve">A) Ascite </w:t>
      </w:r>
    </w:p>
    <w:p w14:paraId="45644F2D" w14:textId="77777777" w:rsidR="00930836" w:rsidRDefault="00930836" w:rsidP="00930836">
      <w:pPr>
        <w:pStyle w:val="QCMitems"/>
      </w:pPr>
      <w:r>
        <w:t>B) Rétention d'urine</w:t>
      </w:r>
    </w:p>
    <w:p w14:paraId="343E4A37" w14:textId="77777777" w:rsidR="00930836" w:rsidRDefault="00930836" w:rsidP="00930836">
      <w:pPr>
        <w:pStyle w:val="QCMitems"/>
      </w:pPr>
      <w:r>
        <w:t xml:space="preserve">C) Erreur de terme </w:t>
      </w:r>
    </w:p>
    <w:p w14:paraId="54B1E3CA" w14:textId="77777777" w:rsidR="00930836" w:rsidRDefault="00930836" w:rsidP="00930836">
      <w:pPr>
        <w:pStyle w:val="QCMitems"/>
      </w:pPr>
      <w:r>
        <w:t xml:space="preserve">D) Rupture prématurée des membranes </w:t>
      </w:r>
    </w:p>
    <w:p w14:paraId="13D220E8" w14:textId="0CD92BF8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C et D sont fausses</w:t>
      </w:r>
    </w:p>
    <w:p w14:paraId="7F451116" w14:textId="77777777" w:rsidR="00930836" w:rsidRDefault="00930836" w:rsidP="00930836">
      <w:pPr>
        <w:pStyle w:val="QCMnoncs"/>
      </w:pPr>
      <w:r>
        <w:t>QCM 12 : Donner la ou les réponses justes définissant un hydramnios chronique :</w:t>
      </w:r>
    </w:p>
    <w:p w14:paraId="17AD6AA9" w14:textId="65A2C3F0" w:rsidR="00930836" w:rsidRDefault="00930836" w:rsidP="00930836">
      <w:pPr>
        <w:pStyle w:val="QCMitems"/>
      </w:pPr>
      <w:r>
        <w:t>A) R</w:t>
      </w:r>
      <w:r>
        <w:t>are</w:t>
      </w:r>
    </w:p>
    <w:p w14:paraId="72E19DFF" w14:textId="32E4AB6E" w:rsidR="00930836" w:rsidRDefault="00930836" w:rsidP="00930836">
      <w:pPr>
        <w:pStyle w:val="QCMitems"/>
      </w:pPr>
      <w:r>
        <w:t>B) S</w:t>
      </w:r>
      <w:r>
        <w:t xml:space="preserve">urvient après 18 SA </w:t>
      </w:r>
    </w:p>
    <w:p w14:paraId="54774036" w14:textId="77777777" w:rsidR="00930836" w:rsidRDefault="00930836" w:rsidP="00930836">
      <w:pPr>
        <w:pStyle w:val="QCMitems"/>
      </w:pPr>
      <w:r>
        <w:t>C) Installation brutale, rapide</w:t>
      </w:r>
    </w:p>
    <w:p w14:paraId="7DE74C21" w14:textId="28BF963D" w:rsidR="00930836" w:rsidRDefault="00930836" w:rsidP="00930836">
      <w:pPr>
        <w:pStyle w:val="QCMitems"/>
      </w:pPr>
      <w:r>
        <w:t>D) L</w:t>
      </w:r>
      <w:r>
        <w:t>es signes sont les mêmes que pour l'hydramnios aigu mais en plus forts</w:t>
      </w:r>
    </w:p>
    <w:p w14:paraId="691403F6" w14:textId="494E5062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3FE8E2D0" w14:textId="77777777" w:rsidR="00930836" w:rsidRDefault="00930836" w:rsidP="00930836">
      <w:pPr>
        <w:pStyle w:val="QCMnoncs"/>
      </w:pPr>
      <w:r>
        <w:lastRenderedPageBreak/>
        <w:t>QCM 13 : Donner la ou les réponses justes concernant l'</w:t>
      </w:r>
      <w:proofErr w:type="spellStart"/>
      <w:r>
        <w:t>oligoamnios</w:t>
      </w:r>
      <w:proofErr w:type="spellEnd"/>
      <w:r>
        <w:t xml:space="preserve"> :</w:t>
      </w:r>
    </w:p>
    <w:p w14:paraId="6452155C" w14:textId="77777777" w:rsidR="00930836" w:rsidRDefault="00930836" w:rsidP="00930836">
      <w:pPr>
        <w:pStyle w:val="QCMitems"/>
      </w:pPr>
      <w:r>
        <w:t>A) C'est une réduction pathologique de la quantité de LA (moins de 200ml de LA à terme)</w:t>
      </w:r>
    </w:p>
    <w:p w14:paraId="3C0A556C" w14:textId="1AD8EC07" w:rsidR="00930836" w:rsidRDefault="00930836" w:rsidP="00930836">
      <w:pPr>
        <w:pStyle w:val="QCMitems"/>
      </w:pPr>
      <w:r>
        <w:t xml:space="preserve">B) Les anomalies de l'arbre urinaire </w:t>
      </w:r>
      <w:proofErr w:type="gramStart"/>
      <w:r>
        <w:t>sont</w:t>
      </w:r>
      <w:proofErr w:type="gramEnd"/>
      <w:r>
        <w:t xml:space="preserve"> une des p</w:t>
      </w:r>
      <w:r>
        <w:t>rincipales causes d'</w:t>
      </w:r>
      <w:proofErr w:type="spellStart"/>
      <w:r>
        <w:t>oligoamnios</w:t>
      </w:r>
      <w:proofErr w:type="spellEnd"/>
    </w:p>
    <w:p w14:paraId="737BD265" w14:textId="77777777" w:rsidR="00930836" w:rsidRDefault="00930836" w:rsidP="00930836">
      <w:pPr>
        <w:pStyle w:val="QCMitems"/>
      </w:pPr>
      <w:r>
        <w:t xml:space="preserve">C) Les causes </w:t>
      </w:r>
      <w:proofErr w:type="spellStart"/>
      <w:r>
        <w:t>materno</w:t>
      </w:r>
      <w:proofErr w:type="spellEnd"/>
      <w:r>
        <w:t xml:space="preserve"> </w:t>
      </w:r>
      <w:proofErr w:type="spellStart"/>
      <w:r>
        <w:t>foetales</w:t>
      </w:r>
      <w:proofErr w:type="spellEnd"/>
      <w:r>
        <w:t xml:space="preserve"> d'</w:t>
      </w:r>
      <w:proofErr w:type="spellStart"/>
      <w:r>
        <w:t>oligoamnios</w:t>
      </w:r>
      <w:proofErr w:type="spellEnd"/>
      <w:r>
        <w:t xml:space="preserve"> sont l'hypertension artérielle, les grossesses gémellaires, le tabagisme </w:t>
      </w:r>
    </w:p>
    <w:p w14:paraId="70435570" w14:textId="77777777" w:rsidR="00930836" w:rsidRDefault="00930836" w:rsidP="00930836">
      <w:pPr>
        <w:pStyle w:val="QCMitems"/>
      </w:pPr>
      <w:r>
        <w:t xml:space="preserve">D) Il y a 30% des </w:t>
      </w:r>
      <w:proofErr w:type="spellStart"/>
      <w:r>
        <w:t>oligoamnios</w:t>
      </w:r>
      <w:proofErr w:type="spellEnd"/>
      <w:r>
        <w:t xml:space="preserve"> dont les causes sont indéterminées</w:t>
      </w:r>
    </w:p>
    <w:p w14:paraId="25F365B7" w14:textId="62151FDD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0591E843" w14:textId="77777777" w:rsidR="00930836" w:rsidRDefault="00930836" w:rsidP="00930836">
      <w:pPr>
        <w:pStyle w:val="QCMnoncs"/>
      </w:pPr>
      <w:r>
        <w:t>QCM 14 : Donner la ou les réponses justes pouvant définir une pré éclampsie :</w:t>
      </w:r>
    </w:p>
    <w:p w14:paraId="49881075" w14:textId="77777777" w:rsidR="00930836" w:rsidRDefault="00930836" w:rsidP="00930836">
      <w:pPr>
        <w:pStyle w:val="QCMitems"/>
      </w:pPr>
      <w:r>
        <w:t>A) C'est l'association après 20 SA d'une hypertension artérielle gravidique (PAS &gt; 140; PAD &gt; 90) et d'une protéinurie (</w:t>
      </w:r>
      <w:r>
        <w:rPr>
          <w:rFonts w:ascii="Calibri" w:hAnsi="Calibri"/>
        </w:rPr>
        <w:t>≥ 300mg/24h)</w:t>
      </w:r>
    </w:p>
    <w:p w14:paraId="03EC223D" w14:textId="77777777" w:rsidR="00930836" w:rsidRDefault="00930836" w:rsidP="00930836">
      <w:pPr>
        <w:pStyle w:val="QCMitems"/>
      </w:pPr>
      <w:r>
        <w:t>B) fréquence de 0,5 à 7%</w:t>
      </w:r>
    </w:p>
    <w:p w14:paraId="14EA2773" w14:textId="77777777" w:rsidR="00930836" w:rsidRDefault="00930836" w:rsidP="00930836">
      <w:pPr>
        <w:pStyle w:val="QCMitems"/>
      </w:pPr>
      <w:r>
        <w:t xml:space="preserve">C) elle peut être source de prématurité pour le </w:t>
      </w:r>
      <w:proofErr w:type="spellStart"/>
      <w:r>
        <w:t>foetus</w:t>
      </w:r>
      <w:proofErr w:type="spellEnd"/>
    </w:p>
    <w:p w14:paraId="75F81D79" w14:textId="77777777" w:rsidR="00930836" w:rsidRDefault="00930836" w:rsidP="00930836">
      <w:pPr>
        <w:pStyle w:val="QCMitems"/>
      </w:pPr>
      <w:r>
        <w:t xml:space="preserve">D) on distingue 3 formes </w:t>
      </w:r>
    </w:p>
    <w:p w14:paraId="0255F049" w14:textId="12BEE67B" w:rsidR="00930836" w:rsidRDefault="00930836" w:rsidP="00930836">
      <w:pPr>
        <w:pStyle w:val="QCMitems"/>
      </w:pPr>
      <w:r>
        <w:t>E) Les ré</w:t>
      </w:r>
      <w:r>
        <w:t>ponses A, B, C et D sont fausses</w:t>
      </w:r>
    </w:p>
    <w:p w14:paraId="35EFDF76" w14:textId="77777777" w:rsidR="00930836" w:rsidRDefault="00930836" w:rsidP="00930836">
      <w:pPr>
        <w:pStyle w:val="QCMnoncs"/>
      </w:pPr>
      <w:r>
        <w:t>QCM 15 : Donner la ou les réponses justes pouvant être des facteurs de risque de l'hématome rétro placentaire :</w:t>
      </w:r>
    </w:p>
    <w:p w14:paraId="4E5C7B86" w14:textId="77777777" w:rsidR="00930836" w:rsidRDefault="00930836" w:rsidP="00930836">
      <w:pPr>
        <w:pStyle w:val="QCMitems"/>
      </w:pPr>
      <w:r>
        <w:t>A) L'hypotension artérielle</w:t>
      </w:r>
    </w:p>
    <w:p w14:paraId="4CFBA35D" w14:textId="77777777" w:rsidR="00930836" w:rsidRDefault="00930836" w:rsidP="00930836">
      <w:pPr>
        <w:pStyle w:val="QCMitems"/>
      </w:pPr>
      <w:r>
        <w:t>B) L'alcool</w:t>
      </w:r>
    </w:p>
    <w:p w14:paraId="6CB6FEE6" w14:textId="77777777" w:rsidR="00930836" w:rsidRDefault="00930836" w:rsidP="00930836">
      <w:pPr>
        <w:pStyle w:val="QCMitems"/>
      </w:pPr>
      <w:r>
        <w:t>C) la prématurité</w:t>
      </w:r>
    </w:p>
    <w:p w14:paraId="435DAEC5" w14:textId="77777777" w:rsidR="00930836" w:rsidRDefault="00930836" w:rsidP="00930836">
      <w:pPr>
        <w:pStyle w:val="QCMitems"/>
      </w:pPr>
      <w:r>
        <w:t xml:space="preserve">D) malformations maternelles </w:t>
      </w:r>
    </w:p>
    <w:p w14:paraId="2644E9EF" w14:textId="2FAD1DCB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C et D sont fausses</w:t>
      </w:r>
    </w:p>
    <w:p w14:paraId="3CCF41E1" w14:textId="77777777" w:rsidR="00930836" w:rsidRDefault="00930836" w:rsidP="00930836">
      <w:pPr>
        <w:pStyle w:val="QCMnoncs"/>
      </w:pPr>
      <w:r>
        <w:t xml:space="preserve">QCM 16 : Donner la ou les réponses justes pouvant être des facteurs de risque d'un placenta </w:t>
      </w:r>
      <w:proofErr w:type="spellStart"/>
      <w:r>
        <w:t>praevia</w:t>
      </w:r>
      <w:proofErr w:type="spellEnd"/>
      <w:r>
        <w:t xml:space="preserve"> :</w:t>
      </w:r>
    </w:p>
    <w:p w14:paraId="761F1639" w14:textId="5F130E72" w:rsidR="00930836" w:rsidRDefault="00930836" w:rsidP="00930836">
      <w:pPr>
        <w:pStyle w:val="QCMitems"/>
      </w:pPr>
      <w:r>
        <w:t>A) L</w:t>
      </w:r>
      <w:r>
        <w:t>a multiparité</w:t>
      </w:r>
    </w:p>
    <w:p w14:paraId="21A47F78" w14:textId="15772605" w:rsidR="00930836" w:rsidRDefault="00930836" w:rsidP="00930836">
      <w:pPr>
        <w:pStyle w:val="QCMitems"/>
      </w:pPr>
      <w:r>
        <w:t>B) L'</w:t>
      </w:r>
      <w:r>
        <w:t xml:space="preserve">âge maternel </w:t>
      </w:r>
    </w:p>
    <w:p w14:paraId="3EBAF4B0" w14:textId="1C484DA8" w:rsidR="00930836" w:rsidRDefault="00930836" w:rsidP="00930836">
      <w:pPr>
        <w:pStyle w:val="QCMitems"/>
      </w:pPr>
      <w:r>
        <w:t>C) L</w:t>
      </w:r>
      <w:r>
        <w:t>es lésions de l'endomètre, les cicatrices utérines</w:t>
      </w:r>
    </w:p>
    <w:p w14:paraId="2549D277" w14:textId="24A56984" w:rsidR="00930836" w:rsidRDefault="00930836" w:rsidP="00930836">
      <w:pPr>
        <w:pStyle w:val="QCMitems"/>
      </w:pPr>
      <w:r>
        <w:t>D) L</w:t>
      </w:r>
      <w:r>
        <w:t>es grossesses gémellaires</w:t>
      </w:r>
    </w:p>
    <w:p w14:paraId="748023A0" w14:textId="703EFCB6" w:rsidR="00930836" w:rsidRDefault="00930836" w:rsidP="00930836">
      <w:pPr>
        <w:pStyle w:val="QCMitems"/>
      </w:pPr>
      <w:r>
        <w:t>E) Les r</w:t>
      </w:r>
      <w:r>
        <w:t>éponses A</w:t>
      </w:r>
      <w:proofErr w:type="gramStart"/>
      <w:r>
        <w:t>,B,C</w:t>
      </w:r>
      <w:proofErr w:type="gramEnd"/>
      <w:r>
        <w:t xml:space="preserve"> et D sont fausses</w:t>
      </w:r>
    </w:p>
    <w:p w14:paraId="72E3B9DE" w14:textId="77777777" w:rsidR="00930836" w:rsidRDefault="00930836" w:rsidP="00930836">
      <w:pPr>
        <w:pStyle w:val="QCMnoncs"/>
      </w:pPr>
      <w:r>
        <w:t xml:space="preserve">QCM 17 : Donner la ou les réponses justes concernant les anomalies </w:t>
      </w:r>
      <w:proofErr w:type="spellStart"/>
      <w:r>
        <w:t>chromosiques</w:t>
      </w:r>
      <w:proofErr w:type="spellEnd"/>
      <w:r>
        <w:t xml:space="preserve"> pour lesquelles le taux de </w:t>
      </w:r>
      <w:r>
        <w:rPr>
          <w:rFonts w:ascii="Calibri" w:hAnsi="Calibri"/>
        </w:rPr>
        <w:t>β</w:t>
      </w:r>
      <w:proofErr w:type="spellStart"/>
      <w:r>
        <w:rPr>
          <w:rFonts w:ascii="Calibri" w:hAnsi="Calibri"/>
        </w:rPr>
        <w:t>hCG</w:t>
      </w:r>
      <w:proofErr w:type="spellEnd"/>
      <w:r>
        <w:rPr>
          <w:rFonts w:ascii="Calibri" w:hAnsi="Calibri"/>
        </w:rPr>
        <w:t xml:space="preserve"> est élevé :</w:t>
      </w:r>
    </w:p>
    <w:p w14:paraId="255E6685" w14:textId="77777777" w:rsidR="00930836" w:rsidRDefault="00930836" w:rsidP="00930836">
      <w:pPr>
        <w:pStyle w:val="QCMitems"/>
      </w:pPr>
      <w:r>
        <w:rPr>
          <w:rFonts w:ascii="Calibri" w:hAnsi="Calibri"/>
        </w:rPr>
        <w:t>A) Mole partielle</w:t>
      </w:r>
    </w:p>
    <w:p w14:paraId="318FD34F" w14:textId="77777777" w:rsidR="00930836" w:rsidRDefault="00930836" w:rsidP="00930836">
      <w:pPr>
        <w:pStyle w:val="QCMitems"/>
      </w:pPr>
      <w:r>
        <w:rPr>
          <w:rFonts w:ascii="Calibri" w:hAnsi="Calibri"/>
        </w:rPr>
        <w:t>B) Mole invasive</w:t>
      </w:r>
    </w:p>
    <w:p w14:paraId="75AA531D" w14:textId="77777777" w:rsidR="00930836" w:rsidRDefault="00930836" w:rsidP="00930836">
      <w:pPr>
        <w:pStyle w:val="QCMitems"/>
      </w:pPr>
      <w:r>
        <w:rPr>
          <w:rFonts w:ascii="Calibri" w:hAnsi="Calibri"/>
        </w:rPr>
        <w:t xml:space="preserve">C) </w:t>
      </w:r>
      <w:proofErr w:type="spellStart"/>
      <w:r>
        <w:rPr>
          <w:rFonts w:ascii="Calibri" w:hAnsi="Calibri"/>
        </w:rPr>
        <w:t>Choriocarcinome</w:t>
      </w:r>
      <w:proofErr w:type="spellEnd"/>
    </w:p>
    <w:p w14:paraId="22438270" w14:textId="77777777" w:rsidR="00930836" w:rsidRDefault="00930836" w:rsidP="00930836">
      <w:pPr>
        <w:pStyle w:val="QCMitems"/>
      </w:pPr>
      <w:r>
        <w:rPr>
          <w:rFonts w:ascii="Calibri" w:hAnsi="Calibri"/>
        </w:rPr>
        <w:t>D) Tumeur du site placentaire</w:t>
      </w:r>
    </w:p>
    <w:p w14:paraId="130F2535" w14:textId="15822970" w:rsidR="00930836" w:rsidRDefault="00930836" w:rsidP="00930836">
      <w:pPr>
        <w:pStyle w:val="QCMitems"/>
      </w:pPr>
      <w:r>
        <w:rPr>
          <w:rFonts w:ascii="Calibri" w:hAnsi="Calibri"/>
        </w:rPr>
        <w:t>E) Les réponses A</w:t>
      </w:r>
      <w:proofErr w:type="gramStart"/>
      <w:r>
        <w:rPr>
          <w:rFonts w:ascii="Calibri" w:hAnsi="Calibri"/>
        </w:rPr>
        <w:t>,B,C</w:t>
      </w:r>
      <w:proofErr w:type="gramEnd"/>
      <w:r>
        <w:rPr>
          <w:rFonts w:ascii="Calibri" w:hAnsi="Calibri"/>
        </w:rPr>
        <w:t xml:space="preserve"> et D sont fausses</w:t>
      </w:r>
    </w:p>
    <w:p w14:paraId="4713137B" w14:textId="77777777" w:rsidR="00930836" w:rsidRDefault="00930836" w:rsidP="00930836">
      <w:pPr>
        <w:pStyle w:val="QCMnoncs"/>
      </w:pPr>
      <w:r>
        <w:t>QCM 18 : Donner la ou les réponses justes concernant les pathologies du cordon ombilical :</w:t>
      </w:r>
    </w:p>
    <w:p w14:paraId="41DF3C7C" w14:textId="77777777" w:rsidR="00930836" w:rsidRDefault="00930836" w:rsidP="00930836">
      <w:pPr>
        <w:pStyle w:val="QCMitems"/>
      </w:pPr>
      <w:r>
        <w:t>A) Les anomalies de constitution du cordon sont au nombre de trois et sont les suivantes : artère ombilicale unique, tumeur du cordon, hématome d'origine traumatique</w:t>
      </w:r>
    </w:p>
    <w:p w14:paraId="2C2042FB" w14:textId="77777777" w:rsidR="00930836" w:rsidRDefault="00930836" w:rsidP="00930836">
      <w:pPr>
        <w:pStyle w:val="QCMitems"/>
      </w:pPr>
      <w:r>
        <w:t xml:space="preserve">B) Il existe 3 types d'anomalies de longueur du cordon </w:t>
      </w:r>
    </w:p>
    <w:p w14:paraId="6CB65A2B" w14:textId="77777777" w:rsidR="00930836" w:rsidRDefault="00930836" w:rsidP="00930836">
      <w:pPr>
        <w:pStyle w:val="QCMitems"/>
      </w:pPr>
      <w:r>
        <w:t xml:space="preserve">C) Les procidences du cordon </w:t>
      </w:r>
      <w:proofErr w:type="gramStart"/>
      <w:r>
        <w:t>sont</w:t>
      </w:r>
      <w:proofErr w:type="gramEnd"/>
      <w:r>
        <w:t xml:space="preserve"> des anomalies de constitution du cordon </w:t>
      </w:r>
    </w:p>
    <w:p w14:paraId="2AAE0C4C" w14:textId="684672D1" w:rsidR="00930836" w:rsidRDefault="00930836" w:rsidP="00930836">
      <w:pPr>
        <w:pStyle w:val="QCMitems"/>
      </w:pPr>
      <w:r>
        <w:t>D) L'excès de longueur du cordon est une</w:t>
      </w:r>
      <w:r>
        <w:t xml:space="preserve"> anomalie de position du cordon</w:t>
      </w:r>
    </w:p>
    <w:p w14:paraId="001372C0" w14:textId="0E7B37AF" w:rsidR="00930836" w:rsidRDefault="00930836" w:rsidP="00930836">
      <w:pPr>
        <w:pStyle w:val="QCMitems"/>
      </w:pPr>
      <w:r>
        <w:t>E) Les r</w:t>
      </w:r>
      <w:r>
        <w:t>éponses A, B, C et D sont fausses</w:t>
      </w:r>
    </w:p>
    <w:p w14:paraId="0525D0F2" w14:textId="77777777" w:rsidR="00930836" w:rsidRDefault="00930836" w:rsidP="00930836">
      <w:pPr>
        <w:pStyle w:val="QCMnoncs"/>
      </w:pPr>
      <w:r>
        <w:t>QCM 19 : Donner la ou les réponses justes pouvant être des facteurs ovulaires de procidence du cordon :</w:t>
      </w:r>
    </w:p>
    <w:p w14:paraId="16CD994D" w14:textId="77777777" w:rsidR="00930836" w:rsidRDefault="00930836" w:rsidP="00930836">
      <w:pPr>
        <w:pStyle w:val="QCMitems"/>
      </w:pPr>
      <w:r>
        <w:t>A) la prématurité multiplie le risque par 3</w:t>
      </w:r>
    </w:p>
    <w:p w14:paraId="687EE7BF" w14:textId="77777777" w:rsidR="00930836" w:rsidRDefault="00930836" w:rsidP="00930836">
      <w:pPr>
        <w:pStyle w:val="QCMitems"/>
      </w:pPr>
      <w:r>
        <w:t>B) présentation du siège multiplie le risque par 40</w:t>
      </w:r>
    </w:p>
    <w:p w14:paraId="678D6AB0" w14:textId="77777777" w:rsidR="00930836" w:rsidRDefault="00930836" w:rsidP="00930836">
      <w:pPr>
        <w:pStyle w:val="QCMitems"/>
      </w:pPr>
      <w:r>
        <w:t>C) la longueur du cordon multiplie le risque par 10</w:t>
      </w:r>
    </w:p>
    <w:p w14:paraId="3742C392" w14:textId="77777777" w:rsidR="00930836" w:rsidRDefault="00930836" w:rsidP="00930836">
      <w:pPr>
        <w:pStyle w:val="QCMitems"/>
      </w:pPr>
      <w:r>
        <w:t xml:space="preserve">D) la rupture artificielle des membranes faite trop </w:t>
      </w:r>
      <w:proofErr w:type="spellStart"/>
      <w:r>
        <w:t>tot</w:t>
      </w:r>
      <w:proofErr w:type="spellEnd"/>
      <w:r>
        <w:t xml:space="preserve"> ou mal faite </w:t>
      </w:r>
    </w:p>
    <w:p w14:paraId="46EFEBC0" w14:textId="7A650ECE" w:rsidR="00930836" w:rsidRDefault="00930836" w:rsidP="00930836">
      <w:pPr>
        <w:pStyle w:val="QCMitems"/>
      </w:pPr>
      <w:r>
        <w:t>E) Les réponses A,</w:t>
      </w:r>
      <w:r>
        <w:t xml:space="preserve"> </w:t>
      </w:r>
      <w:r>
        <w:t>B,</w:t>
      </w:r>
      <w:r>
        <w:t xml:space="preserve"> </w:t>
      </w:r>
      <w:r>
        <w:t>C et D sont fausses.</w:t>
      </w:r>
    </w:p>
    <w:p w14:paraId="11F5FCD5" w14:textId="77777777" w:rsidR="00930836" w:rsidRDefault="00930836" w:rsidP="00930836">
      <w:pPr>
        <w:pStyle w:val="QCMnoncs"/>
      </w:pPr>
    </w:p>
    <w:p w14:paraId="24F144EF" w14:textId="77777777" w:rsidR="00930836" w:rsidRDefault="00930836" w:rsidP="00930836">
      <w:pPr>
        <w:pStyle w:val="QCMnoncs"/>
      </w:pPr>
      <w:bookmarkStart w:id="0" w:name="_GoBack"/>
      <w:bookmarkEnd w:id="0"/>
    </w:p>
    <w:p w14:paraId="7D33F392" w14:textId="77777777" w:rsidR="00930836" w:rsidRDefault="00930836" w:rsidP="00930836">
      <w:pPr>
        <w:pStyle w:val="QCMnoncs"/>
      </w:pPr>
      <w:r>
        <w:lastRenderedPageBreak/>
        <w:t>QCM 20 : Donner la ou les réponses justes pouvant être des conséquences physiopathologiques de procidence du cordon :</w:t>
      </w:r>
    </w:p>
    <w:p w14:paraId="4D142B8A" w14:textId="77777777" w:rsidR="00930836" w:rsidRDefault="00930836" w:rsidP="00930836">
      <w:pPr>
        <w:pStyle w:val="QCMitems"/>
      </w:pPr>
      <w:r>
        <w:t xml:space="preserve">A) la compression des vaisseaux maternels </w:t>
      </w:r>
    </w:p>
    <w:p w14:paraId="19D71E95" w14:textId="77777777" w:rsidR="00930836" w:rsidRDefault="00930836" w:rsidP="00930836">
      <w:pPr>
        <w:pStyle w:val="QCMitems"/>
      </w:pPr>
      <w:r>
        <w:t xml:space="preserve">B) la </w:t>
      </w:r>
      <w:proofErr w:type="spellStart"/>
      <w:r>
        <w:t>dessication</w:t>
      </w:r>
      <w:proofErr w:type="spellEnd"/>
      <w:r>
        <w:t xml:space="preserve"> du cordon</w:t>
      </w:r>
    </w:p>
    <w:p w14:paraId="6CBCFE9C" w14:textId="77777777" w:rsidR="00930836" w:rsidRDefault="00930836" w:rsidP="00930836">
      <w:pPr>
        <w:pStyle w:val="QCMitems"/>
      </w:pPr>
      <w:r>
        <w:t>C) la détoxification du cordon</w:t>
      </w:r>
    </w:p>
    <w:p w14:paraId="2980A7A0" w14:textId="77777777" w:rsidR="00930836" w:rsidRDefault="00930836" w:rsidP="00930836">
      <w:pPr>
        <w:pStyle w:val="QCMitems"/>
      </w:pPr>
      <w:r>
        <w:t xml:space="preserve">D) la mort réflexe de la mère </w:t>
      </w:r>
    </w:p>
    <w:p w14:paraId="47AB6FD4" w14:textId="77777777" w:rsidR="00930836" w:rsidRDefault="00930836" w:rsidP="00930836">
      <w:pPr>
        <w:pStyle w:val="QCMitems"/>
      </w:pPr>
      <w:r>
        <w:t>E) Les réponses A</w:t>
      </w:r>
      <w:proofErr w:type="gramStart"/>
      <w:r>
        <w:t>,B,C</w:t>
      </w:r>
      <w:proofErr w:type="gramEnd"/>
      <w:r>
        <w:t xml:space="preserve"> et D sont fausses.</w:t>
      </w:r>
    </w:p>
    <w:p w14:paraId="16EDF587" w14:textId="77777777" w:rsidR="00930836" w:rsidRDefault="00930836" w:rsidP="00930836">
      <w:pPr>
        <w:pStyle w:val="NormalWeb"/>
        <w:spacing w:after="0"/>
      </w:pPr>
    </w:p>
    <w:p w14:paraId="41F109E5" w14:textId="77777777" w:rsidR="00930836" w:rsidRDefault="00930836" w:rsidP="00930836">
      <w:pPr>
        <w:pStyle w:val="NormalWeb"/>
        <w:spacing w:after="0"/>
      </w:pPr>
    </w:p>
    <w:p w14:paraId="66AF3615" w14:textId="1A2E0EEB" w:rsidR="00176708" w:rsidRPr="00AB0B77" w:rsidRDefault="00176708" w:rsidP="00AB0B77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sectPr w:rsidR="00176708" w:rsidRPr="00AB0B77" w:rsidSect="009357B5">
      <w:footerReference w:type="default" r:id="rId10"/>
      <w:pgSz w:w="11906" w:h="16838"/>
      <w:pgMar w:top="720" w:right="720" w:bottom="720" w:left="720" w:header="70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47CAE7C3" w14:textId="77777777" w:rsidR="006E07B1" w:rsidRDefault="006E07B1" w:rsidP="00002F21">
      <w:pPr>
        <w:spacing w:after="0" w:line="240" w:lineRule="auto"/>
      </w:pPr>
      <w:r>
        <w:separator/>
      </w:r>
    </w:p>
  </w:endnote>
  <w:endnote w:type="continuationSeparator" w:id="0">
    <w:p w14:paraId="3D0F8136" w14:textId="77777777" w:rsidR="006E07B1" w:rsidRDefault="006E07B1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charset w:val="00"/>
    <w:family w:val="swiss"/>
    <w:pitch w:val="default"/>
  </w:font>
  <w:font w:name="¹Å">
    <w:altName w:val="Times New Roman"/>
    <w:panose1 w:val="00000000000000000000"/>
    <w:charset w:val="00"/>
    <w:family w:val="roman"/>
    <w:notTrueType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FFDDEA" w14:textId="2DBF32FA" w:rsidR="006E07B1" w:rsidRPr="00AB0B77" w:rsidRDefault="00930836" w:rsidP="00AB0B77">
    <w:pPr>
      <w:pStyle w:val="Pieddepage"/>
      <w:pBdr>
        <w:top w:val="single" w:sz="4" w:space="0" w:color="auto"/>
      </w:pBdr>
      <w:tabs>
        <w:tab w:val="clear" w:pos="4536"/>
        <w:tab w:val="clear" w:pos="9072"/>
        <w:tab w:val="center" w:pos="5233"/>
        <w:tab w:val="right" w:pos="10466"/>
      </w:tabs>
      <w:rPr>
        <w:b/>
      </w:rPr>
    </w:pPr>
    <w:r>
      <w:rPr>
        <w:b/>
      </w:rPr>
      <w:t>07.05</w:t>
    </w:r>
    <w:r w:rsidR="006E07B1">
      <w:rPr>
        <w:b/>
      </w:rPr>
      <w:t>.13</w:t>
    </w:r>
    <w:r w:rsidR="006E07B1">
      <w:tab/>
    </w:r>
    <w:r w:rsidR="006E07B1" w:rsidRPr="00A55840">
      <w:rPr>
        <w:b/>
      </w:rPr>
      <w:t>Le tutorat est gratuit. Toute reproduction ou vente sont interdites.</w:t>
    </w:r>
    <w:r w:rsidR="006E07B1">
      <w:tab/>
    </w:r>
    <w:r w:rsidR="006E07B1" w:rsidRPr="00986354">
      <w:rPr>
        <w:b/>
      </w:rPr>
      <w:t xml:space="preserve">Page </w:t>
    </w:r>
    <w:r w:rsidR="006E07B1" w:rsidRPr="00986354">
      <w:rPr>
        <w:rStyle w:val="Numrodepage"/>
        <w:b/>
      </w:rPr>
      <w:fldChar w:fldCharType="begin"/>
    </w:r>
    <w:r w:rsidR="006E07B1" w:rsidRPr="00986354">
      <w:rPr>
        <w:rStyle w:val="Numrodepage"/>
        <w:b/>
      </w:rPr>
      <w:instrText xml:space="preserve"> PAGE </w:instrText>
    </w:r>
    <w:r w:rsidR="006E07B1" w:rsidRPr="00986354">
      <w:rPr>
        <w:rStyle w:val="Numrodepage"/>
        <w:b/>
      </w:rPr>
      <w:fldChar w:fldCharType="separate"/>
    </w:r>
    <w:r>
      <w:rPr>
        <w:rStyle w:val="Numrodepage"/>
        <w:b/>
        <w:noProof/>
      </w:rPr>
      <w:t>1</w:t>
    </w:r>
    <w:r w:rsidR="006E07B1" w:rsidRPr="00986354">
      <w:rPr>
        <w:rStyle w:val="Numrodepage"/>
        <w:b/>
      </w:rPr>
      <w:fldChar w:fldCharType="end"/>
    </w:r>
    <w:r w:rsidR="006E07B1" w:rsidRPr="00986354">
      <w:rPr>
        <w:b/>
      </w:rPr>
      <w:t xml:space="preserve"> sur </w:t>
    </w:r>
    <w:r>
      <w:rPr>
        <w:b/>
      </w:rPr>
      <w:t>4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9944131" w14:textId="77777777" w:rsidR="006E07B1" w:rsidRDefault="006E07B1" w:rsidP="00002F21">
      <w:pPr>
        <w:spacing w:after="0" w:line="240" w:lineRule="auto"/>
      </w:pPr>
      <w:r>
        <w:separator/>
      </w:r>
    </w:p>
  </w:footnote>
  <w:footnote w:type="continuationSeparator" w:id="0">
    <w:p w14:paraId="2B4779AF" w14:textId="77777777" w:rsidR="006E07B1" w:rsidRDefault="006E07B1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8107AA7"/>
    <w:multiLevelType w:val="hybridMultilevel"/>
    <w:tmpl w:val="590A367C"/>
    <w:lvl w:ilvl="0" w:tplc="15A23C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D08FF"/>
    <w:multiLevelType w:val="hybridMultilevel"/>
    <w:tmpl w:val="A080B8F8"/>
    <w:lvl w:ilvl="0" w:tplc="ACD26548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80240"/>
    <w:multiLevelType w:val="hybridMultilevel"/>
    <w:tmpl w:val="8828E61C"/>
    <w:lvl w:ilvl="0" w:tplc="6A640E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95376"/>
    <w:multiLevelType w:val="hybridMultilevel"/>
    <w:tmpl w:val="B98E04B2"/>
    <w:lvl w:ilvl="0" w:tplc="4AC61F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93380"/>
    <w:multiLevelType w:val="hybridMultilevel"/>
    <w:tmpl w:val="D534DD1C"/>
    <w:lvl w:ilvl="0" w:tplc="2B7C97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A3FBB"/>
    <w:multiLevelType w:val="hybridMultilevel"/>
    <w:tmpl w:val="E75E806A"/>
    <w:lvl w:ilvl="0" w:tplc="DA8001EA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A1696"/>
    <w:multiLevelType w:val="hybridMultilevel"/>
    <w:tmpl w:val="87262502"/>
    <w:lvl w:ilvl="0" w:tplc="764EF7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B6A96"/>
    <w:multiLevelType w:val="hybridMultilevel"/>
    <w:tmpl w:val="9EFA467C"/>
    <w:lvl w:ilvl="0" w:tplc="8E0E58EE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52CA7"/>
    <w:multiLevelType w:val="multilevel"/>
    <w:tmpl w:val="881E5024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2B2499"/>
    <w:multiLevelType w:val="hybridMultilevel"/>
    <w:tmpl w:val="C47A22CE"/>
    <w:lvl w:ilvl="0" w:tplc="482C203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A0866"/>
    <w:multiLevelType w:val="hybridMultilevel"/>
    <w:tmpl w:val="FE2A5C1C"/>
    <w:lvl w:ilvl="0" w:tplc="1F36B49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86B17"/>
    <w:multiLevelType w:val="multilevel"/>
    <w:tmpl w:val="881E5024"/>
    <w:lvl w:ilvl="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A35A9D"/>
    <w:multiLevelType w:val="hybridMultilevel"/>
    <w:tmpl w:val="881E5024"/>
    <w:lvl w:ilvl="0" w:tplc="C6FE8BB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111998"/>
    <w:multiLevelType w:val="hybridMultilevel"/>
    <w:tmpl w:val="E65842D8"/>
    <w:lvl w:ilvl="0" w:tplc="412A5D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22726F"/>
    <w:multiLevelType w:val="hybridMultilevel"/>
    <w:tmpl w:val="5832E8E6"/>
    <w:lvl w:ilvl="0" w:tplc="BFAA9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982618"/>
    <w:multiLevelType w:val="hybridMultilevel"/>
    <w:tmpl w:val="541ACCCA"/>
    <w:lvl w:ilvl="0" w:tplc="A6A6B4D2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184A36"/>
    <w:multiLevelType w:val="hybridMultilevel"/>
    <w:tmpl w:val="556C8648"/>
    <w:lvl w:ilvl="0" w:tplc="49687A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D5C95"/>
    <w:multiLevelType w:val="hybridMultilevel"/>
    <w:tmpl w:val="CFA0B880"/>
    <w:lvl w:ilvl="0" w:tplc="4E185F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1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14"/>
  </w:num>
  <w:num w:numId="11">
    <w:abstractNumId w:val="2"/>
  </w:num>
  <w:num w:numId="12">
    <w:abstractNumId w:val="13"/>
  </w:num>
  <w:num w:numId="13">
    <w:abstractNumId w:val="16"/>
  </w:num>
  <w:num w:numId="14">
    <w:abstractNumId w:val="17"/>
  </w:num>
  <w:num w:numId="15">
    <w:abstractNumId w:val="5"/>
  </w:num>
  <w:num w:numId="16">
    <w:abstractNumId w:val="6"/>
  </w:num>
  <w:num w:numId="17">
    <w:abstractNumId w:val="10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533"/>
    <w:rsid w:val="00002F21"/>
    <w:rsid w:val="00003274"/>
    <w:rsid w:val="0001581A"/>
    <w:rsid w:val="00034A18"/>
    <w:rsid w:val="00063949"/>
    <w:rsid w:val="00082072"/>
    <w:rsid w:val="000868A9"/>
    <w:rsid w:val="000D37DD"/>
    <w:rsid w:val="000E09A1"/>
    <w:rsid w:val="000E5786"/>
    <w:rsid w:val="000F4562"/>
    <w:rsid w:val="00125164"/>
    <w:rsid w:val="001262DD"/>
    <w:rsid w:val="00152FA1"/>
    <w:rsid w:val="00176708"/>
    <w:rsid w:val="00191974"/>
    <w:rsid w:val="001A1BEE"/>
    <w:rsid w:val="001A581F"/>
    <w:rsid w:val="001C0435"/>
    <w:rsid w:val="001C21EE"/>
    <w:rsid w:val="001D324D"/>
    <w:rsid w:val="00210B3A"/>
    <w:rsid w:val="00210E07"/>
    <w:rsid w:val="00210E6F"/>
    <w:rsid w:val="00211636"/>
    <w:rsid w:val="00214811"/>
    <w:rsid w:val="00240A76"/>
    <w:rsid w:val="00247387"/>
    <w:rsid w:val="002510C9"/>
    <w:rsid w:val="00251453"/>
    <w:rsid w:val="002545D6"/>
    <w:rsid w:val="00254BD9"/>
    <w:rsid w:val="00271079"/>
    <w:rsid w:val="00284CC9"/>
    <w:rsid w:val="002B56B3"/>
    <w:rsid w:val="002D752F"/>
    <w:rsid w:val="002F4C92"/>
    <w:rsid w:val="00340234"/>
    <w:rsid w:val="00343B94"/>
    <w:rsid w:val="00350BDC"/>
    <w:rsid w:val="003510C4"/>
    <w:rsid w:val="00357115"/>
    <w:rsid w:val="00360865"/>
    <w:rsid w:val="00360C09"/>
    <w:rsid w:val="003801C7"/>
    <w:rsid w:val="003E5AE7"/>
    <w:rsid w:val="004008BA"/>
    <w:rsid w:val="004118E8"/>
    <w:rsid w:val="00420BC3"/>
    <w:rsid w:val="004218C9"/>
    <w:rsid w:val="00426165"/>
    <w:rsid w:val="00465046"/>
    <w:rsid w:val="004708CB"/>
    <w:rsid w:val="00475869"/>
    <w:rsid w:val="004A5648"/>
    <w:rsid w:val="004B358C"/>
    <w:rsid w:val="004B4459"/>
    <w:rsid w:val="004C7695"/>
    <w:rsid w:val="004D1530"/>
    <w:rsid w:val="00504812"/>
    <w:rsid w:val="005056EA"/>
    <w:rsid w:val="00517104"/>
    <w:rsid w:val="0052183F"/>
    <w:rsid w:val="005238A2"/>
    <w:rsid w:val="0055108C"/>
    <w:rsid w:val="00555105"/>
    <w:rsid w:val="00557397"/>
    <w:rsid w:val="00566EB1"/>
    <w:rsid w:val="00571B7D"/>
    <w:rsid w:val="005739B1"/>
    <w:rsid w:val="005774F3"/>
    <w:rsid w:val="00580AE5"/>
    <w:rsid w:val="00584AFD"/>
    <w:rsid w:val="00593A5F"/>
    <w:rsid w:val="005D0FDA"/>
    <w:rsid w:val="005E6346"/>
    <w:rsid w:val="005E6A7E"/>
    <w:rsid w:val="005F0813"/>
    <w:rsid w:val="005F2A46"/>
    <w:rsid w:val="005F365B"/>
    <w:rsid w:val="005F451E"/>
    <w:rsid w:val="00607670"/>
    <w:rsid w:val="00626C5A"/>
    <w:rsid w:val="00645B87"/>
    <w:rsid w:val="006530AE"/>
    <w:rsid w:val="006702AD"/>
    <w:rsid w:val="0068488C"/>
    <w:rsid w:val="00693664"/>
    <w:rsid w:val="006A73A0"/>
    <w:rsid w:val="006B37CA"/>
    <w:rsid w:val="006B4271"/>
    <w:rsid w:val="006B6C2A"/>
    <w:rsid w:val="006E07B1"/>
    <w:rsid w:val="006F3A9E"/>
    <w:rsid w:val="006F74DD"/>
    <w:rsid w:val="00710585"/>
    <w:rsid w:val="00714F32"/>
    <w:rsid w:val="007224C9"/>
    <w:rsid w:val="00734144"/>
    <w:rsid w:val="0074641C"/>
    <w:rsid w:val="007509B4"/>
    <w:rsid w:val="00780255"/>
    <w:rsid w:val="00780E98"/>
    <w:rsid w:val="00790394"/>
    <w:rsid w:val="007C58D5"/>
    <w:rsid w:val="007D20F0"/>
    <w:rsid w:val="007F11AC"/>
    <w:rsid w:val="007F7F7B"/>
    <w:rsid w:val="00806850"/>
    <w:rsid w:val="00853533"/>
    <w:rsid w:val="008549B5"/>
    <w:rsid w:val="008576CA"/>
    <w:rsid w:val="008A1CE4"/>
    <w:rsid w:val="008B228C"/>
    <w:rsid w:val="008B2BC7"/>
    <w:rsid w:val="008D3226"/>
    <w:rsid w:val="00911B06"/>
    <w:rsid w:val="00915198"/>
    <w:rsid w:val="00923A6F"/>
    <w:rsid w:val="00924F45"/>
    <w:rsid w:val="00930836"/>
    <w:rsid w:val="009357B5"/>
    <w:rsid w:val="009440BD"/>
    <w:rsid w:val="00963A3C"/>
    <w:rsid w:val="009719AC"/>
    <w:rsid w:val="00977FD1"/>
    <w:rsid w:val="0098096E"/>
    <w:rsid w:val="00981A39"/>
    <w:rsid w:val="0098235B"/>
    <w:rsid w:val="0098373E"/>
    <w:rsid w:val="0098455D"/>
    <w:rsid w:val="00986354"/>
    <w:rsid w:val="009935C7"/>
    <w:rsid w:val="009A75B7"/>
    <w:rsid w:val="009D65DA"/>
    <w:rsid w:val="009E30CD"/>
    <w:rsid w:val="009E4601"/>
    <w:rsid w:val="009F1D0A"/>
    <w:rsid w:val="009F3792"/>
    <w:rsid w:val="009F456F"/>
    <w:rsid w:val="009F7D20"/>
    <w:rsid w:val="00A220AE"/>
    <w:rsid w:val="00A35F90"/>
    <w:rsid w:val="00A363C7"/>
    <w:rsid w:val="00A36AB4"/>
    <w:rsid w:val="00A40274"/>
    <w:rsid w:val="00A44007"/>
    <w:rsid w:val="00A52E9C"/>
    <w:rsid w:val="00A55840"/>
    <w:rsid w:val="00A55C55"/>
    <w:rsid w:val="00A81038"/>
    <w:rsid w:val="00A82B6D"/>
    <w:rsid w:val="00A87ABC"/>
    <w:rsid w:val="00A9365A"/>
    <w:rsid w:val="00A93E5E"/>
    <w:rsid w:val="00AA5C4A"/>
    <w:rsid w:val="00AB0B77"/>
    <w:rsid w:val="00AE0E14"/>
    <w:rsid w:val="00AE6CD6"/>
    <w:rsid w:val="00AF5FBF"/>
    <w:rsid w:val="00B06F17"/>
    <w:rsid w:val="00B31243"/>
    <w:rsid w:val="00B3674B"/>
    <w:rsid w:val="00B6411A"/>
    <w:rsid w:val="00B64BE8"/>
    <w:rsid w:val="00B86EB7"/>
    <w:rsid w:val="00B92368"/>
    <w:rsid w:val="00BA0091"/>
    <w:rsid w:val="00BC1C31"/>
    <w:rsid w:val="00BC562B"/>
    <w:rsid w:val="00BC7DE5"/>
    <w:rsid w:val="00BD246A"/>
    <w:rsid w:val="00BE01C7"/>
    <w:rsid w:val="00BF366B"/>
    <w:rsid w:val="00C12E5B"/>
    <w:rsid w:val="00C140B9"/>
    <w:rsid w:val="00C14EB4"/>
    <w:rsid w:val="00C43779"/>
    <w:rsid w:val="00C522A6"/>
    <w:rsid w:val="00C566A1"/>
    <w:rsid w:val="00C56882"/>
    <w:rsid w:val="00C6122E"/>
    <w:rsid w:val="00C81FEB"/>
    <w:rsid w:val="00CB4FB1"/>
    <w:rsid w:val="00CC27D2"/>
    <w:rsid w:val="00CD382B"/>
    <w:rsid w:val="00CE3FD6"/>
    <w:rsid w:val="00CF225D"/>
    <w:rsid w:val="00D111F9"/>
    <w:rsid w:val="00D300E3"/>
    <w:rsid w:val="00D43293"/>
    <w:rsid w:val="00D97D30"/>
    <w:rsid w:val="00DF016E"/>
    <w:rsid w:val="00E20EDD"/>
    <w:rsid w:val="00E229D4"/>
    <w:rsid w:val="00E34B98"/>
    <w:rsid w:val="00E462FE"/>
    <w:rsid w:val="00E51A66"/>
    <w:rsid w:val="00E74C43"/>
    <w:rsid w:val="00E80A5E"/>
    <w:rsid w:val="00E91A35"/>
    <w:rsid w:val="00EA3DC9"/>
    <w:rsid w:val="00EA4F4A"/>
    <w:rsid w:val="00EA671F"/>
    <w:rsid w:val="00EA70C2"/>
    <w:rsid w:val="00EB578A"/>
    <w:rsid w:val="00EC333F"/>
    <w:rsid w:val="00EC72C6"/>
    <w:rsid w:val="00F1285C"/>
    <w:rsid w:val="00F13511"/>
    <w:rsid w:val="00F264BF"/>
    <w:rsid w:val="00F27DF4"/>
    <w:rsid w:val="00F400D8"/>
    <w:rsid w:val="00F4350A"/>
    <w:rsid w:val="00F55983"/>
    <w:rsid w:val="00F80EAA"/>
    <w:rsid w:val="00FB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B8C1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C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710585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CF225D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umrodepage">
    <w:name w:val="page number"/>
    <w:basedOn w:val="Policepardfaut"/>
    <w:uiPriority w:val="99"/>
    <w:semiHidden/>
    <w:unhideWhenUsed/>
    <w:rsid w:val="00986354"/>
  </w:style>
  <w:style w:type="paragraph" w:customStyle="1" w:styleId="ParaAttribute0">
    <w:name w:val="ParaAttribute0"/>
    <w:rsid w:val="003510C4"/>
    <w:pPr>
      <w:widowControl w:val="0"/>
      <w:wordWrap w:val="0"/>
      <w:spacing w:after="0" w:line="240" w:lineRule="auto"/>
    </w:pPr>
    <w:rPr>
      <w:rFonts w:ascii="Times New Roman" w:eastAsia="¹Å" w:hAnsi="Times New Roman" w:cs="Times New Roman"/>
      <w:sz w:val="20"/>
      <w:szCs w:val="20"/>
      <w:lang w:eastAsia="fr-FR"/>
    </w:rPr>
  </w:style>
  <w:style w:type="character" w:customStyle="1" w:styleId="CharAttribute0">
    <w:name w:val="CharAttribute0"/>
    <w:rsid w:val="003510C4"/>
    <w:rPr>
      <w:rFonts w:ascii="Times New Roman" w:eastAsia="Times New Roman"/>
    </w:rPr>
  </w:style>
  <w:style w:type="paragraph" w:customStyle="1" w:styleId="QCMitems">
    <w:name w:val="QCM items"/>
    <w:basedOn w:val="Normal"/>
    <w:qFormat/>
    <w:rsid w:val="00AB0B77"/>
    <w:pPr>
      <w:spacing w:after="0"/>
    </w:pPr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930836"/>
    <w:pPr>
      <w:spacing w:before="100" w:beforeAutospacing="1" w:after="119" w:line="240" w:lineRule="auto"/>
    </w:pPr>
    <w:rPr>
      <w:rFonts w:ascii="Times" w:hAnsi="Times" w:cs="Times New Roman"/>
      <w:sz w:val="20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710585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CF225D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umrodepage">
    <w:name w:val="page number"/>
    <w:basedOn w:val="Policepardfaut"/>
    <w:uiPriority w:val="99"/>
    <w:semiHidden/>
    <w:unhideWhenUsed/>
    <w:rsid w:val="00986354"/>
  </w:style>
  <w:style w:type="paragraph" w:customStyle="1" w:styleId="ParaAttribute0">
    <w:name w:val="ParaAttribute0"/>
    <w:rsid w:val="003510C4"/>
    <w:pPr>
      <w:widowControl w:val="0"/>
      <w:wordWrap w:val="0"/>
      <w:spacing w:after="0" w:line="240" w:lineRule="auto"/>
    </w:pPr>
    <w:rPr>
      <w:rFonts w:ascii="Times New Roman" w:eastAsia="¹Å" w:hAnsi="Times New Roman" w:cs="Times New Roman"/>
      <w:sz w:val="20"/>
      <w:szCs w:val="20"/>
      <w:lang w:eastAsia="fr-FR"/>
    </w:rPr>
  </w:style>
  <w:style w:type="character" w:customStyle="1" w:styleId="CharAttribute0">
    <w:name w:val="CharAttribute0"/>
    <w:rsid w:val="003510C4"/>
    <w:rPr>
      <w:rFonts w:ascii="Times New Roman"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5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ACFFB-B510-444D-A7C2-691FD9554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1510</Words>
  <Characters>8308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Tayma</cp:lastModifiedBy>
  <cp:revision>8</cp:revision>
  <cp:lastPrinted>2012-10-03T12:51:00Z</cp:lastPrinted>
  <dcterms:created xsi:type="dcterms:W3CDTF">2013-03-06T16:55:00Z</dcterms:created>
  <dcterms:modified xsi:type="dcterms:W3CDTF">2013-04-20T17:56:00Z</dcterms:modified>
</cp:coreProperties>
</file>