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48A" w:rsidRDefault="008F4C82" w:rsidP="008F4C82">
      <w:pPr>
        <w:pStyle w:val="Titre"/>
        <w:jc w:val="center"/>
      </w:pPr>
      <w:r>
        <w:t xml:space="preserve">La </w:t>
      </w:r>
      <w:proofErr w:type="spellStart"/>
      <w:r>
        <w:t>defense</w:t>
      </w:r>
      <w:proofErr w:type="spellEnd"/>
      <w:r>
        <w:t xml:space="preserve"> antivirale et </w:t>
      </w:r>
      <w:proofErr w:type="spellStart"/>
      <w:r>
        <w:t>lymphotoxycité</w:t>
      </w:r>
      <w:proofErr w:type="spellEnd"/>
    </w:p>
    <w:p w:rsidR="008F4C82" w:rsidRDefault="008F4C82" w:rsidP="008F4C82"/>
    <w:p w:rsidR="00D71D18" w:rsidRDefault="00D71D18" w:rsidP="008F4C82">
      <w:proofErr w:type="spellStart"/>
      <w:r w:rsidRPr="00D71D18">
        <w:rPr>
          <w:b/>
          <w:color w:val="FF0000"/>
        </w:rPr>
        <w:t>Fas</w:t>
      </w:r>
      <w:proofErr w:type="spellEnd"/>
      <w:r w:rsidRPr="00D71D18">
        <w:rPr>
          <w:b/>
          <w:color w:val="FF0000"/>
        </w:rPr>
        <w:t xml:space="preserve"> </w:t>
      </w:r>
      <w:proofErr w:type="spellStart"/>
      <w:r w:rsidRPr="00D71D18">
        <w:rPr>
          <w:b/>
          <w:color w:val="FF0000"/>
        </w:rPr>
        <w:t>FasL</w:t>
      </w:r>
      <w:proofErr w:type="spellEnd"/>
      <w:r>
        <w:t xml:space="preserve"> est un système d’</w:t>
      </w:r>
      <w:proofErr w:type="spellStart"/>
      <w:r>
        <w:t>apoptose</w:t>
      </w:r>
      <w:proofErr w:type="spellEnd"/>
      <w:r>
        <w:t>.</w:t>
      </w:r>
    </w:p>
    <w:p w:rsidR="00D71D18" w:rsidRDefault="00D71D18" w:rsidP="008F4C82">
      <w:r>
        <w:t>6</w:t>
      </w:r>
    </w:p>
    <w:p w:rsidR="00D71D18" w:rsidRDefault="00D71D18" w:rsidP="008F4C82">
      <w:r>
        <w:t xml:space="preserve">Le </w:t>
      </w:r>
      <w:proofErr w:type="spellStart"/>
      <w:r>
        <w:t>proteasome</w:t>
      </w:r>
      <w:proofErr w:type="spellEnd"/>
      <w:r>
        <w:t xml:space="preserve"> bouffe les protéines, les peptides vont dans le RE, dans la poche à peptides du CMH1, puis les CMH1 vont à la surface présenter les peptides aux CD8.</w:t>
      </w:r>
    </w:p>
    <w:p w:rsidR="00D71D18" w:rsidRDefault="00D71D18" w:rsidP="008F4C82">
      <w:r>
        <w:t xml:space="preserve">Attention, quand il n’y a pas de virus, le système fonctionne quand même, pour éliminer les protéines mal ficelées (qui risqueraient de donner des maladies comme </w:t>
      </w:r>
      <w:proofErr w:type="spellStart"/>
      <w:r>
        <w:t>creutzfeld</w:t>
      </w:r>
      <w:proofErr w:type="spellEnd"/>
      <w:r>
        <w:t xml:space="preserve"> </w:t>
      </w:r>
      <w:proofErr w:type="spellStart"/>
      <w:r>
        <w:t>jacob</w:t>
      </w:r>
      <w:proofErr w:type="spellEnd"/>
      <w:r>
        <w:t xml:space="preserve"> et </w:t>
      </w:r>
      <w:proofErr w:type="spellStart"/>
      <w:r>
        <w:t>alzhheimer</w:t>
      </w:r>
      <w:proofErr w:type="spellEnd"/>
      <w:r>
        <w:t>).</w:t>
      </w:r>
    </w:p>
    <w:p w:rsidR="00D71D18" w:rsidRDefault="00D71D18" w:rsidP="008F4C82">
      <w:r>
        <w:t>7</w:t>
      </w:r>
    </w:p>
    <w:p w:rsidR="00D71D18" w:rsidRDefault="00D71D18" w:rsidP="008F4C82">
      <w:r>
        <w:t xml:space="preserve">Qu’est ce qui permet au </w:t>
      </w:r>
      <w:proofErr w:type="spellStart"/>
      <w:r>
        <w:t>syst</w:t>
      </w:r>
      <w:proofErr w:type="spellEnd"/>
      <w:r>
        <w:t xml:space="preserve"> immun. De maintenir une </w:t>
      </w:r>
      <w:proofErr w:type="spellStart"/>
      <w:r>
        <w:t>barriére</w:t>
      </w:r>
      <w:proofErr w:type="spellEnd"/>
      <w:r>
        <w:t xml:space="preserve"> en attendant la </w:t>
      </w:r>
      <w:proofErr w:type="spellStart"/>
      <w:r>
        <w:t>lymphotox</w:t>
      </w:r>
      <w:proofErr w:type="spellEnd"/>
      <w:r>
        <w:t xml:space="preserve"> CD8 ?</w:t>
      </w:r>
    </w:p>
    <w:p w:rsidR="00D71D18" w:rsidRDefault="00D71D18" w:rsidP="008F4C82">
      <w:proofErr w:type="gramStart"/>
      <w:r>
        <w:t>les</w:t>
      </w:r>
      <w:proofErr w:type="gramEnd"/>
      <w:r>
        <w:t xml:space="preserve"> </w:t>
      </w:r>
      <w:r w:rsidRPr="00D71D18">
        <w:rPr>
          <w:b/>
          <w:color w:val="FF0000"/>
        </w:rPr>
        <w:t>Toll Récepteur</w:t>
      </w:r>
      <w:r>
        <w:t xml:space="preserve"> reconnaissent un motif </w:t>
      </w:r>
      <w:proofErr w:type="spellStart"/>
      <w:r>
        <w:t>bacterien</w:t>
      </w:r>
      <w:proofErr w:type="spellEnd"/>
      <w:r>
        <w:t xml:space="preserve"> ou viral, ils sont présents sur les cellule D et l’activent</w:t>
      </w:r>
      <w:r w:rsidR="00064404">
        <w:t xml:space="preserve"> (NFKB produit dans la cellule)</w:t>
      </w:r>
      <w:r>
        <w:t xml:space="preserve">. La cellule Dendritique </w:t>
      </w:r>
      <w:proofErr w:type="spellStart"/>
      <w:r>
        <w:t>presente</w:t>
      </w:r>
      <w:proofErr w:type="spellEnd"/>
      <w:r>
        <w:t xml:space="preserve"> alors </w:t>
      </w:r>
      <w:proofErr w:type="gramStart"/>
      <w:r>
        <w:t>les motif</w:t>
      </w:r>
      <w:proofErr w:type="gramEnd"/>
      <w:r>
        <w:t xml:space="preserve"> au LT4.</w:t>
      </w:r>
    </w:p>
    <w:p w:rsidR="00862AA4" w:rsidRDefault="00862AA4" w:rsidP="008F4C82">
      <w:r>
        <w:t>9</w:t>
      </w:r>
    </w:p>
    <w:p w:rsidR="00862AA4" w:rsidRDefault="00862AA4" w:rsidP="008F4C82">
      <w:r>
        <w:t>Les NK sont des cellules qui ont des granules alors qu’elles ne sont pas activées.</w:t>
      </w:r>
    </w:p>
    <w:p w:rsidR="00862AA4" w:rsidRDefault="00862AA4" w:rsidP="008F4C82">
      <w:r>
        <w:t xml:space="preserve">Les </w:t>
      </w:r>
      <w:proofErr w:type="spellStart"/>
      <w:r>
        <w:t>recepteurs</w:t>
      </w:r>
      <w:proofErr w:type="spellEnd"/>
      <w:r>
        <w:t xml:space="preserve"> des NK sont des récepteurs inhibiteurs,  qui reconnaissent les CMH1 et inhibent donc le </w:t>
      </w:r>
      <w:proofErr w:type="spellStart"/>
      <w:r>
        <w:t>NK.Les</w:t>
      </w:r>
      <w:proofErr w:type="spellEnd"/>
      <w:r>
        <w:t xml:space="preserve"> cancers n’ont plus de CMH1 donc sont tuées par les NK.</w:t>
      </w:r>
    </w:p>
    <w:p w:rsidR="00862AA4" w:rsidRDefault="00862AA4" w:rsidP="008F4C82">
      <w:r>
        <w:t>10</w:t>
      </w:r>
    </w:p>
    <w:p w:rsidR="00862AA4" w:rsidRDefault="00862AA4" w:rsidP="008F4C82">
      <w:pPr>
        <w:rPr>
          <w:b/>
          <w:color w:val="FF0000"/>
        </w:rPr>
      </w:pPr>
      <w:r w:rsidRPr="00862AA4">
        <w:rPr>
          <w:b/>
          <w:color w:val="FF0000"/>
        </w:rPr>
        <w:t>Faire partie de la superfamille Ig, c’est avoir deux feuillets Beta en vis-à-vis, en tonneau.</w:t>
      </w:r>
    </w:p>
    <w:p w:rsidR="00862AA4" w:rsidRDefault="00862AA4" w:rsidP="008F4C82">
      <w:r>
        <w:t>KIR = Killer Ig like Récepteur</w:t>
      </w:r>
    </w:p>
    <w:p w:rsidR="00862AA4" w:rsidRDefault="00862AA4" w:rsidP="008F4C82">
      <w:r>
        <w:t>Les KIRI ont une longue queue extra cellulaire et sont liés à ITIM.</w:t>
      </w:r>
    </w:p>
    <w:p w:rsidR="0037015E" w:rsidRDefault="0037015E" w:rsidP="008F4C82">
      <w:r>
        <w:t>18</w:t>
      </w:r>
    </w:p>
    <w:p w:rsidR="0037015E" w:rsidRPr="0037015E" w:rsidRDefault="0037015E" w:rsidP="008F4C82">
      <w:pPr>
        <w:rPr>
          <w:b/>
          <w:color w:val="FF0000"/>
        </w:rPr>
      </w:pPr>
      <w:r w:rsidRPr="0037015E">
        <w:rPr>
          <w:b/>
          <w:color w:val="FF0000"/>
        </w:rPr>
        <w:t>Modèle du soi manquant</w:t>
      </w:r>
    </w:p>
    <w:p w:rsidR="0037015E" w:rsidRDefault="0037015E" w:rsidP="008F4C82">
      <w:r>
        <w:t>MHC1 (attention, UN, pas 2)  active les KIRI donc ITIM du NK.</w:t>
      </w:r>
    </w:p>
    <w:p w:rsidR="001D3501" w:rsidRDefault="001D3501" w:rsidP="008F4C82">
      <w:r>
        <w:t>17</w:t>
      </w:r>
    </w:p>
    <w:p w:rsidR="001D3501" w:rsidRDefault="001D3501" w:rsidP="008F4C82">
      <w:r>
        <w:t xml:space="preserve">Les </w:t>
      </w:r>
      <w:proofErr w:type="spellStart"/>
      <w:r>
        <w:t>NKp</w:t>
      </w:r>
      <w:proofErr w:type="spellEnd"/>
      <w:r>
        <w:t xml:space="preserve"> ressemblent aux KIR, ils servent à reconnaitre la grippe.</w:t>
      </w:r>
    </w:p>
    <w:p w:rsidR="001D3501" w:rsidRDefault="001D3501" w:rsidP="008F4C82">
      <w:r>
        <w:t>Ils sont activés par l’</w:t>
      </w:r>
      <w:proofErr w:type="spellStart"/>
      <w:r>
        <w:t>hémaglutinnine</w:t>
      </w:r>
      <w:proofErr w:type="spellEnd"/>
      <w:r>
        <w:t xml:space="preserve"> A du virus de la grippe.</w:t>
      </w:r>
    </w:p>
    <w:p w:rsidR="001D3501" w:rsidRDefault="001D3501" w:rsidP="001D3501">
      <w:pPr>
        <w:pStyle w:val="Paragraphedeliste"/>
        <w:numPr>
          <w:ilvl w:val="0"/>
          <w:numId w:val="1"/>
        </w:numPr>
      </w:pPr>
      <w:r>
        <w:t>Les NK sont activés par l’absence de MHC1, mais aussi par des motifs infectieux.</w:t>
      </w:r>
    </w:p>
    <w:p w:rsidR="001D3501" w:rsidRDefault="001D3501" w:rsidP="001D3501">
      <w:r>
        <w:lastRenderedPageBreak/>
        <w:t>25</w:t>
      </w:r>
    </w:p>
    <w:p w:rsidR="001D3501" w:rsidRDefault="001D3501" w:rsidP="001D3501">
      <w:r>
        <w:t>NKG2D sert à reconnaitre le CMV</w:t>
      </w:r>
    </w:p>
    <w:p w:rsidR="00D064A6" w:rsidRDefault="00D064A6" w:rsidP="001D3501">
      <w:r>
        <w:t>37</w:t>
      </w:r>
    </w:p>
    <w:p w:rsidR="00D064A6" w:rsidRPr="00862AA4" w:rsidRDefault="00D064A6" w:rsidP="001D3501">
      <w:r>
        <w:t xml:space="preserve">Etudes en cours : on cherche à mettre à profit les NK pour tuer les cellules leucémiques. </w:t>
      </w:r>
      <w:proofErr w:type="spellStart"/>
      <w:r>
        <w:t>Apparament</w:t>
      </w:r>
      <w:proofErr w:type="spellEnd"/>
      <w:r>
        <w:t xml:space="preserve"> ça marche, validation en cours.</w:t>
      </w:r>
    </w:p>
    <w:sectPr w:rsidR="00D064A6" w:rsidRPr="00862AA4" w:rsidSect="007154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37114"/>
    <w:multiLevelType w:val="hybridMultilevel"/>
    <w:tmpl w:val="6756B400"/>
    <w:lvl w:ilvl="0" w:tplc="8D3CBA30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4C82"/>
    <w:rsid w:val="00064404"/>
    <w:rsid w:val="001D3501"/>
    <w:rsid w:val="0037015E"/>
    <w:rsid w:val="0071548A"/>
    <w:rsid w:val="00862AA4"/>
    <w:rsid w:val="008F4C82"/>
    <w:rsid w:val="00D064A6"/>
    <w:rsid w:val="00D71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48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8F4C8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8F4C8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1D35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2</cp:revision>
  <dcterms:created xsi:type="dcterms:W3CDTF">2009-04-14T08:11:00Z</dcterms:created>
  <dcterms:modified xsi:type="dcterms:W3CDTF">2009-04-14T09:17:00Z</dcterms:modified>
</cp:coreProperties>
</file>