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5B5" w:rsidRDefault="003557CC" w:rsidP="003557CC">
      <w:pPr>
        <w:jc w:val="center"/>
      </w:pPr>
      <w:r>
        <w:t>Révisions Sémio Radio 2009</w:t>
      </w:r>
    </w:p>
    <w:p w:rsidR="003557CC" w:rsidRDefault="003557CC" w:rsidP="003557CC">
      <w:pPr>
        <w:jc w:val="center"/>
      </w:pPr>
    </w:p>
    <w:p w:rsidR="003557CC" w:rsidRDefault="003557CC" w:rsidP="003557CC">
      <w:r>
        <w:rPr>
          <w:i/>
          <w:u w:val="single"/>
        </w:rPr>
        <w:t>Question Probable </w:t>
      </w:r>
      <w:proofErr w:type="gramStart"/>
      <w:r>
        <w:rPr>
          <w:i/>
          <w:u w:val="single"/>
        </w:rPr>
        <w:t xml:space="preserve">: </w:t>
      </w:r>
      <w:r>
        <w:t xml:space="preserve"> Principes</w:t>
      </w:r>
      <w:proofErr w:type="gramEnd"/>
      <w:r>
        <w:t xml:space="preserve"> Du scanner :</w:t>
      </w:r>
    </w:p>
    <w:p w:rsidR="003557CC" w:rsidRDefault="003557CC" w:rsidP="003557CC">
      <w:r>
        <w:t>Le scanner va mettre en évidence l’existence de contraste. Ce contraste dépend des différences d’absorption des Rayons X par les tissus traversés.</w:t>
      </w:r>
    </w:p>
    <w:p w:rsidR="003557CC" w:rsidRDefault="003557CC" w:rsidP="003557CC">
      <w:r>
        <w:t xml:space="preserve">Dans un scanner on parle de </w:t>
      </w:r>
      <w:r>
        <w:rPr>
          <w:b/>
        </w:rPr>
        <w:t>Densité</w:t>
      </w:r>
      <w:r>
        <w:t xml:space="preserve"> (</w:t>
      </w:r>
      <w:r>
        <w:rPr>
          <w:i/>
        </w:rPr>
        <w:t xml:space="preserve">Hypo ou Hyper) </w:t>
      </w:r>
      <w:r>
        <w:t xml:space="preserve"> Elle s’exprime en </w:t>
      </w:r>
      <w:r>
        <w:rPr>
          <w:b/>
        </w:rPr>
        <w:t>Unités Hounsfield</w:t>
      </w:r>
      <w:r>
        <w:t xml:space="preserve">. </w:t>
      </w:r>
    </w:p>
    <w:p w:rsidR="00235F42" w:rsidRDefault="003557CC" w:rsidP="003557CC">
      <w:pPr>
        <w:rPr>
          <w:u w:val="single"/>
        </w:rPr>
      </w:pPr>
      <w:r>
        <w:rPr>
          <w:b/>
        </w:rPr>
        <w:t>Air</w:t>
      </w:r>
      <w:proofErr w:type="gramStart"/>
      <w:r>
        <w:rPr>
          <w:b/>
        </w:rPr>
        <w:t>=(</w:t>
      </w:r>
      <w:proofErr w:type="gramEnd"/>
      <w:r>
        <w:rPr>
          <w:b/>
        </w:rPr>
        <w:t xml:space="preserve">-1000) Noir foncé; Eau pure=0 (LCS), Tissus= 35 et Os=+1000 BLANC </w:t>
      </w:r>
      <w:r>
        <w:rPr>
          <w:u w:val="single"/>
        </w:rPr>
        <w:t xml:space="preserve"> </w:t>
      </w:r>
    </w:p>
    <w:p w:rsidR="00235F42" w:rsidRDefault="00235F42" w:rsidP="003557CC">
      <w:pPr>
        <w:rPr>
          <w:u w:val="single"/>
        </w:rPr>
      </w:pPr>
      <w:r>
        <w:rPr>
          <w:u w:val="single"/>
        </w:rPr>
        <w:t>Plus c’est foncé moins c’est dense ; plus c’est clair plus c’est hyperdense</w:t>
      </w:r>
    </w:p>
    <w:p w:rsidR="004D1092" w:rsidRDefault="003557CC" w:rsidP="003557CC">
      <w:proofErr w:type="gramStart"/>
      <w:r>
        <w:rPr>
          <w:u w:val="single"/>
        </w:rPr>
        <w:t>(</w:t>
      </w:r>
      <w:r>
        <w:t xml:space="preserve"> ainsi</w:t>
      </w:r>
      <w:proofErr w:type="gramEnd"/>
      <w:r>
        <w:t xml:space="preserve">, la </w:t>
      </w:r>
      <w:r>
        <w:rPr>
          <w:b/>
        </w:rPr>
        <w:t>graisse</w:t>
      </w:r>
      <w:r>
        <w:t xml:space="preserve"> qui a une valeur d’environ -30 sera plutôt Noir alors que le </w:t>
      </w:r>
      <w:r w:rsidRPr="003557CC">
        <w:rPr>
          <w:b/>
        </w:rPr>
        <w:t>sang frais</w:t>
      </w:r>
      <w:r>
        <w:t xml:space="preserve"> va avoir une valeur de 50-70 et sera plutôt clair )</w:t>
      </w:r>
      <w:r>
        <w:sym w:font="Wingdings" w:char="F0E0"/>
      </w:r>
      <w:r>
        <w:t xml:space="preserve"> Si l’on voit une lésion parenchymateuse de densité=70UH on pensera a du sang.</w:t>
      </w:r>
    </w:p>
    <w:p w:rsidR="004D1092" w:rsidRDefault="004D1092" w:rsidP="004D1092">
      <w:pPr>
        <w:pStyle w:val="Paragraphedeliste"/>
        <w:numPr>
          <w:ilvl w:val="0"/>
          <w:numId w:val="2"/>
        </w:numPr>
        <w:rPr>
          <w:b/>
          <w:u w:val="single"/>
        </w:rPr>
      </w:pPr>
      <w:r w:rsidRPr="004D1092">
        <w:rPr>
          <w:b/>
          <w:u w:val="single"/>
        </w:rPr>
        <w:t>N°2</w:t>
      </w:r>
      <w:r>
        <w:rPr>
          <w:b/>
          <w:u w:val="single"/>
        </w:rPr>
        <w:t xml:space="preserve"> </w:t>
      </w:r>
    </w:p>
    <w:p w:rsidR="004D1092" w:rsidRPr="004D1092" w:rsidRDefault="004D1092" w:rsidP="004D1092">
      <w:pPr>
        <w:rPr>
          <w:bCs/>
        </w:rPr>
      </w:pPr>
      <w:r>
        <w:rPr>
          <w:b/>
          <w:noProof/>
          <w:u w:val="single"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224.2pt;margin-top:0;width:242pt;height:175.8pt;z-index:251673600;mso-position-horizontal:right;mso-position-horizontal-relative:margin;mso-position-vertical:center;mso-position-vertical-relative:margin" stroked="f">
            <v:textbox>
              <w:txbxContent>
                <w:p w:rsidR="004D1092" w:rsidRDefault="004D1092">
                  <w:r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1810673" cy="2041452"/>
                        <wp:effectExtent l="19050" t="0" r="0" b="0"/>
                        <wp:docPr id="3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10658" cy="20414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 anchorx="margin" anchory="margin"/>
          </v:shape>
        </w:pict>
      </w:r>
      <w:r w:rsidRPr="004D1092">
        <w:rPr>
          <w:bCs/>
        </w:rPr>
        <w:t xml:space="preserve">Patient de 55ans adressé aux urgences pour hémiplégie G complète d’apparition </w:t>
      </w:r>
      <w:proofErr w:type="spellStart"/>
      <w:r w:rsidRPr="004D1092">
        <w:rPr>
          <w:bCs/>
        </w:rPr>
        <w:t>brutale.On</w:t>
      </w:r>
      <w:proofErr w:type="spellEnd"/>
      <w:r w:rsidRPr="004D1092">
        <w:rPr>
          <w:bCs/>
        </w:rPr>
        <w:t xml:space="preserve"> réalise un scanner de l’encéphale (coupe axiale) sans injection de </w:t>
      </w:r>
      <w:proofErr w:type="spellStart"/>
      <w:r w:rsidRPr="004D1092">
        <w:rPr>
          <w:bCs/>
        </w:rPr>
        <w:t>PDC.On</w:t>
      </w:r>
      <w:proofErr w:type="spellEnd"/>
      <w:r w:rsidRPr="004D1092">
        <w:rPr>
          <w:bCs/>
        </w:rPr>
        <w:t xml:space="preserve"> voit une </w:t>
      </w:r>
      <w:r w:rsidRPr="004D1092">
        <w:rPr>
          <w:b/>
        </w:rPr>
        <w:t xml:space="preserve">anomalie </w:t>
      </w:r>
      <w:proofErr w:type="spellStart"/>
      <w:r w:rsidRPr="004D1092">
        <w:rPr>
          <w:b/>
        </w:rPr>
        <w:t>fronto</w:t>
      </w:r>
      <w:proofErr w:type="spellEnd"/>
      <w:r w:rsidRPr="004D1092">
        <w:rPr>
          <w:b/>
        </w:rPr>
        <w:t>-pariétale D</w:t>
      </w:r>
      <w:r w:rsidRPr="004D1092">
        <w:rPr>
          <w:bCs/>
        </w:rPr>
        <w:t xml:space="preserve"> (</w:t>
      </w:r>
      <w:proofErr w:type="spellStart"/>
      <w:r w:rsidRPr="004D1092">
        <w:rPr>
          <w:bCs/>
        </w:rPr>
        <w:t>hypodense</w:t>
      </w:r>
      <w:proofErr w:type="spellEnd"/>
      <w:r w:rsidRPr="004D1092">
        <w:rPr>
          <w:bCs/>
        </w:rPr>
        <w:t xml:space="preserve">) avec </w:t>
      </w:r>
      <w:r w:rsidRPr="004D1092">
        <w:rPr>
          <w:b/>
        </w:rPr>
        <w:t xml:space="preserve">effet de masse et  engagement sous la </w:t>
      </w:r>
      <w:proofErr w:type="spellStart"/>
      <w:r w:rsidRPr="004D1092">
        <w:rPr>
          <w:b/>
        </w:rPr>
        <w:t>faux</w:t>
      </w:r>
      <w:r w:rsidRPr="004D1092">
        <w:rPr>
          <w:bCs/>
        </w:rPr>
        <w:t>.Il</w:t>
      </w:r>
      <w:proofErr w:type="spellEnd"/>
      <w:r w:rsidRPr="004D1092">
        <w:rPr>
          <w:bCs/>
        </w:rPr>
        <w:t xml:space="preserve"> y a une </w:t>
      </w:r>
      <w:r w:rsidRPr="004D1092">
        <w:rPr>
          <w:b/>
        </w:rPr>
        <w:t>dilatation du ventricule G</w:t>
      </w:r>
      <w:r w:rsidRPr="004D1092">
        <w:rPr>
          <w:bCs/>
        </w:rPr>
        <w:t xml:space="preserve"> car l’effet de masse bouche les trous de </w:t>
      </w:r>
      <w:proofErr w:type="spellStart"/>
      <w:r w:rsidRPr="004D1092">
        <w:rPr>
          <w:bCs/>
        </w:rPr>
        <w:t>Monroe.Le</w:t>
      </w:r>
      <w:proofErr w:type="spellEnd"/>
      <w:r w:rsidRPr="004D1092">
        <w:rPr>
          <w:bCs/>
        </w:rPr>
        <w:t xml:space="preserve"> territoire intéressé est celui de l’</w:t>
      </w:r>
      <w:r w:rsidRPr="004D1092">
        <w:rPr>
          <w:b/>
        </w:rPr>
        <w:t xml:space="preserve">artère </w:t>
      </w:r>
      <w:proofErr w:type="spellStart"/>
      <w:r w:rsidRPr="004D1092">
        <w:rPr>
          <w:b/>
        </w:rPr>
        <w:t>sylvienne</w:t>
      </w:r>
      <w:proofErr w:type="spellEnd"/>
      <w:r w:rsidRPr="004D1092">
        <w:rPr>
          <w:bCs/>
        </w:rPr>
        <w:t xml:space="preserve">. </w:t>
      </w:r>
    </w:p>
    <w:p w:rsidR="004D1092" w:rsidRPr="004D1092" w:rsidRDefault="004D1092" w:rsidP="004D1092">
      <w:pPr>
        <w:rPr>
          <w:b/>
          <w:u w:val="single"/>
        </w:rPr>
      </w:pPr>
    </w:p>
    <w:p w:rsidR="004D1092" w:rsidRDefault="004D1092" w:rsidP="004D1092">
      <w:pPr>
        <w:pStyle w:val="Paragraphedeliste"/>
        <w:numPr>
          <w:ilvl w:val="0"/>
          <w:numId w:val="2"/>
        </w:numPr>
        <w:rPr>
          <w:b/>
          <w:u w:val="single"/>
        </w:rPr>
      </w:pPr>
      <w:r>
        <w:rPr>
          <w:b/>
          <w:u w:val="single"/>
        </w:rPr>
        <w:t>N°3</w:t>
      </w:r>
    </w:p>
    <w:p w:rsidR="004D1092" w:rsidRPr="00CC6D64" w:rsidRDefault="004D1092" w:rsidP="004D1092">
      <w:pPr>
        <w:numPr>
          <w:ilvl w:val="0"/>
          <w:numId w:val="3"/>
        </w:numPr>
        <w:tabs>
          <w:tab w:val="clear" w:pos="720"/>
          <w:tab w:val="num" w:pos="330"/>
        </w:tabs>
        <w:ind w:left="330" w:hanging="330"/>
        <w:rPr>
          <w:u w:val="single"/>
        </w:rPr>
      </w:pPr>
      <w:r w:rsidRPr="005F097A">
        <w:rPr>
          <w:noProof/>
          <w:lang w:eastAsia="fr-FR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2" type="#_x0000_t136" style="position:absolute;left:0;text-align:left;margin-left:286pt;margin-top:19.15pt;width:27pt;height:24.75pt;z-index:-251638784" wrapcoords="17400 -655 -600 -655 -600 5891 2400 9818 2400 20945 22200 20945 22200 -655 17400 -655">
            <v:shadow color="#868686"/>
            <v:textpath style="font-family:&quot;Arial Black&quot;;v-text-kern:t" trim="t" fitpath="t" string="T1"/>
            <w10:wrap type="tight"/>
          </v:shape>
        </w:pict>
      </w:r>
      <w:r w:rsidRPr="005F097A">
        <w:rPr>
          <w:noProof/>
          <w:lang w:eastAsia="fr-FR"/>
        </w:rPr>
        <w:pict>
          <v:shape id="_x0000_s1043" type="#_x0000_t136" style="position:absolute;left:0;text-align:left;margin-left:407pt;margin-top:19.15pt;width:27pt;height:24.75pt;z-index:-251637760" wrapcoords="-600 0 -600 5891 2400 10473 2400 20945 22200 20945 21600 2618 19800 0 -600 0">
            <v:shadow color="#868686"/>
            <v:textpath style="font-family:&quot;Arial Black&quot;;v-text-kern:t" trim="t" fitpath="t" string="T2"/>
            <w10:wrap type="tight"/>
          </v:shape>
        </w:pict>
      </w:r>
      <w:r>
        <w:rPr>
          <w:noProof/>
          <w:lang w:eastAsia="fr-FR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3562350</wp:posOffset>
            </wp:positionH>
            <wp:positionV relativeFrom="paragraph">
              <wp:posOffset>161925</wp:posOffset>
            </wp:positionV>
            <wp:extent cx="1400175" cy="1802765"/>
            <wp:effectExtent l="19050" t="0" r="9525" b="0"/>
            <wp:wrapTight wrapText="bothSides">
              <wp:wrapPolygon edited="0">
                <wp:start x="-294" y="0"/>
                <wp:lineTo x="-294" y="21455"/>
                <wp:lineTo x="21747" y="21455"/>
                <wp:lineTo x="21747" y="0"/>
                <wp:lineTo x="-294" y="0"/>
              </wp:wrapPolygon>
            </wp:wrapTight>
            <wp:docPr id="13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18000"/>
                    </a:blip>
                    <a:srcRect l="19046" t="12697" r="19637" b="84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80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161925</wp:posOffset>
            </wp:positionV>
            <wp:extent cx="1526540" cy="1802765"/>
            <wp:effectExtent l="19050" t="0" r="0" b="0"/>
            <wp:wrapTight wrapText="bothSides">
              <wp:wrapPolygon edited="0">
                <wp:start x="-270" y="0"/>
                <wp:lineTo x="-270" y="21455"/>
                <wp:lineTo x="21564" y="21455"/>
                <wp:lineTo x="21564" y="0"/>
                <wp:lineTo x="-270" y="0"/>
              </wp:wrapPolygon>
            </wp:wrapTight>
            <wp:docPr id="11" name="Imag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6000"/>
                    </a:blip>
                    <a:srcRect l="19341" t="15355" r="18529" b="112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540" cy="1802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C6D64">
        <w:rPr>
          <w:u w:val="single"/>
        </w:rPr>
        <w:t>Image en T1</w:t>
      </w:r>
    </w:p>
    <w:p w:rsidR="004D1092" w:rsidRDefault="004D1092" w:rsidP="004D1092">
      <w:pPr>
        <w:numPr>
          <w:ilvl w:val="0"/>
          <w:numId w:val="4"/>
        </w:numPr>
        <w:tabs>
          <w:tab w:val="clear" w:pos="720"/>
          <w:tab w:val="num" w:pos="220"/>
        </w:tabs>
        <w:ind w:left="220" w:hanging="220"/>
      </w:pPr>
      <w:r w:rsidRPr="00CC6D64">
        <w:t xml:space="preserve">Liquides </w:t>
      </w:r>
      <w:r>
        <w:t xml:space="preserve">en </w:t>
      </w:r>
      <w:proofErr w:type="spellStart"/>
      <w:r>
        <w:t>hyposignal</w:t>
      </w:r>
      <w:proofErr w:type="spellEnd"/>
      <w:r>
        <w:t xml:space="preserve"> (noir)</w:t>
      </w:r>
    </w:p>
    <w:p w:rsidR="004D1092" w:rsidRDefault="004D1092" w:rsidP="004D1092">
      <w:pPr>
        <w:numPr>
          <w:ilvl w:val="0"/>
          <w:numId w:val="4"/>
        </w:numPr>
        <w:tabs>
          <w:tab w:val="clear" w:pos="720"/>
          <w:tab w:val="num" w:pos="220"/>
        </w:tabs>
        <w:ind w:left="220" w:hanging="220"/>
      </w:pPr>
      <w:r w:rsidRPr="00CC6D64">
        <w:t>Substance blanche plus intense que substance grise</w:t>
      </w:r>
    </w:p>
    <w:p w:rsidR="004D1092" w:rsidRDefault="004D1092" w:rsidP="004D1092">
      <w:pPr>
        <w:numPr>
          <w:ilvl w:val="0"/>
          <w:numId w:val="4"/>
        </w:numPr>
        <w:tabs>
          <w:tab w:val="clear" w:pos="720"/>
          <w:tab w:val="num" w:pos="220"/>
        </w:tabs>
        <w:ind w:left="220" w:hanging="220"/>
      </w:pPr>
      <w:r>
        <w:t>Injection de sels de gadolinium en IV</w:t>
      </w:r>
    </w:p>
    <w:p w:rsidR="004D1092" w:rsidRDefault="004D1092" w:rsidP="004D1092">
      <w:pPr>
        <w:numPr>
          <w:ilvl w:val="0"/>
          <w:numId w:val="3"/>
        </w:numPr>
        <w:tabs>
          <w:tab w:val="clear" w:pos="720"/>
          <w:tab w:val="num" w:pos="330"/>
        </w:tabs>
        <w:ind w:left="330" w:hanging="330"/>
        <w:rPr>
          <w:u w:val="single"/>
        </w:rPr>
      </w:pPr>
      <w:r w:rsidRPr="00CC6D64">
        <w:rPr>
          <w:u w:val="single"/>
        </w:rPr>
        <w:t>Image en T2</w:t>
      </w:r>
    </w:p>
    <w:p w:rsidR="004D1092" w:rsidRPr="00CC6D64" w:rsidRDefault="004D1092" w:rsidP="004D1092">
      <w:pPr>
        <w:numPr>
          <w:ilvl w:val="0"/>
          <w:numId w:val="4"/>
        </w:numPr>
        <w:tabs>
          <w:tab w:val="clear" w:pos="720"/>
          <w:tab w:val="num" w:pos="220"/>
        </w:tabs>
        <w:ind w:left="220" w:hanging="220"/>
      </w:pPr>
      <w:r w:rsidRPr="00CC6D64">
        <w:t xml:space="preserve">Liquides en </w:t>
      </w:r>
      <w:proofErr w:type="spellStart"/>
      <w:r w:rsidRPr="00CC6D64">
        <w:t>hypersignal</w:t>
      </w:r>
      <w:proofErr w:type="spellEnd"/>
    </w:p>
    <w:p w:rsidR="004D1092" w:rsidRPr="00CC6D64" w:rsidRDefault="004D1092" w:rsidP="004D1092">
      <w:pPr>
        <w:numPr>
          <w:ilvl w:val="0"/>
          <w:numId w:val="4"/>
        </w:numPr>
        <w:tabs>
          <w:tab w:val="clear" w:pos="720"/>
          <w:tab w:val="num" w:pos="220"/>
        </w:tabs>
        <w:ind w:left="220" w:hanging="220"/>
      </w:pPr>
      <w:r w:rsidRPr="00CC6D64">
        <w:t>Substance blanche moins intense que substance grise</w:t>
      </w:r>
    </w:p>
    <w:p w:rsidR="004D1092" w:rsidRDefault="004D1092" w:rsidP="004D1092">
      <w:pPr>
        <w:rPr>
          <w:u w:val="single"/>
        </w:rPr>
      </w:pPr>
    </w:p>
    <w:p w:rsidR="004D1092" w:rsidRDefault="004D1092" w:rsidP="004D1092">
      <w:pPr>
        <w:rPr>
          <w:u w:val="single"/>
        </w:rPr>
      </w:pPr>
    </w:p>
    <w:p w:rsidR="004D1092" w:rsidRDefault="004D1092" w:rsidP="004D1092">
      <w:pPr>
        <w:rPr>
          <w:u w:val="single"/>
        </w:rPr>
      </w:pPr>
    </w:p>
    <w:p w:rsidR="004D1092" w:rsidRPr="00C71045" w:rsidRDefault="004D1092" w:rsidP="004D1092">
      <w:pPr>
        <w:numPr>
          <w:ilvl w:val="0"/>
          <w:numId w:val="3"/>
        </w:numPr>
        <w:tabs>
          <w:tab w:val="clear" w:pos="720"/>
          <w:tab w:val="num" w:pos="330"/>
        </w:tabs>
        <w:ind w:left="330" w:hanging="330"/>
        <w:rPr>
          <w:u w:val="single"/>
          <w:lang w:val="en-GB"/>
        </w:rPr>
      </w:pPr>
      <w:r>
        <w:rPr>
          <w:noProof/>
          <w:lang w:eastAsia="fr-FR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5308600</wp:posOffset>
            </wp:positionH>
            <wp:positionV relativeFrom="paragraph">
              <wp:posOffset>0</wp:posOffset>
            </wp:positionV>
            <wp:extent cx="1346200" cy="1800860"/>
            <wp:effectExtent l="19050" t="0" r="6350" b="0"/>
            <wp:wrapTight wrapText="bothSides">
              <wp:wrapPolygon edited="0">
                <wp:start x="-306" y="0"/>
                <wp:lineTo x="-306" y="21478"/>
                <wp:lineTo x="21702" y="21478"/>
                <wp:lineTo x="21702" y="0"/>
                <wp:lineTo x="-306" y="0"/>
              </wp:wrapPolygon>
            </wp:wrapTight>
            <wp:docPr id="6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1800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3213100</wp:posOffset>
            </wp:positionH>
            <wp:positionV relativeFrom="paragraph">
              <wp:posOffset>0</wp:posOffset>
            </wp:positionV>
            <wp:extent cx="1684655" cy="1798955"/>
            <wp:effectExtent l="19050" t="0" r="0" b="0"/>
            <wp:wrapTight wrapText="bothSides">
              <wp:wrapPolygon edited="0">
                <wp:start x="-244" y="0"/>
                <wp:lineTo x="-244" y="21272"/>
                <wp:lineTo x="21494" y="21272"/>
                <wp:lineTo x="21494" y="0"/>
                <wp:lineTo x="-244" y="0"/>
              </wp:wrapPolygon>
            </wp:wrapTight>
            <wp:docPr id="5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0039" t="9892" r="11368" b="62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655" cy="1798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71045">
        <w:rPr>
          <w:u w:val="single"/>
          <w:lang w:val="en-GB"/>
        </w:rPr>
        <w:t>STIR</w:t>
      </w:r>
      <w:r w:rsidRPr="00C71045">
        <w:rPr>
          <w:lang w:val="en-GB"/>
        </w:rPr>
        <w:t xml:space="preserve"> = Short Time Inversion Recovery</w:t>
      </w:r>
    </w:p>
    <w:p w:rsidR="004D1092" w:rsidRPr="00CC6D64" w:rsidRDefault="004D1092" w:rsidP="004D1092">
      <w:r w:rsidRPr="00CC6D64">
        <w:t>T2 + suppression du signal de la graisse</w:t>
      </w:r>
    </w:p>
    <w:p w:rsidR="004D1092" w:rsidRPr="00C71045" w:rsidRDefault="004D1092" w:rsidP="004D1092">
      <w:pPr>
        <w:numPr>
          <w:ilvl w:val="0"/>
          <w:numId w:val="3"/>
        </w:numPr>
        <w:tabs>
          <w:tab w:val="clear" w:pos="720"/>
          <w:tab w:val="num" w:pos="330"/>
        </w:tabs>
        <w:ind w:left="330" w:hanging="330"/>
        <w:rPr>
          <w:u w:val="single"/>
        </w:rPr>
      </w:pPr>
      <w:r w:rsidRPr="00C71045">
        <w:rPr>
          <w:u w:val="single"/>
          <w:lang w:val="en-GB"/>
        </w:rPr>
        <w:t>FLAIR</w:t>
      </w:r>
      <w:r w:rsidRPr="00C71045">
        <w:rPr>
          <w:lang w:val="en-GB"/>
        </w:rPr>
        <w:t xml:space="preserve"> = Fluid Attenuated Inversion Recovery</w:t>
      </w:r>
    </w:p>
    <w:p w:rsidR="004D1092" w:rsidRPr="00C71045" w:rsidRDefault="004D1092" w:rsidP="004D1092">
      <w:r w:rsidRPr="00C71045">
        <w:t>T2 + suppression du LCR</w:t>
      </w:r>
    </w:p>
    <w:p w:rsidR="004D1092" w:rsidRDefault="004D1092" w:rsidP="004D1092">
      <w:pPr>
        <w:rPr>
          <w:b/>
          <w:u w:val="single"/>
        </w:rPr>
      </w:pPr>
    </w:p>
    <w:p w:rsidR="004D1092" w:rsidRPr="004D1092" w:rsidRDefault="004D1092" w:rsidP="004D1092">
      <w:pPr>
        <w:rPr>
          <w:b/>
          <w:u w:val="single"/>
        </w:rPr>
      </w:pPr>
    </w:p>
    <w:p w:rsidR="004D1092" w:rsidRDefault="004D1092" w:rsidP="004D1092">
      <w:pPr>
        <w:pStyle w:val="Paragraphedeliste"/>
        <w:rPr>
          <w:rFonts w:ascii="Bookman Old Style" w:hAnsi="Bookman Old Style" w:cs="Arial"/>
          <w:b/>
          <w:sz w:val="24"/>
          <w:szCs w:val="24"/>
        </w:rPr>
      </w:pPr>
    </w:p>
    <w:p w:rsidR="004D1092" w:rsidRPr="004D1092" w:rsidRDefault="004D1092" w:rsidP="004D1092">
      <w:pPr>
        <w:spacing w:after="0"/>
        <w:ind w:left="360"/>
        <w:rPr>
          <w:rFonts w:cs="Arial"/>
          <w:b/>
          <w:sz w:val="24"/>
          <w:szCs w:val="24"/>
        </w:rPr>
      </w:pPr>
      <w:r w:rsidRPr="004D1092">
        <w:rPr>
          <w:rFonts w:cs="Arial"/>
        </w:rPr>
        <w:t>N°4 : IRM cérébrale, 60 ans, pour céphalées et crises d’épilepsie.</w:t>
      </w:r>
    </w:p>
    <w:p w:rsidR="004D1092" w:rsidRPr="004D1092" w:rsidRDefault="004D1092" w:rsidP="004D1092">
      <w:pPr>
        <w:spacing w:after="0"/>
        <w:ind w:left="-284"/>
        <w:jc w:val="both"/>
        <w:rPr>
          <w:rFonts w:cs="Arial"/>
        </w:rPr>
      </w:pPr>
      <w:r w:rsidRPr="004D1092">
        <w:rPr>
          <w:rFonts w:cs="Arial"/>
        </w:rPr>
        <w:t>Séquences ?</w:t>
      </w:r>
    </w:p>
    <w:p w:rsidR="004D1092" w:rsidRDefault="004D1092" w:rsidP="004D1092">
      <w:pPr>
        <w:spacing w:after="0"/>
        <w:ind w:left="-284"/>
        <w:jc w:val="both"/>
        <w:sectPr w:rsidR="004D1092" w:rsidSect="006265B5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D1092" w:rsidRPr="004D1092" w:rsidRDefault="004D1092" w:rsidP="004D1092">
      <w:pPr>
        <w:spacing w:after="0"/>
        <w:ind w:left="-284"/>
        <w:jc w:val="both"/>
        <w:rPr>
          <w:rFonts w:cs="Arial"/>
          <w:color w:val="000000" w:themeColor="text1"/>
        </w:rPr>
      </w:pPr>
      <w:r w:rsidRPr="004D1092">
        <w:sym w:font="Wingdings" w:char="F0E0"/>
      </w:r>
      <w:r w:rsidRPr="004D1092">
        <w:rPr>
          <w:rFonts w:cs="Arial"/>
          <w:color w:val="FF0000"/>
        </w:rPr>
        <w:t xml:space="preserve"> </w:t>
      </w:r>
      <w:r w:rsidRPr="004D1092">
        <w:rPr>
          <w:rFonts w:cs="Arial"/>
          <w:color w:val="000000" w:themeColor="text1"/>
        </w:rPr>
        <w:t xml:space="preserve">T2 : en périphérie de la masse : </w:t>
      </w:r>
      <w:proofErr w:type="spellStart"/>
      <w:r w:rsidRPr="004D1092">
        <w:rPr>
          <w:rFonts w:cs="Arial"/>
          <w:color w:val="000000" w:themeColor="text1"/>
        </w:rPr>
        <w:t>hypersignal</w:t>
      </w:r>
      <w:proofErr w:type="spellEnd"/>
      <w:r w:rsidRPr="004D1092">
        <w:rPr>
          <w:rFonts w:cs="Arial"/>
          <w:color w:val="000000" w:themeColor="text1"/>
        </w:rPr>
        <w:t xml:space="preserve"> </w:t>
      </w:r>
      <w:r w:rsidRPr="004D1092">
        <w:rPr>
          <w:color w:val="000000" w:themeColor="text1"/>
        </w:rPr>
        <w:sym w:font="Wingdings" w:char="F0E0"/>
      </w:r>
      <w:r w:rsidRPr="004D1092">
        <w:rPr>
          <w:rFonts w:cs="Arial"/>
          <w:color w:val="000000" w:themeColor="text1"/>
        </w:rPr>
        <w:t xml:space="preserve"> œdème </w:t>
      </w:r>
    </w:p>
    <w:p w:rsidR="004D1092" w:rsidRPr="004D1092" w:rsidRDefault="004D1092" w:rsidP="004D1092">
      <w:pPr>
        <w:spacing w:after="0"/>
        <w:ind w:left="-284"/>
        <w:jc w:val="both"/>
        <w:rPr>
          <w:rFonts w:cs="Arial"/>
          <w:color w:val="000000" w:themeColor="text1"/>
        </w:rPr>
      </w:pPr>
      <w:r w:rsidRPr="004D1092">
        <w:rPr>
          <w:color w:val="000000" w:themeColor="text1"/>
        </w:rPr>
        <w:sym w:font="Wingdings" w:char="F0E0"/>
      </w:r>
      <w:r w:rsidRPr="004D1092">
        <w:rPr>
          <w:rFonts w:cs="Arial"/>
          <w:color w:val="000000" w:themeColor="text1"/>
        </w:rPr>
        <w:t xml:space="preserve"> T1</w:t>
      </w:r>
    </w:p>
    <w:p w:rsidR="004D1092" w:rsidRPr="004D1092" w:rsidRDefault="004D1092" w:rsidP="004D1092">
      <w:pPr>
        <w:spacing w:after="0"/>
        <w:ind w:left="-284"/>
        <w:jc w:val="both"/>
        <w:rPr>
          <w:rFonts w:cs="Arial"/>
          <w:color w:val="000000" w:themeColor="text1"/>
        </w:rPr>
      </w:pPr>
      <w:r w:rsidRPr="004D1092">
        <w:rPr>
          <w:color w:val="000000" w:themeColor="text1"/>
        </w:rPr>
        <w:sym w:font="Wingdings" w:char="F0E0"/>
      </w:r>
      <w:r w:rsidRPr="004D1092">
        <w:rPr>
          <w:rFonts w:cs="Arial"/>
          <w:color w:val="000000" w:themeColor="text1"/>
        </w:rPr>
        <w:t xml:space="preserve"> T1 avec injection</w:t>
      </w:r>
    </w:p>
    <w:p w:rsidR="004D1092" w:rsidRPr="004D1092" w:rsidRDefault="004D1092" w:rsidP="004D1092">
      <w:pPr>
        <w:spacing w:after="0"/>
        <w:ind w:left="-284"/>
        <w:jc w:val="both"/>
        <w:rPr>
          <w:rFonts w:cs="Arial"/>
          <w:color w:val="000000" w:themeColor="text1"/>
        </w:rPr>
      </w:pPr>
    </w:p>
    <w:p w:rsidR="004D1092" w:rsidRPr="004D1092" w:rsidRDefault="004D1092" w:rsidP="004D1092">
      <w:pPr>
        <w:spacing w:after="0"/>
        <w:ind w:left="-284"/>
        <w:jc w:val="both"/>
        <w:rPr>
          <w:rFonts w:cs="Arial"/>
          <w:color w:val="000000" w:themeColor="text1"/>
        </w:rPr>
      </w:pPr>
      <w:r w:rsidRPr="004D1092">
        <w:rPr>
          <w:rFonts w:cs="Arial"/>
          <w:color w:val="000000" w:themeColor="text1"/>
        </w:rPr>
        <w:t>Décrire la lésion :</w:t>
      </w:r>
    </w:p>
    <w:p w:rsidR="004D1092" w:rsidRPr="004D1092" w:rsidRDefault="004D1092" w:rsidP="004D1092">
      <w:pPr>
        <w:spacing w:after="0"/>
        <w:ind w:left="-284"/>
        <w:jc w:val="both"/>
        <w:rPr>
          <w:rFonts w:cs="Arial"/>
          <w:color w:val="000000" w:themeColor="text1"/>
        </w:rPr>
      </w:pPr>
      <w:r w:rsidRPr="004D1092">
        <w:rPr>
          <w:color w:val="000000" w:themeColor="text1"/>
        </w:rPr>
        <w:sym w:font="Wingdings" w:char="F0E0"/>
      </w:r>
      <w:r w:rsidRPr="004D1092">
        <w:rPr>
          <w:rFonts w:cs="Arial"/>
          <w:color w:val="000000" w:themeColor="text1"/>
        </w:rPr>
        <w:t xml:space="preserve"> Masse intra axiale</w:t>
      </w:r>
    </w:p>
    <w:p w:rsidR="004D1092" w:rsidRPr="004D1092" w:rsidRDefault="004D1092" w:rsidP="004D1092">
      <w:pPr>
        <w:spacing w:after="0"/>
        <w:ind w:left="-284"/>
        <w:jc w:val="both"/>
        <w:rPr>
          <w:rFonts w:cs="Arial"/>
          <w:color w:val="000000" w:themeColor="text1"/>
        </w:rPr>
      </w:pPr>
      <w:r w:rsidRPr="004D1092">
        <w:rPr>
          <w:color w:val="000000" w:themeColor="text1"/>
        </w:rPr>
        <w:sym w:font="Wingdings" w:char="F0E0"/>
      </w:r>
      <w:r w:rsidRPr="004D1092">
        <w:rPr>
          <w:rFonts w:cs="Arial"/>
          <w:color w:val="000000" w:themeColor="text1"/>
        </w:rPr>
        <w:t xml:space="preserve"> </w:t>
      </w:r>
      <w:proofErr w:type="spellStart"/>
      <w:r w:rsidRPr="004D1092">
        <w:rPr>
          <w:rFonts w:cs="Arial"/>
          <w:color w:val="000000" w:themeColor="text1"/>
        </w:rPr>
        <w:t>Hypersignal</w:t>
      </w:r>
      <w:proofErr w:type="spellEnd"/>
      <w:r w:rsidRPr="004D1092">
        <w:rPr>
          <w:rFonts w:cs="Arial"/>
          <w:color w:val="000000" w:themeColor="text1"/>
        </w:rPr>
        <w:t xml:space="preserve"> T2, </w:t>
      </w:r>
      <w:proofErr w:type="spellStart"/>
      <w:r w:rsidRPr="004D1092">
        <w:rPr>
          <w:rFonts w:cs="Arial"/>
          <w:color w:val="000000" w:themeColor="text1"/>
        </w:rPr>
        <w:t>hyposignal</w:t>
      </w:r>
      <w:proofErr w:type="spellEnd"/>
      <w:r w:rsidRPr="004D1092">
        <w:rPr>
          <w:rFonts w:cs="Arial"/>
          <w:color w:val="000000" w:themeColor="text1"/>
        </w:rPr>
        <w:t xml:space="preserve"> T1, rehaussement en T1 injection</w:t>
      </w:r>
    </w:p>
    <w:p w:rsidR="004D1092" w:rsidRPr="004D1092" w:rsidRDefault="004D1092" w:rsidP="004D1092">
      <w:pPr>
        <w:spacing w:after="0"/>
        <w:ind w:left="-284"/>
        <w:jc w:val="both"/>
        <w:rPr>
          <w:rFonts w:cs="Arial"/>
          <w:color w:val="000000" w:themeColor="text1"/>
        </w:rPr>
      </w:pPr>
      <w:r w:rsidRPr="004D1092">
        <w:rPr>
          <w:color w:val="000000" w:themeColor="text1"/>
        </w:rPr>
        <w:sym w:font="Wingdings" w:char="F0E0"/>
      </w:r>
      <w:r w:rsidRPr="004D1092">
        <w:rPr>
          <w:rFonts w:cs="Arial"/>
          <w:color w:val="000000" w:themeColor="text1"/>
        </w:rPr>
        <w:t>Principal constituant : eau, nécrose = liquidien</w:t>
      </w:r>
    </w:p>
    <w:p w:rsidR="004D1092" w:rsidRDefault="004D1092" w:rsidP="004D1092">
      <w:pPr>
        <w:spacing w:after="0"/>
        <w:rPr>
          <w:b/>
          <w:u w:val="single"/>
        </w:rPr>
        <w:sectPr w:rsidR="004D1092" w:rsidSect="004D1092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4D1092" w:rsidRPr="004D1092" w:rsidRDefault="004D1092" w:rsidP="004D1092">
      <w:pPr>
        <w:rPr>
          <w:rFonts w:cs="Arial"/>
          <w:b/>
          <w:sz w:val="24"/>
          <w:szCs w:val="24"/>
        </w:rPr>
      </w:pPr>
      <w:r>
        <w:t xml:space="preserve">N°5 </w:t>
      </w:r>
      <w:r w:rsidRPr="004D1092">
        <w:rPr>
          <w:rFonts w:cs="Arial"/>
        </w:rPr>
        <w:t>32 ans, accident voie publique, TDM.</w:t>
      </w:r>
    </w:p>
    <w:p w:rsidR="004D1092" w:rsidRPr="004D1092" w:rsidRDefault="004D1092" w:rsidP="004D1092">
      <w:pPr>
        <w:jc w:val="both"/>
        <w:rPr>
          <w:rFonts w:cs="Arial"/>
        </w:rPr>
      </w:pPr>
      <w:r>
        <w:rPr>
          <w:rFonts w:cs="Arial"/>
          <w:noProof/>
          <w:lang w:eastAsia="fr-FR"/>
        </w:rPr>
        <w:pict>
          <v:shape id="_x0000_s1046" type="#_x0000_t202" style="position:absolute;left:0;text-align:left;margin-left:217.85pt;margin-top:376.6pt;width:289.8pt;height:166.5pt;z-index:251681792;mso-position-horizontal-relative:margin;mso-position-vertical-relative:margin">
            <v:textbox>
              <w:txbxContent>
                <w:p w:rsidR="004D1092" w:rsidRDefault="002218A4">
                  <w:r>
                    <w:rPr>
                      <w:rFonts w:ascii="Arial" w:hAnsi="Arial" w:cs="Arial"/>
                      <w:noProof/>
                      <w:color w:val="FF0000"/>
                      <w:lang w:eastAsia="fr-FR"/>
                    </w:rPr>
                    <w:drawing>
                      <wp:inline distT="0" distB="0" distL="0" distR="0">
                        <wp:extent cx="2012630" cy="1935126"/>
                        <wp:effectExtent l="19050" t="0" r="6670" b="0"/>
                        <wp:docPr id="14" name="Imag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1609" cy="1934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 anchorx="margin" anchory="margin"/>
          </v:shape>
        </w:pict>
      </w:r>
      <w:r w:rsidRPr="004D1092">
        <w:rPr>
          <w:rFonts w:cs="Arial"/>
        </w:rPr>
        <w:t>Décrire les anomalies :</w:t>
      </w:r>
    </w:p>
    <w:p w:rsidR="004D1092" w:rsidRPr="004D1092" w:rsidRDefault="004D1092" w:rsidP="004D1092">
      <w:pPr>
        <w:spacing w:after="0"/>
        <w:jc w:val="both"/>
        <w:rPr>
          <w:rFonts w:cs="Arial"/>
          <w:color w:val="000000" w:themeColor="text1"/>
        </w:rPr>
      </w:pPr>
      <w:r w:rsidRPr="004D1092">
        <w:rPr>
          <w:rFonts w:cs="Arial"/>
          <w:color w:val="000000" w:themeColor="text1"/>
        </w:rPr>
        <w:sym w:font="Wingdings" w:char="F0E0"/>
      </w:r>
      <w:r>
        <w:rPr>
          <w:rFonts w:cs="Arial"/>
          <w:color w:val="000000" w:themeColor="text1"/>
        </w:rPr>
        <w:t xml:space="preserve"> </w:t>
      </w:r>
      <w:r w:rsidRPr="004D1092">
        <w:rPr>
          <w:rFonts w:cs="Arial"/>
          <w:color w:val="000000" w:themeColor="text1"/>
        </w:rPr>
        <w:t xml:space="preserve">Droite : hyperdensité bien limitée (lentille biconvexe) </w:t>
      </w:r>
      <w:r w:rsidRPr="004D1092">
        <w:sym w:font="Wingdings" w:char="F0E0"/>
      </w:r>
      <w:r w:rsidRPr="004D1092">
        <w:rPr>
          <w:rFonts w:cs="Arial"/>
          <w:color w:val="000000" w:themeColor="text1"/>
        </w:rPr>
        <w:t xml:space="preserve"> hématome extra dural</w:t>
      </w:r>
    </w:p>
    <w:p w:rsidR="004D1092" w:rsidRPr="004D1092" w:rsidRDefault="004D1092" w:rsidP="004D1092">
      <w:pPr>
        <w:spacing w:after="0"/>
        <w:jc w:val="both"/>
        <w:rPr>
          <w:rFonts w:cs="Arial"/>
          <w:color w:val="000000" w:themeColor="text1"/>
        </w:rPr>
      </w:pPr>
      <w:r w:rsidRPr="004D1092">
        <w:rPr>
          <w:rFonts w:cs="Arial"/>
          <w:color w:val="000000" w:themeColor="text1"/>
        </w:rPr>
        <w:sym w:font="Wingdings" w:char="F0E0"/>
      </w:r>
      <w:r w:rsidRPr="004D1092">
        <w:rPr>
          <w:rFonts w:cs="Arial"/>
          <w:color w:val="000000" w:themeColor="text1"/>
        </w:rPr>
        <w:t xml:space="preserve"> Gauche : hyperdensité périphérique sous arachnoïdienne </w:t>
      </w:r>
      <w:r w:rsidRPr="004D1092">
        <w:rPr>
          <w:rFonts w:cs="Arial"/>
          <w:color w:val="000000" w:themeColor="text1"/>
        </w:rPr>
        <w:sym w:font="Wingdings" w:char="F0E0"/>
      </w:r>
      <w:r w:rsidRPr="004D1092">
        <w:rPr>
          <w:rFonts w:cs="Arial"/>
          <w:color w:val="000000" w:themeColor="text1"/>
        </w:rPr>
        <w:t xml:space="preserve"> hémorragie méningée</w:t>
      </w:r>
    </w:p>
    <w:p w:rsidR="004D1092" w:rsidRPr="004D1092" w:rsidRDefault="004D1092" w:rsidP="004D1092">
      <w:pPr>
        <w:spacing w:after="0"/>
        <w:jc w:val="both"/>
        <w:rPr>
          <w:rFonts w:cs="Arial"/>
          <w:color w:val="000000" w:themeColor="text1"/>
        </w:rPr>
      </w:pPr>
      <w:r w:rsidRPr="004D1092">
        <w:rPr>
          <w:rFonts w:cs="Arial"/>
          <w:color w:val="000000" w:themeColor="text1"/>
        </w:rPr>
        <w:t xml:space="preserve">Absence de sillons à D </w:t>
      </w:r>
      <w:r w:rsidRPr="004D1092">
        <w:rPr>
          <w:rFonts w:cs="Arial"/>
          <w:color w:val="000000" w:themeColor="text1"/>
        </w:rPr>
        <w:sym w:font="Wingdings" w:char="F0E0"/>
      </w:r>
      <w:r w:rsidRPr="004D1092">
        <w:rPr>
          <w:rFonts w:cs="Arial"/>
          <w:color w:val="000000" w:themeColor="text1"/>
        </w:rPr>
        <w:t xml:space="preserve"> œdème lié au trauma</w:t>
      </w:r>
    </w:p>
    <w:p w:rsidR="004D1092" w:rsidRPr="004D1092" w:rsidRDefault="004D1092" w:rsidP="004D1092">
      <w:pPr>
        <w:spacing w:after="0"/>
        <w:jc w:val="both"/>
        <w:rPr>
          <w:rFonts w:cs="Arial"/>
          <w:color w:val="000000" w:themeColor="text1"/>
        </w:rPr>
      </w:pPr>
      <w:r w:rsidRPr="004D1092">
        <w:rPr>
          <w:rFonts w:cs="Arial"/>
          <w:color w:val="000000" w:themeColor="text1"/>
        </w:rPr>
        <w:t xml:space="preserve">Petites pétéchies (petite tache de couleur rouge à violacée, ne blanchissant pas sous la pression) à D </w:t>
      </w:r>
      <w:r w:rsidRPr="004D1092">
        <w:rPr>
          <w:rFonts w:cs="Arial"/>
          <w:color w:val="000000" w:themeColor="text1"/>
        </w:rPr>
        <w:sym w:font="Wingdings" w:char="F0E0"/>
      </w:r>
      <w:r w:rsidRPr="004D1092">
        <w:rPr>
          <w:rFonts w:cs="Arial"/>
          <w:color w:val="000000" w:themeColor="text1"/>
        </w:rPr>
        <w:t xml:space="preserve"> trauma lié à l’onde de choc</w:t>
      </w:r>
    </w:p>
    <w:p w:rsidR="004D1092" w:rsidRPr="004D1092" w:rsidRDefault="004D1092" w:rsidP="004D1092">
      <w:pPr>
        <w:spacing w:after="0"/>
      </w:pPr>
    </w:p>
    <w:p w:rsidR="004D1092" w:rsidRPr="004D1092" w:rsidRDefault="004D1092" w:rsidP="004D1092">
      <w:pPr>
        <w:spacing w:after="0"/>
        <w:rPr>
          <w:b/>
          <w:u w:val="single"/>
        </w:rPr>
      </w:pPr>
    </w:p>
    <w:p w:rsidR="004D1092" w:rsidRDefault="004D1092" w:rsidP="004D1092">
      <w:pPr>
        <w:pStyle w:val="Paragraphedeliste"/>
      </w:pPr>
    </w:p>
    <w:p w:rsidR="004D1092" w:rsidRDefault="004D1092">
      <w:r>
        <w:br w:type="page"/>
      </w:r>
    </w:p>
    <w:p w:rsidR="003557CC" w:rsidRDefault="003557CC" w:rsidP="003557CC"/>
    <w:p w:rsidR="003557CC" w:rsidRDefault="003557CC" w:rsidP="003557CC">
      <w:pPr>
        <w:rPr>
          <w:b/>
          <w:u w:val="single"/>
        </w:rPr>
      </w:pPr>
      <w:r w:rsidRPr="003557CC">
        <w:rPr>
          <w:b/>
          <w:u w:val="single"/>
        </w:rPr>
        <w:t>Cas n°1</w:t>
      </w:r>
      <w:r>
        <w:rPr>
          <w:b/>
          <w:u w:val="single"/>
        </w:rPr>
        <w:t> :</w:t>
      </w:r>
    </w:p>
    <w:p w:rsidR="00235F42" w:rsidRDefault="002218A4" w:rsidP="003557CC">
      <w:pPr>
        <w:rPr>
          <w:i/>
        </w:rPr>
      </w:pPr>
      <w:r>
        <w:rPr>
          <w:i/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3212465</wp:posOffset>
            </wp:positionH>
            <wp:positionV relativeFrom="margin">
              <wp:posOffset>12065</wp:posOffset>
            </wp:positionV>
            <wp:extent cx="3212465" cy="3212465"/>
            <wp:effectExtent l="19050" t="19050" r="26035" b="26035"/>
            <wp:wrapSquare wrapText="bothSides"/>
            <wp:docPr id="1" name="Image 1" descr="AVC precoc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VC precoce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465" cy="3212465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 w:rsidR="003557CC">
        <w:rPr>
          <w:i/>
        </w:rPr>
        <w:t>Une femme de 87 ans est admise à l’</w:t>
      </w:r>
      <w:proofErr w:type="spellStart"/>
      <w:r w:rsidR="003557CC">
        <w:rPr>
          <w:i/>
        </w:rPr>
        <w:t>hopital</w:t>
      </w:r>
      <w:proofErr w:type="spellEnd"/>
      <w:r w:rsidR="003557CC">
        <w:rPr>
          <w:i/>
        </w:rPr>
        <w:t xml:space="preserve"> </w:t>
      </w:r>
      <w:proofErr w:type="gramStart"/>
      <w:r w:rsidR="003557CC">
        <w:rPr>
          <w:i/>
        </w:rPr>
        <w:t>pour ,</w:t>
      </w:r>
      <w:proofErr w:type="gramEnd"/>
      <w:r w:rsidR="003557CC">
        <w:rPr>
          <w:i/>
        </w:rPr>
        <w:t xml:space="preserve"> en urgence pour une hémiplégie droite de survenue brutale. On a à notre disposition l’examen suivant réalisé 72 heures plus tard :</w:t>
      </w:r>
    </w:p>
    <w:p w:rsidR="00235F42" w:rsidRPr="00235F42" w:rsidRDefault="00235F42" w:rsidP="00235F42">
      <w:pPr>
        <w:pStyle w:val="Paragraphedeliste"/>
        <w:numPr>
          <w:ilvl w:val="0"/>
          <w:numId w:val="1"/>
        </w:numPr>
        <w:ind w:left="-284" w:firstLine="284"/>
        <w:rPr>
          <w:i/>
        </w:rPr>
      </w:pPr>
      <w:r>
        <w:rPr>
          <w:i/>
          <w:u w:val="single"/>
        </w:rPr>
        <w:t>Quel est l’examen ? </w:t>
      </w:r>
    </w:p>
    <w:p w:rsidR="00235F42" w:rsidRPr="00235F42" w:rsidRDefault="00235F42" w:rsidP="00235F42">
      <w:pPr>
        <w:pStyle w:val="Paragraphedeliste"/>
        <w:ind w:left="-284" w:firstLine="284"/>
        <w:rPr>
          <w:b/>
          <w:u w:val="single"/>
        </w:rPr>
      </w:pPr>
      <w:r>
        <w:t xml:space="preserve">L’examen est une </w:t>
      </w:r>
      <w:r>
        <w:rPr>
          <w:b/>
        </w:rPr>
        <w:t xml:space="preserve">coupe axiale de l’encéphale ; c’est un examen tomodensitométrique de l’encéphale </w:t>
      </w:r>
      <w:r>
        <w:rPr>
          <w:b/>
          <w:u w:val="single"/>
        </w:rPr>
        <w:t>Sans injection de produit de contraste</w:t>
      </w:r>
    </w:p>
    <w:p w:rsidR="00235F42" w:rsidRPr="00235F42" w:rsidRDefault="00235F42" w:rsidP="00235F42">
      <w:pPr>
        <w:pStyle w:val="Paragraphedeliste"/>
        <w:numPr>
          <w:ilvl w:val="0"/>
          <w:numId w:val="1"/>
        </w:numPr>
        <w:ind w:left="-284" w:firstLine="284"/>
        <w:rPr>
          <w:i/>
        </w:rPr>
      </w:pPr>
      <w:r>
        <w:rPr>
          <w:i/>
          <w:u w:val="single"/>
        </w:rPr>
        <w:t>Quelles sont les anomalies ?</w:t>
      </w:r>
    </w:p>
    <w:p w:rsidR="00235F42" w:rsidRPr="00235F42" w:rsidRDefault="00235F42" w:rsidP="00235F42">
      <w:pPr>
        <w:pStyle w:val="Paragraphedeliste"/>
        <w:ind w:left="-284" w:firstLine="284"/>
        <w:rPr>
          <w:b/>
        </w:rPr>
      </w:pPr>
      <w:r>
        <w:t xml:space="preserve">On a une </w:t>
      </w:r>
      <w:r>
        <w:rPr>
          <w:b/>
        </w:rPr>
        <w:t xml:space="preserve">Hypodensité </w:t>
      </w:r>
      <w:proofErr w:type="spellStart"/>
      <w:r>
        <w:rPr>
          <w:b/>
        </w:rPr>
        <w:t>frontopariétale</w:t>
      </w:r>
      <w:proofErr w:type="spellEnd"/>
      <w:r>
        <w:rPr>
          <w:b/>
        </w:rPr>
        <w:t xml:space="preserve"> de l’</w:t>
      </w:r>
      <w:proofErr w:type="spellStart"/>
      <w:r>
        <w:rPr>
          <w:b/>
        </w:rPr>
        <w:t>hémisphére</w:t>
      </w:r>
      <w:proofErr w:type="spellEnd"/>
      <w:r>
        <w:rPr>
          <w:b/>
        </w:rPr>
        <w:t xml:space="preserve"> gauche de topographie vasculaire </w:t>
      </w:r>
      <w:proofErr w:type="spellStart"/>
      <w:r>
        <w:rPr>
          <w:b/>
        </w:rPr>
        <w:t>sylvienne</w:t>
      </w:r>
      <w:proofErr w:type="spellEnd"/>
      <w:r>
        <w:rPr>
          <w:b/>
        </w:rPr>
        <w:t xml:space="preserve"> et avec effet  de masse sur les structures médianes ventriculaires et sillons corticaux</w:t>
      </w:r>
    </w:p>
    <w:p w:rsidR="00235F42" w:rsidRPr="00235F42" w:rsidRDefault="00235F42" w:rsidP="00235F42">
      <w:pPr>
        <w:pStyle w:val="Paragraphedeliste"/>
        <w:numPr>
          <w:ilvl w:val="0"/>
          <w:numId w:val="1"/>
        </w:numPr>
        <w:ind w:left="-284" w:firstLine="284"/>
        <w:rPr>
          <w:i/>
        </w:rPr>
      </w:pPr>
      <w:r>
        <w:rPr>
          <w:i/>
          <w:u w:val="single"/>
        </w:rPr>
        <w:t>Quel est le diagnostic ?</w:t>
      </w:r>
    </w:p>
    <w:p w:rsidR="003557CC" w:rsidRDefault="00235F42" w:rsidP="003557CC">
      <w:pPr>
        <w:rPr>
          <w:i/>
        </w:rPr>
      </w:pPr>
      <w:r>
        <w:rPr>
          <w:b/>
        </w:rPr>
        <w:t xml:space="preserve">Accident vasculaire cérébral ischémique </w:t>
      </w:r>
      <w:proofErr w:type="spellStart"/>
      <w:r>
        <w:rPr>
          <w:b/>
        </w:rPr>
        <w:t>sylvien</w:t>
      </w:r>
      <w:proofErr w:type="spellEnd"/>
      <w:r>
        <w:rPr>
          <w:b/>
        </w:rPr>
        <w:t xml:space="preserve"> gauche ; ischémique </w:t>
      </w:r>
      <w:r>
        <w:rPr>
          <w:b/>
          <w:i/>
        </w:rPr>
        <w:t>(</w:t>
      </w:r>
      <w:r>
        <w:rPr>
          <w:i/>
        </w:rPr>
        <w:t>car comme nous l’avons dit, le sang est plutôt hyperdense (clair) donc ce n’est pas du sang) !</w:t>
      </w:r>
    </w:p>
    <w:p w:rsidR="00EC7837" w:rsidRDefault="003557CC" w:rsidP="002218A4">
      <w:r>
        <w:rPr>
          <w:b/>
          <w:u w:val="single"/>
        </w:rPr>
        <w:t>Cas n°2</w:t>
      </w:r>
      <w:r w:rsidR="00235F42">
        <w:rPr>
          <w:b/>
          <w:u w:val="single"/>
        </w:rPr>
        <w:t> </w:t>
      </w:r>
      <w:proofErr w:type="gramStart"/>
      <w:r w:rsidR="00235F42">
        <w:rPr>
          <w:b/>
          <w:u w:val="single"/>
        </w:rPr>
        <w:t xml:space="preserve">: </w:t>
      </w:r>
      <w:r w:rsidR="00235F42">
        <w:rPr>
          <w:u w:val="single"/>
        </w:rPr>
        <w:t xml:space="preserve"> </w:t>
      </w:r>
      <w:r w:rsidR="00EC7837">
        <w:t>Une</w:t>
      </w:r>
      <w:proofErr w:type="gramEnd"/>
      <w:r w:rsidR="00EC7837">
        <w:t xml:space="preserve"> femme de 92 ans</w:t>
      </w:r>
    </w:p>
    <w:p w:rsidR="00EC7837" w:rsidRDefault="00EC7837">
      <w:r>
        <w:br w:type="page"/>
      </w:r>
    </w:p>
    <w:p w:rsidR="002573EA" w:rsidRPr="00EC7837" w:rsidRDefault="002573EA" w:rsidP="002218A4">
      <w:pPr>
        <w:rPr>
          <w:b/>
        </w:rPr>
      </w:pPr>
    </w:p>
    <w:p w:rsidR="002573EA" w:rsidRDefault="00217B54" w:rsidP="003557CC">
      <w:r>
        <w:rPr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398.65pt;margin-top:25.5pt;width:57.1pt;height:86.35pt;flip:x;z-index:251661312" o:connectortype="straight" strokecolor="yellow">
            <v:stroke endarrow="block"/>
          </v:shape>
        </w:pict>
      </w:r>
      <w:r w:rsidR="002573EA">
        <w:rPr>
          <w:b/>
          <w:u w:val="single"/>
        </w:rPr>
        <w:t>Cas n°5 </w:t>
      </w:r>
      <w:proofErr w:type="gramStart"/>
      <w:r w:rsidR="002573EA">
        <w:rPr>
          <w:b/>
          <w:u w:val="single"/>
        </w:rPr>
        <w:t>:</w:t>
      </w:r>
      <w:r w:rsidR="00B4197C">
        <w:rPr>
          <w:b/>
          <w:u w:val="single"/>
        </w:rPr>
        <w:t xml:space="preserve"> </w:t>
      </w:r>
      <w:r w:rsidR="00B4197C">
        <w:t xml:space="preserve"> Un</w:t>
      </w:r>
      <w:proofErr w:type="gramEnd"/>
      <w:r w:rsidR="00B4197C">
        <w:t xml:space="preserve"> patient sans antécédent consulte pour des douleurs épigastriques. Votre examen clinique est normal ; Vous prescrivez cet examen :</w:t>
      </w:r>
    </w:p>
    <w:p w:rsidR="00B4197C" w:rsidRDefault="00B4197C" w:rsidP="00B4197C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Quel est cet examen ?</w:t>
      </w:r>
    </w:p>
    <w:p w:rsidR="00B4197C" w:rsidRPr="00B4197C" w:rsidRDefault="00B4197C" w:rsidP="00B4197C">
      <w:r>
        <w:t xml:space="preserve">C’est une coupe échographique axiale en mode B </w:t>
      </w:r>
      <w:r>
        <w:rPr>
          <w:i/>
        </w:rPr>
        <w:t xml:space="preserve">(standard) </w:t>
      </w:r>
      <w:r>
        <w:t xml:space="preserve">passant par le foie et le </w:t>
      </w:r>
      <w:proofErr w:type="spellStart"/>
      <w:r>
        <w:t>coeur</w:t>
      </w:r>
      <w:proofErr w:type="spellEnd"/>
    </w:p>
    <w:p w:rsidR="00B4197C" w:rsidRDefault="00B4197C" w:rsidP="00B4197C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noProof/>
          <w:u w:val="single"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3478530</wp:posOffset>
            </wp:positionH>
            <wp:positionV relativeFrom="margin">
              <wp:posOffset>4647565</wp:posOffset>
            </wp:positionV>
            <wp:extent cx="3017520" cy="2199005"/>
            <wp:effectExtent l="19050" t="19050" r="11430" b="10795"/>
            <wp:wrapSquare wrapText="bothSides"/>
            <wp:docPr id="7" name="Image 4" descr="app00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app0003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520" cy="219900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b/>
          <w:u w:val="single"/>
        </w:rPr>
        <w:t xml:space="preserve">Décrivez la structure indiquée par la </w:t>
      </w:r>
      <w:proofErr w:type="spellStart"/>
      <w:r>
        <w:rPr>
          <w:b/>
          <w:u w:val="single"/>
        </w:rPr>
        <w:t>fléche</w:t>
      </w:r>
      <w:proofErr w:type="spellEnd"/>
      <w:r>
        <w:rPr>
          <w:b/>
          <w:u w:val="single"/>
        </w:rPr>
        <w:t xml:space="preserve"> qui n’est pas vasculaire et donnez un ou plusieurs diagnostics ?</w:t>
      </w:r>
    </w:p>
    <w:p w:rsidR="00B4197C" w:rsidRDefault="00B4197C" w:rsidP="00B4197C">
      <w:r>
        <w:t xml:space="preserve">C’est une </w:t>
      </w:r>
      <w:r>
        <w:rPr>
          <w:b/>
        </w:rPr>
        <w:t xml:space="preserve">lésion </w:t>
      </w:r>
      <w:proofErr w:type="spellStart"/>
      <w:proofErr w:type="gramStart"/>
      <w:r>
        <w:rPr>
          <w:b/>
        </w:rPr>
        <w:t>anéchogène</w:t>
      </w:r>
      <w:proofErr w:type="spellEnd"/>
      <w:r>
        <w:t>(</w:t>
      </w:r>
      <w:proofErr w:type="gramEnd"/>
      <w:r>
        <w:t xml:space="preserve">noire), arrondie, bien limitée, sans paroi homogène avec un </w:t>
      </w:r>
      <w:r>
        <w:rPr>
          <w:b/>
        </w:rPr>
        <w:t>renforcement postérieur des échos</w:t>
      </w:r>
      <w:r>
        <w:t xml:space="preserve"> (</w:t>
      </w:r>
      <w:r>
        <w:rPr>
          <w:i/>
        </w:rPr>
        <w:t>c'est-à-dire plus de puissance acoustique ; plus de blanc autour du « rond noir)</w:t>
      </w:r>
    </w:p>
    <w:p w:rsidR="004C628B" w:rsidRDefault="00B4197C" w:rsidP="00B4197C">
      <w:pPr>
        <w:rPr>
          <w:i/>
        </w:rPr>
      </w:pPr>
      <w:r>
        <w:tab/>
      </w:r>
      <w:r>
        <w:sym w:font="Wingdings" w:char="F0E0"/>
      </w:r>
      <w:r w:rsidRPr="00B4197C">
        <w:rPr>
          <w:b/>
          <w:i/>
        </w:rPr>
        <w:t>Kyste biliaire</w:t>
      </w:r>
      <w:r>
        <w:rPr>
          <w:i/>
        </w:rPr>
        <w:t xml:space="preserve"> </w:t>
      </w:r>
    </w:p>
    <w:p w:rsidR="00B4197C" w:rsidRDefault="004C628B" w:rsidP="004C628B">
      <w:pPr>
        <w:ind w:firstLine="708"/>
      </w:pPr>
      <w:r w:rsidRPr="004C628B">
        <w:rPr>
          <w:i/>
        </w:rPr>
        <w:sym w:font="Wingdings" w:char="F0E0"/>
      </w:r>
      <w:r w:rsidRPr="004C628B">
        <w:rPr>
          <w:b/>
          <w:i/>
        </w:rPr>
        <w:t>Kyste parasitaire</w:t>
      </w:r>
      <w:r w:rsidR="00B4197C">
        <w:t xml:space="preserve"> (contenu </w:t>
      </w:r>
      <w:proofErr w:type="spellStart"/>
      <w:r w:rsidR="00B4197C">
        <w:t>anéchogène</w:t>
      </w:r>
      <w:proofErr w:type="spellEnd"/>
      <w:r w:rsidR="00B4197C">
        <w:t xml:space="preserve"> avec </w:t>
      </w:r>
      <w:proofErr w:type="spellStart"/>
      <w:r w:rsidR="00B4197C">
        <w:t>svt</w:t>
      </w:r>
      <w:proofErr w:type="spellEnd"/>
      <w:r w:rsidR="00B4197C">
        <w:t xml:space="preserve"> une coque qui le limite)</w:t>
      </w:r>
    </w:p>
    <w:p w:rsidR="004C628B" w:rsidRDefault="00B4197C" w:rsidP="00B4197C">
      <w:r>
        <w:tab/>
      </w:r>
      <w:r>
        <w:sym w:font="Wingdings" w:char="F0E0"/>
      </w:r>
      <w:r>
        <w:rPr>
          <w:b/>
        </w:rPr>
        <w:t>Abcès hépatique</w:t>
      </w:r>
      <w:r>
        <w:t xml:space="preserve"> (le plus souvent </w:t>
      </w:r>
      <w:proofErr w:type="spellStart"/>
      <w:r w:rsidR="004C628B">
        <w:rPr>
          <w:i/>
        </w:rPr>
        <w:t>Hypoéchogène</w:t>
      </w:r>
      <w:proofErr w:type="spellEnd"/>
      <w:r w:rsidR="004C628B">
        <w:t xml:space="preserve"> avec une paroi coque car inflammation).</w:t>
      </w:r>
    </w:p>
    <w:p w:rsidR="004C628B" w:rsidRPr="004C628B" w:rsidRDefault="004C628B" w:rsidP="00B4197C">
      <w:r>
        <w:t>Cependant comme l’</w:t>
      </w:r>
      <w:proofErr w:type="spellStart"/>
      <w:r>
        <w:t>Ec</w:t>
      </w:r>
      <w:proofErr w:type="spellEnd"/>
      <w:r>
        <w:t xml:space="preserve"> est normale, on pense au kyste biliaire !</w:t>
      </w:r>
    </w:p>
    <w:p w:rsidR="00B4197C" w:rsidRDefault="00B4197C" w:rsidP="00B4197C">
      <w:pPr>
        <w:pStyle w:val="Paragraphedeliste"/>
        <w:numPr>
          <w:ilvl w:val="0"/>
          <w:numId w:val="1"/>
        </w:numPr>
        <w:rPr>
          <w:b/>
          <w:u w:val="single"/>
        </w:rPr>
      </w:pPr>
      <w:r>
        <w:rPr>
          <w:b/>
          <w:u w:val="single"/>
        </w:rPr>
        <w:t>Faut-il prévoir un autre examen ? Pourquoi ?</w:t>
      </w:r>
      <w:r w:rsidR="004C628B">
        <w:rPr>
          <w:b/>
          <w:u w:val="single"/>
        </w:rPr>
        <w:t xml:space="preserve"> </w:t>
      </w:r>
      <w:r w:rsidR="004C628B">
        <w:t xml:space="preserve"> Non car l’étude montre que c’est un </w:t>
      </w:r>
      <w:r w:rsidR="004C628B">
        <w:rPr>
          <w:b/>
        </w:rPr>
        <w:t>kyste bénin</w:t>
      </w:r>
      <w:r w:rsidR="004C628B" w:rsidRPr="004C628B">
        <w:rPr>
          <w:b/>
        </w:rPr>
        <w:sym w:font="Wingdings" w:char="F0E0"/>
      </w:r>
      <w:r w:rsidR="004C628B">
        <w:rPr>
          <w:b/>
        </w:rPr>
        <w:t xml:space="preserve"> ne se complique presque jamais !!</w:t>
      </w:r>
    </w:p>
    <w:p w:rsidR="00B4197C" w:rsidRPr="00B4197C" w:rsidRDefault="00B4197C" w:rsidP="00B4197C">
      <w:pPr>
        <w:pStyle w:val="Paragraphedeliste"/>
        <w:rPr>
          <w:b/>
          <w:u w:val="single"/>
        </w:rPr>
      </w:pPr>
    </w:p>
    <w:p w:rsidR="002573EA" w:rsidRDefault="002573EA" w:rsidP="003557CC">
      <w:r w:rsidRPr="004C628B">
        <w:rPr>
          <w:b/>
          <w:u w:val="single"/>
        </w:rPr>
        <w:t>Cas</w:t>
      </w:r>
      <w:r w:rsidR="004C628B" w:rsidRPr="004C628B">
        <w:rPr>
          <w:b/>
          <w:u w:val="single"/>
        </w:rPr>
        <w:t xml:space="preserve"> n°6</w:t>
      </w:r>
      <w:r w:rsidR="004C628B">
        <w:rPr>
          <w:b/>
          <w:u w:val="single"/>
        </w:rPr>
        <w:t> :</w:t>
      </w:r>
      <w:r w:rsidR="004C628B">
        <w:t xml:space="preserve"> </w:t>
      </w:r>
    </w:p>
    <w:p w:rsidR="004C628B" w:rsidRDefault="004C628B" w:rsidP="004C628B">
      <w:pPr>
        <w:pStyle w:val="Paragraphedeliste"/>
        <w:numPr>
          <w:ilvl w:val="0"/>
          <w:numId w:val="1"/>
        </w:numPr>
      </w:pPr>
      <w:r>
        <w:rPr>
          <w:b/>
          <w:noProof/>
          <w:u w:val="single"/>
          <w:lang w:eastAsia="fr-F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4445635</wp:posOffset>
            </wp:positionH>
            <wp:positionV relativeFrom="margin">
              <wp:posOffset>213995</wp:posOffset>
            </wp:positionV>
            <wp:extent cx="2152015" cy="2092325"/>
            <wp:effectExtent l="19050" t="19050" r="19685" b="22225"/>
            <wp:wrapSquare wrapText="bothSides"/>
            <wp:docPr id="10" name="Image 6" descr="app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app000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015" cy="209232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b/>
          <w:u w:val="single"/>
        </w:rPr>
        <w:t>Décrivez cet image </w:t>
      </w:r>
      <w:proofErr w:type="gramStart"/>
      <w:r>
        <w:rPr>
          <w:b/>
          <w:u w:val="single"/>
        </w:rPr>
        <w:t xml:space="preserve">: </w:t>
      </w:r>
      <w:r>
        <w:t xml:space="preserve"> Pas</w:t>
      </w:r>
      <w:proofErr w:type="gramEnd"/>
      <w:r>
        <w:t xml:space="preserve"> de problème ; C’</w:t>
      </w:r>
      <w:proofErr w:type="spellStart"/>
      <w:r>
        <w:t>ets</w:t>
      </w:r>
      <w:proofErr w:type="spellEnd"/>
      <w:r>
        <w:t xml:space="preserve"> une échographie (</w:t>
      </w:r>
      <w:r>
        <w:rPr>
          <w:i/>
        </w:rPr>
        <w:t xml:space="preserve">en coupe) passant par le foie. On y voit </w:t>
      </w:r>
      <w:r>
        <w:rPr>
          <w:b/>
          <w:i/>
        </w:rPr>
        <w:t xml:space="preserve"> la vésicule biliaire </w:t>
      </w:r>
      <w:r>
        <w:rPr>
          <w:i/>
        </w:rPr>
        <w:t xml:space="preserve"> (de contenu strictement </w:t>
      </w:r>
      <w:proofErr w:type="spellStart"/>
      <w:r>
        <w:rPr>
          <w:i/>
        </w:rPr>
        <w:t>anéchogène</w:t>
      </w:r>
      <w:proofErr w:type="spellEnd"/>
      <w:r>
        <w:rPr>
          <w:i/>
        </w:rPr>
        <w:t>)</w:t>
      </w:r>
      <w:r>
        <w:t xml:space="preserve"> à paroi fine !!</w:t>
      </w:r>
    </w:p>
    <w:p w:rsidR="004C628B" w:rsidRDefault="004C628B" w:rsidP="004C628B">
      <w:pPr>
        <w:pStyle w:val="Paragraphedeliste"/>
        <w:rPr>
          <w:noProof/>
          <w:lang w:eastAsia="fr-FR"/>
        </w:rPr>
      </w:pPr>
      <w:r>
        <w:rPr>
          <w:noProof/>
          <w:lang w:eastAsia="fr-FR"/>
        </w:rPr>
        <w:t>En haut, en blanc (hyperéchogène) c’est la graisse pariétal, pusi on peut reconnaitre le parenchyme hépatique puis en noir c’ets la vésicule biliaire</w:t>
      </w:r>
      <w:r>
        <w:rPr>
          <w:noProof/>
          <w:lang w:eastAsia="fr-FR"/>
        </w:rPr>
        <w:sym w:font="Wingdings" w:char="F0E0"/>
      </w:r>
      <w:r>
        <w:rPr>
          <w:noProof/>
          <w:lang w:eastAsia="fr-FR"/>
        </w:rPr>
        <w:t>Anéchogène avec renforcement échogène postérieur.</w:t>
      </w:r>
    </w:p>
    <w:p w:rsidR="004C628B" w:rsidRPr="005A4DC3" w:rsidRDefault="00217B54" w:rsidP="005A4DC3">
      <w:pPr>
        <w:rPr>
          <w:i/>
          <w:noProof/>
          <w:lang w:eastAsia="fr-FR"/>
        </w:rPr>
      </w:pPr>
      <w:r w:rsidRPr="00217B54">
        <w:rPr>
          <w:b/>
          <w:noProof/>
          <w:u w:val="single"/>
          <w:lang w:eastAsia="fr-FR"/>
        </w:rPr>
        <w:pict>
          <v:shape id="_x0000_s1028" type="#_x0000_t202" style="position:absolute;margin-left:296.9pt;margin-top:189.8pt;width:219.35pt;height:164.1pt;z-index:251663360;mso-position-horizontal-relative:margin;mso-position-vertical-relative:margin">
            <v:textbox>
              <w:txbxContent>
                <w:p w:rsidR="005A4DC3" w:rsidRDefault="005A4DC3" w:rsidP="005A4DC3">
                  <w:r w:rsidRPr="005A4DC3"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2388501" cy="2016362"/>
                        <wp:effectExtent l="0" t="0" r="0" b="0"/>
                        <wp:docPr id="2" name="Imag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app000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92045" cy="20110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 cmpd="sng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 anchorx="margin" anchory="margin"/>
          </v:shape>
        </w:pict>
      </w:r>
      <w:r w:rsidR="004C628B" w:rsidRPr="005A4DC3">
        <w:rPr>
          <w:b/>
          <w:noProof/>
          <w:u w:val="single"/>
          <w:lang w:eastAsia="fr-FR"/>
        </w:rPr>
        <w:t xml:space="preserve">Cas N°7 : </w:t>
      </w:r>
      <w:r w:rsidR="004C628B">
        <w:rPr>
          <w:noProof/>
          <w:lang w:eastAsia="fr-FR"/>
        </w:rPr>
        <w:t xml:space="preserve"> </w:t>
      </w:r>
      <w:r w:rsidR="004C628B" w:rsidRPr="005A4DC3">
        <w:rPr>
          <w:i/>
          <w:noProof/>
          <w:lang w:eastAsia="fr-FR"/>
        </w:rPr>
        <w:t>Une femme de 63 ans vient vous consulter en raison de douleurs de l’hypochondre droit, il existe un signe de Murphy ; Vous demandez une échographie abdominale. Une coupe passant par la vésicule biliaire vous est donnée.</w:t>
      </w:r>
      <w:r w:rsidR="005A4DC3" w:rsidRPr="005A4DC3">
        <w:rPr>
          <w:b/>
          <w:noProof/>
          <w:u w:val="single"/>
          <w:lang w:eastAsia="fr-FR"/>
        </w:rPr>
        <w:t xml:space="preserve"> </w:t>
      </w:r>
    </w:p>
    <w:p w:rsidR="004C628B" w:rsidRPr="005A4DC3" w:rsidRDefault="004C628B" w:rsidP="004C628B">
      <w:pPr>
        <w:pStyle w:val="Paragraphedeliste"/>
        <w:numPr>
          <w:ilvl w:val="0"/>
          <w:numId w:val="1"/>
        </w:numPr>
        <w:rPr>
          <w:noProof/>
          <w:lang w:eastAsia="fr-FR"/>
        </w:rPr>
      </w:pPr>
      <w:r>
        <w:rPr>
          <w:b/>
          <w:noProof/>
          <w:u w:val="single"/>
          <w:lang w:eastAsia="fr-FR"/>
        </w:rPr>
        <w:t>Quelle(s) anomalie(s) pouvez vous décrire</w:t>
      </w:r>
      <w:r w:rsidR="005A4DC3">
        <w:rPr>
          <w:b/>
          <w:noProof/>
          <w:u w:val="single"/>
          <w:lang w:eastAsia="fr-FR"/>
        </w:rPr>
        <w:t> ?</w:t>
      </w:r>
    </w:p>
    <w:p w:rsidR="005A4DC3" w:rsidRPr="005A4DC3" w:rsidRDefault="005A4DC3" w:rsidP="005A4DC3">
      <w:pPr>
        <w:rPr>
          <w:b/>
          <w:noProof/>
          <w:lang w:eastAsia="fr-FR"/>
        </w:rPr>
      </w:pPr>
      <w:r>
        <w:rPr>
          <w:noProof/>
          <w:lang w:eastAsia="fr-FR"/>
        </w:rPr>
        <w:t xml:space="preserve">On y voit des nodules hyperéchogènes déclives avec des zones d’ombre postérieures derrières certains de ces nodules. On peut également remarquer que la </w:t>
      </w:r>
      <w:r>
        <w:rPr>
          <w:b/>
          <w:noProof/>
          <w:lang w:eastAsia="fr-FR"/>
        </w:rPr>
        <w:t>paroi de la vésicule biliaire est épaissie</w:t>
      </w:r>
    </w:p>
    <w:p w:rsidR="004C628B" w:rsidRPr="004C628B" w:rsidRDefault="00217B54" w:rsidP="004C628B">
      <w:pPr>
        <w:pStyle w:val="Paragraphedeliste"/>
        <w:numPr>
          <w:ilvl w:val="0"/>
          <w:numId w:val="1"/>
        </w:numPr>
        <w:rPr>
          <w:noProof/>
          <w:lang w:eastAsia="fr-FR"/>
        </w:rPr>
      </w:pPr>
      <w:r w:rsidRPr="00217B54">
        <w:rPr>
          <w:b/>
          <w:noProof/>
          <w:u w:val="single"/>
          <w:lang w:eastAsia="fr-FR"/>
        </w:rPr>
        <w:pict>
          <v:shape id="_x0000_s1029" type="#_x0000_t202" style="position:absolute;left:0;text-align:left;margin-left:296.9pt;margin-top:353.9pt;width:219.35pt;height:185.85pt;z-index:251664384;mso-position-horizontal-relative:margin;mso-position-vertical-relative:margin">
            <v:textbox>
              <w:txbxContent>
                <w:p w:rsidR="005A4DC3" w:rsidRDefault="005A4DC3" w:rsidP="005A4DC3">
                  <w:r>
                    <w:rPr>
                      <w:rFonts w:ascii="Times New Roman" w:hAnsi="Times New Roman"/>
                      <w:b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2521334" cy="2203155"/>
                        <wp:effectExtent l="19050" t="19050" r="12316" b="25695"/>
                        <wp:docPr id="20" name="Image 7" descr="lithiases 4 empierrement de la VBP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7" descr="lithiases 4 empierrement de la VB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24719" cy="220611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 cmpd="sng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 anchorx="margin" anchory="margin"/>
          </v:shape>
        </w:pict>
      </w:r>
      <w:r w:rsidR="004C628B">
        <w:rPr>
          <w:b/>
          <w:noProof/>
          <w:u w:val="single"/>
          <w:lang w:eastAsia="fr-FR"/>
        </w:rPr>
        <w:t>Quel diagnostic portez vous ?</w:t>
      </w:r>
      <w:r w:rsidR="004C628B" w:rsidRPr="004C628B">
        <w:rPr>
          <w:rFonts w:ascii="Times New Roman" w:hAnsi="Times New Roman"/>
          <w:b/>
          <w:color w:val="00B0F0"/>
          <w:sz w:val="20"/>
          <w:szCs w:val="20"/>
        </w:rPr>
        <w:t xml:space="preserve"> </w:t>
      </w:r>
    </w:p>
    <w:p w:rsidR="004C628B" w:rsidRDefault="005A4DC3" w:rsidP="004C628B">
      <w:pPr>
        <w:pStyle w:val="Paragraphedeliste"/>
        <w:ind w:left="0"/>
        <w:rPr>
          <w:b/>
        </w:rPr>
      </w:pPr>
      <w:r>
        <w:rPr>
          <w:noProof/>
          <w:lang w:eastAsia="fr-FR"/>
        </w:rPr>
        <w:t xml:space="preserve">On doit penser à </w:t>
      </w:r>
      <w:r>
        <w:t xml:space="preserve">des </w:t>
      </w:r>
      <w:r w:rsidRPr="005A4DC3">
        <w:rPr>
          <w:b/>
        </w:rPr>
        <w:t>calculs vésiculaires avec une inflammation de la paroi vésiculaire</w:t>
      </w:r>
    </w:p>
    <w:p w:rsidR="005A4DC3" w:rsidRDefault="005A4DC3" w:rsidP="004C628B">
      <w:pPr>
        <w:pStyle w:val="Paragraphedeliste"/>
        <w:ind w:left="0"/>
        <w:rPr>
          <w:i/>
        </w:rPr>
      </w:pPr>
      <w:r>
        <w:rPr>
          <w:b/>
        </w:rPr>
        <w:tab/>
      </w:r>
      <w:r>
        <w:rPr>
          <w:i/>
        </w:rPr>
        <w:t>Cette patiente développe par la suite une jaunisse avec recrudescence de douleurs abdominales. Vous prescrivez cet examen :</w:t>
      </w:r>
    </w:p>
    <w:p w:rsidR="005A4DC3" w:rsidRPr="005A4DC3" w:rsidRDefault="005A4DC3" w:rsidP="005A4DC3">
      <w:pPr>
        <w:pStyle w:val="Paragraphedeliste"/>
        <w:numPr>
          <w:ilvl w:val="0"/>
          <w:numId w:val="1"/>
        </w:numPr>
        <w:rPr>
          <w:i/>
        </w:rPr>
      </w:pPr>
      <w:r>
        <w:rPr>
          <w:b/>
          <w:u w:val="single"/>
        </w:rPr>
        <w:t xml:space="preserve">Quel est cet examen ? Qu’indiquent les flèches, Comment </w:t>
      </w:r>
      <w:proofErr w:type="gramStart"/>
      <w:r>
        <w:rPr>
          <w:b/>
          <w:u w:val="single"/>
        </w:rPr>
        <w:t>expliquez vous</w:t>
      </w:r>
      <w:proofErr w:type="gramEnd"/>
      <w:r>
        <w:rPr>
          <w:b/>
          <w:u w:val="single"/>
        </w:rPr>
        <w:t xml:space="preserve"> ce tableau clinique ?</w:t>
      </w:r>
    </w:p>
    <w:p w:rsidR="005A4DC3" w:rsidRPr="003A029C" w:rsidRDefault="005A4DC3" w:rsidP="005A4DC3">
      <w:pPr>
        <w:rPr>
          <w:b/>
        </w:rPr>
      </w:pPr>
      <w:r>
        <w:t xml:space="preserve">C’est une </w:t>
      </w:r>
      <w:proofErr w:type="spellStart"/>
      <w:r>
        <w:rPr>
          <w:b/>
        </w:rPr>
        <w:t>cholangiographie</w:t>
      </w:r>
      <w:proofErr w:type="spellEnd"/>
      <w:r>
        <w:rPr>
          <w:b/>
        </w:rPr>
        <w:t xml:space="preserve"> par IRM </w:t>
      </w:r>
      <w:r>
        <w:rPr>
          <w:b/>
          <w:i/>
        </w:rPr>
        <w:t>(</w:t>
      </w:r>
      <w:proofErr w:type="spellStart"/>
      <w:r>
        <w:rPr>
          <w:b/>
          <w:i/>
        </w:rPr>
        <w:t>cholangio</w:t>
      </w:r>
      <w:proofErr w:type="spellEnd"/>
      <w:r>
        <w:rPr>
          <w:b/>
          <w:i/>
        </w:rPr>
        <w:t>-IRM/</w:t>
      </w:r>
      <w:proofErr w:type="spellStart"/>
      <w:r>
        <w:rPr>
          <w:b/>
          <w:i/>
        </w:rPr>
        <w:t>lili</w:t>
      </w:r>
      <w:proofErr w:type="spellEnd"/>
      <w:r>
        <w:rPr>
          <w:b/>
          <w:i/>
        </w:rPr>
        <w:t>-IRM)</w:t>
      </w:r>
      <w:r>
        <w:t xml:space="preserve"> </w:t>
      </w:r>
      <w:r>
        <w:rPr>
          <w:b/>
        </w:rPr>
        <w:t>pondérée en T2 car les liquides stagnant apparaissent blancs</w:t>
      </w:r>
      <w:r w:rsidR="003A029C">
        <w:rPr>
          <w:b/>
        </w:rPr>
        <w:t xml:space="preserve">. </w:t>
      </w:r>
      <w:r w:rsidR="003A029C">
        <w:t xml:space="preserve"> On peut y voir des lacunes dans la voie </w:t>
      </w:r>
      <w:proofErr w:type="spellStart"/>
      <w:r w:rsidR="003A029C">
        <w:t>bilaire</w:t>
      </w:r>
      <w:proofErr w:type="spellEnd"/>
      <w:r w:rsidR="003A029C">
        <w:t xml:space="preserve"> principales ; ces lacunes sont arrondies et qui correspondent à la migration de </w:t>
      </w:r>
      <w:proofErr w:type="spellStart"/>
      <w:r w:rsidR="003A029C">
        <w:t>claculs</w:t>
      </w:r>
      <w:proofErr w:type="spellEnd"/>
      <w:r w:rsidR="003A029C">
        <w:t xml:space="preserve"> dans la voie </w:t>
      </w:r>
      <w:proofErr w:type="spellStart"/>
      <w:r w:rsidR="003A029C">
        <w:t>bilaire</w:t>
      </w:r>
      <w:proofErr w:type="spellEnd"/>
      <w:r w:rsidR="003A029C">
        <w:t xml:space="preserve"> principal </w:t>
      </w:r>
      <w:r w:rsidR="003A029C">
        <w:sym w:font="Wingdings" w:char="F0E0"/>
      </w:r>
      <w:proofErr w:type="spellStart"/>
      <w:r w:rsidR="003A029C">
        <w:rPr>
          <w:b/>
        </w:rPr>
        <w:t>CHoléstase</w:t>
      </w:r>
      <w:proofErr w:type="spellEnd"/>
      <w:r w:rsidR="003A029C">
        <w:rPr>
          <w:b/>
        </w:rPr>
        <w:t xml:space="preserve"> ictérique due à migration de calculs.</w:t>
      </w:r>
    </w:p>
    <w:p w:rsidR="005A4DC3" w:rsidRDefault="005A4DC3">
      <w:pPr>
        <w:rPr>
          <w:b/>
          <w:noProof/>
          <w:u w:val="single"/>
          <w:lang w:eastAsia="fr-FR"/>
        </w:rPr>
      </w:pPr>
      <w:r>
        <w:rPr>
          <w:b/>
          <w:noProof/>
          <w:u w:val="single"/>
          <w:lang w:eastAsia="fr-FR"/>
        </w:rPr>
        <w:br w:type="page"/>
      </w:r>
    </w:p>
    <w:p w:rsidR="004C628B" w:rsidRDefault="004C628B" w:rsidP="004C628B">
      <w:pPr>
        <w:pStyle w:val="Paragraphedeliste"/>
        <w:ind w:left="0"/>
        <w:rPr>
          <w:i/>
          <w:noProof/>
          <w:lang w:eastAsia="fr-FR"/>
        </w:rPr>
      </w:pPr>
      <w:r>
        <w:rPr>
          <w:b/>
          <w:noProof/>
          <w:u w:val="single"/>
          <w:lang w:eastAsia="fr-FR"/>
        </w:rPr>
        <w:lastRenderedPageBreak/>
        <w:t>Cas N°8</w:t>
      </w:r>
      <w:r w:rsidR="003A029C">
        <w:rPr>
          <w:b/>
          <w:noProof/>
          <w:u w:val="single"/>
          <w:lang w:eastAsia="fr-FR"/>
        </w:rPr>
        <w:t xml:space="preserve"> </w:t>
      </w:r>
      <w:r w:rsidR="003A029C">
        <w:rPr>
          <w:noProof/>
          <w:lang w:eastAsia="fr-FR"/>
        </w:rPr>
        <w:t xml:space="preserve"> </w:t>
      </w:r>
      <w:r w:rsidR="003A029C">
        <w:rPr>
          <w:i/>
          <w:noProof/>
          <w:lang w:eastAsia="fr-FR"/>
        </w:rPr>
        <w:t>Une femme de 54 ans est admises aux urgences pour une pancréatite aigûe sévère.Vous demandez cet examen</w:t>
      </w:r>
    </w:p>
    <w:p w:rsidR="003A029C" w:rsidRPr="003A029C" w:rsidRDefault="003A029C" w:rsidP="003A029C">
      <w:pPr>
        <w:pStyle w:val="Paragraphedeliste"/>
        <w:numPr>
          <w:ilvl w:val="0"/>
          <w:numId w:val="1"/>
        </w:numPr>
        <w:rPr>
          <w:noProof/>
          <w:lang w:eastAsia="fr-FR"/>
        </w:rPr>
      </w:pPr>
      <w:r>
        <w:rPr>
          <w:b/>
          <w:noProof/>
          <w:u w:val="single"/>
          <w:lang w:eastAsia="fr-FR"/>
        </w:rPr>
        <w:t xml:space="preserve"> Quel est-t-il ?</w:t>
      </w:r>
      <w:r w:rsidR="00310371">
        <w:rPr>
          <w:b/>
          <w:noProof/>
          <w:u w:val="single"/>
          <w:lang w:eastAsia="fr-FR"/>
        </w:rPr>
        <w:t>Quelles sont les anomalies présentes.</w:t>
      </w:r>
    </w:p>
    <w:p w:rsidR="003A029C" w:rsidRPr="00310371" w:rsidRDefault="00310371" w:rsidP="003A029C">
      <w:pPr>
        <w:rPr>
          <w:b/>
          <w:lang w:eastAsia="fr-FR"/>
        </w:rPr>
      </w:pPr>
      <w:r>
        <w:rPr>
          <w:noProof/>
          <w:lang w:eastAsia="fr-FR"/>
        </w:rPr>
        <w:t xml:space="preserve">C’est un scanner en </w:t>
      </w:r>
      <w:r>
        <w:rPr>
          <w:b/>
          <w:noProof/>
          <w:lang w:eastAsia="fr-FR"/>
        </w:rPr>
        <w:t xml:space="preserve">coupe axiale </w:t>
      </w:r>
      <w:r>
        <w:rPr>
          <w:noProof/>
          <w:lang w:eastAsia="fr-FR"/>
        </w:rPr>
        <w:t xml:space="preserve"> (coupe tomodensitométrique) de l’abdomen après injection iodée IV. On peut observer un infiltrat leucocytaire péripancréatique </w:t>
      </w:r>
      <w:r>
        <w:rPr>
          <w:b/>
          <w:noProof/>
          <w:lang w:eastAsia="fr-FR"/>
        </w:rPr>
        <w:t>(un peu plus foncé autour du foie</w:t>
      </w:r>
      <w:r w:rsidRPr="00310371">
        <w:rPr>
          <w:b/>
          <w:noProof/>
          <w:lang w:eastAsia="fr-FR"/>
        </w:rPr>
        <w:sym w:font="Wingdings" w:char="F0E0"/>
      </w:r>
      <w:r>
        <w:rPr>
          <w:b/>
          <w:noProof/>
          <w:lang w:eastAsia="fr-FR"/>
        </w:rPr>
        <w:t>Hypodense)</w:t>
      </w:r>
      <w:r>
        <w:rPr>
          <w:noProof/>
          <w:lang w:eastAsia="fr-FR"/>
        </w:rPr>
        <w:t xml:space="preserve">, une collection liquidienne péri hépatiques et des calculs calcifiés vésiculaires. </w:t>
      </w:r>
      <w:r>
        <w:rPr>
          <w:i/>
          <w:noProof/>
          <w:lang w:eastAsia="fr-FR"/>
        </w:rPr>
        <w:t xml:space="preserve">EN effet, puisqu’il doit y avoir des liquides dans la vésicule biliaire celle-ci devrait apparaîtrte hypodense (foncée car liqu=0 Uh =+/- hypoednse) or ici c’est </w:t>
      </w:r>
      <w:r>
        <w:rPr>
          <w:b/>
          <w:i/>
          <w:noProof/>
          <w:lang w:eastAsia="fr-FR"/>
        </w:rPr>
        <w:t xml:space="preserve">très clair </w:t>
      </w:r>
      <w:r>
        <w:t xml:space="preserve">et </w:t>
      </w:r>
      <w:r>
        <w:rPr>
          <w:b/>
        </w:rPr>
        <w:t xml:space="preserve">hyperdense ! </w:t>
      </w:r>
      <w:r w:rsidRPr="00310371">
        <w:rPr>
          <w:b/>
        </w:rPr>
        <w:sym w:font="Wingdings" w:char="F0E0"/>
      </w:r>
      <w:r>
        <w:rPr>
          <w:b/>
        </w:rPr>
        <w:t>Présence de calculs dans la voie biliaire principale.</w:t>
      </w:r>
    </w:p>
    <w:p w:rsidR="003A029C" w:rsidRPr="00310371" w:rsidRDefault="003A029C" w:rsidP="003A029C">
      <w:pPr>
        <w:pStyle w:val="Paragraphedeliste"/>
        <w:numPr>
          <w:ilvl w:val="0"/>
          <w:numId w:val="1"/>
        </w:numPr>
        <w:rPr>
          <w:noProof/>
          <w:lang w:eastAsia="fr-FR"/>
        </w:rPr>
      </w:pPr>
      <w:r>
        <w:rPr>
          <w:b/>
          <w:noProof/>
          <w:u w:val="single"/>
          <w:lang w:eastAsia="fr-FR"/>
        </w:rPr>
        <w:t>Dans quel délai et pourquoi avoir prescrit cet examen ?</w:t>
      </w:r>
    </w:p>
    <w:p w:rsidR="00310371" w:rsidRPr="0030455C" w:rsidRDefault="0030455C" w:rsidP="00310371">
      <w:pPr>
        <w:pStyle w:val="Paragraphedeliste"/>
        <w:ind w:left="0"/>
        <w:rPr>
          <w:b/>
          <w:noProof/>
          <w:lang w:eastAsia="fr-FR"/>
        </w:rPr>
      </w:pPr>
      <w:r>
        <w:rPr>
          <w:noProof/>
          <w:lang w:eastAsia="fr-FR"/>
        </w:rPr>
        <w:t xml:space="preserve">Cet examen (TDM injection) doît être demander dans les 48 heures, lorsque l’on a une </w:t>
      </w:r>
      <w:r>
        <w:rPr>
          <w:b/>
          <w:noProof/>
          <w:lang w:eastAsia="fr-FR"/>
        </w:rPr>
        <w:t>suspicion de pancréatite aigue lithiasique</w:t>
      </w:r>
      <w:r w:rsidRPr="0030455C">
        <w:rPr>
          <w:b/>
          <w:noProof/>
          <w:lang w:eastAsia="fr-FR"/>
        </w:rPr>
        <w:sym w:font="Wingdings" w:char="F0E0"/>
      </w:r>
      <w:r>
        <w:rPr>
          <w:b/>
          <w:noProof/>
          <w:lang w:eastAsia="fr-FR"/>
        </w:rPr>
        <w:t xml:space="preserve">Classification de balthazar + éthiologie </w:t>
      </w:r>
      <w:r w:rsidRPr="0030455C">
        <w:rPr>
          <w:b/>
          <w:noProof/>
          <w:lang w:eastAsia="fr-FR"/>
        </w:rPr>
        <w:sym w:font="Wingdings" w:char="F0E0"/>
      </w:r>
      <w:r>
        <w:rPr>
          <w:b/>
          <w:noProof/>
          <w:lang w:eastAsia="fr-FR"/>
        </w:rPr>
        <w:t xml:space="preserve"> PRONOSTIC !!</w:t>
      </w:r>
    </w:p>
    <w:p w:rsidR="003A029C" w:rsidRDefault="003A029C" w:rsidP="004C628B">
      <w:pPr>
        <w:pStyle w:val="Paragraphedeliste"/>
        <w:ind w:left="0"/>
        <w:rPr>
          <w:b/>
          <w:noProof/>
          <w:u w:val="single"/>
          <w:lang w:eastAsia="fr-FR"/>
        </w:rPr>
      </w:pPr>
    </w:p>
    <w:p w:rsidR="004C628B" w:rsidRDefault="00217B54" w:rsidP="004C628B">
      <w:pPr>
        <w:pStyle w:val="Paragraphedeliste"/>
        <w:ind w:left="0"/>
        <w:rPr>
          <w:i/>
          <w:noProof/>
          <w:lang w:eastAsia="fr-FR"/>
        </w:rPr>
      </w:pPr>
      <w:r w:rsidRPr="00217B54">
        <w:rPr>
          <w:b/>
          <w:noProof/>
          <w:u w:val="single"/>
          <w:lang w:eastAsia="fr-FR"/>
        </w:rPr>
        <w:pict>
          <v:shape id="_x0000_s1030" type="#_x0000_t202" style="position:absolute;margin-left:290.5pt;margin-top:244.2pt;width:219.35pt;height:164.1pt;z-index:251665408;mso-position-horizontal-relative:margin;mso-position-vertical-relative:margin">
            <v:textbox>
              <w:txbxContent>
                <w:p w:rsidR="005A4DC3" w:rsidRDefault="0030455C" w:rsidP="005A4DC3">
                  <w:r>
                    <w:rPr>
                      <w:rFonts w:ascii="Times New Roman" w:hAnsi="Times New Roman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>
                        <wp:extent cx="1809750" cy="1927186"/>
                        <wp:effectExtent l="38100" t="19050" r="19050" b="15914"/>
                        <wp:docPr id="23" name="Imag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17137" cy="193505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 cmpd="sng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 anchorx="margin" anchory="margin"/>
          </v:shape>
        </w:pict>
      </w:r>
      <w:r w:rsidR="004C628B">
        <w:rPr>
          <w:b/>
          <w:noProof/>
          <w:u w:val="single"/>
          <w:lang w:eastAsia="fr-FR"/>
        </w:rPr>
        <w:t>Cas n°9</w:t>
      </w:r>
      <w:r w:rsidR="0030455C">
        <w:rPr>
          <w:b/>
          <w:noProof/>
          <w:u w:val="single"/>
          <w:lang w:eastAsia="fr-FR"/>
        </w:rPr>
        <w:t xml:space="preserve"> : </w:t>
      </w:r>
      <w:r w:rsidR="0030455C">
        <w:rPr>
          <w:noProof/>
          <w:lang w:eastAsia="fr-FR"/>
        </w:rPr>
        <w:t xml:space="preserve"> </w:t>
      </w:r>
      <w:r w:rsidR="0030455C">
        <w:rPr>
          <w:i/>
          <w:noProof/>
          <w:lang w:eastAsia="fr-FR"/>
        </w:rPr>
        <w:t>Un polytraumatisé est admis en salle de réanimation avec un choc hypovolémique. On réalise en urgence cet examen.</w:t>
      </w:r>
    </w:p>
    <w:p w:rsidR="0030455C" w:rsidRDefault="0030455C" w:rsidP="0030455C">
      <w:pPr>
        <w:pStyle w:val="Paragraphedeliste"/>
        <w:numPr>
          <w:ilvl w:val="0"/>
          <w:numId w:val="1"/>
        </w:numPr>
        <w:rPr>
          <w:noProof/>
          <w:lang w:eastAsia="fr-FR"/>
        </w:rPr>
      </w:pPr>
      <w:r>
        <w:rPr>
          <w:b/>
          <w:noProof/>
          <w:u w:val="single"/>
          <w:lang w:eastAsia="fr-FR"/>
        </w:rPr>
        <w:t xml:space="preserve"> Quel est cet examen ? Décrivez les anomalies ? </w:t>
      </w:r>
      <w:r>
        <w:rPr>
          <w:noProof/>
          <w:lang w:eastAsia="fr-FR"/>
        </w:rPr>
        <w:t xml:space="preserve"> </w:t>
      </w:r>
    </w:p>
    <w:p w:rsidR="0030455C" w:rsidRDefault="0030455C" w:rsidP="0030455C">
      <w:pPr>
        <w:rPr>
          <w:noProof/>
          <w:lang w:eastAsia="fr-FR"/>
        </w:rPr>
      </w:pPr>
      <w:r>
        <w:rPr>
          <w:noProof/>
          <w:lang w:eastAsia="fr-FR"/>
        </w:rPr>
        <w:t xml:space="preserve"> C’est </w:t>
      </w:r>
      <w:r>
        <w:rPr>
          <w:b/>
          <w:noProof/>
          <w:lang w:eastAsia="fr-FR"/>
        </w:rPr>
        <w:t xml:space="preserve">une coupe tomodensitométrique </w:t>
      </w:r>
      <w:r>
        <w:rPr>
          <w:noProof/>
          <w:lang w:eastAsia="fr-FR"/>
        </w:rPr>
        <w:t xml:space="preserve"> </w:t>
      </w:r>
      <w:r w:rsidRPr="0030455C">
        <w:rPr>
          <w:b/>
          <w:noProof/>
          <w:u w:val="single"/>
          <w:lang w:eastAsia="fr-FR"/>
        </w:rPr>
        <w:t>avec injection iodée IV.</w:t>
      </w:r>
      <w:r>
        <w:rPr>
          <w:noProof/>
          <w:u w:val="single"/>
          <w:lang w:eastAsia="fr-FR"/>
        </w:rPr>
        <w:t xml:space="preserve"> </w:t>
      </w:r>
      <w:r>
        <w:rPr>
          <w:noProof/>
          <w:lang w:eastAsia="fr-FR"/>
        </w:rPr>
        <w:t xml:space="preserve"> </w:t>
      </w:r>
    </w:p>
    <w:p w:rsidR="0030455C" w:rsidRDefault="0030455C" w:rsidP="0030455C">
      <w:pPr>
        <w:rPr>
          <w:b/>
          <w:noProof/>
          <w:lang w:eastAsia="fr-FR"/>
        </w:rPr>
      </w:pPr>
      <w:r>
        <w:rPr>
          <w:noProof/>
          <w:lang w:eastAsia="fr-FR"/>
        </w:rPr>
        <w:t xml:space="preserve">Au niveau de la rate, on y voit une </w:t>
      </w:r>
      <w:r>
        <w:rPr>
          <w:b/>
          <w:noProof/>
          <w:lang w:eastAsia="fr-FR"/>
        </w:rPr>
        <w:t xml:space="preserve">Hyperdensité correspondant à une accumuulation de liquide autour de la rate. </w:t>
      </w:r>
      <w:r>
        <w:rPr>
          <w:noProof/>
          <w:lang w:eastAsia="fr-FR"/>
        </w:rPr>
        <w:t xml:space="preserve">La </w:t>
      </w:r>
      <w:r>
        <w:rPr>
          <w:b/>
          <w:noProof/>
          <w:lang w:eastAsia="fr-FR"/>
        </w:rPr>
        <w:t xml:space="preserve">Rate </w:t>
      </w:r>
      <w:r>
        <w:rPr>
          <w:noProof/>
          <w:lang w:eastAsia="fr-FR"/>
        </w:rPr>
        <w:t xml:space="preserve">appaarait </w:t>
      </w:r>
      <w:r>
        <w:rPr>
          <w:b/>
          <w:noProof/>
          <w:lang w:eastAsia="fr-FR"/>
        </w:rPr>
        <w:t xml:space="preserve">hétérogène ; </w:t>
      </w:r>
      <w:r w:rsidRPr="0030455C">
        <w:rPr>
          <w:noProof/>
          <w:lang w:eastAsia="fr-FR"/>
        </w:rPr>
        <w:t xml:space="preserve">on pense donc qu’il y a </w:t>
      </w:r>
      <w:r>
        <w:rPr>
          <w:noProof/>
          <w:lang w:eastAsia="fr-FR"/>
        </w:rPr>
        <w:t xml:space="preserve">un </w:t>
      </w:r>
      <w:r>
        <w:rPr>
          <w:b/>
          <w:noProof/>
          <w:lang w:eastAsia="fr-FR"/>
        </w:rPr>
        <w:t xml:space="preserve">épanchement liquidien périsplénique avec une fuite active de produit de contraste dans l’épanchement </w:t>
      </w:r>
      <w:r w:rsidR="0076331E" w:rsidRPr="0076331E">
        <w:rPr>
          <w:b/>
          <w:noProof/>
          <w:lang w:eastAsia="fr-FR"/>
        </w:rPr>
        <w:sym w:font="Wingdings" w:char="F0E0"/>
      </w:r>
      <w:r w:rsidR="0076331E">
        <w:rPr>
          <w:b/>
          <w:noProof/>
          <w:lang w:eastAsia="fr-FR"/>
        </w:rPr>
        <w:t>Fracture de la rate.</w:t>
      </w:r>
    </w:p>
    <w:p w:rsidR="0076331E" w:rsidRPr="0076331E" w:rsidRDefault="0076331E" w:rsidP="0030455C">
      <w:pPr>
        <w:rPr>
          <w:noProof/>
          <w:lang w:eastAsia="fr-FR"/>
        </w:rPr>
      </w:pPr>
      <w:r>
        <w:rPr>
          <w:noProof/>
          <w:lang w:eastAsia="fr-FR"/>
        </w:rPr>
        <w:t xml:space="preserve"> On a également des </w:t>
      </w:r>
      <w:r>
        <w:rPr>
          <w:b/>
          <w:noProof/>
          <w:lang w:eastAsia="fr-FR"/>
        </w:rPr>
        <w:t>troubles ventilatoires à la base pulmonaire gauche.</w:t>
      </w:r>
    </w:p>
    <w:p w:rsidR="0030455C" w:rsidRPr="0030455C" w:rsidRDefault="0030455C" w:rsidP="0076331E">
      <w:pPr>
        <w:pStyle w:val="Paragraphedeliste"/>
        <w:rPr>
          <w:noProof/>
          <w:lang w:eastAsia="fr-FR"/>
        </w:rPr>
      </w:pPr>
    </w:p>
    <w:p w:rsidR="0076331E" w:rsidRDefault="00217B54" w:rsidP="004C628B">
      <w:pPr>
        <w:pStyle w:val="Paragraphedeliste"/>
        <w:ind w:left="0"/>
        <w:rPr>
          <w:i/>
        </w:rPr>
      </w:pPr>
      <w:r w:rsidRPr="00217B54">
        <w:rPr>
          <w:b/>
          <w:noProof/>
          <w:u w:val="single"/>
          <w:lang w:eastAsia="fr-FR"/>
        </w:rPr>
        <w:pict>
          <v:shape id="_x0000_s1031" type="#_x0000_t202" style="position:absolute;margin-left:329.1pt;margin-top:491.2pt;width:188.65pt;height:154.9pt;z-index:251666432;mso-position-horizontal-relative:margin;mso-position-vertical-relative:margin">
            <v:textbox>
              <w:txbxContent>
                <w:p w:rsidR="00162499" w:rsidRDefault="00162499">
                  <w:r w:rsidRPr="00162499"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2157730" cy="1966538"/>
                        <wp:effectExtent l="19050" t="0" r="0" b="0"/>
                        <wp:docPr id="8" name="Image 2" descr="ln004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93221" name="Picture 5" descr="ln0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 t="885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57730" cy="1966538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 anchorx="margin" anchory="margin"/>
          </v:shape>
        </w:pict>
      </w:r>
      <w:r w:rsidR="004C628B">
        <w:rPr>
          <w:b/>
          <w:noProof/>
          <w:u w:val="single"/>
          <w:lang w:eastAsia="fr-FR"/>
        </w:rPr>
        <w:t>Cas n°10</w:t>
      </w:r>
      <w:r w:rsidR="0076331E">
        <w:rPr>
          <w:b/>
          <w:noProof/>
          <w:u w:val="single"/>
          <w:lang w:eastAsia="fr-FR"/>
        </w:rPr>
        <w:t xml:space="preserve"> </w:t>
      </w:r>
      <w:r w:rsidR="0076331E">
        <w:rPr>
          <w:i/>
        </w:rPr>
        <w:t xml:space="preserve">Un </w:t>
      </w:r>
      <w:proofErr w:type="spellStart"/>
      <w:r w:rsidR="0076331E">
        <w:rPr>
          <w:i/>
        </w:rPr>
        <w:t>pâtient</w:t>
      </w:r>
      <w:proofErr w:type="spellEnd"/>
      <w:r w:rsidR="0076331E">
        <w:rPr>
          <w:i/>
        </w:rPr>
        <w:t xml:space="preserve"> à ces clichés radiologiques en position couchée à la suite d’une coloscopie pour de violentes douleurs </w:t>
      </w:r>
      <w:proofErr w:type="gramStart"/>
      <w:r w:rsidR="0076331E">
        <w:rPr>
          <w:i/>
        </w:rPr>
        <w:t>abdominales .</w:t>
      </w:r>
      <w:proofErr w:type="gramEnd"/>
    </w:p>
    <w:p w:rsidR="0076331E" w:rsidRDefault="00217B54" w:rsidP="0076331E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217B54">
        <w:rPr>
          <w:i/>
          <w:noProof/>
          <w:lang w:eastAsia="fr-FR"/>
        </w:rPr>
        <w:pict>
          <v:shape id="_x0000_s1032" type="#_x0000_t202" style="position:absolute;left:0;text-align:left;margin-left:-63.85pt;margin-top:497.9pt;width:179.15pt;height:137.3pt;z-index:251667456;mso-position-horizontal-relative:margin;mso-position-vertical-relative:margin">
            <v:textbox>
              <w:txbxContent>
                <w:p w:rsidR="00162499" w:rsidRDefault="00162499">
                  <w:r w:rsidRPr="00162499"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2082800" cy="1906923"/>
                        <wp:effectExtent l="19050" t="0" r="0" b="0"/>
                        <wp:docPr id="9" name="Image 3" descr="ln00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93222" name="Picture 6" descr="ln0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 t="846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82800" cy="1906923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 anchorx="margin" anchory="margin"/>
          </v:shape>
        </w:pict>
      </w:r>
      <w:r w:rsidR="0076331E">
        <w:rPr>
          <w:i/>
        </w:rPr>
        <w:t xml:space="preserve"> </w:t>
      </w:r>
      <w:r w:rsidR="0076331E">
        <w:rPr>
          <w:b/>
          <w:u w:val="single"/>
        </w:rPr>
        <w:t xml:space="preserve"> De quels types de clichés il s’agit ?</w:t>
      </w:r>
    </w:p>
    <w:p w:rsidR="0076331E" w:rsidRPr="0076331E" w:rsidRDefault="0076331E" w:rsidP="0076331E">
      <w:pPr>
        <w:pStyle w:val="Paragraphedeliste"/>
      </w:pPr>
      <w:r w:rsidRPr="0076331E">
        <w:t>On a</w:t>
      </w:r>
      <w:r>
        <w:t xml:space="preserve"> un ASP de face et un ASP de Profil</w:t>
      </w:r>
    </w:p>
    <w:p w:rsidR="004C628B" w:rsidRDefault="0076331E" w:rsidP="0076331E">
      <w:pPr>
        <w:pStyle w:val="Paragraphedeliste"/>
        <w:numPr>
          <w:ilvl w:val="0"/>
          <w:numId w:val="1"/>
        </w:numPr>
        <w:rPr>
          <w:b/>
          <w:u w:val="single"/>
        </w:rPr>
      </w:pPr>
      <w:r w:rsidRPr="0076331E">
        <w:rPr>
          <w:b/>
          <w:u w:val="single"/>
        </w:rPr>
        <w:t>Décrire les anomalies et proposez un diagnostic</w:t>
      </w:r>
    </w:p>
    <w:p w:rsidR="0076331E" w:rsidRDefault="0076331E" w:rsidP="0076331E">
      <w:pPr>
        <w:pStyle w:val="Paragraphedeliste"/>
      </w:pPr>
      <w:r>
        <w:t>Sur l’ASP de face, on peut voir de l’</w:t>
      </w:r>
      <w:r w:rsidRPr="0076331E">
        <w:rPr>
          <w:b/>
        </w:rPr>
        <w:t>air</w:t>
      </w:r>
      <w:r>
        <w:t xml:space="preserve"> </w:t>
      </w:r>
      <w:r>
        <w:rPr>
          <w:b/>
        </w:rPr>
        <w:t>extradigestif</w:t>
      </w:r>
      <w:r>
        <w:t xml:space="preserve"> silhouettant le foie et le tube digestif.</w:t>
      </w:r>
    </w:p>
    <w:p w:rsidR="0076331E" w:rsidRDefault="0076331E" w:rsidP="0076331E">
      <w:pPr>
        <w:pStyle w:val="Paragraphedeliste"/>
        <w:rPr>
          <w:b/>
        </w:rPr>
      </w:pPr>
      <w:r>
        <w:t xml:space="preserve">Sur l’ASP de profil, on peut voir un </w:t>
      </w:r>
      <w:r>
        <w:rPr>
          <w:b/>
        </w:rPr>
        <w:t xml:space="preserve">croissant gazeux </w:t>
      </w:r>
    </w:p>
    <w:p w:rsidR="0076331E" w:rsidRPr="0076331E" w:rsidRDefault="0076331E" w:rsidP="0076331E">
      <w:pPr>
        <w:pStyle w:val="Paragraphedeliste"/>
        <w:rPr>
          <w:i/>
        </w:rPr>
      </w:pPr>
      <w:r>
        <w:rPr>
          <w:b/>
        </w:rPr>
        <w:t xml:space="preserve">Diagnostic de Pneumopéritoine avec une </w:t>
      </w:r>
      <w:proofErr w:type="spellStart"/>
      <w:r>
        <w:rPr>
          <w:b/>
        </w:rPr>
        <w:t>perforatio</w:t>
      </w:r>
      <w:proofErr w:type="spellEnd"/>
      <w:r>
        <w:rPr>
          <w:b/>
        </w:rPr>
        <w:t xml:space="preserve"> colique</w:t>
      </w:r>
      <w:r>
        <w:t xml:space="preserve"> (</w:t>
      </w:r>
      <w:r>
        <w:rPr>
          <w:i/>
        </w:rPr>
        <w:t xml:space="preserve">iatrogène ?)  </w:t>
      </w:r>
    </w:p>
    <w:p w:rsidR="0076331E" w:rsidRDefault="0076331E" w:rsidP="004C628B">
      <w:pPr>
        <w:pStyle w:val="Paragraphedeliste"/>
        <w:ind w:left="0"/>
        <w:rPr>
          <w:b/>
          <w:noProof/>
          <w:u w:val="single"/>
          <w:lang w:eastAsia="fr-FR"/>
        </w:rPr>
      </w:pPr>
    </w:p>
    <w:p w:rsidR="00162499" w:rsidRDefault="00162499" w:rsidP="004C628B">
      <w:pPr>
        <w:pStyle w:val="Paragraphedeliste"/>
        <w:ind w:left="0"/>
        <w:rPr>
          <w:b/>
          <w:noProof/>
          <w:u w:val="single"/>
          <w:lang w:eastAsia="fr-FR"/>
        </w:rPr>
      </w:pPr>
    </w:p>
    <w:p w:rsidR="0076331E" w:rsidRDefault="00162499" w:rsidP="004C628B">
      <w:pPr>
        <w:pStyle w:val="Paragraphedeliste"/>
        <w:ind w:left="0"/>
        <w:rPr>
          <w:b/>
          <w:noProof/>
          <w:color w:val="FF0000"/>
          <w:u w:val="single"/>
          <w:lang w:eastAsia="fr-FR"/>
        </w:rPr>
      </w:pPr>
      <w:r w:rsidRPr="00162499">
        <w:rPr>
          <w:b/>
          <w:noProof/>
          <w:color w:val="FF0000"/>
          <w:u w:val="single"/>
          <w:lang w:eastAsia="fr-FR"/>
        </w:rPr>
        <w:t xml:space="preserve">D’après le </w:t>
      </w:r>
      <w:r>
        <w:rPr>
          <w:b/>
          <w:noProof/>
          <w:color w:val="FF0000"/>
          <w:u w:val="single"/>
          <w:lang w:eastAsia="fr-FR"/>
        </w:rPr>
        <w:t>texte que j’ai lu le prof est directement passé au cas clinique n° 17. Nous reviendrons sur les quesstions de cours de l’année dernière sur le sein et l’os à la fin.</w:t>
      </w:r>
    </w:p>
    <w:p w:rsidR="00162499" w:rsidRDefault="00162499" w:rsidP="004C628B">
      <w:pPr>
        <w:pStyle w:val="Paragraphedeliste"/>
        <w:ind w:left="0"/>
        <w:rPr>
          <w:b/>
          <w:noProof/>
          <w:color w:val="FF0000"/>
          <w:u w:val="single"/>
          <w:lang w:eastAsia="fr-FR"/>
        </w:rPr>
      </w:pPr>
    </w:p>
    <w:p w:rsidR="00162499" w:rsidRPr="00162499" w:rsidRDefault="00162499" w:rsidP="004C628B">
      <w:pPr>
        <w:pStyle w:val="Paragraphedeliste"/>
        <w:ind w:left="0"/>
        <w:rPr>
          <w:b/>
          <w:noProof/>
          <w:color w:val="FF0000"/>
          <w:u w:val="single"/>
          <w:lang w:eastAsia="fr-FR"/>
        </w:rPr>
      </w:pPr>
    </w:p>
    <w:p w:rsidR="00162499" w:rsidRPr="0030455C" w:rsidRDefault="00162499" w:rsidP="00162499">
      <w:pPr>
        <w:pStyle w:val="Paragraphedeliste"/>
        <w:rPr>
          <w:noProof/>
          <w:lang w:eastAsia="fr-FR"/>
        </w:rPr>
      </w:pPr>
    </w:p>
    <w:p w:rsidR="00162499" w:rsidRDefault="00217B54" w:rsidP="00162499">
      <w:pPr>
        <w:pStyle w:val="Paragraphedeliste"/>
        <w:ind w:left="0"/>
        <w:rPr>
          <w:i/>
          <w:noProof/>
          <w:lang w:eastAsia="fr-FR"/>
        </w:rPr>
      </w:pPr>
      <w:r>
        <w:rPr>
          <w:i/>
          <w:noProof/>
          <w:lang w:eastAsia="fr-FR"/>
        </w:rPr>
        <w:pict>
          <v:shape id="_x0000_s1034" type="#_x0000_t202" style="position:absolute;margin-left:278.9pt;margin-top:82.65pt;width:229.6pt;height:149.85pt;z-index:251670528;mso-position-horizontal-relative:margin;mso-position-vertical-relative:margin">
            <v:textbox>
              <w:txbxContent>
                <w:p w:rsidR="00162499" w:rsidRDefault="00162499">
                  <w:r w:rsidRPr="00162499"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2519045" cy="1840947"/>
                        <wp:effectExtent l="19050" t="19050" r="14605" b="25953"/>
                        <wp:docPr id="12" name="Image 4" descr="C:\Documents and Settings\patrick\Bureau\Banque d'images\Appareil urinaire\Reins\Normal\US\app0004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42021" name="Picture 5" descr="C:\Documents and Settings\patrick\Bureau\Banque d'images\Appareil urinaire\Reins\Normal\US\app0004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9045" cy="184094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 anchorx="margin" anchory="margin"/>
          </v:shape>
        </w:pict>
      </w:r>
      <w:r w:rsidR="00162499">
        <w:rPr>
          <w:b/>
          <w:noProof/>
          <w:u w:val="single"/>
          <w:lang w:eastAsia="fr-FR"/>
        </w:rPr>
        <w:t xml:space="preserve">Cas n°17 </w:t>
      </w:r>
      <w:r w:rsidR="00162499">
        <w:rPr>
          <w:i/>
          <w:noProof/>
          <w:lang w:eastAsia="fr-FR"/>
        </w:rPr>
        <w:t xml:space="preserve"> Décrivez cet échographie normale du rein droit.</w:t>
      </w:r>
    </w:p>
    <w:p w:rsidR="00162499" w:rsidRDefault="00162499" w:rsidP="00162499">
      <w:pPr>
        <w:pStyle w:val="Paragraphedeliste"/>
        <w:ind w:left="0"/>
        <w:rPr>
          <w:i/>
          <w:noProof/>
          <w:lang w:eastAsia="fr-FR"/>
        </w:rPr>
      </w:pPr>
    </w:p>
    <w:p w:rsidR="00162499" w:rsidRDefault="00162499" w:rsidP="00162499">
      <w:pPr>
        <w:pStyle w:val="Paragraphedeliste"/>
        <w:ind w:left="-567"/>
        <w:rPr>
          <w:noProof/>
          <w:lang w:eastAsia="fr-FR"/>
        </w:rPr>
      </w:pPr>
      <w:r>
        <w:rPr>
          <w:noProof/>
          <w:lang w:eastAsia="fr-FR"/>
        </w:rPr>
        <w:t xml:space="preserve">C’est une </w:t>
      </w:r>
      <w:r>
        <w:rPr>
          <w:b/>
          <w:noProof/>
          <w:lang w:eastAsia="fr-FR"/>
        </w:rPr>
        <w:t>écho normale du rein droit en COUPE SAGITTALE</w:t>
      </w:r>
      <w:r>
        <w:rPr>
          <w:noProof/>
          <w:lang w:eastAsia="fr-FR"/>
        </w:rPr>
        <w:t>.</w:t>
      </w:r>
    </w:p>
    <w:p w:rsidR="00162499" w:rsidRDefault="00162499" w:rsidP="00162499">
      <w:pPr>
        <w:pStyle w:val="Paragraphedeliste"/>
        <w:ind w:left="-567"/>
        <w:rPr>
          <w:b/>
        </w:rPr>
      </w:pPr>
      <w:r>
        <w:rPr>
          <w:noProof/>
          <w:lang w:eastAsia="fr-FR"/>
        </w:rPr>
        <w:t xml:space="preserve">Le rein a une forme </w:t>
      </w:r>
      <w:r>
        <w:rPr>
          <w:b/>
          <w:noProof/>
          <w:lang w:eastAsia="fr-FR"/>
        </w:rPr>
        <w:t xml:space="preserve">oblongue ; la corticale est HYPOECHOGENE (foncée), </w:t>
      </w:r>
      <w:r w:rsidRPr="00162499">
        <w:rPr>
          <w:i/>
          <w:noProof/>
          <w:lang w:eastAsia="fr-FR"/>
        </w:rPr>
        <w:t>avec</w:t>
      </w:r>
      <w:r>
        <w:rPr>
          <w:i/>
          <w:noProof/>
          <w:lang w:eastAsia="fr-FR"/>
        </w:rPr>
        <w:t xml:space="preserve"> les colonnes de Bertin</w:t>
      </w:r>
      <w:r w:rsidRPr="00162499">
        <w:rPr>
          <w:i/>
          <w:noProof/>
          <w:lang w:eastAsia="fr-FR"/>
        </w:rPr>
        <w:t xml:space="preserve"> </w:t>
      </w:r>
      <w:r>
        <w:rPr>
          <w:noProof/>
          <w:lang w:eastAsia="fr-FR"/>
        </w:rPr>
        <w:t xml:space="preserve"> alors que la médullaire  est </w:t>
      </w:r>
      <w:r>
        <w:rPr>
          <w:b/>
          <w:noProof/>
          <w:lang w:eastAsia="fr-FR"/>
        </w:rPr>
        <w:t xml:space="preserve">hyperéchogène </w:t>
      </w:r>
      <w:r>
        <w:t xml:space="preserve">avec des </w:t>
      </w:r>
      <w:r>
        <w:rPr>
          <w:b/>
        </w:rPr>
        <w:t>extensions intra corticales correspondant aux pyramides de Malpighi.</w:t>
      </w:r>
    </w:p>
    <w:p w:rsidR="00162499" w:rsidRDefault="00162499" w:rsidP="00162499">
      <w:pPr>
        <w:pStyle w:val="Paragraphedeliste"/>
        <w:ind w:left="-567"/>
        <w:rPr>
          <w:b/>
        </w:rPr>
      </w:pPr>
      <w:r>
        <w:rPr>
          <w:b/>
        </w:rPr>
        <w:t>LE SYSTEME COLLECTEUR N’EST PAS VISIBLE !!</w:t>
      </w:r>
    </w:p>
    <w:p w:rsidR="00162499" w:rsidRDefault="00162499" w:rsidP="00162499">
      <w:pPr>
        <w:pStyle w:val="Paragraphedeliste"/>
        <w:ind w:left="-567"/>
        <w:rPr>
          <w:b/>
        </w:rPr>
      </w:pPr>
    </w:p>
    <w:p w:rsidR="00162499" w:rsidRDefault="00162499" w:rsidP="00162499">
      <w:pPr>
        <w:pStyle w:val="Paragraphedeliste"/>
        <w:ind w:left="-567"/>
        <w:rPr>
          <w:b/>
        </w:rPr>
      </w:pPr>
    </w:p>
    <w:p w:rsidR="00162499" w:rsidRDefault="00162499" w:rsidP="00162499">
      <w:pPr>
        <w:pStyle w:val="Paragraphedeliste"/>
        <w:ind w:left="-567"/>
      </w:pPr>
      <w:r>
        <w:rPr>
          <w:b/>
        </w:rPr>
        <w:tab/>
      </w:r>
      <w:r>
        <w:rPr>
          <w:b/>
          <w:u w:val="single"/>
        </w:rPr>
        <w:t xml:space="preserve">Cas n°18  et n° 19 : </w:t>
      </w:r>
      <w:r>
        <w:t xml:space="preserve">Questions de cours sur  </w:t>
      </w:r>
      <w:proofErr w:type="spellStart"/>
      <w:r>
        <w:t>sur</w:t>
      </w:r>
      <w:proofErr w:type="spellEnd"/>
      <w:r>
        <w:t xml:space="preserve"> la prostate !</w:t>
      </w:r>
    </w:p>
    <w:p w:rsidR="00162499" w:rsidRDefault="00162499" w:rsidP="00162499">
      <w:pPr>
        <w:pStyle w:val="Paragraphedeliste"/>
        <w:numPr>
          <w:ilvl w:val="0"/>
          <w:numId w:val="1"/>
        </w:numPr>
        <w:rPr>
          <w:lang w:eastAsia="fr-FR"/>
        </w:rPr>
      </w:pPr>
      <w:r w:rsidRPr="00162499">
        <w:rPr>
          <w:b/>
          <w:u w:val="single"/>
        </w:rPr>
        <w:t>Quel examen est utilisé en première intension pour l’examen de la prostate</w:t>
      </w:r>
      <w:r>
        <w:t>.</w:t>
      </w:r>
    </w:p>
    <w:p w:rsidR="00162499" w:rsidRDefault="006B3204" w:rsidP="006B3204">
      <w:pPr>
        <w:pStyle w:val="Paragraphedeliste"/>
        <w:numPr>
          <w:ilvl w:val="1"/>
          <w:numId w:val="1"/>
        </w:numPr>
        <w:rPr>
          <w:lang w:eastAsia="fr-FR"/>
        </w:rPr>
      </w:pPr>
      <w:r>
        <w:rPr>
          <w:i/>
        </w:rPr>
        <w:t xml:space="preserve">Echographie </w:t>
      </w:r>
      <w:proofErr w:type="spellStart"/>
      <w:r>
        <w:rPr>
          <w:i/>
        </w:rPr>
        <w:t>Endorectale</w:t>
      </w:r>
      <w:proofErr w:type="spellEnd"/>
      <w:r>
        <w:rPr>
          <w:i/>
        </w:rPr>
        <w:t xml:space="preserve">, car </w:t>
      </w:r>
      <w:r>
        <w:t xml:space="preserve">c’est une </w:t>
      </w:r>
      <w:r>
        <w:rPr>
          <w:b/>
        </w:rPr>
        <w:t xml:space="preserve">méthode disponible, non irradiante, ayant une haute résolution </w:t>
      </w:r>
      <w:proofErr w:type="spellStart"/>
      <w:r>
        <w:rPr>
          <w:b/>
        </w:rPr>
        <w:t>spatioale</w:t>
      </w:r>
      <w:proofErr w:type="spellEnd"/>
      <w:r>
        <w:rPr>
          <w:b/>
        </w:rPr>
        <w:t xml:space="preserve"> et en contraste et permettant d’effectuer des  biopsies en même temps.</w:t>
      </w:r>
    </w:p>
    <w:p w:rsidR="00162499" w:rsidRPr="006B3204" w:rsidRDefault="00162499" w:rsidP="00162499">
      <w:pPr>
        <w:pStyle w:val="Paragraphedeliste"/>
        <w:numPr>
          <w:ilvl w:val="0"/>
          <w:numId w:val="1"/>
        </w:numPr>
        <w:rPr>
          <w:lang w:eastAsia="fr-FR"/>
        </w:rPr>
      </w:pPr>
      <w:r>
        <w:rPr>
          <w:b/>
          <w:u w:val="single"/>
        </w:rPr>
        <w:t xml:space="preserve">Décrivez l’aspect normal de la prostate en échographie </w:t>
      </w:r>
      <w:proofErr w:type="spellStart"/>
      <w:r>
        <w:rPr>
          <w:b/>
          <w:u w:val="single"/>
        </w:rPr>
        <w:t>endorectale</w:t>
      </w:r>
      <w:proofErr w:type="spellEnd"/>
      <w:r w:rsidR="006B3204">
        <w:rPr>
          <w:b/>
          <w:u w:val="single"/>
        </w:rPr>
        <w:t> :</w:t>
      </w:r>
    </w:p>
    <w:p w:rsidR="006B3204" w:rsidRPr="006B3204" w:rsidRDefault="006B3204" w:rsidP="006B3204">
      <w:pPr>
        <w:pStyle w:val="Paragraphedeliste"/>
        <w:numPr>
          <w:ilvl w:val="1"/>
          <w:numId w:val="1"/>
        </w:numPr>
        <w:rPr>
          <w:lang w:eastAsia="fr-FR"/>
        </w:rPr>
      </w:pPr>
      <w:r w:rsidRPr="006B3204">
        <w:rPr>
          <w:i/>
        </w:rPr>
        <w:t>Normalement</w:t>
      </w:r>
      <w:r>
        <w:rPr>
          <w:i/>
        </w:rPr>
        <w:t xml:space="preserve">, l’aspect normal de la prostate en échographie </w:t>
      </w:r>
      <w:proofErr w:type="spellStart"/>
      <w:r>
        <w:rPr>
          <w:i/>
        </w:rPr>
        <w:t>endorectale</w:t>
      </w:r>
      <w:proofErr w:type="spellEnd"/>
      <w:r>
        <w:rPr>
          <w:i/>
        </w:rPr>
        <w:t xml:space="preserve"> est : </w:t>
      </w:r>
      <w:r>
        <w:rPr>
          <w:b/>
          <w:i/>
        </w:rPr>
        <w:t xml:space="preserve">une glande homogène (25*30*40mm et 25 mg), qui comprend 3 zones : </w:t>
      </w:r>
      <w:r>
        <w:rPr>
          <w:b/>
          <w:i/>
          <w:u w:val="single"/>
        </w:rPr>
        <w:t>centrale=</w:t>
      </w:r>
      <w:r>
        <w:rPr>
          <w:b/>
          <w:i/>
        </w:rPr>
        <w:t xml:space="preserve">25% ; </w:t>
      </w:r>
      <w:r>
        <w:rPr>
          <w:b/>
          <w:i/>
          <w:u w:val="single"/>
        </w:rPr>
        <w:t>Transitionnelle</w:t>
      </w:r>
      <w:r>
        <w:rPr>
          <w:b/>
          <w:i/>
        </w:rPr>
        <w:t xml:space="preserve">= 5% et </w:t>
      </w:r>
      <w:r>
        <w:rPr>
          <w:b/>
          <w:i/>
          <w:u w:val="single"/>
        </w:rPr>
        <w:t>Périphérique</w:t>
      </w:r>
      <w:r>
        <w:rPr>
          <w:b/>
          <w:i/>
        </w:rPr>
        <w:t>=75%</w:t>
      </w:r>
    </w:p>
    <w:p w:rsidR="00162499" w:rsidRDefault="00162499" w:rsidP="00162499">
      <w:pPr>
        <w:pStyle w:val="Paragraphedeliste"/>
        <w:rPr>
          <w:lang w:eastAsia="fr-FR"/>
        </w:rPr>
      </w:pPr>
    </w:p>
    <w:p w:rsidR="006B3204" w:rsidRDefault="00217B54" w:rsidP="006B3204">
      <w:r w:rsidRPr="00217B54">
        <w:rPr>
          <w:b/>
          <w:noProof/>
          <w:u w:val="single"/>
          <w:lang w:eastAsia="fr-FR"/>
        </w:rPr>
        <w:pict>
          <v:shape id="_x0000_s1033" type="#_x0000_t202" style="position:absolute;margin-left:329.1pt;margin-top:434.25pt;width:188.65pt;height:154.9pt;z-index:251669504;mso-position-horizontal-relative:margin;mso-position-vertical-relative:margin">
            <v:textbox>
              <w:txbxContent>
                <w:p w:rsidR="00162499" w:rsidRPr="00B727E4" w:rsidRDefault="00B727E4" w:rsidP="00162499">
                  <w:pPr>
                    <w:rPr>
                      <w:i/>
                    </w:rPr>
                  </w:pPr>
                  <w:r>
                    <w:rPr>
                      <w:i/>
                    </w:rPr>
                    <w:t xml:space="preserve">Je crois que le schéma qu’il y a sur la fiche de révision de l’année dernière est totalement HS. D’autant plus que je pense que les reins </w:t>
                  </w:r>
                  <w:proofErr w:type="spellStart"/>
                  <w:r>
                    <w:rPr>
                      <w:i/>
                    </w:rPr>
                    <w:t>drois</w:t>
                  </w:r>
                  <w:proofErr w:type="spellEnd"/>
                  <w:r>
                    <w:rPr>
                      <w:i/>
                    </w:rPr>
                    <w:t xml:space="preserve"> et gauches sont inversés ; nan ?</w:t>
                  </w:r>
                </w:p>
              </w:txbxContent>
            </v:textbox>
            <w10:wrap type="square" anchorx="margin" anchory="margin"/>
          </v:shape>
        </w:pict>
      </w:r>
      <w:r w:rsidR="006B3204" w:rsidRPr="006B3204">
        <w:rPr>
          <w:b/>
          <w:u w:val="single"/>
        </w:rPr>
        <w:t>Cas n°</w:t>
      </w:r>
      <w:r w:rsidR="006B3204">
        <w:rPr>
          <w:b/>
          <w:u w:val="single"/>
        </w:rPr>
        <w:t>20 </w:t>
      </w:r>
      <w:proofErr w:type="gramStart"/>
      <w:r w:rsidR="006B3204">
        <w:rPr>
          <w:b/>
          <w:u w:val="single"/>
        </w:rPr>
        <w:t>:</w:t>
      </w:r>
      <w:r w:rsidR="006B3204">
        <w:rPr>
          <w:b/>
          <w:i/>
          <w:u w:val="single"/>
        </w:rPr>
        <w:t xml:space="preserve"> </w:t>
      </w:r>
      <w:r w:rsidR="006B3204">
        <w:rPr>
          <w:i/>
        </w:rPr>
        <w:t xml:space="preserve"> </w:t>
      </w:r>
      <w:r w:rsidR="006B3204">
        <w:t>Un</w:t>
      </w:r>
      <w:proofErr w:type="gramEnd"/>
      <w:r w:rsidR="006B3204">
        <w:t xml:space="preserve"> homme de 70 ans vient consulter pour une hématurie macroscopique, vous prescrivez cet examen.</w:t>
      </w:r>
    </w:p>
    <w:p w:rsidR="006B3204" w:rsidRDefault="006B3204" w:rsidP="006B3204">
      <w:pPr>
        <w:pStyle w:val="Paragraphedeliste"/>
        <w:numPr>
          <w:ilvl w:val="0"/>
          <w:numId w:val="1"/>
        </w:numPr>
        <w:rPr>
          <w:b/>
          <w:u w:val="single"/>
          <w:lang w:eastAsia="fr-FR"/>
        </w:rPr>
      </w:pPr>
      <w:r w:rsidRPr="006B3204">
        <w:rPr>
          <w:b/>
          <w:u w:val="single"/>
        </w:rPr>
        <w:t xml:space="preserve">Quel </w:t>
      </w:r>
      <w:r>
        <w:rPr>
          <w:b/>
          <w:u w:val="single"/>
        </w:rPr>
        <w:t xml:space="preserve"> est-il ?</w:t>
      </w:r>
      <w:r w:rsidR="00B727E4">
        <w:rPr>
          <w:b/>
          <w:u w:val="single"/>
        </w:rPr>
        <w:t xml:space="preserve"> </w:t>
      </w:r>
      <w:r w:rsidR="00B727E4">
        <w:t xml:space="preserve"> C’est une coupe axiale TDM de l’abdomen passant par les reins, après injection iodée IV</w:t>
      </w:r>
    </w:p>
    <w:p w:rsidR="006B3204" w:rsidRDefault="006B3204" w:rsidP="006B3204">
      <w:pPr>
        <w:pStyle w:val="Paragraphedeliste"/>
        <w:numPr>
          <w:ilvl w:val="0"/>
          <w:numId w:val="1"/>
        </w:numPr>
        <w:rPr>
          <w:b/>
          <w:u w:val="single"/>
          <w:lang w:eastAsia="fr-FR"/>
        </w:rPr>
      </w:pPr>
      <w:r>
        <w:rPr>
          <w:b/>
          <w:u w:val="single"/>
        </w:rPr>
        <w:t>Voyez vous une anomalie sur le rein gauche ; si oui, laquelle ?</w:t>
      </w:r>
    </w:p>
    <w:p w:rsidR="00B727E4" w:rsidRPr="00B727E4" w:rsidRDefault="00B727E4" w:rsidP="00B727E4">
      <w:pPr>
        <w:pStyle w:val="Paragraphedeliste"/>
        <w:rPr>
          <w:b/>
          <w:lang w:eastAsia="fr-FR"/>
        </w:rPr>
      </w:pPr>
      <w:r>
        <w:t xml:space="preserve">Oui, il y a une masse tissulaire </w:t>
      </w:r>
      <w:proofErr w:type="spellStart"/>
      <w:r>
        <w:rPr>
          <w:b/>
        </w:rPr>
        <w:t>centro</w:t>
      </w:r>
      <w:proofErr w:type="spellEnd"/>
      <w:r>
        <w:rPr>
          <w:b/>
        </w:rPr>
        <w:t>-rénale</w:t>
      </w:r>
      <w:r>
        <w:t xml:space="preserve"> bien limitée, Qui est </w:t>
      </w:r>
      <w:proofErr w:type="spellStart"/>
      <w:r>
        <w:rPr>
          <w:b/>
        </w:rPr>
        <w:t>isodense</w:t>
      </w:r>
      <w:proofErr w:type="spellEnd"/>
      <w:r>
        <w:rPr>
          <w:b/>
        </w:rPr>
        <w:t xml:space="preserve"> par rapport au cortex (</w:t>
      </w:r>
      <w:proofErr w:type="spellStart"/>
      <w:r>
        <w:rPr>
          <w:b/>
        </w:rPr>
        <w:t>Heperdense</w:t>
      </w:r>
      <w:proofErr w:type="spellEnd"/>
      <w:r>
        <w:rPr>
          <w:b/>
        </w:rPr>
        <w:t xml:space="preserve"> par rapport à la médullaire)</w:t>
      </w:r>
    </w:p>
    <w:p w:rsidR="006B3204" w:rsidRDefault="006B3204" w:rsidP="006B3204">
      <w:pPr>
        <w:pStyle w:val="Paragraphedeliste"/>
        <w:numPr>
          <w:ilvl w:val="0"/>
          <w:numId w:val="1"/>
        </w:numPr>
        <w:rPr>
          <w:b/>
          <w:u w:val="single"/>
          <w:lang w:eastAsia="fr-FR"/>
        </w:rPr>
      </w:pPr>
      <w:r>
        <w:rPr>
          <w:b/>
          <w:u w:val="single"/>
        </w:rPr>
        <w:t>Quel est votre diagnostic ?</w:t>
      </w:r>
      <w:r w:rsidR="00B727E4">
        <w:rPr>
          <w:u w:val="single"/>
        </w:rPr>
        <w:t xml:space="preserve"> On pense donc à une tumeur rénale gauche</w:t>
      </w:r>
    </w:p>
    <w:p w:rsidR="006B3204" w:rsidRDefault="006B3204" w:rsidP="006B3204">
      <w:pPr>
        <w:ind w:left="360"/>
        <w:rPr>
          <w:i/>
        </w:rPr>
      </w:pPr>
      <w:r>
        <w:rPr>
          <w:i/>
        </w:rPr>
        <w:t>On poursuit le diagnostic en mettant le patient sur le ventre.</w:t>
      </w:r>
    </w:p>
    <w:p w:rsidR="006B3204" w:rsidRPr="00B727E4" w:rsidRDefault="006B3204" w:rsidP="006B3204">
      <w:pPr>
        <w:pStyle w:val="Paragraphedeliste"/>
        <w:numPr>
          <w:ilvl w:val="0"/>
          <w:numId w:val="1"/>
        </w:numPr>
        <w:rPr>
          <w:b/>
          <w:u w:val="single"/>
          <w:lang w:eastAsia="fr-FR"/>
        </w:rPr>
      </w:pPr>
      <w:r w:rsidRPr="006B3204">
        <w:rPr>
          <w:b/>
          <w:u w:val="single"/>
        </w:rPr>
        <w:t xml:space="preserve"> Que fait-on ; pourquoi ? </w:t>
      </w:r>
      <w:r w:rsidR="00B727E4">
        <w:t xml:space="preserve"> La deuxième </w:t>
      </w:r>
      <w:proofErr w:type="gramStart"/>
      <w:r w:rsidR="00B727E4">
        <w:t>photo ,</w:t>
      </w:r>
      <w:proofErr w:type="gramEnd"/>
      <w:r w:rsidR="00B727E4">
        <w:t xml:space="preserve"> le patient est sur le ventre donc les orientations sont inversés et on voit un instrument (</w:t>
      </w:r>
      <w:r w:rsidR="00B727E4">
        <w:rPr>
          <w:i/>
        </w:rPr>
        <w:t xml:space="preserve">Hyperdense :d) qui rentre dans le rein droit </w:t>
      </w:r>
      <w:r w:rsidR="00B727E4" w:rsidRPr="00B727E4">
        <w:rPr>
          <w:b/>
          <w:i/>
        </w:rPr>
        <w:sym w:font="Wingdings" w:char="F0E0"/>
      </w:r>
      <w:r w:rsidR="00B727E4">
        <w:rPr>
          <w:b/>
          <w:i/>
        </w:rPr>
        <w:t>Ponction biopsie de la masse rénale gauche pour obtenir un diagnostic histologique.</w:t>
      </w:r>
    </w:p>
    <w:p w:rsidR="00B727E4" w:rsidRDefault="00B727E4" w:rsidP="00B727E4">
      <w:pPr>
        <w:rPr>
          <w:lang w:eastAsia="fr-FR"/>
        </w:rPr>
      </w:pPr>
    </w:p>
    <w:p w:rsidR="00B727E4" w:rsidRDefault="00B727E4" w:rsidP="00B727E4">
      <w:pPr>
        <w:rPr>
          <w:lang w:eastAsia="fr-FR"/>
        </w:rPr>
      </w:pPr>
      <w:r>
        <w:rPr>
          <w:lang w:eastAsia="fr-FR"/>
        </w:rPr>
        <w:t>Ensuite deux cas cliniques concernant la pédiatrie ont été faits !</w:t>
      </w:r>
    </w:p>
    <w:p w:rsidR="00D60D9E" w:rsidRDefault="00D60D9E" w:rsidP="00B727E4">
      <w:pPr>
        <w:rPr>
          <w:i/>
        </w:rPr>
      </w:pPr>
      <w:r>
        <w:rPr>
          <w:b/>
          <w:u w:val="single"/>
          <w:lang w:eastAsia="fr-FR"/>
        </w:rPr>
        <w:t xml:space="preserve">CAS 21 : </w:t>
      </w:r>
      <w:proofErr w:type="spellStart"/>
      <w:r>
        <w:rPr>
          <w:i/>
        </w:rPr>
        <w:t>Noa</w:t>
      </w:r>
      <w:proofErr w:type="spellEnd"/>
      <w:r>
        <w:rPr>
          <w:i/>
        </w:rPr>
        <w:t xml:space="preserve">, 2 ans épisodes de douleurs abdominales avec pleurs le matin. </w:t>
      </w:r>
      <w:proofErr w:type="spellStart"/>
      <w:r>
        <w:rPr>
          <w:i/>
        </w:rPr>
        <w:t>Paleur</w:t>
      </w:r>
      <w:proofErr w:type="spellEnd"/>
      <w:r>
        <w:rPr>
          <w:i/>
        </w:rPr>
        <w:t xml:space="preserve"> au moment des crises. </w:t>
      </w:r>
      <w:proofErr w:type="spellStart"/>
      <w:proofErr w:type="gramStart"/>
      <w:r>
        <w:rPr>
          <w:i/>
        </w:rPr>
        <w:t>pAs</w:t>
      </w:r>
      <w:proofErr w:type="spellEnd"/>
      <w:proofErr w:type="gramEnd"/>
      <w:r>
        <w:rPr>
          <w:i/>
        </w:rPr>
        <w:t xml:space="preserve"> de fièvre.</w:t>
      </w:r>
    </w:p>
    <w:p w:rsidR="00D60D9E" w:rsidRPr="00D60D9E" w:rsidRDefault="00D60D9E" w:rsidP="00D60D9E">
      <w:pPr>
        <w:pStyle w:val="Paragraphedeliste"/>
        <w:numPr>
          <w:ilvl w:val="0"/>
          <w:numId w:val="1"/>
        </w:numPr>
        <w:rPr>
          <w:i/>
        </w:rPr>
      </w:pPr>
      <w:r>
        <w:rPr>
          <w:b/>
          <w:u w:val="single"/>
        </w:rPr>
        <w:t>Quel diagnostic évoquer ?</w:t>
      </w:r>
    </w:p>
    <w:p w:rsidR="00D60D9E" w:rsidRDefault="00D60D9E" w:rsidP="00D60D9E">
      <w:pPr>
        <w:ind w:left="360"/>
        <w:rPr>
          <w:i/>
        </w:rPr>
      </w:pPr>
      <w:r>
        <w:rPr>
          <w:i/>
        </w:rPr>
        <w:t>Invaginations intestinales aigues.</w:t>
      </w:r>
    </w:p>
    <w:p w:rsidR="00D60D9E" w:rsidRPr="00D60D9E" w:rsidRDefault="00D60D9E" w:rsidP="00D60D9E">
      <w:pPr>
        <w:pStyle w:val="Paragraphedeliste"/>
        <w:numPr>
          <w:ilvl w:val="0"/>
          <w:numId w:val="1"/>
        </w:numPr>
        <w:rPr>
          <w:i/>
        </w:rPr>
      </w:pPr>
      <w:r w:rsidRPr="00D60D9E">
        <w:rPr>
          <w:b/>
          <w:u w:val="single"/>
        </w:rPr>
        <w:t>Que rechercher à l’examen clinique ?</w:t>
      </w:r>
    </w:p>
    <w:p w:rsidR="00D60D9E" w:rsidRDefault="00D60D9E" w:rsidP="00D60D9E">
      <w:pPr>
        <w:pStyle w:val="Paragraphedeliste"/>
        <w:numPr>
          <w:ilvl w:val="1"/>
          <w:numId w:val="1"/>
        </w:numPr>
        <w:rPr>
          <w:i/>
        </w:rPr>
      </w:pPr>
      <w:r>
        <w:rPr>
          <w:i/>
        </w:rPr>
        <w:t xml:space="preserve">1 </w:t>
      </w:r>
      <w:r>
        <w:rPr>
          <w:b/>
          <w:i/>
        </w:rPr>
        <w:t>Masse c</w:t>
      </w:r>
      <w:r w:rsidRPr="00D60D9E">
        <w:rPr>
          <w:i/>
        </w:rPr>
        <w:t xml:space="preserve">orrespondant </w:t>
      </w:r>
      <w:r>
        <w:rPr>
          <w:i/>
        </w:rPr>
        <w:t>au boudin d’invagination (</w:t>
      </w:r>
      <w:r>
        <w:rPr>
          <w:b/>
          <w:i/>
        </w:rPr>
        <w:t xml:space="preserve">région sous hépatique en général </w:t>
      </w:r>
    </w:p>
    <w:p w:rsidR="00D60D9E" w:rsidRPr="00D60D9E" w:rsidRDefault="00D60D9E" w:rsidP="00D60D9E">
      <w:pPr>
        <w:pStyle w:val="Paragraphedeliste"/>
        <w:numPr>
          <w:ilvl w:val="1"/>
          <w:numId w:val="1"/>
        </w:numPr>
        <w:rPr>
          <w:i/>
        </w:rPr>
      </w:pPr>
      <w:r>
        <w:rPr>
          <w:i/>
        </w:rPr>
        <w:t>Regarder les Masses herniaires libres, les testicules</w:t>
      </w:r>
    </w:p>
    <w:p w:rsidR="00D60D9E" w:rsidRPr="00D60D9E" w:rsidRDefault="00D60D9E" w:rsidP="00D60D9E">
      <w:pPr>
        <w:pStyle w:val="Paragraphedeliste"/>
        <w:numPr>
          <w:ilvl w:val="0"/>
          <w:numId w:val="1"/>
        </w:numPr>
        <w:rPr>
          <w:i/>
        </w:rPr>
      </w:pPr>
      <w:r>
        <w:rPr>
          <w:b/>
          <w:u w:val="single"/>
        </w:rPr>
        <w:t>Quel examen  faut-il réaliser ?</w:t>
      </w:r>
    </w:p>
    <w:p w:rsidR="00D60D9E" w:rsidRPr="00D60D9E" w:rsidRDefault="00D60D9E" w:rsidP="00D60D9E">
      <w:pPr>
        <w:pStyle w:val="Paragraphedeliste"/>
        <w:numPr>
          <w:ilvl w:val="1"/>
          <w:numId w:val="1"/>
        </w:numPr>
        <w:rPr>
          <w:i/>
        </w:rPr>
      </w:pPr>
      <w:r>
        <w:rPr>
          <w:b/>
          <w:u w:val="single"/>
        </w:rPr>
        <w:t>ECHOGRAPHIE :</w:t>
      </w:r>
      <w:r>
        <w:t xml:space="preserve"> Donne une image </w:t>
      </w:r>
      <w:r w:rsidRPr="00D60D9E">
        <w:rPr>
          <w:b/>
        </w:rPr>
        <w:t>en cible (en cocarde</w:t>
      </w:r>
      <w:r>
        <w:t>) correspondant aux différentes couches de l’intestin.</w:t>
      </w:r>
    </w:p>
    <w:p w:rsidR="00D60D9E" w:rsidRPr="00D60D9E" w:rsidRDefault="00BA0637" w:rsidP="00D60D9E">
      <w:pPr>
        <w:pStyle w:val="Paragraphedeliste"/>
        <w:numPr>
          <w:ilvl w:val="1"/>
          <w:numId w:val="1"/>
        </w:numPr>
        <w:rPr>
          <w:i/>
        </w:rPr>
      </w:pPr>
      <w:r>
        <w:rPr>
          <w:i/>
        </w:rPr>
        <w:t xml:space="preserve">En fait une </w:t>
      </w:r>
      <w:r>
        <w:rPr>
          <w:b/>
        </w:rPr>
        <w:t>invagination intestinale aigue correspond à un segment d’intestin dans un segment d’aval.</w:t>
      </w:r>
      <w:r>
        <w:t xml:space="preserve">Ca apparait entre 6 mois et 2 ans dans 80% des cas ; c’est </w:t>
      </w:r>
      <w:r>
        <w:rPr>
          <w:b/>
        </w:rPr>
        <w:t>idiopathique dans 80% des cas</w:t>
      </w:r>
      <w:r>
        <w:t>. Si avant 6 mois ou après 5 ans on dira que c’est secondaire !</w:t>
      </w:r>
    </w:p>
    <w:p w:rsidR="00D60D9E" w:rsidRPr="00BA0637" w:rsidRDefault="00D60D9E" w:rsidP="00D60D9E">
      <w:pPr>
        <w:pStyle w:val="Paragraphedeliste"/>
        <w:numPr>
          <w:ilvl w:val="0"/>
          <w:numId w:val="1"/>
        </w:numPr>
        <w:rPr>
          <w:i/>
        </w:rPr>
      </w:pPr>
      <w:r>
        <w:rPr>
          <w:b/>
          <w:u w:val="single"/>
        </w:rPr>
        <w:t>Quel est le traitement ?</w:t>
      </w:r>
    </w:p>
    <w:p w:rsidR="00BA0637" w:rsidRDefault="00BA0637" w:rsidP="00BA0637">
      <w:pPr>
        <w:pStyle w:val="Paragraphedeliste"/>
      </w:pPr>
      <w:r>
        <w:t xml:space="preserve">Il repose sur une </w:t>
      </w:r>
      <w:r>
        <w:rPr>
          <w:b/>
        </w:rPr>
        <w:t xml:space="preserve">réduction de ces invaginations </w:t>
      </w:r>
      <w:r>
        <w:t xml:space="preserve"> (iléo-colique en général). Ceci se fait de manière ou hydrosoluble (</w:t>
      </w:r>
      <w:r>
        <w:rPr>
          <w:u w:val="single"/>
        </w:rPr>
        <w:t xml:space="preserve">CI= </w:t>
      </w:r>
      <w:r>
        <w:t xml:space="preserve"> péritonites, état de choc) et en cas d’échec c’est fait de manière </w:t>
      </w:r>
      <w:r>
        <w:rPr>
          <w:b/>
        </w:rPr>
        <w:t>chirurgical.</w:t>
      </w:r>
    </w:p>
    <w:p w:rsidR="00BA0637" w:rsidRDefault="00BA0637" w:rsidP="00BA0637">
      <w:pPr>
        <w:pStyle w:val="Paragraphedeliste"/>
        <w:rPr>
          <w:i/>
        </w:rPr>
      </w:pPr>
      <w:r>
        <w:t xml:space="preserve">Dans 10% des cas, on a une récidive qui est possible ; en général dans les 48 premières heures. On peut avoir des images en </w:t>
      </w:r>
      <w:r>
        <w:rPr>
          <w:i/>
        </w:rPr>
        <w:t xml:space="preserve">pince de homard, en cocarde, en </w:t>
      </w:r>
      <w:proofErr w:type="spellStart"/>
      <w:r>
        <w:rPr>
          <w:i/>
        </w:rPr>
        <w:t>cupûle</w:t>
      </w:r>
      <w:proofErr w:type="spellEnd"/>
    </w:p>
    <w:p w:rsidR="00BA0637" w:rsidRDefault="00BA0637" w:rsidP="00BA0637">
      <w:pPr>
        <w:pStyle w:val="Paragraphedeliste"/>
        <w:rPr>
          <w:i/>
        </w:rPr>
      </w:pPr>
    </w:p>
    <w:p w:rsidR="00BA0637" w:rsidRDefault="00BA0637" w:rsidP="00BA0637">
      <w:pPr>
        <w:pStyle w:val="Paragraphedeliste"/>
        <w:rPr>
          <w:i/>
        </w:rPr>
      </w:pPr>
    </w:p>
    <w:tbl>
      <w:tblPr>
        <w:tblStyle w:val="Grilledutableau"/>
        <w:tblpPr w:leftFromText="141" w:rightFromText="141" w:vertAnchor="text" w:horzAnchor="margin" w:tblpX="-1026" w:tblpY="-73"/>
        <w:tblW w:w="11448" w:type="dxa"/>
        <w:tblLook w:val="04A0"/>
      </w:tblPr>
      <w:tblGrid>
        <w:gridCol w:w="2706"/>
        <w:gridCol w:w="2826"/>
        <w:gridCol w:w="2796"/>
        <w:gridCol w:w="3276"/>
      </w:tblGrid>
      <w:tr w:rsidR="00BA0637" w:rsidTr="00BA0637">
        <w:tc>
          <w:tcPr>
            <w:tcW w:w="2802" w:type="dxa"/>
          </w:tcPr>
          <w:p w:rsidR="00BA0637" w:rsidRDefault="00BA0637" w:rsidP="00BA0637">
            <w:pPr>
              <w:pStyle w:val="Paragraphedeliste"/>
              <w:ind w:left="0"/>
              <w:rPr>
                <w:i/>
              </w:rPr>
            </w:pPr>
            <w:r w:rsidRPr="00BA0637">
              <w:rPr>
                <w:i/>
                <w:noProof/>
                <w:lang w:eastAsia="fr-FR"/>
              </w:rPr>
              <w:drawing>
                <wp:inline distT="0" distB="0" distL="0" distR="0">
                  <wp:extent cx="1495203" cy="2011119"/>
                  <wp:effectExtent l="57150" t="38100" r="28797" b="27231"/>
                  <wp:docPr id="15" name="Image 6" descr="IMG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4" name="Picture 2" descr="IMG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21658" t="3616" r="19498" b="72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925" cy="201209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66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</w:tcPr>
          <w:p w:rsidR="00BA0637" w:rsidRDefault="00BA0637" w:rsidP="00BA0637">
            <w:pPr>
              <w:pStyle w:val="Paragraphedeliste"/>
              <w:ind w:left="0"/>
              <w:rPr>
                <w:i/>
              </w:rPr>
            </w:pPr>
            <w:r w:rsidRPr="00BA0637">
              <w:rPr>
                <w:i/>
                <w:noProof/>
                <w:lang w:eastAsia="fr-FR"/>
              </w:rPr>
              <w:drawing>
                <wp:inline distT="0" distB="0" distL="0" distR="0">
                  <wp:extent cx="1569631" cy="1950188"/>
                  <wp:effectExtent l="57150" t="38100" r="30569" b="11962"/>
                  <wp:docPr id="16" name="Image 7" descr="IMG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5" name="Picture 3" descr="IMG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lum bright="-12000"/>
                          </a:blip>
                          <a:srcRect l="19496" t="10732" r="19850" b="108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8408" cy="1948669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66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BA0637" w:rsidRDefault="00BA0637" w:rsidP="00BA0637">
            <w:pPr>
              <w:pStyle w:val="Paragraphedeliste"/>
              <w:ind w:left="0"/>
              <w:rPr>
                <w:i/>
              </w:rPr>
            </w:pPr>
            <w:r w:rsidRPr="00BA0637">
              <w:rPr>
                <w:i/>
                <w:noProof/>
                <w:lang w:eastAsia="fr-FR"/>
              </w:rPr>
              <w:drawing>
                <wp:inline distT="0" distB="0" distL="0" distR="0">
                  <wp:extent cx="1548366" cy="2013984"/>
                  <wp:effectExtent l="57150" t="38100" r="32784" b="24366"/>
                  <wp:docPr id="17" name="Image 9" descr="IMG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" name="Picture 2" descr="IMG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 l="12737" t="7193" r="3459" b="-16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7727" cy="2013153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66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</w:tcPr>
          <w:p w:rsidR="00BA0637" w:rsidRDefault="00BA0637" w:rsidP="00BA0637">
            <w:pPr>
              <w:pStyle w:val="Paragraphedeliste"/>
              <w:ind w:left="0"/>
              <w:rPr>
                <w:i/>
              </w:rPr>
            </w:pPr>
            <w:r w:rsidRPr="00BA0637">
              <w:rPr>
                <w:i/>
                <w:noProof/>
                <w:lang w:eastAsia="fr-FR"/>
              </w:rPr>
              <w:drawing>
                <wp:inline distT="0" distB="0" distL="0" distR="0">
                  <wp:extent cx="1839418" cy="1569570"/>
                  <wp:effectExtent l="57150" t="38100" r="46532" b="11580"/>
                  <wp:docPr id="18" name="Image 10" descr="LEBRETON_JADE_20020226141553_200203261424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4" name="Picture 2" descr="LEBRETON_JADE_20020226141553_200203261424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lum bright="12000"/>
                          </a:blip>
                          <a:srcRect l="30782" t="10172" r="15152" b="150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9500" cy="1569640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66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A0637" w:rsidRDefault="00BA0637" w:rsidP="00BA0637">
      <w:pPr>
        <w:pStyle w:val="Paragraphedeliste"/>
        <w:rPr>
          <w:i/>
        </w:rPr>
      </w:pPr>
    </w:p>
    <w:p w:rsidR="00BA0637" w:rsidRDefault="00BA0637" w:rsidP="00BA0637">
      <w:pPr>
        <w:pStyle w:val="Paragraphedeliste"/>
        <w:rPr>
          <w:i/>
        </w:rPr>
      </w:pPr>
    </w:p>
    <w:p w:rsidR="00BA0637" w:rsidRDefault="00BA0637" w:rsidP="00BA0637">
      <w:pPr>
        <w:pStyle w:val="Paragraphedeliste"/>
        <w:rPr>
          <w:i/>
        </w:rPr>
      </w:pPr>
    </w:p>
    <w:p w:rsidR="00BA0637" w:rsidRDefault="00BA0637" w:rsidP="00BA0637">
      <w:pPr>
        <w:pStyle w:val="Paragraphedeliste"/>
        <w:rPr>
          <w:i/>
        </w:rPr>
      </w:pPr>
    </w:p>
    <w:p w:rsidR="00BA0637" w:rsidRDefault="00BA0637" w:rsidP="00BA0637">
      <w:pPr>
        <w:pStyle w:val="Paragraphedeliste"/>
        <w:rPr>
          <w:i/>
        </w:rPr>
      </w:pPr>
    </w:p>
    <w:p w:rsidR="00BA0637" w:rsidRDefault="00BA0637" w:rsidP="00BA0637">
      <w:pPr>
        <w:pStyle w:val="Paragraphedeliste"/>
        <w:rPr>
          <w:i/>
        </w:rPr>
      </w:pPr>
    </w:p>
    <w:p w:rsidR="00BA0637" w:rsidRPr="00BA0637" w:rsidRDefault="00BA0637" w:rsidP="00BA0637">
      <w:pPr>
        <w:pStyle w:val="Paragraphedeliste"/>
        <w:rPr>
          <w:i/>
        </w:rPr>
      </w:pPr>
    </w:p>
    <w:p w:rsidR="00D60D9E" w:rsidRDefault="00D60D9E" w:rsidP="00B727E4">
      <w:pPr>
        <w:rPr>
          <w:i/>
          <w:lang w:eastAsia="fr-FR"/>
        </w:rPr>
      </w:pPr>
      <w:r>
        <w:rPr>
          <w:b/>
          <w:u w:val="single"/>
          <w:lang w:eastAsia="fr-FR"/>
        </w:rPr>
        <w:t>Cas 22</w:t>
      </w:r>
      <w:r w:rsidR="003363C1">
        <w:rPr>
          <w:b/>
          <w:u w:val="single"/>
          <w:lang w:eastAsia="fr-FR"/>
        </w:rPr>
        <w:t> </w:t>
      </w:r>
      <w:proofErr w:type="gramStart"/>
      <w:r w:rsidR="003363C1">
        <w:rPr>
          <w:b/>
          <w:u w:val="single"/>
          <w:lang w:eastAsia="fr-FR"/>
        </w:rPr>
        <w:t>:</w:t>
      </w:r>
      <w:r w:rsidR="003363C1">
        <w:rPr>
          <w:lang w:eastAsia="fr-FR"/>
        </w:rPr>
        <w:t xml:space="preserve"> </w:t>
      </w:r>
      <w:r w:rsidR="003363C1">
        <w:rPr>
          <w:i/>
          <w:lang w:eastAsia="fr-FR"/>
        </w:rPr>
        <w:t xml:space="preserve"> Ryan</w:t>
      </w:r>
      <w:proofErr w:type="gramEnd"/>
      <w:r w:rsidR="003363C1">
        <w:rPr>
          <w:i/>
          <w:lang w:eastAsia="fr-FR"/>
        </w:rPr>
        <w:t xml:space="preserve"> , 1 mois, vomit depuis 2 jours ?</w:t>
      </w:r>
    </w:p>
    <w:p w:rsidR="003363C1" w:rsidRDefault="003363C1" w:rsidP="00B727E4">
      <w:pPr>
        <w:rPr>
          <w:lang w:eastAsia="fr-FR"/>
        </w:rPr>
      </w:pPr>
      <w:r>
        <w:rPr>
          <w:lang w:eastAsia="fr-FR"/>
        </w:rPr>
        <w:t>Ryan vomit, le type de vomissement est avec un intervalle libre, facile, lacté, tardif par rapport au repos.</w:t>
      </w:r>
    </w:p>
    <w:p w:rsidR="003363C1" w:rsidRDefault="003363C1" w:rsidP="00B727E4">
      <w:pPr>
        <w:rPr>
          <w:lang w:eastAsia="fr-FR"/>
        </w:rPr>
      </w:pPr>
      <w:r>
        <w:rPr>
          <w:lang w:eastAsia="fr-FR"/>
        </w:rPr>
        <w:t xml:space="preserve">On doit penser à </w:t>
      </w:r>
      <w:r>
        <w:rPr>
          <w:b/>
          <w:u w:val="single"/>
          <w:lang w:eastAsia="fr-FR"/>
        </w:rPr>
        <w:t>Sténose Hypertrophique du pylore</w:t>
      </w:r>
      <w:r>
        <w:rPr>
          <w:lang w:eastAsia="fr-FR"/>
        </w:rPr>
        <w:t>.</w:t>
      </w:r>
    </w:p>
    <w:p w:rsidR="003363C1" w:rsidRDefault="003363C1" w:rsidP="00B727E4">
      <w:pPr>
        <w:rPr>
          <w:lang w:eastAsia="fr-FR"/>
        </w:rPr>
      </w:pPr>
      <w:r>
        <w:rPr>
          <w:b/>
          <w:u w:val="single"/>
          <w:lang w:eastAsia="fr-FR"/>
        </w:rPr>
        <w:t>Examen clinique </w:t>
      </w:r>
      <w:proofErr w:type="gramStart"/>
      <w:r>
        <w:rPr>
          <w:b/>
          <w:u w:val="single"/>
          <w:lang w:eastAsia="fr-FR"/>
        </w:rPr>
        <w:t xml:space="preserve">: </w:t>
      </w:r>
      <w:r>
        <w:rPr>
          <w:lang w:eastAsia="fr-FR"/>
        </w:rPr>
        <w:t xml:space="preserve"> Olive</w:t>
      </w:r>
      <w:proofErr w:type="gramEnd"/>
      <w:r>
        <w:rPr>
          <w:lang w:eastAsia="fr-FR"/>
        </w:rPr>
        <w:t xml:space="preserve"> pylorique, signe de déshydratation</w:t>
      </w:r>
    </w:p>
    <w:p w:rsidR="003363C1" w:rsidRDefault="003363C1" w:rsidP="00B727E4">
      <w:pPr>
        <w:rPr>
          <w:b/>
        </w:rPr>
      </w:pPr>
      <w:r>
        <w:rPr>
          <w:b/>
          <w:u w:val="single"/>
          <w:lang w:eastAsia="fr-FR"/>
        </w:rPr>
        <w:t>Diagnostic ?</w:t>
      </w:r>
      <w:r>
        <w:t xml:space="preserve"> Hypertrophie de la musculeuse, longueur pylorique augmentée. Le </w:t>
      </w:r>
      <w:proofErr w:type="spellStart"/>
      <w:r>
        <w:t>ttt</w:t>
      </w:r>
      <w:proofErr w:type="spellEnd"/>
      <w:r>
        <w:t xml:space="preserve"> se fait par </w:t>
      </w:r>
      <w:r>
        <w:rPr>
          <w:b/>
        </w:rPr>
        <w:t xml:space="preserve">chirurgie : </w:t>
      </w:r>
      <w:proofErr w:type="spellStart"/>
      <w:r>
        <w:rPr>
          <w:b/>
        </w:rPr>
        <w:t>pyloromyotomie</w:t>
      </w:r>
      <w:proofErr w:type="spellEnd"/>
      <w:r>
        <w:rPr>
          <w:b/>
        </w:rPr>
        <w:t> !!</w:t>
      </w:r>
    </w:p>
    <w:p w:rsidR="003363C1" w:rsidRDefault="00217B54" w:rsidP="00B727E4">
      <w:pPr>
        <w:rPr>
          <w:b/>
          <w:noProof/>
          <w:lang w:eastAsia="fr-FR"/>
        </w:rPr>
      </w:pPr>
      <w:r>
        <w:rPr>
          <w:b/>
          <w:noProof/>
          <w:lang w:eastAsia="fr-FR"/>
        </w:rPr>
        <w:pict>
          <v:shape id="_x0000_s1036" type="#_x0000_t202" style="position:absolute;margin-left:212.15pt;margin-top:31.7pt;width:298.85pt;height:222.7pt;z-index:251671552">
            <v:textbox>
              <w:txbxContent>
                <w:p w:rsidR="003363C1" w:rsidRDefault="003363C1"/>
                <w:p w:rsidR="003363C1" w:rsidRDefault="003363C1">
                  <w:r>
                    <w:t>Hypertrophie musculeuse, longueur pylorique augmentée</w:t>
                  </w:r>
                </w:p>
                <w:p w:rsidR="003363C1" w:rsidRDefault="003363C1">
                  <w:r w:rsidRPr="003363C1"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3602990" cy="1837119"/>
                        <wp:effectExtent l="57150" t="38100" r="35560" b="10731"/>
                        <wp:docPr id="21" name="Image 12" descr="CERDAN_AXEL_20020725105625_20020725173940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9459" name="Picture 3" descr="CERDAN_AXEL_20020725105625_2002072517394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>
                                  <a:lum bright="6000"/>
                                </a:blip>
                                <a:srcRect t="10172" r="15154" b="3255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02990" cy="183711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FF66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b/>
          <w:noProof/>
          <w:lang w:eastAsia="fr-FR"/>
        </w:rPr>
        <w:pict>
          <v:shape id="_x0000_s1037" type="#_x0000_t202" style="position:absolute;margin-left:-11.4pt;margin-top:36.7pt;width:197.6pt;height:187.5pt;z-index:251672576">
            <v:textbox>
              <w:txbxContent>
                <w:p w:rsidR="003363C1" w:rsidRDefault="003363C1">
                  <w:r w:rsidRPr="003363C1">
                    <w:rPr>
                      <w:noProof/>
                      <w:lang w:eastAsia="fr-FR"/>
                    </w:rPr>
                    <w:drawing>
                      <wp:inline distT="0" distB="0" distL="0" distR="0">
                        <wp:extent cx="2317115" cy="2806235"/>
                        <wp:effectExtent l="19050" t="0" r="6985" b="0"/>
                        <wp:docPr id="22" name="Image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/>
                                <a:srcRect l="17714" t="4334" r="27378" b="709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317115" cy="280623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3363C1">
        <w:rPr>
          <w:b/>
          <w:noProof/>
          <w:lang w:eastAsia="fr-FR"/>
        </w:rPr>
        <w:t>A l’échographie, le pylore ne s’ouvre pas, les passages d’aliments sont rares ou absents ; les ondes pééristaltiques viennent buter contre l’obstacle.</w:t>
      </w:r>
    </w:p>
    <w:p w:rsidR="003363C1" w:rsidRDefault="003363C1" w:rsidP="00B727E4">
      <w:pPr>
        <w:rPr>
          <w:b/>
          <w:noProof/>
          <w:lang w:eastAsia="fr-FR"/>
        </w:rPr>
      </w:pPr>
    </w:p>
    <w:p w:rsidR="003363C1" w:rsidRDefault="003363C1" w:rsidP="00B727E4">
      <w:pPr>
        <w:rPr>
          <w:b/>
          <w:noProof/>
          <w:lang w:eastAsia="fr-FR"/>
        </w:rPr>
      </w:pPr>
    </w:p>
    <w:p w:rsidR="003363C1" w:rsidRDefault="003363C1" w:rsidP="00B727E4">
      <w:pPr>
        <w:rPr>
          <w:b/>
          <w:noProof/>
          <w:lang w:eastAsia="fr-FR"/>
        </w:rPr>
      </w:pPr>
    </w:p>
    <w:p w:rsidR="003363C1" w:rsidRDefault="003363C1" w:rsidP="00B727E4">
      <w:pPr>
        <w:rPr>
          <w:b/>
          <w:noProof/>
          <w:lang w:eastAsia="fr-FR"/>
        </w:rPr>
      </w:pPr>
    </w:p>
    <w:p w:rsidR="003363C1" w:rsidRDefault="003363C1" w:rsidP="00B727E4">
      <w:pPr>
        <w:rPr>
          <w:b/>
          <w:noProof/>
          <w:lang w:eastAsia="fr-FR"/>
        </w:rPr>
      </w:pPr>
    </w:p>
    <w:p w:rsidR="003363C1" w:rsidRDefault="003363C1" w:rsidP="00B727E4">
      <w:pPr>
        <w:rPr>
          <w:b/>
          <w:noProof/>
          <w:lang w:eastAsia="fr-FR"/>
        </w:rPr>
      </w:pPr>
    </w:p>
    <w:p w:rsidR="003363C1" w:rsidRDefault="003363C1" w:rsidP="00B727E4">
      <w:pPr>
        <w:rPr>
          <w:b/>
          <w:noProof/>
          <w:lang w:eastAsia="fr-FR"/>
        </w:rPr>
      </w:pPr>
    </w:p>
    <w:p w:rsidR="003363C1" w:rsidRDefault="003363C1" w:rsidP="00B727E4">
      <w:pPr>
        <w:rPr>
          <w:b/>
          <w:noProof/>
          <w:lang w:eastAsia="fr-FR"/>
        </w:rPr>
      </w:pPr>
    </w:p>
    <w:p w:rsidR="003363C1" w:rsidRDefault="003363C1" w:rsidP="00B727E4">
      <w:pPr>
        <w:rPr>
          <w:b/>
          <w:noProof/>
          <w:lang w:eastAsia="fr-FR"/>
        </w:rPr>
      </w:pPr>
    </w:p>
    <w:p w:rsidR="003363C1" w:rsidRDefault="003363C1" w:rsidP="00B727E4">
      <w:pPr>
        <w:rPr>
          <w:b/>
          <w:noProof/>
          <w:lang w:eastAsia="fr-FR"/>
        </w:rPr>
      </w:pPr>
    </w:p>
    <w:p w:rsidR="003363C1" w:rsidRDefault="003363C1" w:rsidP="00B727E4">
      <w:pPr>
        <w:rPr>
          <w:b/>
          <w:noProof/>
          <w:lang w:eastAsia="fr-FR"/>
        </w:rPr>
      </w:pPr>
      <w:r>
        <w:rPr>
          <w:b/>
          <w:noProof/>
          <w:lang w:eastAsia="fr-FR"/>
        </w:rPr>
        <w:t>Questions de cours sur le sein</w:t>
      </w:r>
    </w:p>
    <w:p w:rsidR="003363C1" w:rsidRDefault="003363C1" w:rsidP="00B727E4">
      <w:pPr>
        <w:rPr>
          <w:b/>
          <w:noProof/>
          <w:lang w:eastAsia="fr-FR"/>
        </w:rPr>
      </w:pPr>
      <w:r>
        <w:rPr>
          <w:b/>
          <w:noProof/>
          <w:lang w:eastAsia="fr-FR"/>
        </w:rPr>
        <w:t>Questions de cours sur l’os.</w:t>
      </w:r>
    </w:p>
    <w:p w:rsidR="003363C1" w:rsidRDefault="003363C1" w:rsidP="00B727E4">
      <w:pPr>
        <w:rPr>
          <w:b/>
          <w:noProof/>
          <w:lang w:eastAsia="fr-FR"/>
        </w:rPr>
      </w:pPr>
    </w:p>
    <w:p w:rsidR="003363C1" w:rsidRDefault="003363C1" w:rsidP="00B727E4">
      <w:pPr>
        <w:rPr>
          <w:b/>
          <w:noProof/>
          <w:lang w:eastAsia="fr-FR"/>
        </w:rPr>
      </w:pPr>
    </w:p>
    <w:p w:rsidR="003363C1" w:rsidRPr="003363C1" w:rsidRDefault="003363C1" w:rsidP="00B727E4">
      <w:pPr>
        <w:rPr>
          <w:b/>
          <w:noProof/>
          <w:lang w:eastAsia="fr-FR"/>
        </w:rPr>
      </w:pPr>
    </w:p>
    <w:sectPr w:rsidR="003363C1" w:rsidRPr="003363C1" w:rsidSect="004D109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E6730"/>
    <w:multiLevelType w:val="hybridMultilevel"/>
    <w:tmpl w:val="165E88A2"/>
    <w:lvl w:ilvl="0" w:tplc="8E0835B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592717"/>
    <w:multiLevelType w:val="hybridMultilevel"/>
    <w:tmpl w:val="07BC2EC2"/>
    <w:lvl w:ilvl="0" w:tplc="55EE1F3A">
      <w:start w:val="3"/>
      <w:numFmt w:val="bullet"/>
      <w:lvlText w:val=""/>
      <w:lvlJc w:val="left"/>
      <w:pPr>
        <w:ind w:left="720" w:hanging="360"/>
      </w:pPr>
      <w:rPr>
        <w:rFonts w:asciiTheme="minorHAnsi" w:eastAsiaTheme="minorHAnsi" w:hAnsiTheme="minorHAnsi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B50154"/>
    <w:multiLevelType w:val="hybridMultilevel"/>
    <w:tmpl w:val="93FEEBFC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9D13B53"/>
    <w:multiLevelType w:val="hybridMultilevel"/>
    <w:tmpl w:val="3F94A5FC"/>
    <w:lvl w:ilvl="0" w:tplc="1A12ACE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3E01FFB"/>
    <w:multiLevelType w:val="hybridMultilevel"/>
    <w:tmpl w:val="C0BA3442"/>
    <w:lvl w:ilvl="0" w:tplc="EC2848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557CC"/>
    <w:rsid w:val="00162499"/>
    <w:rsid w:val="00217B54"/>
    <w:rsid w:val="002218A4"/>
    <w:rsid w:val="00235F42"/>
    <w:rsid w:val="002573EA"/>
    <w:rsid w:val="0030455C"/>
    <w:rsid w:val="00310371"/>
    <w:rsid w:val="003363C1"/>
    <w:rsid w:val="003557CC"/>
    <w:rsid w:val="003A029C"/>
    <w:rsid w:val="004C628B"/>
    <w:rsid w:val="004D1092"/>
    <w:rsid w:val="005A4DC3"/>
    <w:rsid w:val="006265B5"/>
    <w:rsid w:val="006B3204"/>
    <w:rsid w:val="0076331E"/>
    <w:rsid w:val="00B4197C"/>
    <w:rsid w:val="00B727E4"/>
    <w:rsid w:val="00BA0637"/>
    <w:rsid w:val="00D60D9E"/>
    <w:rsid w:val="00D8145B"/>
    <w:rsid w:val="00EC78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>
      <o:colormenu v:ext="edit" strokecolor="none"/>
    </o:shapedefaults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65B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557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557CC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235F42"/>
    <w:pPr>
      <w:ind w:left="720"/>
      <w:contextualSpacing/>
    </w:pPr>
  </w:style>
  <w:style w:type="table" w:styleId="Grilledutableau">
    <w:name w:val="Table Grid"/>
    <w:basedOn w:val="TableauNormal"/>
    <w:uiPriority w:val="59"/>
    <w:rsid w:val="00BA06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wmf"/><Relationship Id="rId25" Type="http://schemas.openxmlformats.org/officeDocument/2006/relationships/image" Target="media/image20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3FE19-7763-4F05-A3E9-6DC5B5177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1742</Words>
  <Characters>9585</Characters>
  <Application>Microsoft Office Word</Application>
  <DocSecurity>0</DocSecurity>
  <Lines>79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touboul</dc:creator>
  <cp:lastModifiedBy>touboul</cp:lastModifiedBy>
  <cp:revision>2</cp:revision>
  <dcterms:created xsi:type="dcterms:W3CDTF">2009-06-12T15:38:00Z</dcterms:created>
  <dcterms:modified xsi:type="dcterms:W3CDTF">2009-06-12T15:38:00Z</dcterms:modified>
</cp:coreProperties>
</file>