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0307" w:rsidRDefault="0080231D">
      <w:pPr>
        <w:rPr>
          <w:b/>
        </w:rPr>
      </w:pPr>
      <w:r w:rsidRPr="0080231D">
        <w:rPr>
          <w:b/>
          <w:noProof/>
          <w:u w:val="single"/>
          <w:lang w:eastAsia="fr-FR"/>
        </w:rPr>
        <w:drawing>
          <wp:anchor distT="0" distB="0" distL="114300" distR="114300" simplePos="0" relativeHeight="251658240" behindDoc="1" locked="0" layoutInCell="1" allowOverlap="1">
            <wp:simplePos x="0" y="0"/>
            <wp:positionH relativeFrom="column">
              <wp:posOffset>-381635</wp:posOffset>
            </wp:positionH>
            <wp:positionV relativeFrom="paragraph">
              <wp:posOffset>280035</wp:posOffset>
            </wp:positionV>
            <wp:extent cx="1756410" cy="733425"/>
            <wp:effectExtent l="19050" t="0" r="0" b="0"/>
            <wp:wrapTight wrapText="bothSides">
              <wp:wrapPolygon edited="0">
                <wp:start x="-234" y="0"/>
                <wp:lineTo x="-234" y="21319"/>
                <wp:lineTo x="21553" y="21319"/>
                <wp:lineTo x="21553" y="0"/>
                <wp:lineTo x="-234" y="0"/>
              </wp:wrapPolygon>
            </wp:wrapTight>
            <wp:docPr id="5"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4"/>
                    <pic:cNvPicPr>
                      <a:picLocks noChangeAspect="1" noChangeArrowheads="1"/>
                    </pic:cNvPicPr>
                  </pic:nvPicPr>
                  <pic:blipFill>
                    <a:blip r:embed="rId6" cstate="print"/>
                    <a:srcRect/>
                    <a:stretch>
                      <a:fillRect/>
                    </a:stretch>
                  </pic:blipFill>
                  <pic:spPr bwMode="auto">
                    <a:xfrm>
                      <a:off x="0" y="0"/>
                      <a:ext cx="1756410" cy="733425"/>
                    </a:xfrm>
                    <a:prstGeom prst="rect">
                      <a:avLst/>
                    </a:prstGeom>
                    <a:noFill/>
                    <a:ln w="9525">
                      <a:noFill/>
                      <a:miter lim="800000"/>
                      <a:headEnd/>
                      <a:tailEnd/>
                    </a:ln>
                  </pic:spPr>
                </pic:pic>
              </a:graphicData>
            </a:graphic>
          </wp:anchor>
        </w:drawing>
      </w:r>
      <w:r w:rsidRPr="0080231D">
        <w:rPr>
          <w:b/>
          <w:u w:val="single"/>
        </w:rPr>
        <w:t>Nomenclature</w:t>
      </w:r>
      <w:r>
        <w:rPr>
          <w:b/>
          <w:u w:val="single"/>
        </w:rPr>
        <w:t> :</w:t>
      </w:r>
      <w:r>
        <w:rPr>
          <w:b/>
        </w:rPr>
        <w:t xml:space="preserve"> nommez les 3 molécules suivantes.</w:t>
      </w:r>
    </w:p>
    <w:p w:rsidR="0080231D" w:rsidRDefault="006361C0">
      <w:pP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06.4pt;margin-top:5.95pt;width:110.5pt;height:77.85pt;z-index:251668480;mso-position-horizontal-relative:text;mso-position-vertical-relative:text">
            <v:imagedata r:id="rId7" o:title=""/>
            <w10:wrap type="square"/>
          </v:shape>
          <o:OLEObject Type="Embed" ProgID="ACD.ChemSketch.20" ShapeID="_x0000_s1038" DrawAspect="Content" ObjectID="_1345621334" r:id="rId8">
            <o:FieldCodes>\s</o:FieldCodes>
          </o:OLEObject>
        </w:pict>
      </w:r>
      <w:r>
        <w:rPr>
          <w:b/>
          <w:noProof/>
          <w:u w:val="single"/>
        </w:rPr>
        <w:pict>
          <v:shape id="_x0000_s1032" type="#_x0000_t75" style="position:absolute;margin-left:6.6pt;margin-top:16.8pt;width:164.95pt;height:89.6pt;z-index:251662336;mso-position-horizontal-relative:text;mso-position-vertical-relative:text">
            <v:imagedata r:id="rId9" o:title=""/>
            <w10:wrap type="square"/>
          </v:shape>
          <o:OLEObject Type="Embed" ProgID="ACD.ChemSketch.20" ShapeID="_x0000_s1032" DrawAspect="Content" ObjectID="_1345621335" r:id="rId10">
            <o:FieldCodes>\s</o:FieldCodes>
          </o:OLEObject>
        </w:pict>
      </w:r>
    </w:p>
    <w:p w:rsidR="0080231D" w:rsidRPr="0080231D" w:rsidRDefault="0080231D">
      <w:pPr>
        <w:rPr>
          <w:b/>
        </w:rPr>
      </w:pPr>
    </w:p>
    <w:p w:rsidR="0080231D" w:rsidRDefault="0080231D">
      <w:pPr>
        <w:rPr>
          <w:b/>
        </w:rPr>
      </w:pPr>
    </w:p>
    <w:p w:rsidR="0080231D" w:rsidRPr="0080231D" w:rsidRDefault="0009568C">
      <w:pPr>
        <w:rPr>
          <w:b/>
        </w:rPr>
      </w:pPr>
      <w:r>
        <w:rPr>
          <w:b/>
          <w:noProof/>
          <w:u w:val="single"/>
          <w:lang w:eastAsia="fr-FR"/>
        </w:rPr>
        <w:drawing>
          <wp:anchor distT="0" distB="0" distL="114300" distR="114300" simplePos="0" relativeHeight="251664384" behindDoc="0" locked="0" layoutInCell="1" allowOverlap="1">
            <wp:simplePos x="0" y="0"/>
            <wp:positionH relativeFrom="column">
              <wp:posOffset>2808605</wp:posOffset>
            </wp:positionH>
            <wp:positionV relativeFrom="paragraph">
              <wp:posOffset>1005840</wp:posOffset>
            </wp:positionV>
            <wp:extent cx="3850640" cy="2498090"/>
            <wp:effectExtent l="19050" t="0" r="0" b="0"/>
            <wp:wrapSquare wrapText="bothSides"/>
            <wp:docPr id="10"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1" cstate="print"/>
                    <a:srcRect/>
                    <a:stretch>
                      <a:fillRect/>
                    </a:stretch>
                  </pic:blipFill>
                  <pic:spPr bwMode="auto">
                    <a:xfrm>
                      <a:off x="0" y="0"/>
                      <a:ext cx="3850640" cy="2498090"/>
                    </a:xfrm>
                    <a:prstGeom prst="rect">
                      <a:avLst/>
                    </a:prstGeom>
                    <a:noFill/>
                    <a:ln w="9525">
                      <a:noFill/>
                      <a:miter lim="800000"/>
                      <a:headEnd/>
                      <a:tailEnd/>
                    </a:ln>
                  </pic:spPr>
                </pic:pic>
              </a:graphicData>
            </a:graphic>
          </wp:anchor>
        </w:drawing>
      </w:r>
      <w:r>
        <w:rPr>
          <w:b/>
          <w:noProof/>
          <w:u w:val="single"/>
          <w:lang w:eastAsia="fr-FR"/>
        </w:rPr>
        <w:drawing>
          <wp:anchor distT="0" distB="0" distL="114300" distR="114300" simplePos="0" relativeHeight="251663360" behindDoc="0" locked="0" layoutInCell="1" allowOverlap="1">
            <wp:simplePos x="0" y="0"/>
            <wp:positionH relativeFrom="column">
              <wp:posOffset>-959485</wp:posOffset>
            </wp:positionH>
            <wp:positionV relativeFrom="paragraph">
              <wp:posOffset>687070</wp:posOffset>
            </wp:positionV>
            <wp:extent cx="3772535" cy="2668270"/>
            <wp:effectExtent l="19050" t="0" r="0" b="0"/>
            <wp:wrapSquare wrapText="bothSides"/>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srcRect/>
                    <a:stretch>
                      <a:fillRect/>
                    </a:stretch>
                  </pic:blipFill>
                  <pic:spPr bwMode="auto">
                    <a:xfrm>
                      <a:off x="0" y="0"/>
                      <a:ext cx="3772535" cy="2668270"/>
                    </a:xfrm>
                    <a:prstGeom prst="rect">
                      <a:avLst/>
                    </a:prstGeom>
                    <a:noFill/>
                    <a:ln w="9525">
                      <a:noFill/>
                      <a:miter lim="800000"/>
                      <a:headEnd/>
                      <a:tailEnd/>
                    </a:ln>
                  </pic:spPr>
                </pic:pic>
              </a:graphicData>
            </a:graphic>
          </wp:anchor>
        </w:drawing>
      </w:r>
      <w:r w:rsidR="0080231D" w:rsidRPr="0080231D">
        <w:rPr>
          <w:b/>
          <w:u w:val="single"/>
        </w:rPr>
        <w:t>Isomérie</w:t>
      </w:r>
      <w:r w:rsidR="0080231D">
        <w:rPr>
          <w:b/>
          <w:u w:val="single"/>
        </w:rPr>
        <w:t xml:space="preserve"> : </w:t>
      </w:r>
      <w:r w:rsidR="0080231D" w:rsidRPr="0080231D">
        <w:rPr>
          <w:b/>
        </w:rPr>
        <w:t>Donc voici 2 td dont un modifié que Mr Olivier Thomas a fait l’an dernier, comme ça vous pouvez voir que ce n’est pas si difficile que ça</w:t>
      </w:r>
      <w:r w:rsidR="0080231D">
        <w:rPr>
          <w:b/>
        </w:rPr>
        <w:t>. Une partie du deuxième td se trouve dans la fiche mais par défaut de temps nous n’avons pas pu le traiter en cours (donnez les vrais).</w:t>
      </w:r>
    </w:p>
    <w:p w:rsidR="0080231D" w:rsidRDefault="0080231D">
      <w:pPr>
        <w:rPr>
          <w:b/>
        </w:rPr>
      </w:pPr>
    </w:p>
    <w:p w:rsidR="0080231D" w:rsidRDefault="006361C0">
      <w:pPr>
        <w:rPr>
          <w:b/>
          <w:u w:val="single"/>
        </w:rPr>
      </w:pPr>
      <w:r>
        <w:rPr>
          <w:b/>
          <w:noProof/>
          <w:u w:val="single"/>
          <w:lang w:eastAsia="fr-FR"/>
        </w:rPr>
        <w:pict>
          <v:shape id="_x0000_s1035" type="#_x0000_t75" style="position:absolute;margin-left:-58.05pt;margin-top:.6pt;width:149pt;height:79.85pt;z-index:251665408" wrapcoords="15628 559 14135 931 11248 2979 3185 3910 498 4655 498 10986 995 12476 1493 12476 1493 13221 6072 15455 7366 15455 7366 18807 18912 21041 20406 21041 20903 21041 18713 18434 18813 15455 20007 12476 20505 12476 21102 10800 21301 5772 18514 3910 16524 3538 16623 559 15628 559">
            <v:imagedata r:id="rId13" o:title=""/>
            <w10:wrap type="square"/>
          </v:shape>
          <o:OLEObject Type="Embed" ProgID="ACD.ChemSketch.20" ShapeID="_x0000_s1035" DrawAspect="Content" ObjectID="_1345621336" r:id="rId14">
            <o:FieldCodes>\s</o:FieldCodes>
          </o:OLEObject>
        </w:pict>
      </w:r>
      <w:r w:rsidR="0080231D">
        <w:rPr>
          <w:b/>
          <w:u w:val="single"/>
        </w:rPr>
        <w:t>Stéréo-isomérie</w:t>
      </w:r>
    </w:p>
    <w:p w:rsidR="0080231D" w:rsidRPr="0080231D" w:rsidRDefault="0043025D">
      <w:pPr>
        <w:rPr>
          <w:b/>
        </w:rPr>
      </w:pPr>
      <w:r>
        <w:rPr>
          <w:b/>
        </w:rPr>
        <w:t>Donnez la configuration des 4 carbones asymétriques de la molécule d’</w:t>
      </w:r>
      <w:proofErr w:type="spellStart"/>
      <w:r>
        <w:rPr>
          <w:b/>
        </w:rPr>
        <w:t>alstophyllan</w:t>
      </w:r>
      <w:proofErr w:type="spellEnd"/>
    </w:p>
    <w:p w:rsidR="0043025D" w:rsidRDefault="0009568C">
      <w:pPr>
        <w:rPr>
          <w:b/>
        </w:rPr>
      </w:pPr>
      <w:r>
        <w:rPr>
          <w:noProof/>
          <w:lang w:eastAsia="fr-FR"/>
        </w:rPr>
        <w:drawing>
          <wp:anchor distT="0" distB="0" distL="114300" distR="114300" simplePos="0" relativeHeight="251666432" behindDoc="0" locked="0" layoutInCell="1" allowOverlap="1">
            <wp:simplePos x="0" y="0"/>
            <wp:positionH relativeFrom="column">
              <wp:posOffset>3399790</wp:posOffset>
            </wp:positionH>
            <wp:positionV relativeFrom="paragraph">
              <wp:posOffset>483235</wp:posOffset>
            </wp:positionV>
            <wp:extent cx="1903095" cy="1711325"/>
            <wp:effectExtent l="19050" t="0" r="1905" b="0"/>
            <wp:wrapSquare wrapText="bothSides"/>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srcRect/>
                    <a:stretch>
                      <a:fillRect/>
                    </a:stretch>
                  </pic:blipFill>
                  <pic:spPr bwMode="auto">
                    <a:xfrm>
                      <a:off x="0" y="0"/>
                      <a:ext cx="1903095" cy="1711325"/>
                    </a:xfrm>
                    <a:prstGeom prst="rect">
                      <a:avLst/>
                    </a:prstGeom>
                    <a:noFill/>
                    <a:ln w="9525">
                      <a:noFill/>
                      <a:miter lim="800000"/>
                      <a:headEnd/>
                      <a:tailEnd/>
                    </a:ln>
                  </pic:spPr>
                </pic:pic>
              </a:graphicData>
            </a:graphic>
          </wp:anchor>
        </w:drawing>
      </w:r>
      <w:r w:rsidR="006361C0">
        <w:rPr>
          <w:noProof/>
        </w:rPr>
        <w:pict>
          <v:shape id="_x0000_s1039" type="#_x0000_t75" style="position:absolute;margin-left:-181.75pt;margin-top:16.4pt;width:120.55pt;height:1in;z-index:251670528;mso-position-horizontal-relative:text;mso-position-vertical-relative:text">
            <v:imagedata r:id="rId16" o:title=""/>
            <w10:wrap type="square"/>
          </v:shape>
          <o:OLEObject Type="Embed" ProgID="ACD.ChemSketch.20" ShapeID="_x0000_s1039" DrawAspect="Content" ObjectID="_1345621337" r:id="rId17">
            <o:FieldCodes>\s</o:FieldCodes>
          </o:OLEObject>
        </w:pict>
      </w:r>
    </w:p>
    <w:p w:rsidR="0080231D" w:rsidRDefault="0043025D">
      <w:r>
        <w:rPr>
          <w:b/>
        </w:rPr>
        <w:t xml:space="preserve">Comme vous allez en avoir besoin^^, voici la vitamine C (dont le nom trivial est acide ascorbique) mais son nom IUPAC est incomplet </w:t>
      </w:r>
      <w:r w:rsidRPr="0043025D">
        <w:rPr>
          <w:b/>
        </w:rPr>
        <w:t xml:space="preserve"> </w:t>
      </w:r>
      <w:r w:rsidRPr="0043025D">
        <w:t>(5</w:t>
      </w:r>
      <w:r w:rsidR="0009568C">
        <w:t>_</w:t>
      </w:r>
      <w:r w:rsidRPr="0043025D">
        <w:rPr>
          <w:i/>
          <w:iCs/>
        </w:rPr>
        <w:t>_</w:t>
      </w:r>
      <w:r w:rsidRPr="0043025D">
        <w:t>)-5-[(1</w:t>
      </w:r>
      <w:r w:rsidR="0009568C">
        <w:t>_</w:t>
      </w:r>
      <w:r w:rsidRPr="0043025D">
        <w:rPr>
          <w:i/>
          <w:iCs/>
        </w:rPr>
        <w:t>_</w:t>
      </w:r>
      <w:r>
        <w:t>)-1,2-dihydroxyéthyl]-</w:t>
      </w:r>
      <w:r w:rsidRPr="0043025D">
        <w:t>3,4-dihydroxyfuran-2(5H)-one</w:t>
      </w:r>
      <w:r>
        <w:t>.</w:t>
      </w:r>
    </w:p>
    <w:p w:rsidR="0080231D" w:rsidRPr="0080231D" w:rsidRDefault="0043025D">
      <w:pPr>
        <w:rPr>
          <w:b/>
        </w:rPr>
      </w:pPr>
      <w:r>
        <w:rPr>
          <w:b/>
        </w:rPr>
        <w:t xml:space="preserve">Donnez la configuration relative des 2 doubles liaisons de la molécule de cholécalciférol </w:t>
      </w:r>
      <w:r w:rsidRPr="0043025D">
        <w:t xml:space="preserve">(La </w:t>
      </w:r>
      <w:hyperlink r:id="rId18" w:tooltip="Vitamine D" w:history="1">
        <w:r w:rsidRPr="0043025D">
          <w:rPr>
            <w:rStyle w:val="Lienhypertexte"/>
            <w:color w:val="auto"/>
          </w:rPr>
          <w:t>vitamine D</w:t>
        </w:r>
      </w:hyperlink>
      <w:r w:rsidRPr="0043025D">
        <w:t xml:space="preserve"> synthétisée par l'organisme au niveau de la peau sous l'action des rayons solaires ou ultraviolets. Ainsi, ce n'est que pour les sujets s'exposant très peu au sole</w:t>
      </w:r>
      <w:bookmarkStart w:id="0" w:name="_GoBack"/>
      <w:bookmarkEnd w:id="0"/>
      <w:r w:rsidRPr="0043025D">
        <w:t xml:space="preserve">il (situation exceptionnelle en </w:t>
      </w:r>
      <w:r w:rsidR="0009568C">
        <w:t>France LILLE</w:t>
      </w:r>
      <w:r w:rsidR="008A70E7">
        <w:t>^^ ou PARIS</w:t>
      </w:r>
      <w:r w:rsidRPr="0043025D">
        <w:t>) que la vitamine D constitue un nutriment indispensable</w:t>
      </w:r>
      <w:r w:rsidR="0009568C">
        <w:t>).</w:t>
      </w:r>
    </w:p>
    <w:sectPr w:rsidR="0080231D" w:rsidRPr="0080231D" w:rsidSect="00864D9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2"/>
  </w:compat>
  <w:rsids>
    <w:rsidRoot w:val="0080231D"/>
    <w:rsid w:val="0009568C"/>
    <w:rsid w:val="00137649"/>
    <w:rsid w:val="0043025D"/>
    <w:rsid w:val="006361C0"/>
    <w:rsid w:val="006E0EF9"/>
    <w:rsid w:val="0080231D"/>
    <w:rsid w:val="00864D98"/>
    <w:rsid w:val="008A70E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4D98"/>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43025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wmf"/><Relationship Id="rId18" Type="http://schemas.openxmlformats.org/officeDocument/2006/relationships/hyperlink" Target="http://fr.wikipedia.org/wiki/Vitamine_D" TargetMode="External"/><Relationship Id="rId3" Type="http://schemas.microsoft.com/office/2007/relationships/stylesWithEffects" Target="stylesWithEffects.xml"/><Relationship Id="rId7" Type="http://schemas.openxmlformats.org/officeDocument/2006/relationships/image" Target="media/image2.emf"/><Relationship Id="rId12" Type="http://schemas.openxmlformats.org/officeDocument/2006/relationships/image" Target="media/image5.png"/><Relationship Id="rId17"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oleObject" Target="embeddings/oleObject2.bin"/><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wmf"/><Relationship Id="rId14" Type="http://schemas.openxmlformats.org/officeDocument/2006/relationships/oleObject" Target="embeddings/oleObject3.bin"/></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A5641A-CD89-47CB-BA15-0A03FDF64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168</Words>
  <Characters>929</Characters>
  <Application>Microsoft Office Word</Application>
  <DocSecurity>0</DocSecurity>
  <Lines>7</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patrick</dc:creator>
  <cp:lastModifiedBy>Audrey Gilly</cp:lastModifiedBy>
  <cp:revision>3</cp:revision>
  <dcterms:created xsi:type="dcterms:W3CDTF">2010-09-09T18:05:00Z</dcterms:created>
  <dcterms:modified xsi:type="dcterms:W3CDTF">2010-09-10T08:56:00Z</dcterms:modified>
</cp:coreProperties>
</file>