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5F13" w:rsidRPr="0024505D" w:rsidRDefault="009B1377">
      <w:pPr>
        <w:spacing w:after="174" w:line="259" w:lineRule="auto"/>
        <w:ind w:left="0" w:right="0" w:firstLine="0"/>
        <w:rPr>
          <w:u w:val="single"/>
        </w:rPr>
      </w:pPr>
      <w:r>
        <w:rPr>
          <w:noProof/>
        </w:rPr>
        <w:drawing>
          <wp:anchor distT="0" distB="0" distL="114300" distR="114300" simplePos="0" relativeHeight="251658240" behindDoc="0" locked="0" layoutInCell="1" allowOverlap="0">
            <wp:simplePos x="0" y="0"/>
            <wp:positionH relativeFrom="column">
              <wp:posOffset>5887212</wp:posOffset>
            </wp:positionH>
            <wp:positionV relativeFrom="paragraph">
              <wp:posOffset>21161</wp:posOffset>
            </wp:positionV>
            <wp:extent cx="941832" cy="943356"/>
            <wp:effectExtent l="0" t="0" r="0" b="0"/>
            <wp:wrapSquare wrapText="bothSides"/>
            <wp:docPr id="275" name="Picture 275"/>
            <wp:cNvGraphicFramePr/>
            <a:graphic xmlns:a="http://schemas.openxmlformats.org/drawingml/2006/main">
              <a:graphicData uri="http://schemas.openxmlformats.org/drawingml/2006/picture">
                <pic:pic xmlns:pic="http://schemas.openxmlformats.org/drawingml/2006/picture">
                  <pic:nvPicPr>
                    <pic:cNvPr id="275" name="Picture 275"/>
                    <pic:cNvPicPr/>
                  </pic:nvPicPr>
                  <pic:blipFill>
                    <a:blip r:embed="rId8"/>
                    <a:stretch>
                      <a:fillRect/>
                    </a:stretch>
                  </pic:blipFill>
                  <pic:spPr>
                    <a:xfrm>
                      <a:off x="0" y="0"/>
                      <a:ext cx="941832" cy="943356"/>
                    </a:xfrm>
                    <a:prstGeom prst="rect">
                      <a:avLst/>
                    </a:prstGeom>
                  </pic:spPr>
                </pic:pic>
              </a:graphicData>
            </a:graphic>
          </wp:anchor>
        </w:drawing>
      </w:r>
      <w:r>
        <w:rPr>
          <w:b/>
          <w:color w:val="403152"/>
          <w:sz w:val="28"/>
        </w:rPr>
        <w:t xml:space="preserve"> </w:t>
      </w:r>
      <w:r w:rsidR="0024505D" w:rsidRPr="0024505D">
        <w:rPr>
          <w:color w:val="403152"/>
          <w:sz w:val="48"/>
          <w:highlight w:val="green"/>
          <w:u w:val="single"/>
        </w:rPr>
        <w:t>Le développement de l’enfant</w:t>
      </w:r>
    </w:p>
    <w:p w:rsidR="00FC5F13" w:rsidRPr="0024505D" w:rsidRDefault="009B1377" w:rsidP="0024505D">
      <w:pPr>
        <w:pStyle w:val="Titre1"/>
        <w:numPr>
          <w:ilvl w:val="0"/>
          <w:numId w:val="6"/>
        </w:numPr>
        <w:spacing w:after="129"/>
        <w:rPr>
          <w:color w:val="FFC000"/>
          <w:sz w:val="40"/>
        </w:rPr>
      </w:pPr>
      <w:r w:rsidRPr="0024505D">
        <w:rPr>
          <w:color w:val="FFC000"/>
          <w:sz w:val="40"/>
        </w:rPr>
        <w:t xml:space="preserve">INTRODUCTION  </w:t>
      </w:r>
    </w:p>
    <w:p w:rsidR="0024505D" w:rsidRDefault="0024505D" w:rsidP="0024505D">
      <w:pPr>
        <w:spacing w:after="245" w:line="262" w:lineRule="auto"/>
        <w:ind w:left="-5" w:right="0"/>
        <w:rPr>
          <w:sz w:val="20"/>
        </w:rPr>
      </w:pPr>
      <w:r w:rsidRPr="0024505D">
        <w:t>Les hommes sont des êtres constamment en développement.</w:t>
      </w:r>
      <w:r w:rsidR="009B1377" w:rsidRPr="0024505D">
        <w:rPr>
          <w:sz w:val="20"/>
        </w:rPr>
        <w:t xml:space="preserve"> </w:t>
      </w:r>
      <w:r>
        <w:rPr>
          <w:sz w:val="20"/>
        </w:rPr>
        <w:t>Dès l’enfance se développe notre intellectualisme supérieur.</w:t>
      </w:r>
    </w:p>
    <w:p w:rsidR="00FC5F13" w:rsidRDefault="0024505D" w:rsidP="0024505D">
      <w:pPr>
        <w:spacing w:after="245" w:line="262" w:lineRule="auto"/>
        <w:ind w:left="-5" w:right="0"/>
        <w:rPr>
          <w:u w:color="000000"/>
        </w:rPr>
      </w:pPr>
      <w:r w:rsidRPr="0024505D">
        <w:rPr>
          <w:color w:val="FF0000"/>
          <w:sz w:val="28"/>
          <w:szCs w:val="40"/>
        </w:rPr>
        <w:t>1)</w:t>
      </w:r>
      <w:r>
        <w:rPr>
          <w:color w:val="FF0000"/>
          <w:sz w:val="28"/>
          <w:szCs w:val="40"/>
        </w:rPr>
        <w:t xml:space="preserve"> </w:t>
      </w:r>
      <w:r w:rsidR="009B1377" w:rsidRPr="0024505D">
        <w:rPr>
          <w:color w:val="FF0000"/>
          <w:sz w:val="28"/>
          <w:szCs w:val="40"/>
        </w:rPr>
        <w:t>Les grands principes du développement</w:t>
      </w:r>
      <w:r w:rsidR="009B1377" w:rsidRPr="0024505D">
        <w:rPr>
          <w:color w:val="FF0000"/>
          <w:sz w:val="28"/>
          <w:szCs w:val="40"/>
          <w:u w:color="000000"/>
        </w:rPr>
        <w:t xml:space="preserve"> </w:t>
      </w:r>
      <w:r w:rsidR="009B1377">
        <w:rPr>
          <w:u w:color="000000"/>
        </w:rPr>
        <w:t xml:space="preserve"> </w:t>
      </w:r>
    </w:p>
    <w:p w:rsidR="0024505D" w:rsidRPr="0024505D" w:rsidRDefault="00B34646" w:rsidP="0024505D">
      <w:pPr>
        <w:spacing w:after="245" w:line="262" w:lineRule="auto"/>
        <w:ind w:left="-5" w:right="0"/>
        <w:rPr>
          <w:color w:val="auto"/>
          <w:sz w:val="24"/>
          <w:szCs w:val="40"/>
          <w:u w:val="single"/>
        </w:rPr>
      </w:pPr>
      <w:r>
        <w:rPr>
          <w:noProof/>
        </w:rPr>
        <w:drawing>
          <wp:anchor distT="0" distB="0" distL="114300" distR="114300" simplePos="0" relativeHeight="251665408" behindDoc="0" locked="0" layoutInCell="1" allowOverlap="1" wp14:anchorId="68C60209" wp14:editId="0F49052A">
            <wp:simplePos x="0" y="0"/>
            <wp:positionH relativeFrom="column">
              <wp:posOffset>3352800</wp:posOffset>
            </wp:positionH>
            <wp:positionV relativeFrom="paragraph">
              <wp:posOffset>170815</wp:posOffset>
            </wp:positionV>
            <wp:extent cx="3200400" cy="1260475"/>
            <wp:effectExtent l="0" t="0" r="0" b="0"/>
            <wp:wrapThrough wrapText="bothSides">
              <wp:wrapPolygon edited="0">
                <wp:start x="0" y="0"/>
                <wp:lineTo x="0" y="21219"/>
                <wp:lineTo x="21471" y="21219"/>
                <wp:lineTo x="21471" y="0"/>
                <wp:lineTo x="0" y="0"/>
              </wp:wrapPolygon>
            </wp:wrapThrough>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ans-titre.png"/>
                    <pic:cNvPicPr/>
                  </pic:nvPicPr>
                  <pic:blipFill>
                    <a:blip r:embed="rId9">
                      <a:extLst>
                        <a:ext uri="{28A0092B-C50C-407E-A947-70E740481C1C}">
                          <a14:useLocalDpi xmlns:a14="http://schemas.microsoft.com/office/drawing/2010/main" val="0"/>
                        </a:ext>
                      </a:extLst>
                    </a:blip>
                    <a:stretch>
                      <a:fillRect/>
                    </a:stretch>
                  </pic:blipFill>
                  <pic:spPr>
                    <a:xfrm>
                      <a:off x="0" y="0"/>
                      <a:ext cx="3200400" cy="1260475"/>
                    </a:xfrm>
                    <a:prstGeom prst="rect">
                      <a:avLst/>
                    </a:prstGeom>
                  </pic:spPr>
                </pic:pic>
              </a:graphicData>
            </a:graphic>
            <wp14:sizeRelH relativeFrom="margin">
              <wp14:pctWidth>0</wp14:pctWidth>
            </wp14:sizeRelH>
            <wp14:sizeRelV relativeFrom="margin">
              <wp14:pctHeight>0</wp14:pctHeight>
            </wp14:sizeRelV>
          </wp:anchor>
        </w:drawing>
      </w:r>
      <w:r w:rsidR="0024505D" w:rsidRPr="0024505D">
        <w:rPr>
          <w:noProof/>
          <w:color w:val="auto"/>
          <w:sz w:val="24"/>
          <w:szCs w:val="40"/>
          <w:u w:val="single"/>
        </w:rPr>
        <mc:AlternateContent>
          <mc:Choice Requires="wps">
            <w:drawing>
              <wp:anchor distT="0" distB="0" distL="114300" distR="114300" simplePos="0" relativeHeight="251659264" behindDoc="1" locked="0" layoutInCell="1" allowOverlap="1" wp14:anchorId="279932E5" wp14:editId="3B423D21">
                <wp:simplePos x="0" y="0"/>
                <wp:positionH relativeFrom="column">
                  <wp:posOffset>-371475</wp:posOffset>
                </wp:positionH>
                <wp:positionV relativeFrom="paragraph">
                  <wp:posOffset>269875</wp:posOffset>
                </wp:positionV>
                <wp:extent cx="2181225" cy="1085850"/>
                <wp:effectExtent l="0" t="0" r="28575" b="19050"/>
                <wp:wrapNone/>
                <wp:docPr id="1" name="Ellipse 1"/>
                <wp:cNvGraphicFramePr/>
                <a:graphic xmlns:a="http://schemas.openxmlformats.org/drawingml/2006/main">
                  <a:graphicData uri="http://schemas.microsoft.com/office/word/2010/wordprocessingShape">
                    <wps:wsp>
                      <wps:cNvSpPr/>
                      <wps:spPr>
                        <a:xfrm>
                          <a:off x="0" y="0"/>
                          <a:ext cx="2181225" cy="1085850"/>
                        </a:xfrm>
                        <a:prstGeom prst="ellipse">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77866B" id="Ellipse 1" o:spid="_x0000_s1026" style="position:absolute;margin-left:-29.25pt;margin-top:21.25pt;width:171.75pt;height:8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" fillcolor="white [3201]" strokecolor="red" strokeweight="1pt">
                <v:stroke joinstyle="miter"/>
              </v:oval>
            </w:pict>
          </mc:Fallback>
        </mc:AlternateContent>
      </w:r>
      <w:r w:rsidR="0024505D" w:rsidRPr="0024505D">
        <w:rPr>
          <w:color w:val="auto"/>
          <w:sz w:val="24"/>
          <w:szCs w:val="40"/>
          <w:u w:val="single"/>
        </w:rPr>
        <w:t>a. les grandes étapes du développement</w:t>
      </w:r>
    </w:p>
    <w:p w:rsidR="0024505D" w:rsidRDefault="008D7BFC" w:rsidP="0024505D">
      <w:pPr>
        <w:numPr>
          <w:ilvl w:val="0"/>
          <w:numId w:val="3"/>
        </w:numPr>
        <w:spacing w:line="259" w:lineRule="auto"/>
        <w:ind w:right="0" w:hanging="360"/>
      </w:pPr>
      <w:r>
        <w:t>Bébé :</w:t>
      </w:r>
      <w:r w:rsidR="0024505D">
        <w:t xml:space="preserve"> 0</w:t>
      </w:r>
      <w:r w:rsidR="0024505D">
        <w:rPr>
          <w:rFonts w:ascii="Wingdings" w:eastAsia="Wingdings" w:hAnsi="Wingdings" w:cs="Wingdings"/>
        </w:rPr>
        <w:t></w:t>
      </w:r>
      <w:r w:rsidR="0024505D">
        <w:t xml:space="preserve">2ans </w:t>
      </w:r>
    </w:p>
    <w:p w:rsidR="0024505D" w:rsidRDefault="0024505D" w:rsidP="0024505D">
      <w:pPr>
        <w:numPr>
          <w:ilvl w:val="0"/>
          <w:numId w:val="3"/>
        </w:numPr>
        <w:spacing w:line="259" w:lineRule="auto"/>
        <w:ind w:right="0" w:hanging="360"/>
      </w:pPr>
      <w:proofErr w:type="gramStart"/>
      <w:r>
        <w:t>enfant:</w:t>
      </w:r>
      <w:proofErr w:type="gramEnd"/>
      <w:r>
        <w:t xml:space="preserve"> 2</w:t>
      </w:r>
      <w:r>
        <w:rPr>
          <w:rFonts w:ascii="Wingdings" w:eastAsia="Wingdings" w:hAnsi="Wingdings" w:cs="Wingdings"/>
        </w:rPr>
        <w:t></w:t>
      </w:r>
      <w:r>
        <w:t xml:space="preserve">12ans                                Par cœur !! </w:t>
      </w:r>
    </w:p>
    <w:p w:rsidR="0024505D" w:rsidRDefault="008D7BFC" w:rsidP="0024505D">
      <w:pPr>
        <w:numPr>
          <w:ilvl w:val="0"/>
          <w:numId w:val="3"/>
        </w:numPr>
        <w:spacing w:line="259" w:lineRule="auto"/>
        <w:ind w:right="0" w:hanging="360"/>
      </w:pPr>
      <w:r>
        <w:t>Adolescent :</w:t>
      </w:r>
      <w:r w:rsidR="0024505D">
        <w:t xml:space="preserve"> 12</w:t>
      </w:r>
      <w:r w:rsidR="0024505D">
        <w:rPr>
          <w:rFonts w:ascii="Wingdings" w:eastAsia="Wingdings" w:hAnsi="Wingdings" w:cs="Wingdings"/>
        </w:rPr>
        <w:t></w:t>
      </w:r>
      <w:r w:rsidR="0024505D">
        <w:t xml:space="preserve">18ans </w:t>
      </w:r>
    </w:p>
    <w:p w:rsidR="0024505D" w:rsidRDefault="008D7BFC" w:rsidP="0024505D">
      <w:pPr>
        <w:numPr>
          <w:ilvl w:val="0"/>
          <w:numId w:val="3"/>
        </w:numPr>
        <w:spacing w:line="259" w:lineRule="auto"/>
        <w:ind w:right="0" w:hanging="360"/>
      </w:pPr>
      <w:r>
        <w:t>Adulte</w:t>
      </w:r>
      <w:r w:rsidR="0024505D">
        <w:t xml:space="preserve"> </w:t>
      </w:r>
    </w:p>
    <w:p w:rsidR="0024505D" w:rsidRDefault="008D7BFC" w:rsidP="0024505D">
      <w:pPr>
        <w:numPr>
          <w:ilvl w:val="0"/>
          <w:numId w:val="3"/>
        </w:numPr>
        <w:spacing w:after="165" w:line="259" w:lineRule="auto"/>
        <w:ind w:right="0" w:hanging="360"/>
      </w:pPr>
      <w:r>
        <w:t>Vieillard</w:t>
      </w:r>
      <w:r w:rsidR="0024505D">
        <w:t xml:space="preserve"> </w:t>
      </w:r>
    </w:p>
    <w:p w:rsidR="0024505D" w:rsidRDefault="0024505D">
      <w:pPr>
        <w:ind w:left="-5" w:right="0"/>
      </w:pPr>
    </w:p>
    <w:p w:rsidR="0024505D" w:rsidRPr="0024505D" w:rsidRDefault="0024505D">
      <w:pPr>
        <w:ind w:left="-5" w:right="0"/>
        <w:rPr>
          <w:sz w:val="24"/>
          <w:u w:val="single"/>
        </w:rPr>
      </w:pPr>
      <w:r w:rsidRPr="0024505D">
        <w:rPr>
          <w:sz w:val="24"/>
          <w:u w:val="single"/>
        </w:rPr>
        <w:t>b. Définitions</w:t>
      </w:r>
    </w:p>
    <w:p w:rsidR="0024505D" w:rsidRDefault="009B1377" w:rsidP="00C75ECC">
      <w:pPr>
        <w:pStyle w:val="Paragraphedeliste"/>
        <w:numPr>
          <w:ilvl w:val="0"/>
          <w:numId w:val="12"/>
        </w:numPr>
        <w:ind w:right="0"/>
      </w:pPr>
      <w:r w:rsidRPr="00C75ECC">
        <w:rPr>
          <w:b/>
        </w:rPr>
        <w:t>Le développement</w:t>
      </w:r>
      <w:r w:rsidR="0024505D">
        <w:t xml:space="preserve"> : </w:t>
      </w:r>
    </w:p>
    <w:p w:rsidR="00FC5F13" w:rsidRDefault="0024505D" w:rsidP="00490ABF">
      <w:pPr>
        <w:pStyle w:val="Paragraphedeliste"/>
        <w:numPr>
          <w:ilvl w:val="0"/>
          <w:numId w:val="10"/>
        </w:numPr>
        <w:ind w:right="0"/>
      </w:pPr>
      <w:r w:rsidRPr="0024505D">
        <w:tab/>
      </w:r>
      <w:r>
        <w:t>Est un ensemble de transformations corporelles et psychiques</w:t>
      </w:r>
    </w:p>
    <w:p w:rsidR="0024505D" w:rsidRDefault="0024505D" w:rsidP="00490ABF">
      <w:pPr>
        <w:pStyle w:val="Paragraphedeliste"/>
        <w:numPr>
          <w:ilvl w:val="0"/>
          <w:numId w:val="10"/>
        </w:numPr>
        <w:ind w:right="0"/>
      </w:pPr>
      <w:r>
        <w:t>Est normalement continu</w:t>
      </w:r>
    </w:p>
    <w:p w:rsidR="0024505D" w:rsidRPr="00C75ECC" w:rsidRDefault="00C75ECC" w:rsidP="00490ABF">
      <w:pPr>
        <w:pStyle w:val="Paragraphedeliste"/>
        <w:numPr>
          <w:ilvl w:val="0"/>
          <w:numId w:val="10"/>
        </w:numPr>
        <w:ind w:right="0"/>
      </w:pPr>
      <w:r>
        <w:t>S’il</w:t>
      </w:r>
      <w:r w:rsidR="0024505D">
        <w:t xml:space="preserve"> est entravé, il peut devenir pathologique </w:t>
      </w:r>
      <w:r w:rsidR="0024505D" w:rsidRPr="00C75ECC">
        <w:rPr>
          <w:i/>
          <w:color w:val="7030A0"/>
        </w:rPr>
        <w:t>(apparition de maladies psychosomatiques)</w:t>
      </w:r>
    </w:p>
    <w:p w:rsidR="00C75ECC" w:rsidRDefault="00C75ECC" w:rsidP="00490ABF">
      <w:pPr>
        <w:pStyle w:val="Paragraphedeliste"/>
        <w:numPr>
          <w:ilvl w:val="0"/>
          <w:numId w:val="10"/>
        </w:numPr>
        <w:ind w:right="0"/>
      </w:pPr>
      <w:r>
        <w:rPr>
          <w:color w:val="auto"/>
        </w:rPr>
        <w:t>Le développement se fait par stades successifs et invariables (avec quelques fluctuations individuelles)</w:t>
      </w:r>
    </w:p>
    <w:p w:rsidR="0024505D" w:rsidRDefault="0024505D" w:rsidP="00C75ECC">
      <w:pPr>
        <w:ind w:left="0" w:firstLine="0"/>
        <w:sectPr w:rsidR="0024505D">
          <w:headerReference w:type="even" r:id="rId10"/>
          <w:headerReference w:type="default" r:id="rId11"/>
          <w:footerReference w:type="even" r:id="rId12"/>
          <w:footerReference w:type="default" r:id="rId13"/>
          <w:headerReference w:type="first" r:id="rId14"/>
          <w:footerReference w:type="first" r:id="rId15"/>
          <w:pgSz w:w="11906" w:h="16838"/>
          <w:pgMar w:top="936" w:right="723" w:bottom="1440" w:left="720" w:header="459" w:footer="455" w:gutter="0"/>
          <w:cols w:space="720"/>
        </w:sectPr>
      </w:pPr>
    </w:p>
    <w:p w:rsidR="00FC5F13" w:rsidRDefault="00FC5F13">
      <w:pPr>
        <w:spacing w:line="259" w:lineRule="auto"/>
        <w:ind w:left="0" w:right="0" w:firstLine="0"/>
      </w:pPr>
    </w:p>
    <w:p w:rsidR="00FC5F13" w:rsidRDefault="00FC5F13">
      <w:pPr>
        <w:sectPr w:rsidR="00FC5F13">
          <w:type w:val="continuous"/>
          <w:pgSz w:w="11906" w:h="16838"/>
          <w:pgMar w:top="1440" w:right="818" w:bottom="1440" w:left="720" w:header="720" w:footer="720" w:gutter="0"/>
          <w:cols w:num="2" w:space="83"/>
        </w:sectPr>
      </w:pPr>
    </w:p>
    <w:p w:rsidR="00FC5F13" w:rsidRDefault="009B1377" w:rsidP="00C75ECC">
      <w:pPr>
        <w:pStyle w:val="Paragraphedeliste"/>
        <w:numPr>
          <w:ilvl w:val="0"/>
          <w:numId w:val="11"/>
        </w:numPr>
        <w:ind w:right="0"/>
      </w:pPr>
      <w:r w:rsidRPr="00C75ECC">
        <w:rPr>
          <w:b/>
        </w:rPr>
        <w:t xml:space="preserve">L’affectivité </w:t>
      </w:r>
      <w:r>
        <w:t xml:space="preserve">est le domaine </w:t>
      </w:r>
      <w:r w:rsidRPr="00C75ECC">
        <w:rPr>
          <w:b/>
        </w:rPr>
        <w:t>des émotions et des sentiments</w:t>
      </w:r>
      <w:r>
        <w:t>. Le développeme</w:t>
      </w:r>
      <w:r w:rsidR="00C75ECC">
        <w:t xml:space="preserve">nt affectif est une suite d’expériences plus ou moins conflictuelles entre le sujet, son entourage et à l’intérieur de lui-même.      </w:t>
      </w:r>
    </w:p>
    <w:p w:rsidR="00C75ECC" w:rsidRDefault="00C75ECC" w:rsidP="00C75ECC">
      <w:pPr>
        <w:ind w:right="0"/>
      </w:pPr>
    </w:p>
    <w:p w:rsidR="00C75ECC" w:rsidRDefault="00C75ECC" w:rsidP="00C75ECC">
      <w:pPr>
        <w:ind w:right="0"/>
        <w:sectPr w:rsidR="00C75ECC" w:rsidSect="00C75ECC">
          <w:type w:val="continuous"/>
          <w:pgSz w:w="11906" w:h="16838"/>
          <w:pgMar w:top="1440" w:right="732" w:bottom="1440" w:left="720" w:header="720" w:footer="720" w:gutter="0"/>
          <w:cols w:space="170"/>
        </w:sectPr>
      </w:pPr>
      <w:r>
        <w:t xml:space="preserve">Les premières expériences affectives sont fondamentales pour l’avenir psychologique de l’enfant et de l’adulte.    </w:t>
      </w:r>
    </w:p>
    <w:p w:rsidR="00C75ECC" w:rsidRDefault="00C75ECC">
      <w:pPr>
        <w:pStyle w:val="Titre2"/>
        <w:spacing w:after="0"/>
        <w:ind w:left="423"/>
        <w:rPr>
          <w:u w:val="none" w:color="000000"/>
        </w:rPr>
      </w:pPr>
    </w:p>
    <w:p w:rsidR="00C75ECC" w:rsidRDefault="00C75ECC" w:rsidP="00C75ECC">
      <w:pPr>
        <w:pStyle w:val="Titre2"/>
        <w:spacing w:after="0"/>
        <w:ind w:left="0" w:firstLine="0"/>
        <w:rPr>
          <w:b w:val="0"/>
          <w:color w:val="auto"/>
          <w:u w:color="000000"/>
        </w:rPr>
      </w:pPr>
      <w:r w:rsidRPr="00C75ECC">
        <w:rPr>
          <w:b w:val="0"/>
          <w:color w:val="auto"/>
          <w:u w:color="000000"/>
        </w:rPr>
        <w:t>c. Les 5 grands principes du développement</w:t>
      </w:r>
    </w:p>
    <w:p w:rsidR="00C75ECC" w:rsidRPr="00C75ECC" w:rsidRDefault="00C75ECC" w:rsidP="00C75ECC"/>
    <w:p w:rsidR="00C75ECC" w:rsidRDefault="00C75ECC">
      <w:pPr>
        <w:pStyle w:val="Titre3"/>
        <w:spacing w:after="33"/>
        <w:ind w:left="137"/>
        <w:rPr>
          <w:u w:val="none" w:color="000000"/>
        </w:rPr>
      </w:pPr>
      <w:r w:rsidRPr="00C75ECC">
        <w:rPr>
          <w:color w:val="FF0000"/>
          <w:u w:val="none" w:color="000000"/>
        </w:rPr>
        <w:t>1</w:t>
      </w:r>
      <w:r w:rsidR="009B1377" w:rsidRPr="00C75ECC">
        <w:rPr>
          <w:color w:val="FF0000"/>
          <w:u w:val="none" w:color="000000"/>
        </w:rPr>
        <w:t xml:space="preserve">. </w:t>
      </w:r>
      <w:r w:rsidR="009B1377" w:rsidRPr="00C75ECC">
        <w:rPr>
          <w:color w:val="FF0000"/>
          <w:u w:val="none"/>
        </w:rPr>
        <w:t>L’Homme est un être en développement</w:t>
      </w:r>
      <w:r w:rsidR="009B1377" w:rsidRPr="00C75ECC">
        <w:rPr>
          <w:color w:val="FF0000"/>
          <w:u w:val="none" w:color="000000"/>
        </w:rPr>
        <w:t xml:space="preserve"> </w:t>
      </w:r>
    </w:p>
    <w:p w:rsidR="00FC5F13" w:rsidRDefault="00C75ECC">
      <w:pPr>
        <w:pStyle w:val="Titre3"/>
        <w:spacing w:after="33"/>
        <w:ind w:left="137"/>
        <w:rPr>
          <w:b w:val="0"/>
          <w:color w:val="auto"/>
          <w:u w:val="none" w:color="000000"/>
        </w:rPr>
      </w:pPr>
      <w:r w:rsidRPr="00C75ECC">
        <w:rPr>
          <w:color w:val="FF0000"/>
          <w:u w:val="none" w:color="000000"/>
        </w:rPr>
        <w:t>2</w:t>
      </w:r>
      <w:r w:rsidR="009B1377" w:rsidRPr="00C75ECC">
        <w:rPr>
          <w:color w:val="FF0000"/>
          <w:u w:val="none" w:color="000000"/>
        </w:rPr>
        <w:t xml:space="preserve">. </w:t>
      </w:r>
      <w:r w:rsidR="009B1377" w:rsidRPr="00C75ECC">
        <w:rPr>
          <w:color w:val="FF0000"/>
          <w:u w:val="none"/>
        </w:rPr>
        <w:t>L’évolution se fait à un rythme différent</w:t>
      </w:r>
      <w:r w:rsidR="009B1377" w:rsidRPr="00C75ECC">
        <w:rPr>
          <w:color w:val="FF0000"/>
          <w:u w:val="none" w:color="000000"/>
        </w:rPr>
        <w:t xml:space="preserve"> </w:t>
      </w:r>
      <w:r w:rsidR="003E4294">
        <w:rPr>
          <w:b w:val="0"/>
          <w:color w:val="auto"/>
          <w:u w:val="none" w:color="000000"/>
        </w:rPr>
        <w:t xml:space="preserve">selon : </w:t>
      </w:r>
    </w:p>
    <w:p w:rsidR="003E4294" w:rsidRDefault="003E4294" w:rsidP="003E4294">
      <w:pPr>
        <w:rPr>
          <w:color w:val="auto"/>
          <w:u w:color="000000"/>
        </w:rPr>
      </w:pPr>
      <w:r>
        <w:rPr>
          <w:color w:val="auto"/>
          <w:u w:color="000000"/>
        </w:rPr>
        <w:t>- l’âge (bébé : rapide, enfant : latence, ado : rapide, adulte et vieillard)</w:t>
      </w:r>
    </w:p>
    <w:p w:rsidR="003E4294" w:rsidRDefault="003E4294" w:rsidP="003E4294">
      <w:pPr>
        <w:rPr>
          <w:color w:val="auto"/>
          <w:u w:color="000000"/>
        </w:rPr>
      </w:pPr>
      <w:r>
        <w:rPr>
          <w:color w:val="auto"/>
          <w:u w:color="000000"/>
        </w:rPr>
        <w:t>- l’individu (variations physiologiques ou pathologiques)</w:t>
      </w:r>
    </w:p>
    <w:p w:rsidR="003E4294" w:rsidRDefault="003E4294" w:rsidP="003E4294">
      <w:pPr>
        <w:rPr>
          <w:color w:val="auto"/>
        </w:rPr>
      </w:pPr>
      <w:r>
        <w:rPr>
          <w:color w:val="auto"/>
          <w:u w:color="000000"/>
        </w:rPr>
        <w:t>- l’environnement</w:t>
      </w:r>
    </w:p>
    <w:p w:rsidR="00FC5F13" w:rsidRPr="003E4294" w:rsidRDefault="003E4294" w:rsidP="003E4294">
      <w:pPr>
        <w:rPr>
          <w:b/>
          <w:color w:val="auto"/>
        </w:rPr>
      </w:pPr>
      <w:r>
        <w:rPr>
          <w:color w:val="auto"/>
        </w:rPr>
        <w:t xml:space="preserve">  </w:t>
      </w:r>
      <w:r w:rsidRPr="003E4294">
        <w:rPr>
          <w:b/>
          <w:color w:val="FF0000"/>
        </w:rPr>
        <w:t>3. Inné – Acquis : une savante intrication</w:t>
      </w:r>
      <w:r w:rsidR="009B1377" w:rsidRPr="003E4294">
        <w:rPr>
          <w:b/>
          <w:color w:val="FF0000"/>
        </w:rPr>
        <w:t xml:space="preserve">  </w:t>
      </w:r>
    </w:p>
    <w:p w:rsidR="00FC5F13" w:rsidRDefault="00FC5F13">
      <w:pPr>
        <w:sectPr w:rsidR="00FC5F13" w:rsidSect="00C75ECC">
          <w:type w:val="continuous"/>
          <w:pgSz w:w="11906" w:h="16838"/>
          <w:pgMar w:top="1440" w:right="795" w:bottom="1440" w:left="720" w:header="720" w:footer="720" w:gutter="0"/>
          <w:cols w:space="261"/>
        </w:sectPr>
      </w:pPr>
    </w:p>
    <w:p w:rsidR="003E4294" w:rsidRDefault="009B1377" w:rsidP="003E4294">
      <w:pPr>
        <w:pStyle w:val="Paragraphedeliste"/>
        <w:numPr>
          <w:ilvl w:val="0"/>
          <w:numId w:val="13"/>
        </w:numPr>
        <w:spacing w:after="207"/>
        <w:ind w:left="-5" w:right="0"/>
      </w:pPr>
      <w:r w:rsidRPr="003E4294">
        <w:rPr>
          <w:u w:val="single" w:color="000000"/>
        </w:rPr>
        <w:t xml:space="preserve">Phylogénèse : programme génétique de l’espèce humaine </w:t>
      </w:r>
      <w:r>
        <w:t xml:space="preserve">née avec </w:t>
      </w:r>
      <w:r w:rsidR="003E4294">
        <w:t>Darwin. Selon lui, tous les êtres vivants du passé, présent et futur sont le fruit d’une longue série de transformations biologiques qui constituent l’évolution du vivant.</w:t>
      </w:r>
    </w:p>
    <w:p w:rsidR="003E4294" w:rsidRDefault="003E4294" w:rsidP="003E4294">
      <w:pPr>
        <w:pStyle w:val="Paragraphedeliste"/>
        <w:spacing w:after="207"/>
        <w:ind w:left="-5" w:right="0" w:firstLine="0"/>
        <w:rPr>
          <w:u w:color="000000"/>
        </w:rPr>
      </w:pPr>
      <w:r w:rsidRPr="003E4294">
        <w:rPr>
          <w:u w:color="000000"/>
        </w:rPr>
        <w:t>Il explique la diversité des espèces seulement par des causes matérielles.</w:t>
      </w:r>
    </w:p>
    <w:p w:rsidR="003E4294" w:rsidRPr="003E4294" w:rsidRDefault="003E4294" w:rsidP="003E4294">
      <w:pPr>
        <w:pStyle w:val="Paragraphedeliste"/>
        <w:spacing w:after="207"/>
        <w:ind w:left="-5" w:right="0" w:firstLine="0"/>
      </w:pPr>
    </w:p>
    <w:p w:rsidR="003E4294" w:rsidRPr="003E4294" w:rsidRDefault="009B1377" w:rsidP="003E4294">
      <w:pPr>
        <w:pStyle w:val="Paragraphedeliste"/>
        <w:numPr>
          <w:ilvl w:val="0"/>
          <w:numId w:val="13"/>
        </w:numPr>
        <w:spacing w:after="207"/>
        <w:ind w:left="-5" w:right="0"/>
      </w:pPr>
      <w:r w:rsidRPr="003E4294">
        <w:rPr>
          <w:u w:val="single" w:color="000000"/>
        </w:rPr>
        <w:t>Ontogénèse : programme génétique de l’individu.</w:t>
      </w:r>
      <w:r>
        <w:t xml:space="preserve"> </w:t>
      </w:r>
      <w:r w:rsidRPr="003E4294">
        <w:rPr>
          <w:b/>
        </w:rPr>
        <w:t xml:space="preserve">Il s’agit du développement personnel d’un individu depuis sa conception jusqu’à sa forme adulte définitive. </w:t>
      </w:r>
      <w:r w:rsidRPr="003E4294">
        <w:rPr>
          <w:i/>
        </w:rPr>
        <w:t>Elle comprend le développement embryonnaire, la croissance ultérieure de l’organisme ainsi que le développement de la psychologie.</w:t>
      </w:r>
    </w:p>
    <w:p w:rsidR="003E4294" w:rsidRDefault="003E4294" w:rsidP="003E4294">
      <w:pPr>
        <w:pStyle w:val="Paragraphedeliste"/>
        <w:spacing w:after="207"/>
        <w:ind w:left="-5" w:right="0" w:firstLine="0"/>
      </w:pPr>
    </w:p>
    <w:p w:rsidR="00FC5F13" w:rsidRDefault="009B1377" w:rsidP="003E4294">
      <w:pPr>
        <w:pStyle w:val="Paragraphedeliste"/>
        <w:numPr>
          <w:ilvl w:val="0"/>
          <w:numId w:val="13"/>
        </w:numPr>
        <w:spacing w:after="207"/>
        <w:ind w:left="-5" w:right="0"/>
      </w:pPr>
      <w:r w:rsidRPr="003E4294">
        <w:rPr>
          <w:u w:val="single" w:color="000000"/>
        </w:rPr>
        <w:t>Epigénétique</w:t>
      </w:r>
      <w:r>
        <w:t xml:space="preserve"> : Cette récente ligne de recherche désigne </w:t>
      </w:r>
      <w:r w:rsidRPr="003E4294">
        <w:rPr>
          <w:b/>
        </w:rPr>
        <w:t>l’étude des influences de l’environnement cellulaire ou physiologique sur l’expression des gènes</w:t>
      </w:r>
      <w:r>
        <w:t xml:space="preserve">. </w:t>
      </w:r>
      <w:r w:rsidR="008D7BFC">
        <w:t>Un même gène pourra être lu différemment selon les circonstances.</w:t>
      </w:r>
    </w:p>
    <w:p w:rsidR="00FC5F13" w:rsidRPr="003E4294" w:rsidRDefault="003E4294">
      <w:pPr>
        <w:pStyle w:val="Titre3"/>
        <w:ind w:left="137"/>
        <w:rPr>
          <w:u w:val="none"/>
        </w:rPr>
      </w:pPr>
      <w:r w:rsidRPr="003E4294">
        <w:rPr>
          <w:color w:val="FF0000"/>
          <w:u w:val="none" w:color="000000"/>
        </w:rPr>
        <w:lastRenderedPageBreak/>
        <w:t>4.</w:t>
      </w:r>
      <w:r w:rsidR="009B1377" w:rsidRPr="003E4294">
        <w:rPr>
          <w:color w:val="FF0000"/>
          <w:u w:val="none" w:color="000000"/>
        </w:rPr>
        <w:t xml:space="preserve"> </w:t>
      </w:r>
      <w:r w:rsidR="009B1377" w:rsidRPr="003E4294">
        <w:rPr>
          <w:color w:val="FF0000"/>
          <w:u w:val="none"/>
        </w:rPr>
        <w:t>Le développement est simultané et harmonieux dans les différentes sphères</w:t>
      </w:r>
      <w:r w:rsidR="009B1377" w:rsidRPr="003E4294">
        <w:rPr>
          <w:color w:val="FF0000"/>
          <w:u w:val="none" w:color="000000"/>
        </w:rPr>
        <w:t xml:space="preserve"> </w:t>
      </w:r>
    </w:p>
    <w:tbl>
      <w:tblPr>
        <w:tblStyle w:val="TableGrid"/>
        <w:tblW w:w="10500" w:type="dxa"/>
        <w:tblInd w:w="0" w:type="dxa"/>
        <w:tblLook w:val="04A0" w:firstRow="1" w:lastRow="0" w:firstColumn="1" w:lastColumn="0" w:noHBand="0" w:noVBand="1"/>
      </w:tblPr>
      <w:tblGrid>
        <w:gridCol w:w="312"/>
        <w:gridCol w:w="2763"/>
        <w:gridCol w:w="7425"/>
      </w:tblGrid>
      <w:tr w:rsidR="00FC5F13">
        <w:trPr>
          <w:trHeight w:val="1076"/>
        </w:trPr>
        <w:tc>
          <w:tcPr>
            <w:tcW w:w="336" w:type="dxa"/>
            <w:tcBorders>
              <w:top w:val="nil"/>
              <w:left w:val="nil"/>
              <w:bottom w:val="nil"/>
              <w:right w:val="nil"/>
            </w:tcBorders>
          </w:tcPr>
          <w:p w:rsidR="00FC5F13" w:rsidRDefault="00FC5F13">
            <w:pPr>
              <w:spacing w:line="259" w:lineRule="auto"/>
              <w:ind w:left="0" w:right="0" w:firstLine="0"/>
            </w:pPr>
          </w:p>
          <w:p w:rsidR="00FC5F13" w:rsidRDefault="009B1377">
            <w:pPr>
              <w:spacing w:line="259" w:lineRule="auto"/>
              <w:ind w:left="0" w:right="0" w:firstLine="0"/>
            </w:pPr>
            <w:r>
              <w:t xml:space="preserve"> </w:t>
            </w:r>
          </w:p>
          <w:p w:rsidR="00FC5F13" w:rsidRDefault="009B1377">
            <w:pPr>
              <w:spacing w:line="259" w:lineRule="auto"/>
              <w:ind w:left="0" w:right="0" w:firstLine="0"/>
            </w:pPr>
            <w:r>
              <w:t xml:space="preserve"> </w:t>
            </w:r>
          </w:p>
          <w:p w:rsidR="00FC5F13" w:rsidRDefault="009B1377">
            <w:pPr>
              <w:spacing w:line="259" w:lineRule="auto"/>
              <w:ind w:left="0" w:right="0" w:firstLine="0"/>
            </w:pPr>
            <w:r>
              <w:t xml:space="preserve"> </w:t>
            </w:r>
          </w:p>
        </w:tc>
        <w:tc>
          <w:tcPr>
            <w:tcW w:w="2161" w:type="dxa"/>
            <w:tcBorders>
              <w:top w:val="nil"/>
              <w:left w:val="nil"/>
              <w:bottom w:val="nil"/>
              <w:right w:val="nil"/>
            </w:tcBorders>
          </w:tcPr>
          <w:p w:rsidR="00FC5F13" w:rsidRDefault="009B1377" w:rsidP="003E4294">
            <w:pPr>
              <w:pStyle w:val="Paragraphedeliste"/>
              <w:numPr>
                <w:ilvl w:val="0"/>
                <w:numId w:val="14"/>
              </w:numPr>
              <w:spacing w:after="2" w:line="259" w:lineRule="auto"/>
              <w:ind w:right="0"/>
            </w:pPr>
            <w:r>
              <w:t>Psychomotricité</w:t>
            </w:r>
            <w:r w:rsidRPr="003E4294">
              <w:rPr>
                <w:b/>
                <w:color w:val="B2A1C7"/>
              </w:rPr>
              <w:t xml:space="preserve"> </w:t>
            </w:r>
          </w:p>
          <w:p w:rsidR="00FC5F13" w:rsidRDefault="009B1377" w:rsidP="003E4294">
            <w:pPr>
              <w:pStyle w:val="Paragraphedeliste"/>
              <w:numPr>
                <w:ilvl w:val="0"/>
                <w:numId w:val="14"/>
              </w:numPr>
              <w:spacing w:after="2" w:line="259" w:lineRule="auto"/>
              <w:ind w:right="0"/>
            </w:pPr>
            <w:r>
              <w:t>Affectivité</w:t>
            </w:r>
            <w:r w:rsidRPr="003E4294">
              <w:rPr>
                <w:b/>
                <w:color w:val="B2A1C7"/>
              </w:rPr>
              <w:t xml:space="preserve"> </w:t>
            </w:r>
          </w:p>
          <w:p w:rsidR="00FC5F13" w:rsidRDefault="003E4294" w:rsidP="003E4294">
            <w:pPr>
              <w:pStyle w:val="Paragraphedeliste"/>
              <w:numPr>
                <w:ilvl w:val="0"/>
                <w:numId w:val="14"/>
              </w:numPr>
              <w:spacing w:after="2" w:line="259" w:lineRule="auto"/>
              <w:ind w:right="0"/>
            </w:pPr>
            <w:r>
              <w:t>Intelligence/cognitive</w:t>
            </w:r>
            <w:r w:rsidR="009B1377" w:rsidRPr="003E4294">
              <w:rPr>
                <w:b/>
                <w:color w:val="B2A1C7"/>
              </w:rPr>
              <w:t xml:space="preserve"> </w:t>
            </w:r>
          </w:p>
          <w:p w:rsidR="00FC5F13" w:rsidRDefault="009B1377" w:rsidP="003E4294">
            <w:pPr>
              <w:pStyle w:val="Paragraphedeliste"/>
              <w:numPr>
                <w:ilvl w:val="0"/>
                <w:numId w:val="14"/>
              </w:numPr>
              <w:spacing w:line="259" w:lineRule="auto"/>
              <w:ind w:right="0"/>
            </w:pPr>
            <w:r>
              <w:t>Langage</w:t>
            </w:r>
            <w:r w:rsidRPr="003E4294">
              <w:rPr>
                <w:b/>
                <w:color w:val="B2A1C7"/>
              </w:rPr>
              <w:t xml:space="preserve"> </w:t>
            </w:r>
          </w:p>
        </w:tc>
        <w:tc>
          <w:tcPr>
            <w:tcW w:w="8003" w:type="dxa"/>
            <w:tcBorders>
              <w:top w:val="nil"/>
              <w:left w:val="nil"/>
              <w:bottom w:val="nil"/>
              <w:right w:val="nil"/>
            </w:tcBorders>
          </w:tcPr>
          <w:p w:rsidR="00FC5F13" w:rsidRDefault="00FC5F13">
            <w:pPr>
              <w:spacing w:line="259" w:lineRule="auto"/>
              <w:ind w:left="1450" w:right="0" w:firstLine="0"/>
            </w:pPr>
          </w:p>
        </w:tc>
      </w:tr>
    </w:tbl>
    <w:p w:rsidR="00FC5F13" w:rsidRDefault="003E4294">
      <w:pPr>
        <w:spacing w:after="250" w:line="259" w:lineRule="auto"/>
        <w:ind w:left="137" w:right="0"/>
        <w:rPr>
          <w:b/>
          <w:color w:val="FF0000"/>
        </w:rPr>
      </w:pPr>
      <w:r w:rsidRPr="003E4294">
        <w:rPr>
          <w:b/>
          <w:color w:val="FF0000"/>
        </w:rPr>
        <w:t>5</w:t>
      </w:r>
      <w:r w:rsidR="009B1377" w:rsidRPr="003E4294">
        <w:rPr>
          <w:b/>
          <w:color w:val="FF0000"/>
        </w:rPr>
        <w:t xml:space="preserve">. </w:t>
      </w:r>
      <w:r w:rsidR="009B1377" w:rsidRPr="003E4294">
        <w:rPr>
          <w:b/>
          <w:color w:val="FF0000"/>
          <w:u w:color="943634"/>
        </w:rPr>
        <w:t>Le développement se fait par stades successifs et invariables</w:t>
      </w:r>
      <w:r w:rsidR="009B1377" w:rsidRPr="003E4294">
        <w:rPr>
          <w:b/>
          <w:color w:val="FF0000"/>
        </w:rPr>
        <w:t xml:space="preserve"> </w:t>
      </w:r>
    </w:p>
    <w:p w:rsidR="003E4294" w:rsidRPr="003E4294" w:rsidRDefault="003E4294">
      <w:pPr>
        <w:spacing w:after="250" w:line="259" w:lineRule="auto"/>
        <w:ind w:left="137" w:right="0"/>
        <w:rPr>
          <w:i/>
          <w:color w:val="FF0000"/>
        </w:rPr>
      </w:pPr>
      <w:r w:rsidRPr="003E4294">
        <w:rPr>
          <w:i/>
          <w:color w:val="FF0000"/>
        </w:rPr>
        <w:t>(A savoir par cœur ces 5 grands principes !)</w:t>
      </w:r>
    </w:p>
    <w:p w:rsidR="00FC5F13" w:rsidRPr="00EF4712" w:rsidRDefault="009B1377" w:rsidP="00E61B0E">
      <w:pPr>
        <w:pStyle w:val="Titre1"/>
        <w:numPr>
          <w:ilvl w:val="0"/>
          <w:numId w:val="6"/>
        </w:numPr>
        <w:tabs>
          <w:tab w:val="center" w:pos="3645"/>
        </w:tabs>
        <w:rPr>
          <w:color w:val="FFC000"/>
          <w:sz w:val="40"/>
        </w:rPr>
      </w:pPr>
      <w:r w:rsidRPr="00EF4712">
        <w:rPr>
          <w:color w:val="FFC000"/>
          <w:sz w:val="40"/>
        </w:rPr>
        <w:t xml:space="preserve">Développement du bébé </w:t>
      </w:r>
    </w:p>
    <w:p w:rsidR="00E61B0E" w:rsidRDefault="00E61B0E" w:rsidP="00E61B0E">
      <w:pPr>
        <w:pStyle w:val="Paragraphedeliste"/>
        <w:ind w:left="705" w:firstLine="0"/>
      </w:pPr>
      <w:r>
        <w:t xml:space="preserve">C’est </w:t>
      </w:r>
      <w:proofErr w:type="spellStart"/>
      <w:r>
        <w:t>Brazelton</w:t>
      </w:r>
      <w:proofErr w:type="spellEnd"/>
      <w:r>
        <w:t xml:space="preserve"> qui étudia le bébé et développa une échelle d’évaluation </w:t>
      </w:r>
      <w:r w:rsidRPr="008D7BFC">
        <w:rPr>
          <w:u w:val="single"/>
        </w:rPr>
        <w:t>des compétences du bébé</w:t>
      </w:r>
      <w:r>
        <w:t xml:space="preserve"> au début de sa vie. </w:t>
      </w:r>
    </w:p>
    <w:p w:rsidR="00E61B0E" w:rsidRPr="00E61B0E" w:rsidRDefault="00E61B0E" w:rsidP="00E61B0E">
      <w:pPr>
        <w:pStyle w:val="Paragraphedeliste"/>
        <w:ind w:left="705" w:firstLine="0"/>
      </w:pPr>
    </w:p>
    <w:p w:rsidR="00FC5F13" w:rsidRPr="00E61B0E" w:rsidRDefault="00E61B0E" w:rsidP="00E61B0E">
      <w:pPr>
        <w:pStyle w:val="Titre3"/>
        <w:numPr>
          <w:ilvl w:val="0"/>
          <w:numId w:val="15"/>
        </w:numPr>
        <w:rPr>
          <w:b w:val="0"/>
          <w:color w:val="FF0000"/>
          <w:sz w:val="28"/>
          <w:u w:val="none"/>
        </w:rPr>
      </w:pPr>
      <w:r w:rsidRPr="00E61B0E">
        <w:rPr>
          <w:b w:val="0"/>
          <w:color w:val="FF0000"/>
          <w:sz w:val="28"/>
          <w:u w:val="none"/>
        </w:rPr>
        <w:t>C</w:t>
      </w:r>
      <w:r w:rsidR="009B1377" w:rsidRPr="00E61B0E">
        <w:rPr>
          <w:b w:val="0"/>
          <w:color w:val="FF0000"/>
          <w:sz w:val="28"/>
          <w:u w:val="none"/>
        </w:rPr>
        <w:t>ompétences</w:t>
      </w:r>
      <w:r w:rsidRPr="00E61B0E">
        <w:rPr>
          <w:b w:val="0"/>
          <w:color w:val="FF0000"/>
          <w:sz w:val="28"/>
          <w:u w:val="none"/>
        </w:rPr>
        <w:t xml:space="preserve"> primaires </w:t>
      </w:r>
    </w:p>
    <w:p w:rsidR="00E61B0E" w:rsidRDefault="00E61B0E">
      <w:pPr>
        <w:spacing w:line="259" w:lineRule="auto"/>
        <w:ind w:left="0" w:right="258" w:firstLine="0"/>
        <w:sectPr w:rsidR="00E61B0E">
          <w:type w:val="continuous"/>
          <w:pgSz w:w="11906" w:h="16838"/>
          <w:pgMar w:top="991" w:right="723" w:bottom="1255" w:left="720" w:header="720" w:footer="720" w:gutter="0"/>
          <w:cols w:space="720"/>
        </w:sectPr>
      </w:pPr>
    </w:p>
    <w:tbl>
      <w:tblPr>
        <w:tblStyle w:val="TableGrid"/>
        <w:tblW w:w="10376" w:type="dxa"/>
        <w:tblInd w:w="0" w:type="dxa"/>
        <w:tblCellMar>
          <w:top w:w="1" w:type="dxa"/>
        </w:tblCellMar>
        <w:tblLook w:val="04A0" w:firstRow="1" w:lastRow="0" w:firstColumn="1" w:lastColumn="0" w:noHBand="0" w:noVBand="1"/>
      </w:tblPr>
      <w:tblGrid>
        <w:gridCol w:w="5181"/>
        <w:gridCol w:w="5195"/>
      </w:tblGrid>
      <w:tr w:rsidR="00FC5F13">
        <w:trPr>
          <w:trHeight w:val="3009"/>
        </w:trPr>
        <w:tc>
          <w:tcPr>
            <w:tcW w:w="5181" w:type="dxa"/>
            <w:tcBorders>
              <w:top w:val="nil"/>
              <w:left w:val="nil"/>
              <w:bottom w:val="nil"/>
              <w:right w:val="nil"/>
            </w:tcBorders>
          </w:tcPr>
          <w:p w:rsidR="00E61B0E" w:rsidRDefault="00E61B0E">
            <w:pPr>
              <w:spacing w:line="259" w:lineRule="auto"/>
              <w:ind w:left="0" w:right="258" w:firstLine="0"/>
            </w:pPr>
          </w:p>
          <w:p w:rsidR="00FC5F13" w:rsidRDefault="00E61B0E" w:rsidP="00E61B0E">
            <w:pPr>
              <w:pStyle w:val="Paragraphedeliste"/>
              <w:numPr>
                <w:ilvl w:val="0"/>
                <w:numId w:val="16"/>
              </w:numPr>
            </w:pPr>
            <w:r>
              <w:t>L’Odorat : premier sens (reconnaît le sein de sa mère)</w:t>
            </w:r>
          </w:p>
          <w:p w:rsidR="008D7BFC" w:rsidRDefault="008D7BFC" w:rsidP="00E61B0E">
            <w:pPr>
              <w:pStyle w:val="Paragraphedeliste"/>
              <w:numPr>
                <w:ilvl w:val="0"/>
                <w:numId w:val="16"/>
              </w:numPr>
            </w:pPr>
            <w:r>
              <w:t>L’Audition : 2 semaines</w:t>
            </w:r>
          </w:p>
          <w:p w:rsidR="00E61B0E" w:rsidRDefault="00E61B0E" w:rsidP="00E61B0E">
            <w:pPr>
              <w:pStyle w:val="Paragraphedeliste"/>
              <w:numPr>
                <w:ilvl w:val="0"/>
                <w:numId w:val="16"/>
              </w:numPr>
            </w:pPr>
            <w:r>
              <w:t>Le Goût : dès la naissance (reconnaît les 4 saveurs primaires)</w:t>
            </w:r>
          </w:p>
          <w:p w:rsidR="00E61B0E" w:rsidRDefault="00E61B0E" w:rsidP="00E61B0E">
            <w:pPr>
              <w:pStyle w:val="Paragraphedeliste"/>
              <w:numPr>
                <w:ilvl w:val="0"/>
                <w:numId w:val="16"/>
              </w:numPr>
            </w:pPr>
            <w:r>
              <w:t>La Vision : 4ers jours de sa vie (innée et programmée)</w:t>
            </w:r>
          </w:p>
          <w:p w:rsidR="00E61B0E" w:rsidRDefault="00E61B0E" w:rsidP="00E61B0E">
            <w:pPr>
              <w:pStyle w:val="Paragraphedeliste"/>
              <w:numPr>
                <w:ilvl w:val="0"/>
                <w:numId w:val="16"/>
              </w:numPr>
            </w:pPr>
            <w:r>
              <w:t>La Motricité : se libère entre 10 et 30 jours</w:t>
            </w:r>
          </w:p>
          <w:p w:rsidR="00E61B0E" w:rsidRDefault="00E61B0E" w:rsidP="00E61B0E">
            <w:pPr>
              <w:pStyle w:val="Paragraphedeliste"/>
              <w:numPr>
                <w:ilvl w:val="0"/>
                <w:numId w:val="16"/>
              </w:numPr>
            </w:pPr>
            <w:r>
              <w:t>Capacité à se calmer tout seul</w:t>
            </w:r>
          </w:p>
          <w:p w:rsidR="00E61B0E" w:rsidRDefault="00E61B0E" w:rsidP="00E61B0E">
            <w:r>
              <w:t xml:space="preserve">Toutes ces compétences acquises </w:t>
            </w:r>
            <w:r w:rsidR="008D7BFC">
              <w:t>s’acquièrent</w:t>
            </w:r>
            <w:r>
              <w:t xml:space="preserve"> en même temps que celles de la mère</w:t>
            </w:r>
            <w:r w:rsidR="008D7BFC">
              <w:t xml:space="preserve"> (reconnaissance des messages du bébé : </w:t>
            </w:r>
            <w:proofErr w:type="gramStart"/>
            <w:r w:rsidR="008D7BFC">
              <w:t>cris..</w:t>
            </w:r>
            <w:proofErr w:type="gramEnd"/>
            <w:r w:rsidR="008D7BFC">
              <w:t>)</w:t>
            </w:r>
          </w:p>
          <w:p w:rsidR="008D7BFC" w:rsidRDefault="008D7BFC" w:rsidP="00E61B0E"/>
          <w:p w:rsidR="008D7BFC" w:rsidRDefault="008D7BFC" w:rsidP="00E61B0E">
            <w:r>
              <w:t xml:space="preserve">Les interactions entre mère et enfant : </w:t>
            </w:r>
          </w:p>
          <w:p w:rsidR="008D7BFC" w:rsidRDefault="008D7BFC" w:rsidP="008D7BFC">
            <w:pPr>
              <w:pStyle w:val="Paragraphedeliste"/>
              <w:numPr>
                <w:ilvl w:val="0"/>
                <w:numId w:val="28"/>
              </w:numPr>
            </w:pPr>
            <w:r>
              <w:t>Réelles</w:t>
            </w:r>
          </w:p>
          <w:p w:rsidR="008D7BFC" w:rsidRDefault="008D7BFC" w:rsidP="008D7BFC">
            <w:pPr>
              <w:pStyle w:val="Paragraphedeliste"/>
              <w:numPr>
                <w:ilvl w:val="0"/>
                <w:numId w:val="28"/>
              </w:numPr>
            </w:pPr>
            <w:proofErr w:type="spellStart"/>
            <w:r>
              <w:t>Fantasmisques</w:t>
            </w:r>
            <w:proofErr w:type="spellEnd"/>
            <w:r>
              <w:t xml:space="preserve"> </w:t>
            </w:r>
          </w:p>
          <w:p w:rsidR="008D7BFC" w:rsidRPr="00E61B0E" w:rsidRDefault="008D7BFC" w:rsidP="008D7BFC">
            <w:r>
              <w:t xml:space="preserve">Il y a le bébé réel, imaginaire ou </w:t>
            </w:r>
            <w:proofErr w:type="spellStart"/>
            <w:r>
              <w:t>fantasmique</w:t>
            </w:r>
            <w:proofErr w:type="spellEnd"/>
            <w:r>
              <w:t>. Tous les interactions entre la mère et l’enfant commencent avant l’accouchement.</w:t>
            </w:r>
          </w:p>
        </w:tc>
        <w:tc>
          <w:tcPr>
            <w:tcW w:w="5195" w:type="dxa"/>
            <w:tcBorders>
              <w:top w:val="nil"/>
              <w:left w:val="nil"/>
              <w:bottom w:val="nil"/>
              <w:right w:val="nil"/>
            </w:tcBorders>
          </w:tcPr>
          <w:p w:rsidR="00FC5F13" w:rsidRDefault="009B1377">
            <w:pPr>
              <w:spacing w:line="259" w:lineRule="auto"/>
              <w:ind w:left="0" w:right="0" w:firstLine="0"/>
            </w:pPr>
            <w:r>
              <w:t xml:space="preserve"> </w:t>
            </w:r>
          </w:p>
        </w:tc>
      </w:tr>
    </w:tbl>
    <w:p w:rsidR="00E61B0E" w:rsidRDefault="00E61B0E">
      <w:pPr>
        <w:spacing w:after="207"/>
        <w:ind w:left="-5" w:right="0"/>
        <w:rPr>
          <w:b/>
        </w:rPr>
        <w:sectPr w:rsidR="00E61B0E" w:rsidSect="00E61B0E">
          <w:type w:val="continuous"/>
          <w:pgSz w:w="11906" w:h="16838"/>
          <w:pgMar w:top="991" w:right="723" w:bottom="1255" w:left="720" w:header="720" w:footer="720" w:gutter="0"/>
          <w:cols w:space="720"/>
        </w:sectPr>
      </w:pPr>
    </w:p>
    <w:p w:rsidR="00FC5F13" w:rsidRPr="005602EF" w:rsidRDefault="009B1377" w:rsidP="005602EF">
      <w:pPr>
        <w:pStyle w:val="Paragraphedeliste"/>
        <w:numPr>
          <w:ilvl w:val="0"/>
          <w:numId w:val="15"/>
        </w:numPr>
        <w:spacing w:after="84" w:line="375" w:lineRule="auto"/>
        <w:ind w:right="149"/>
        <w:rPr>
          <w:color w:val="FF0000"/>
          <w:sz w:val="28"/>
        </w:rPr>
      </w:pPr>
      <w:r w:rsidRPr="005602EF">
        <w:rPr>
          <w:color w:val="FF0000"/>
          <w:sz w:val="28"/>
          <w:u w:color="943634"/>
        </w:rPr>
        <w:t>Développement psychomoteur du nouveau-né</w:t>
      </w:r>
      <w:r w:rsidRPr="005602EF">
        <w:rPr>
          <w:color w:val="FF0000"/>
          <w:sz w:val="28"/>
        </w:rPr>
        <w:t xml:space="preserve"> </w:t>
      </w:r>
    </w:p>
    <w:p w:rsidR="005602EF" w:rsidRDefault="009B1377">
      <w:pPr>
        <w:spacing w:after="190"/>
        <w:ind w:left="-5" w:right="0"/>
      </w:pPr>
      <w:r>
        <w:t xml:space="preserve">Un nouveau-né en état d’éveil possède de </w:t>
      </w:r>
      <w:r>
        <w:rPr>
          <w:b/>
        </w:rPr>
        <w:t>nombreuses compétences</w:t>
      </w:r>
      <w:r>
        <w:t xml:space="preserve">. </w:t>
      </w:r>
    </w:p>
    <w:p w:rsidR="005602EF" w:rsidRDefault="009B1377" w:rsidP="005602EF">
      <w:pPr>
        <w:spacing w:after="190"/>
        <w:ind w:left="-5" w:right="0"/>
      </w:pPr>
      <w:r>
        <w:t xml:space="preserve">La motricité du nouveau-né débute par des </w:t>
      </w:r>
      <w:r w:rsidRPr="005602EF">
        <w:rPr>
          <w:b/>
          <w:color w:val="FF0000"/>
        </w:rPr>
        <w:t>réflexes involontaires</w:t>
      </w:r>
      <w:r>
        <w:t xml:space="preserve">, qui entre 3 et 4 mois se </w:t>
      </w:r>
      <w:r w:rsidR="005602EF" w:rsidRPr="005602EF">
        <w:rPr>
          <w:b/>
          <w:color w:val="FF0000"/>
        </w:rPr>
        <w:t xml:space="preserve">transformeront </w:t>
      </w:r>
      <w:r w:rsidRPr="005602EF">
        <w:rPr>
          <w:b/>
          <w:color w:val="FF0000"/>
        </w:rPr>
        <w:t>progressivement en mouvements volontaires</w:t>
      </w:r>
      <w:r>
        <w:t xml:space="preserve">. </w:t>
      </w:r>
    </w:p>
    <w:p w:rsidR="005602EF" w:rsidRDefault="005602EF" w:rsidP="005602EF">
      <w:pPr>
        <w:spacing w:after="190"/>
        <w:ind w:left="-5" w:right="0"/>
        <w:rPr>
          <w:b/>
        </w:rPr>
        <w:sectPr w:rsidR="005602EF">
          <w:type w:val="continuous"/>
          <w:pgSz w:w="11906" w:h="16838"/>
          <w:pgMar w:top="991" w:right="723" w:bottom="1255" w:left="720" w:header="720" w:footer="720" w:gutter="0"/>
          <w:cols w:space="720"/>
        </w:sectPr>
      </w:pPr>
    </w:p>
    <w:p w:rsidR="005602EF" w:rsidRPr="005602EF" w:rsidRDefault="005602EF" w:rsidP="005602EF">
      <w:pPr>
        <w:spacing w:after="190"/>
        <w:ind w:left="-5" w:right="0"/>
      </w:pPr>
      <w:r w:rsidRPr="005602EF">
        <w:t xml:space="preserve">Deux exemples de réflexes : </w:t>
      </w:r>
    </w:p>
    <w:p w:rsidR="005602EF" w:rsidRDefault="009B1377" w:rsidP="0036114B">
      <w:pPr>
        <w:pStyle w:val="Paragraphedeliste"/>
        <w:numPr>
          <w:ilvl w:val="0"/>
          <w:numId w:val="2"/>
        </w:numPr>
        <w:spacing w:after="190"/>
        <w:ind w:right="0" w:hanging="360"/>
      </w:pPr>
      <w:r w:rsidRPr="005602EF">
        <w:rPr>
          <w:b/>
        </w:rPr>
        <w:t xml:space="preserve">Succion </w:t>
      </w:r>
      <w:r w:rsidR="005602EF">
        <w:rPr>
          <w:i/>
        </w:rPr>
        <w:t>(si toucher, le bébé se tourne et chercher quelque chose à sucer)</w:t>
      </w:r>
    </w:p>
    <w:p w:rsidR="00FC5F13" w:rsidRDefault="005602EF" w:rsidP="0036114B">
      <w:pPr>
        <w:pStyle w:val="Paragraphedeliste"/>
        <w:numPr>
          <w:ilvl w:val="0"/>
          <w:numId w:val="2"/>
        </w:numPr>
        <w:spacing w:after="190"/>
        <w:ind w:right="0" w:hanging="360"/>
      </w:pPr>
      <w:r>
        <w:rPr>
          <w:b/>
        </w:rPr>
        <w:t>A</w:t>
      </w:r>
      <w:r w:rsidR="009B1377" w:rsidRPr="005602EF">
        <w:rPr>
          <w:b/>
        </w:rPr>
        <w:t>grippement/</w:t>
      </w:r>
      <w:proofErr w:type="spellStart"/>
      <w:r w:rsidR="009B1377" w:rsidRPr="005602EF">
        <w:rPr>
          <w:b/>
        </w:rPr>
        <w:t>grasping</w:t>
      </w:r>
      <w:proofErr w:type="spellEnd"/>
      <w:r>
        <w:t xml:space="preserve"> : </w:t>
      </w:r>
      <w:r w:rsidRPr="005602EF">
        <w:rPr>
          <w:i/>
        </w:rPr>
        <w:t>(si on place un i</w:t>
      </w:r>
      <w:r>
        <w:rPr>
          <w:i/>
        </w:rPr>
        <w:t>ndex dans sa paume de pain, cette stimulation</w:t>
      </w:r>
      <w:r w:rsidRPr="005602EF">
        <w:rPr>
          <w:i/>
        </w:rPr>
        <w:t xml:space="preserve"> entraine une forte flexion des doigts)</w:t>
      </w:r>
    </w:p>
    <w:p w:rsidR="005602EF" w:rsidRPr="005602EF" w:rsidRDefault="005602EF" w:rsidP="008D7BFC">
      <w:pPr>
        <w:ind w:left="0" w:firstLine="0"/>
        <w:sectPr w:rsidR="005602EF" w:rsidRPr="005602EF" w:rsidSect="005602EF">
          <w:type w:val="continuous"/>
          <w:pgSz w:w="11906" w:h="16838"/>
          <w:pgMar w:top="991" w:right="723" w:bottom="1255" w:left="720" w:header="720" w:footer="720" w:gutter="0"/>
          <w:cols w:space="720"/>
        </w:sectPr>
      </w:pPr>
      <w:r>
        <w:t xml:space="preserve">La posture du nouveau-né : Ses </w:t>
      </w:r>
      <w:r w:rsidRPr="005602EF">
        <w:rPr>
          <w:u w:val="single"/>
        </w:rPr>
        <w:t>membres sont hypertoniques</w:t>
      </w:r>
      <w:r>
        <w:t xml:space="preserve"> tandis que </w:t>
      </w:r>
      <w:r w:rsidRPr="005602EF">
        <w:rPr>
          <w:u w:val="single"/>
        </w:rPr>
        <w:t>son tronc et sa tête sont hypotoniques</w:t>
      </w:r>
      <w:r>
        <w:t xml:space="preserve"> (tombent facilement : donc attention à bien tenir la tête d’un enfant)  </w:t>
      </w:r>
    </w:p>
    <w:p w:rsidR="00FC5F13" w:rsidRDefault="009B1377">
      <w:pPr>
        <w:ind w:left="-5" w:right="0"/>
      </w:pPr>
      <w:r>
        <w:rPr>
          <w:b/>
          <w:color w:val="B2A1C7"/>
        </w:rPr>
        <w:t xml:space="preserve"> </w:t>
      </w:r>
    </w:p>
    <w:tbl>
      <w:tblPr>
        <w:tblStyle w:val="TableGrid"/>
        <w:tblW w:w="10632" w:type="dxa"/>
        <w:tblInd w:w="0" w:type="dxa"/>
        <w:tblLook w:val="04A0" w:firstRow="1" w:lastRow="0" w:firstColumn="1" w:lastColumn="0" w:noHBand="0" w:noVBand="1"/>
      </w:tblPr>
      <w:tblGrid>
        <w:gridCol w:w="3380"/>
        <w:gridCol w:w="7252"/>
      </w:tblGrid>
      <w:tr w:rsidR="00FC5F13" w:rsidTr="005602EF">
        <w:trPr>
          <w:trHeight w:val="1828"/>
        </w:trPr>
        <w:tc>
          <w:tcPr>
            <w:tcW w:w="3380" w:type="dxa"/>
            <w:tcBorders>
              <w:top w:val="nil"/>
              <w:left w:val="nil"/>
              <w:bottom w:val="nil"/>
              <w:right w:val="nil"/>
            </w:tcBorders>
          </w:tcPr>
          <w:p w:rsidR="00FC5F13" w:rsidRDefault="009B1377" w:rsidP="005602EF">
            <w:pPr>
              <w:pStyle w:val="Paragraphedeliste"/>
              <w:numPr>
                <w:ilvl w:val="0"/>
                <w:numId w:val="18"/>
              </w:numPr>
              <w:spacing w:after="203" w:line="259" w:lineRule="auto"/>
              <w:ind w:right="0"/>
            </w:pPr>
            <w:r>
              <w:lastRenderedPageBreak/>
              <w:t xml:space="preserve">La </w:t>
            </w:r>
            <w:r w:rsidR="005602EF" w:rsidRPr="005602EF">
              <w:rPr>
                <w:u w:val="single" w:color="000000"/>
              </w:rPr>
              <w:t>préhension</w:t>
            </w:r>
            <w:r w:rsidR="005602EF">
              <w:t xml:space="preserve"> :</w:t>
            </w:r>
            <w:r>
              <w:t xml:space="preserve"> </w:t>
            </w:r>
          </w:p>
          <w:p w:rsidR="00FC5F13" w:rsidRDefault="009B1377">
            <w:pPr>
              <w:numPr>
                <w:ilvl w:val="0"/>
                <w:numId w:val="4"/>
              </w:numPr>
              <w:spacing w:line="259" w:lineRule="auto"/>
              <w:ind w:right="0" w:hanging="360"/>
            </w:pPr>
            <w:r>
              <w:t xml:space="preserve">Le </w:t>
            </w:r>
            <w:proofErr w:type="spellStart"/>
            <w:r>
              <w:t>grasping</w:t>
            </w:r>
            <w:proofErr w:type="spellEnd"/>
            <w:r>
              <w:t xml:space="preserve"> réflexe </w:t>
            </w:r>
            <w:r w:rsidR="005602EF">
              <w:t xml:space="preserve">                       </w:t>
            </w:r>
          </w:p>
          <w:p w:rsidR="005602EF" w:rsidRDefault="005602EF" w:rsidP="005602EF">
            <w:pPr>
              <w:numPr>
                <w:ilvl w:val="0"/>
                <w:numId w:val="4"/>
              </w:numPr>
              <w:spacing w:line="259" w:lineRule="auto"/>
              <w:ind w:right="0" w:hanging="360"/>
            </w:pPr>
            <w:r>
              <w:t xml:space="preserve">La pince fine </w:t>
            </w:r>
            <w:r w:rsidRPr="005602EF">
              <w:rPr>
                <w:i/>
              </w:rPr>
              <w:t>(</w:t>
            </w:r>
            <w:r w:rsidR="009B1377" w:rsidRPr="005602EF">
              <w:rPr>
                <w:i/>
              </w:rPr>
              <w:t>pouce/index</w:t>
            </w:r>
            <w:r w:rsidRPr="005602EF">
              <w:rPr>
                <w:i/>
              </w:rPr>
              <w:t>)</w:t>
            </w:r>
            <w:r>
              <w:t xml:space="preserve"> </w:t>
            </w:r>
          </w:p>
          <w:p w:rsidR="00FC5F13" w:rsidRDefault="009B1377" w:rsidP="005602EF">
            <w:pPr>
              <w:spacing w:line="259" w:lineRule="auto"/>
              <w:ind w:left="360" w:right="0" w:firstLine="0"/>
            </w:pPr>
            <w:proofErr w:type="gramStart"/>
            <w:r>
              <w:t>qui</w:t>
            </w:r>
            <w:proofErr w:type="gramEnd"/>
            <w:r>
              <w:t xml:space="preserve"> apparaît à 8 mois. Son absence à 18 mois est pathologique </w:t>
            </w:r>
          </w:p>
        </w:tc>
        <w:tc>
          <w:tcPr>
            <w:tcW w:w="7252" w:type="dxa"/>
            <w:tcBorders>
              <w:top w:val="nil"/>
              <w:left w:val="nil"/>
              <w:bottom w:val="nil"/>
              <w:right w:val="nil"/>
            </w:tcBorders>
          </w:tcPr>
          <w:p w:rsidR="00FC5F13" w:rsidRDefault="009B1377" w:rsidP="005602EF">
            <w:pPr>
              <w:pStyle w:val="Paragraphedeliste"/>
              <w:numPr>
                <w:ilvl w:val="0"/>
                <w:numId w:val="18"/>
              </w:numPr>
              <w:spacing w:after="202" w:line="259" w:lineRule="auto"/>
              <w:ind w:right="0"/>
            </w:pPr>
            <w:r>
              <w:t xml:space="preserve">La </w:t>
            </w:r>
            <w:r w:rsidR="005602EF" w:rsidRPr="005602EF">
              <w:rPr>
                <w:u w:val="single" w:color="000000"/>
              </w:rPr>
              <w:t>posture</w:t>
            </w:r>
            <w:r w:rsidR="005602EF">
              <w:t xml:space="preserve"> :</w:t>
            </w:r>
            <w:r>
              <w:t xml:space="preserve"> </w:t>
            </w:r>
          </w:p>
          <w:p w:rsidR="00FC5F13" w:rsidRDefault="009B1377">
            <w:pPr>
              <w:numPr>
                <w:ilvl w:val="0"/>
                <w:numId w:val="5"/>
              </w:numPr>
              <w:spacing w:line="259" w:lineRule="auto"/>
              <w:ind w:right="0" w:hanging="360"/>
            </w:pPr>
            <w:r>
              <w:rPr>
                <w:b/>
              </w:rPr>
              <w:t>2-3</w:t>
            </w:r>
            <w:r>
              <w:t xml:space="preserve"> </w:t>
            </w:r>
            <w:proofErr w:type="gramStart"/>
            <w:r>
              <w:t>mois:</w:t>
            </w:r>
            <w:proofErr w:type="gramEnd"/>
            <w:r>
              <w:t xml:space="preserve"> soulève la tête à plat ventre </w:t>
            </w:r>
          </w:p>
          <w:p w:rsidR="00FC5F13" w:rsidRDefault="009B1377">
            <w:pPr>
              <w:numPr>
                <w:ilvl w:val="0"/>
                <w:numId w:val="5"/>
              </w:numPr>
              <w:spacing w:line="259" w:lineRule="auto"/>
              <w:ind w:right="0" w:hanging="360"/>
            </w:pPr>
            <w:r>
              <w:rPr>
                <w:b/>
              </w:rPr>
              <w:t>6</w:t>
            </w:r>
            <w:r>
              <w:t xml:space="preserve"> </w:t>
            </w:r>
            <w:proofErr w:type="gramStart"/>
            <w:r>
              <w:t>mois:</w:t>
            </w:r>
            <w:proofErr w:type="gramEnd"/>
            <w:r>
              <w:t xml:space="preserve"> commence à tenir assis </w:t>
            </w:r>
          </w:p>
          <w:p w:rsidR="00FC5F13" w:rsidRDefault="009B1377">
            <w:pPr>
              <w:numPr>
                <w:ilvl w:val="0"/>
                <w:numId w:val="5"/>
              </w:numPr>
              <w:spacing w:line="259" w:lineRule="auto"/>
              <w:ind w:right="0" w:hanging="360"/>
            </w:pPr>
            <w:r>
              <w:rPr>
                <w:b/>
              </w:rPr>
              <w:t xml:space="preserve">8 </w:t>
            </w:r>
            <w:proofErr w:type="gramStart"/>
            <w:r>
              <w:t>mois:</w:t>
            </w:r>
            <w:proofErr w:type="gramEnd"/>
            <w:r>
              <w:t xml:space="preserve"> tient assis </w:t>
            </w:r>
          </w:p>
          <w:p w:rsidR="00FC5F13" w:rsidRDefault="009B1377">
            <w:pPr>
              <w:numPr>
                <w:ilvl w:val="0"/>
                <w:numId w:val="5"/>
              </w:numPr>
              <w:spacing w:line="259" w:lineRule="auto"/>
              <w:ind w:right="0" w:hanging="360"/>
            </w:pPr>
            <w:r>
              <w:rPr>
                <w:b/>
              </w:rPr>
              <w:t>11-12</w:t>
            </w:r>
            <w:r>
              <w:t xml:space="preserve"> </w:t>
            </w:r>
            <w:proofErr w:type="gramStart"/>
            <w:r>
              <w:t>mois:</w:t>
            </w:r>
            <w:proofErr w:type="gramEnd"/>
            <w:r>
              <w:t xml:space="preserve"> tient debout </w:t>
            </w:r>
          </w:p>
          <w:p w:rsidR="00FC5F13" w:rsidRDefault="009B1377">
            <w:pPr>
              <w:numPr>
                <w:ilvl w:val="0"/>
                <w:numId w:val="5"/>
              </w:numPr>
              <w:spacing w:line="259" w:lineRule="auto"/>
              <w:ind w:right="0" w:hanging="360"/>
            </w:pPr>
            <w:r>
              <w:rPr>
                <w:b/>
              </w:rPr>
              <w:t xml:space="preserve">12 </w:t>
            </w:r>
            <w:proofErr w:type="gramStart"/>
            <w:r>
              <w:t>mois:</w:t>
            </w:r>
            <w:proofErr w:type="gramEnd"/>
            <w:r>
              <w:t xml:space="preserve"> marche. </w:t>
            </w:r>
            <w:r w:rsidRPr="005602EF">
              <w:rPr>
                <w:color w:val="FF0000"/>
                <w:u w:val="single"/>
              </w:rPr>
              <w:t>L’absence de marche à 18 mois est pathologique</w:t>
            </w:r>
          </w:p>
        </w:tc>
      </w:tr>
    </w:tbl>
    <w:p w:rsidR="00FC5F13" w:rsidRDefault="009B1377">
      <w:pPr>
        <w:spacing w:after="2" w:line="259" w:lineRule="auto"/>
        <w:ind w:left="360" w:right="0" w:firstLine="0"/>
      </w:pPr>
      <w:r>
        <w:t xml:space="preserve"> </w:t>
      </w:r>
    </w:p>
    <w:p w:rsidR="00FC5F13" w:rsidRPr="00EF4712" w:rsidRDefault="005602EF" w:rsidP="005602EF">
      <w:pPr>
        <w:pStyle w:val="Titre3"/>
        <w:numPr>
          <w:ilvl w:val="0"/>
          <w:numId w:val="15"/>
        </w:numPr>
        <w:spacing w:after="203"/>
        <w:rPr>
          <w:b w:val="0"/>
          <w:color w:val="FF0000"/>
          <w:sz w:val="28"/>
          <w:u w:val="none"/>
        </w:rPr>
      </w:pPr>
      <w:r w:rsidRPr="00EF4712">
        <w:rPr>
          <w:b w:val="0"/>
          <w:color w:val="FF0000"/>
          <w:sz w:val="28"/>
          <w:u w:val="none"/>
        </w:rPr>
        <w:t>Le</w:t>
      </w:r>
      <w:r w:rsidR="009B1377" w:rsidRPr="00EF4712">
        <w:rPr>
          <w:b w:val="0"/>
          <w:color w:val="FF0000"/>
          <w:sz w:val="28"/>
          <w:u w:val="none"/>
        </w:rPr>
        <w:t xml:space="preserve"> </w:t>
      </w:r>
      <w:r w:rsidRPr="00EF4712">
        <w:rPr>
          <w:b w:val="0"/>
          <w:color w:val="FF0000"/>
          <w:sz w:val="28"/>
          <w:u w:val="none"/>
        </w:rPr>
        <w:t>d</w:t>
      </w:r>
      <w:r w:rsidR="009B1377" w:rsidRPr="00EF4712">
        <w:rPr>
          <w:b w:val="0"/>
          <w:color w:val="FF0000"/>
          <w:sz w:val="28"/>
          <w:u w:val="none"/>
        </w:rPr>
        <w:t>éveloppement cognitif</w:t>
      </w:r>
      <w:r w:rsidRPr="00EF4712">
        <w:rPr>
          <w:b w:val="0"/>
          <w:color w:val="FF0000"/>
          <w:sz w:val="28"/>
          <w:u w:val="none"/>
        </w:rPr>
        <w:t xml:space="preserve"> </w:t>
      </w:r>
    </w:p>
    <w:p w:rsidR="00FC5F13" w:rsidRDefault="009B1377">
      <w:pPr>
        <w:ind w:left="-5" w:right="0"/>
      </w:pPr>
      <w:r>
        <w:t xml:space="preserve">Entre </w:t>
      </w:r>
      <w:r>
        <w:rPr>
          <w:b/>
        </w:rPr>
        <w:t>0 et 18 mois</w:t>
      </w:r>
      <w:r>
        <w:t xml:space="preserve"> se déroule le stade </w:t>
      </w:r>
      <w:r>
        <w:rPr>
          <w:b/>
        </w:rPr>
        <w:t>sensori-moteur</w:t>
      </w:r>
      <w:r w:rsidR="00EF4712">
        <w:t xml:space="preserve">. La pensée n’intervient pas encore : c’est </w:t>
      </w:r>
      <w:r>
        <w:t xml:space="preserve">une coordination motrice des actions. </w:t>
      </w:r>
    </w:p>
    <w:p w:rsidR="00EF4712" w:rsidRDefault="00EF4712">
      <w:pPr>
        <w:spacing w:after="189"/>
        <w:ind w:left="-5" w:right="0"/>
      </w:pPr>
    </w:p>
    <w:p w:rsidR="00EF4712" w:rsidRPr="00EF4712" w:rsidRDefault="009B1377" w:rsidP="00EF4712">
      <w:pPr>
        <w:pStyle w:val="Paragraphedeliste"/>
        <w:numPr>
          <w:ilvl w:val="0"/>
          <w:numId w:val="19"/>
        </w:numPr>
        <w:spacing w:after="189"/>
        <w:ind w:right="0"/>
      </w:pPr>
      <w:r w:rsidRPr="00EF4712">
        <w:rPr>
          <w:u w:val="single" w:color="000000"/>
        </w:rPr>
        <w:t xml:space="preserve">L’attachement </w:t>
      </w:r>
    </w:p>
    <w:p w:rsidR="00FC5F13" w:rsidRDefault="00EF4712" w:rsidP="00EF4712">
      <w:pPr>
        <w:spacing w:after="189"/>
        <w:ind w:right="0"/>
      </w:pPr>
      <w:r>
        <w:rPr>
          <w:noProof/>
          <w:color w:val="7030A0"/>
        </w:rPr>
        <w:drawing>
          <wp:anchor distT="0" distB="0" distL="114300" distR="114300" simplePos="0" relativeHeight="251660288" behindDoc="0" locked="0" layoutInCell="1" allowOverlap="1" wp14:anchorId="3D13E0D9" wp14:editId="3EA5C32B">
            <wp:simplePos x="0" y="0"/>
            <wp:positionH relativeFrom="margin">
              <wp:align>right</wp:align>
            </wp:positionH>
            <wp:positionV relativeFrom="paragraph">
              <wp:posOffset>347345</wp:posOffset>
            </wp:positionV>
            <wp:extent cx="1414145" cy="1362075"/>
            <wp:effectExtent l="0" t="0" r="0" b="9525"/>
            <wp:wrapThrough wrapText="bothSides">
              <wp:wrapPolygon edited="0">
                <wp:start x="0" y="0"/>
                <wp:lineTo x="0" y="21449"/>
                <wp:lineTo x="21241" y="21449"/>
                <wp:lineTo x="21241" y="0"/>
                <wp:lineTo x="0" y="0"/>
              </wp:wrapPolygon>
            </wp:wrapThrough>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acaques attachement.png"/>
                    <pic:cNvPicPr/>
                  </pic:nvPicPr>
                  <pic:blipFill>
                    <a:blip r:embed="rId16">
                      <a:extLst>
                        <a:ext uri="{28A0092B-C50C-407E-A947-70E740481C1C}">
                          <a14:useLocalDpi xmlns:a14="http://schemas.microsoft.com/office/drawing/2010/main" val="0"/>
                        </a:ext>
                      </a:extLst>
                    </a:blip>
                    <a:stretch>
                      <a:fillRect/>
                    </a:stretch>
                  </pic:blipFill>
                  <pic:spPr>
                    <a:xfrm>
                      <a:off x="0" y="0"/>
                      <a:ext cx="1414145" cy="1362075"/>
                    </a:xfrm>
                    <a:prstGeom prst="rect">
                      <a:avLst/>
                    </a:prstGeom>
                  </pic:spPr>
                </pic:pic>
              </a:graphicData>
            </a:graphic>
          </wp:anchor>
        </w:drawing>
      </w:r>
      <w:r w:rsidRPr="00EF4712">
        <w:rPr>
          <w:color w:val="FF0000"/>
        </w:rPr>
        <w:t>Bowlby</w:t>
      </w:r>
      <w:r w:rsidR="009B1377" w:rsidRPr="00EF4712">
        <w:rPr>
          <w:color w:val="FF0000"/>
        </w:rPr>
        <w:t xml:space="preserve">, a insisté sur </w:t>
      </w:r>
      <w:r w:rsidR="009B1377" w:rsidRPr="00EF4712">
        <w:rPr>
          <w:b/>
          <w:color w:val="FF0000"/>
        </w:rPr>
        <w:t>les liens non alimentaires entre la mère et le bébé</w:t>
      </w:r>
      <w:r w:rsidR="009B1377" w:rsidRPr="00EF4712">
        <w:rPr>
          <w:color w:val="FF0000"/>
        </w:rPr>
        <w:t xml:space="preserve"> </w:t>
      </w:r>
      <w:r w:rsidR="009B1377">
        <w:t xml:space="preserve">: un </w:t>
      </w:r>
      <w:r w:rsidR="009B1377" w:rsidRPr="00EF4712">
        <w:rPr>
          <w:b/>
          <w:color w:val="FF0000"/>
        </w:rPr>
        <w:t xml:space="preserve">besoin primaire </w:t>
      </w:r>
      <w:r w:rsidR="009B1377">
        <w:t>de c</w:t>
      </w:r>
      <w:r>
        <w:t xml:space="preserve">ontact interpersonnel et social. </w:t>
      </w:r>
      <w:r w:rsidR="009B1377">
        <w:t xml:space="preserve">Le bébé a un besoin primaire d’attachement qui est plus fort que le besoin primaire de se nourrir.  </w:t>
      </w:r>
    </w:p>
    <w:p w:rsidR="00FC5F13" w:rsidRPr="00EF4712" w:rsidRDefault="009B1377" w:rsidP="00EF4712">
      <w:pPr>
        <w:spacing w:after="193"/>
        <w:ind w:left="-5" w:right="0"/>
        <w:rPr>
          <w:color w:val="7030A0"/>
        </w:rPr>
      </w:pPr>
      <w:r w:rsidRPr="00EF4712">
        <w:rPr>
          <w:i/>
          <w:color w:val="7030A0"/>
        </w:rPr>
        <w:t xml:space="preserve">Expérience du psychologue américain </w:t>
      </w:r>
      <w:r w:rsidRPr="00EF4712">
        <w:rPr>
          <w:b/>
          <w:i/>
          <w:color w:val="7030A0"/>
        </w:rPr>
        <w:t>Harlow</w:t>
      </w:r>
      <w:r w:rsidRPr="00EF4712">
        <w:rPr>
          <w:i/>
          <w:color w:val="7030A0"/>
        </w:rPr>
        <w:t xml:space="preserve"> : de jeunes macaques rhésus séparés précocement de leur mère sont mis en contact avec deux mères artificielles, l’une nourricière en fil de fer et l’autre non nourricière de contact agréable. Les singes choisissent le leurre maternel en tissu, ils font passer le besoin de contact avant la faim. </w:t>
      </w:r>
    </w:p>
    <w:p w:rsidR="00FC5F13" w:rsidRDefault="00EF4712" w:rsidP="00EF4712">
      <w:pPr>
        <w:pStyle w:val="Paragraphedeliste"/>
        <w:numPr>
          <w:ilvl w:val="0"/>
          <w:numId w:val="6"/>
        </w:numPr>
        <w:spacing w:line="259" w:lineRule="auto"/>
        <w:ind w:right="0"/>
        <w:rPr>
          <w:b/>
          <w:color w:val="FFC000"/>
          <w:sz w:val="40"/>
          <w:u w:val="single"/>
        </w:rPr>
      </w:pPr>
      <w:r w:rsidRPr="00EF4712">
        <w:rPr>
          <w:b/>
          <w:color w:val="FFC000"/>
          <w:sz w:val="40"/>
          <w:u w:val="single"/>
        </w:rPr>
        <w:t>Le développement de l’enfant</w:t>
      </w:r>
    </w:p>
    <w:p w:rsidR="00EF4712" w:rsidRDefault="00EF4712" w:rsidP="00EF4712">
      <w:pPr>
        <w:pStyle w:val="Paragraphedeliste"/>
        <w:spacing w:line="259" w:lineRule="auto"/>
        <w:ind w:left="705" w:right="0" w:firstLine="0"/>
        <w:rPr>
          <w:b/>
          <w:color w:val="FFC000"/>
          <w:sz w:val="40"/>
          <w:u w:val="single"/>
        </w:rPr>
      </w:pPr>
    </w:p>
    <w:p w:rsidR="00EF4712" w:rsidRDefault="00EF4712" w:rsidP="00EF4712">
      <w:pPr>
        <w:pStyle w:val="Paragraphedeliste"/>
        <w:numPr>
          <w:ilvl w:val="0"/>
          <w:numId w:val="20"/>
        </w:numPr>
        <w:spacing w:line="259" w:lineRule="auto"/>
        <w:ind w:right="0"/>
        <w:rPr>
          <w:color w:val="FF0000"/>
          <w:sz w:val="28"/>
        </w:rPr>
      </w:pPr>
      <w:r w:rsidRPr="00EF4712">
        <w:rPr>
          <w:color w:val="FF0000"/>
          <w:sz w:val="28"/>
        </w:rPr>
        <w:t>Le développement psychomoteur</w:t>
      </w:r>
    </w:p>
    <w:p w:rsidR="00EF4712" w:rsidRPr="00EF4712" w:rsidRDefault="00EF4712" w:rsidP="00EF4712">
      <w:pPr>
        <w:spacing w:line="259" w:lineRule="auto"/>
        <w:ind w:left="-15" w:right="0" w:firstLine="0"/>
        <w:rPr>
          <w:color w:val="auto"/>
        </w:rPr>
      </w:pPr>
      <w:r>
        <w:rPr>
          <w:color w:val="auto"/>
        </w:rPr>
        <w:t>L’activité motrice de l’enfant est un instrument très important pour conquérir son univers.</w:t>
      </w:r>
      <w:r w:rsidRPr="00EF4712">
        <w:rPr>
          <w:color w:val="auto"/>
        </w:rPr>
        <w:tab/>
      </w:r>
      <w:r w:rsidRPr="00EF4712">
        <w:rPr>
          <w:color w:val="auto"/>
        </w:rPr>
        <w:tab/>
      </w:r>
    </w:p>
    <w:p w:rsidR="00EF4712" w:rsidRDefault="00EF4712" w:rsidP="00EF4712">
      <w:pPr>
        <w:pStyle w:val="Paragraphedeliste"/>
        <w:numPr>
          <w:ilvl w:val="0"/>
          <w:numId w:val="18"/>
        </w:numPr>
        <w:spacing w:line="259" w:lineRule="auto"/>
        <w:ind w:right="0"/>
        <w:rPr>
          <w:color w:val="auto"/>
        </w:rPr>
      </w:pPr>
      <w:r>
        <w:rPr>
          <w:color w:val="auto"/>
        </w:rPr>
        <w:t>Si le développement moteur est normal : psychisme de bonne qualité</w:t>
      </w:r>
      <w:r w:rsidRPr="00EF4712">
        <w:rPr>
          <w:color w:val="auto"/>
        </w:rPr>
        <w:tab/>
      </w:r>
    </w:p>
    <w:p w:rsidR="00EF4712" w:rsidRPr="00EF4712" w:rsidRDefault="00EF4712" w:rsidP="00480B7E">
      <w:pPr>
        <w:pStyle w:val="Paragraphedeliste"/>
        <w:numPr>
          <w:ilvl w:val="0"/>
          <w:numId w:val="21"/>
        </w:numPr>
        <w:spacing w:line="259" w:lineRule="auto"/>
        <w:ind w:right="0"/>
        <w:rPr>
          <w:color w:val="FF0000"/>
        </w:rPr>
      </w:pPr>
      <w:r w:rsidRPr="00EF4712">
        <w:rPr>
          <w:color w:val="FF0000"/>
        </w:rPr>
        <w:t>Il existe une interaction permanente entre le moteur et l’émotionnel</w:t>
      </w:r>
      <w:r>
        <w:rPr>
          <w:color w:val="FF0000"/>
        </w:rPr>
        <w:t xml:space="preserve"> </w:t>
      </w:r>
      <w:r w:rsidRPr="00EF4712">
        <w:rPr>
          <w:color w:val="auto"/>
        </w:rPr>
        <w:t>(Wallon a démontré le retentissement de l’éta</w:t>
      </w:r>
      <w:r>
        <w:rPr>
          <w:color w:val="auto"/>
        </w:rPr>
        <w:t>t</w:t>
      </w:r>
      <w:r w:rsidRPr="00EF4712">
        <w:rPr>
          <w:color w:val="auto"/>
        </w:rPr>
        <w:t xml:space="preserve"> émotionnel sur le tonus musculaire)</w:t>
      </w:r>
    </w:p>
    <w:p w:rsidR="00EF4712" w:rsidRPr="00480B7E" w:rsidRDefault="00EF4712" w:rsidP="00480B7E">
      <w:pPr>
        <w:pStyle w:val="Paragraphedeliste"/>
        <w:numPr>
          <w:ilvl w:val="0"/>
          <w:numId w:val="21"/>
        </w:numPr>
        <w:spacing w:line="259" w:lineRule="auto"/>
        <w:ind w:right="0"/>
        <w:rPr>
          <w:color w:val="FF0000"/>
        </w:rPr>
      </w:pPr>
      <w:r>
        <w:rPr>
          <w:color w:val="auto"/>
        </w:rPr>
        <w:t xml:space="preserve">L’activité motrice sera </w:t>
      </w:r>
      <w:r w:rsidR="00480B7E">
        <w:rPr>
          <w:color w:val="auto"/>
        </w:rPr>
        <w:t>fonction de la qualité des échanges entre la mère et l’enfant : il a besoin de sécurité, de tendresse…</w:t>
      </w:r>
    </w:p>
    <w:p w:rsidR="00480B7E" w:rsidRDefault="00480B7E" w:rsidP="00480B7E">
      <w:pPr>
        <w:spacing w:line="259" w:lineRule="auto"/>
        <w:ind w:right="0"/>
        <w:rPr>
          <w:color w:val="FF0000"/>
        </w:rPr>
      </w:pPr>
    </w:p>
    <w:p w:rsidR="00480B7E" w:rsidRDefault="00480B7E" w:rsidP="00480B7E">
      <w:pPr>
        <w:pStyle w:val="Paragraphedeliste"/>
        <w:numPr>
          <w:ilvl w:val="0"/>
          <w:numId w:val="22"/>
        </w:numPr>
        <w:spacing w:line="259" w:lineRule="auto"/>
        <w:ind w:right="0"/>
        <w:rPr>
          <w:color w:val="auto"/>
        </w:rPr>
      </w:pPr>
      <w:r w:rsidRPr="00480B7E">
        <w:rPr>
          <w:color w:val="auto"/>
        </w:rPr>
        <w:t>Maturation et apprentissage sont indissociables</w:t>
      </w:r>
    </w:p>
    <w:p w:rsidR="00480B7E" w:rsidRDefault="00480B7E" w:rsidP="00480B7E">
      <w:pPr>
        <w:pStyle w:val="Paragraphedeliste"/>
        <w:numPr>
          <w:ilvl w:val="0"/>
          <w:numId w:val="21"/>
        </w:numPr>
        <w:spacing w:line="259" w:lineRule="auto"/>
        <w:ind w:right="0"/>
        <w:rPr>
          <w:color w:val="auto"/>
        </w:rPr>
      </w:pPr>
      <w:r>
        <w:rPr>
          <w:color w:val="auto"/>
        </w:rPr>
        <w:t>L’expérience va retentir sur sa maturation, inversement, un manque d’expérience entrainera un retard de maturation.</w:t>
      </w:r>
    </w:p>
    <w:p w:rsidR="00480B7E" w:rsidRDefault="00480B7E" w:rsidP="00480B7E">
      <w:pPr>
        <w:pStyle w:val="Paragraphedeliste"/>
        <w:spacing w:line="259" w:lineRule="auto"/>
        <w:ind w:left="1080" w:right="0" w:firstLine="0"/>
        <w:rPr>
          <w:color w:val="auto"/>
        </w:rPr>
      </w:pPr>
    </w:p>
    <w:p w:rsidR="00480B7E" w:rsidRPr="00480B7E" w:rsidRDefault="00480B7E" w:rsidP="00480B7E">
      <w:pPr>
        <w:spacing w:line="259" w:lineRule="auto"/>
        <w:ind w:right="0"/>
        <w:rPr>
          <w:i/>
          <w:color w:val="auto"/>
        </w:rPr>
      </w:pPr>
      <w:r>
        <w:rPr>
          <w:i/>
          <w:noProof/>
          <w:color w:val="auto"/>
        </w:rPr>
        <w:drawing>
          <wp:anchor distT="0" distB="0" distL="114300" distR="114300" simplePos="0" relativeHeight="251662336" behindDoc="0" locked="0" layoutInCell="1" allowOverlap="1" wp14:anchorId="7949AD8F" wp14:editId="1A943698">
            <wp:simplePos x="0" y="0"/>
            <wp:positionH relativeFrom="page">
              <wp:posOffset>285750</wp:posOffset>
            </wp:positionH>
            <wp:positionV relativeFrom="paragraph">
              <wp:posOffset>290830</wp:posOffset>
            </wp:positionV>
            <wp:extent cx="3331210" cy="1885950"/>
            <wp:effectExtent l="0" t="0" r="2540" b="0"/>
            <wp:wrapThrough wrapText="bothSides">
              <wp:wrapPolygon edited="0">
                <wp:start x="0" y="0"/>
                <wp:lineTo x="0" y="21382"/>
                <wp:lineTo x="21493" y="21382"/>
                <wp:lineTo x="21493" y="0"/>
                <wp:lineTo x="0" y="0"/>
              </wp:wrapPolygon>
            </wp:wrapThrough>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nfant 4.png"/>
                    <pic:cNvPicPr/>
                  </pic:nvPicPr>
                  <pic:blipFill>
                    <a:blip r:embed="rId17">
                      <a:extLst>
                        <a:ext uri="{28A0092B-C50C-407E-A947-70E740481C1C}">
                          <a14:useLocalDpi xmlns:a14="http://schemas.microsoft.com/office/drawing/2010/main" val="0"/>
                        </a:ext>
                      </a:extLst>
                    </a:blip>
                    <a:stretch>
                      <a:fillRect/>
                    </a:stretch>
                  </pic:blipFill>
                  <pic:spPr>
                    <a:xfrm>
                      <a:off x="0" y="0"/>
                      <a:ext cx="3331210" cy="1885950"/>
                    </a:xfrm>
                    <a:prstGeom prst="rect">
                      <a:avLst/>
                    </a:prstGeom>
                  </pic:spPr>
                </pic:pic>
              </a:graphicData>
            </a:graphic>
            <wp14:sizeRelH relativeFrom="margin">
              <wp14:pctWidth>0</wp14:pctWidth>
            </wp14:sizeRelH>
            <wp14:sizeRelV relativeFrom="margin">
              <wp14:pctHeight>0</wp14:pctHeight>
            </wp14:sizeRelV>
          </wp:anchor>
        </w:drawing>
      </w:r>
      <w:r>
        <w:rPr>
          <w:i/>
          <w:noProof/>
          <w:color w:val="auto"/>
        </w:rPr>
        <w:drawing>
          <wp:anchor distT="0" distB="0" distL="114300" distR="114300" simplePos="0" relativeHeight="251661312" behindDoc="0" locked="0" layoutInCell="1" allowOverlap="1" wp14:anchorId="42FF3192" wp14:editId="531D8B66">
            <wp:simplePos x="0" y="0"/>
            <wp:positionH relativeFrom="margin">
              <wp:align>right</wp:align>
            </wp:positionH>
            <wp:positionV relativeFrom="paragraph">
              <wp:posOffset>5080</wp:posOffset>
            </wp:positionV>
            <wp:extent cx="3324225" cy="1685925"/>
            <wp:effectExtent l="0" t="0" r="9525" b="9525"/>
            <wp:wrapThrough wrapText="bothSides">
              <wp:wrapPolygon edited="0">
                <wp:start x="0" y="0"/>
                <wp:lineTo x="0" y="21478"/>
                <wp:lineTo x="21538" y="21478"/>
                <wp:lineTo x="21538" y="0"/>
                <wp:lineTo x="0" y="0"/>
              </wp:wrapPolygon>
            </wp:wrapThrough>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nfant 2.png"/>
                    <pic:cNvPicPr/>
                  </pic:nvPicPr>
                  <pic:blipFill>
                    <a:blip r:embed="rId18">
                      <a:extLst>
                        <a:ext uri="{28A0092B-C50C-407E-A947-70E740481C1C}">
                          <a14:useLocalDpi xmlns:a14="http://schemas.microsoft.com/office/drawing/2010/main" val="0"/>
                        </a:ext>
                      </a:extLst>
                    </a:blip>
                    <a:stretch>
                      <a:fillRect/>
                    </a:stretch>
                  </pic:blipFill>
                  <pic:spPr>
                    <a:xfrm>
                      <a:off x="0" y="0"/>
                      <a:ext cx="3324225" cy="1685925"/>
                    </a:xfrm>
                    <a:prstGeom prst="rect">
                      <a:avLst/>
                    </a:prstGeom>
                  </pic:spPr>
                </pic:pic>
              </a:graphicData>
            </a:graphic>
          </wp:anchor>
        </w:drawing>
      </w:r>
      <w:r w:rsidRPr="00480B7E">
        <w:rPr>
          <w:color w:val="auto"/>
          <w:u w:val="single"/>
        </w:rPr>
        <w:t>Voici ce que peuvent faire à 4/5/6 ans les enfants</w:t>
      </w:r>
      <w:r>
        <w:rPr>
          <w:color w:val="auto"/>
          <w:u w:val="single"/>
        </w:rPr>
        <w:t> </w:t>
      </w:r>
      <w:r>
        <w:rPr>
          <w:color w:val="auto"/>
        </w:rPr>
        <w:t xml:space="preserve">: </w:t>
      </w:r>
    </w:p>
    <w:p w:rsidR="00EF4712" w:rsidRDefault="00EF4712" w:rsidP="00EF4712">
      <w:pPr>
        <w:spacing w:line="259" w:lineRule="auto"/>
        <w:ind w:left="-15" w:right="0" w:firstLine="0"/>
        <w:rPr>
          <w:color w:val="FF0000"/>
          <w:sz w:val="28"/>
        </w:rPr>
      </w:pPr>
    </w:p>
    <w:p w:rsidR="00480B7E" w:rsidRDefault="008D7BFC" w:rsidP="00EF4712">
      <w:pPr>
        <w:spacing w:line="259" w:lineRule="auto"/>
        <w:ind w:left="-15" w:right="0" w:firstLine="0"/>
        <w:rPr>
          <w:color w:val="FF0000"/>
          <w:sz w:val="28"/>
        </w:rPr>
      </w:pPr>
      <w:r>
        <w:rPr>
          <w:i/>
          <w:noProof/>
          <w:color w:val="auto"/>
        </w:rPr>
        <w:lastRenderedPageBreak/>
        <w:drawing>
          <wp:anchor distT="0" distB="0" distL="114300" distR="114300" simplePos="0" relativeHeight="251663360" behindDoc="0" locked="0" layoutInCell="1" allowOverlap="1" wp14:anchorId="2D5E6487" wp14:editId="19434EBC">
            <wp:simplePos x="0" y="0"/>
            <wp:positionH relativeFrom="column">
              <wp:posOffset>400050</wp:posOffset>
            </wp:positionH>
            <wp:positionV relativeFrom="paragraph">
              <wp:posOffset>0</wp:posOffset>
            </wp:positionV>
            <wp:extent cx="2935605" cy="1828165"/>
            <wp:effectExtent l="0" t="0" r="0" b="635"/>
            <wp:wrapThrough wrapText="bothSides">
              <wp:wrapPolygon edited="0">
                <wp:start x="0" y="0"/>
                <wp:lineTo x="0" y="21382"/>
                <wp:lineTo x="21446" y="21382"/>
                <wp:lineTo x="21446" y="0"/>
                <wp:lineTo x="0" y="0"/>
              </wp:wrapPolygon>
            </wp:wrapThrough>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enfant 3.png"/>
                    <pic:cNvPicPr/>
                  </pic:nvPicPr>
                  <pic:blipFill>
                    <a:blip r:embed="rId19">
                      <a:extLst>
                        <a:ext uri="{28A0092B-C50C-407E-A947-70E740481C1C}">
                          <a14:useLocalDpi xmlns:a14="http://schemas.microsoft.com/office/drawing/2010/main" val="0"/>
                        </a:ext>
                      </a:extLst>
                    </a:blip>
                    <a:stretch>
                      <a:fillRect/>
                    </a:stretch>
                  </pic:blipFill>
                  <pic:spPr>
                    <a:xfrm>
                      <a:off x="0" y="0"/>
                      <a:ext cx="2935605" cy="1828165"/>
                    </a:xfrm>
                    <a:prstGeom prst="rect">
                      <a:avLst/>
                    </a:prstGeom>
                  </pic:spPr>
                </pic:pic>
              </a:graphicData>
            </a:graphic>
            <wp14:sizeRelH relativeFrom="margin">
              <wp14:pctWidth>0</wp14:pctWidth>
            </wp14:sizeRelH>
            <wp14:sizeRelV relativeFrom="margin">
              <wp14:pctHeight>0</wp14:pctHeight>
            </wp14:sizeRelV>
          </wp:anchor>
        </w:drawing>
      </w:r>
    </w:p>
    <w:p w:rsidR="00480B7E" w:rsidRDefault="00480B7E" w:rsidP="00EF4712">
      <w:pPr>
        <w:spacing w:line="259" w:lineRule="auto"/>
        <w:ind w:left="-15" w:right="0" w:firstLine="0"/>
        <w:rPr>
          <w:color w:val="FF0000"/>
          <w:sz w:val="28"/>
        </w:rPr>
      </w:pPr>
    </w:p>
    <w:p w:rsidR="00480B7E" w:rsidRDefault="00480B7E" w:rsidP="00EF4712">
      <w:pPr>
        <w:spacing w:line="259" w:lineRule="auto"/>
        <w:ind w:left="-15" w:right="0" w:firstLine="0"/>
        <w:rPr>
          <w:color w:val="FF0000"/>
          <w:sz w:val="28"/>
        </w:rPr>
      </w:pPr>
    </w:p>
    <w:p w:rsidR="00480B7E" w:rsidRDefault="00480B7E" w:rsidP="00EF4712">
      <w:pPr>
        <w:spacing w:line="259" w:lineRule="auto"/>
        <w:ind w:left="-15" w:right="0" w:firstLine="0"/>
        <w:rPr>
          <w:color w:val="FF0000"/>
          <w:sz w:val="28"/>
        </w:rPr>
      </w:pPr>
    </w:p>
    <w:p w:rsidR="008D7BFC" w:rsidRDefault="008D7BFC" w:rsidP="00EF4712">
      <w:pPr>
        <w:spacing w:line="259" w:lineRule="auto"/>
        <w:ind w:left="-15" w:right="0" w:firstLine="0"/>
        <w:rPr>
          <w:color w:val="FF0000"/>
          <w:sz w:val="28"/>
        </w:rPr>
      </w:pPr>
    </w:p>
    <w:p w:rsidR="008D7BFC" w:rsidRDefault="008D7BFC" w:rsidP="00EF4712">
      <w:pPr>
        <w:spacing w:line="259" w:lineRule="auto"/>
        <w:ind w:left="-15" w:right="0" w:firstLine="0"/>
        <w:rPr>
          <w:color w:val="FF0000"/>
          <w:sz w:val="28"/>
        </w:rPr>
      </w:pPr>
      <w:r>
        <w:rPr>
          <w:noProof/>
          <w:color w:val="auto"/>
        </w:rPr>
        <w:drawing>
          <wp:anchor distT="0" distB="0" distL="114300" distR="114300" simplePos="0" relativeHeight="251666432" behindDoc="0" locked="0" layoutInCell="1" allowOverlap="1" wp14:anchorId="345AE9BA" wp14:editId="1EC54862">
            <wp:simplePos x="0" y="0"/>
            <wp:positionH relativeFrom="column">
              <wp:posOffset>4314825</wp:posOffset>
            </wp:positionH>
            <wp:positionV relativeFrom="paragraph">
              <wp:posOffset>44450</wp:posOffset>
            </wp:positionV>
            <wp:extent cx="2619375" cy="1745615"/>
            <wp:effectExtent l="0" t="0" r="9525" b="6985"/>
            <wp:wrapThrough wrapText="bothSides">
              <wp:wrapPolygon edited="0">
                <wp:start x="0" y="0"/>
                <wp:lineTo x="0" y="21451"/>
                <wp:lineTo x="21521" y="21451"/>
                <wp:lineTo x="21521" y="0"/>
                <wp:lineTo x="0" y="0"/>
              </wp:wrapPolygon>
            </wp:wrapThrough>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enfant 5.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19375" cy="1745615"/>
                    </a:xfrm>
                    <a:prstGeom prst="rect">
                      <a:avLst/>
                    </a:prstGeom>
                  </pic:spPr>
                </pic:pic>
              </a:graphicData>
            </a:graphic>
            <wp14:sizeRelH relativeFrom="margin">
              <wp14:pctWidth>0</wp14:pctWidth>
            </wp14:sizeRelH>
            <wp14:sizeRelV relativeFrom="margin">
              <wp14:pctHeight>0</wp14:pctHeight>
            </wp14:sizeRelV>
          </wp:anchor>
        </w:drawing>
      </w:r>
    </w:p>
    <w:p w:rsidR="00480B7E" w:rsidRDefault="00480B7E" w:rsidP="00EF4712">
      <w:pPr>
        <w:spacing w:line="259" w:lineRule="auto"/>
        <w:ind w:left="-15" w:right="0" w:firstLine="0"/>
        <w:rPr>
          <w:color w:val="FF0000"/>
          <w:sz w:val="28"/>
        </w:rPr>
      </w:pPr>
    </w:p>
    <w:p w:rsidR="00480B7E" w:rsidRDefault="00480B7E" w:rsidP="00EF4712">
      <w:pPr>
        <w:spacing w:line="259" w:lineRule="auto"/>
        <w:ind w:left="-15" w:right="0" w:firstLine="0"/>
        <w:rPr>
          <w:color w:val="FF0000"/>
          <w:sz w:val="28"/>
        </w:rPr>
      </w:pPr>
    </w:p>
    <w:p w:rsidR="008D7BFC" w:rsidRDefault="008D7BFC" w:rsidP="008D7BFC">
      <w:pPr>
        <w:pStyle w:val="Paragraphedeliste"/>
        <w:spacing w:line="259" w:lineRule="auto"/>
        <w:ind w:left="345" w:right="0" w:firstLine="0"/>
        <w:rPr>
          <w:color w:val="FF0000"/>
          <w:sz w:val="28"/>
        </w:rPr>
      </w:pPr>
    </w:p>
    <w:p w:rsidR="00480B7E" w:rsidRPr="008D7BFC" w:rsidRDefault="00480B7E" w:rsidP="008D7BFC">
      <w:pPr>
        <w:pStyle w:val="Paragraphedeliste"/>
        <w:numPr>
          <w:ilvl w:val="0"/>
          <w:numId w:val="29"/>
        </w:numPr>
        <w:spacing w:line="259" w:lineRule="auto"/>
        <w:ind w:right="0"/>
        <w:rPr>
          <w:color w:val="FF0000"/>
          <w:sz w:val="28"/>
        </w:rPr>
      </w:pPr>
      <w:r w:rsidRPr="008D7BFC">
        <w:rPr>
          <w:color w:val="FF0000"/>
          <w:sz w:val="28"/>
        </w:rPr>
        <w:t>La personnalité</w:t>
      </w:r>
    </w:p>
    <w:p w:rsidR="00480B7E" w:rsidRDefault="00480B7E" w:rsidP="00480B7E">
      <w:pPr>
        <w:spacing w:line="259" w:lineRule="auto"/>
        <w:ind w:right="0"/>
        <w:rPr>
          <w:color w:val="auto"/>
        </w:rPr>
      </w:pPr>
      <w:r>
        <w:rPr>
          <w:color w:val="auto"/>
        </w:rPr>
        <w:t xml:space="preserve">Gros progrès du moi : se fait grâce à une meilleure représentation </w:t>
      </w:r>
      <w:bookmarkStart w:id="0" w:name="_GoBack"/>
      <w:bookmarkEnd w:id="0"/>
      <w:r>
        <w:rPr>
          <w:color w:val="auto"/>
        </w:rPr>
        <w:t>de l’image du corps. C’est la période où dans le dessin, apparaît le bonhomme.</w:t>
      </w:r>
    </w:p>
    <w:p w:rsidR="00480B7E" w:rsidRDefault="00480B7E" w:rsidP="00480B7E">
      <w:pPr>
        <w:spacing w:line="259" w:lineRule="auto"/>
        <w:ind w:right="0"/>
        <w:rPr>
          <w:color w:val="auto"/>
        </w:rPr>
      </w:pPr>
    </w:p>
    <w:p w:rsidR="00480B7E" w:rsidRDefault="00480B7E" w:rsidP="008D7BFC">
      <w:pPr>
        <w:pStyle w:val="Paragraphedeliste"/>
        <w:numPr>
          <w:ilvl w:val="0"/>
          <w:numId w:val="29"/>
        </w:numPr>
        <w:spacing w:line="259" w:lineRule="auto"/>
        <w:ind w:right="0"/>
        <w:rPr>
          <w:color w:val="FF0000"/>
          <w:sz w:val="28"/>
        </w:rPr>
      </w:pPr>
      <w:r w:rsidRPr="00480B7E">
        <w:rPr>
          <w:color w:val="FF0000"/>
          <w:sz w:val="28"/>
        </w:rPr>
        <w:t>Le développement affectif</w:t>
      </w:r>
      <w:r w:rsidR="00310E24">
        <w:rPr>
          <w:color w:val="FF0000"/>
          <w:sz w:val="28"/>
        </w:rPr>
        <w:t> : stades psychogénétiques</w:t>
      </w:r>
    </w:p>
    <w:p w:rsidR="00480B7E" w:rsidRDefault="00480B7E" w:rsidP="00480B7E">
      <w:pPr>
        <w:spacing w:line="259" w:lineRule="auto"/>
        <w:ind w:left="-15" w:right="0" w:firstLine="0"/>
        <w:rPr>
          <w:color w:val="auto"/>
        </w:rPr>
      </w:pPr>
    </w:p>
    <w:p w:rsidR="00310E24" w:rsidRDefault="00310E24" w:rsidP="00480B7E">
      <w:pPr>
        <w:spacing w:line="259" w:lineRule="auto"/>
        <w:ind w:left="-15" w:right="0" w:firstLine="0"/>
        <w:rPr>
          <w:color w:val="auto"/>
        </w:rPr>
      </w:pPr>
      <w:r>
        <w:rPr>
          <w:color w:val="auto"/>
        </w:rPr>
        <w:t xml:space="preserve">3 stades : </w:t>
      </w:r>
    </w:p>
    <w:p w:rsidR="00310E24" w:rsidRPr="00310E24" w:rsidRDefault="00310E24" w:rsidP="00310E24">
      <w:pPr>
        <w:pStyle w:val="Paragraphedeliste"/>
        <w:numPr>
          <w:ilvl w:val="0"/>
          <w:numId w:val="11"/>
        </w:numPr>
        <w:spacing w:line="259" w:lineRule="auto"/>
        <w:ind w:right="0"/>
        <w:rPr>
          <w:b/>
          <w:color w:val="auto"/>
        </w:rPr>
      </w:pPr>
      <w:r w:rsidRPr="00310E24">
        <w:rPr>
          <w:b/>
          <w:color w:val="auto"/>
        </w:rPr>
        <w:t>De 1 à 4 ans :</w:t>
      </w:r>
      <w:r>
        <w:rPr>
          <w:b/>
          <w:color w:val="auto"/>
        </w:rPr>
        <w:t xml:space="preserve"> </w:t>
      </w:r>
      <w:r w:rsidRPr="00310E24">
        <w:rPr>
          <w:color w:val="auto"/>
        </w:rPr>
        <w:t>2 stades prégénitaux</w:t>
      </w:r>
      <w:r>
        <w:rPr>
          <w:color w:val="auto"/>
        </w:rPr>
        <w:t xml:space="preserve"> + 1 stade génital. Chaque stade correspond au développement des sensations et à leurs représentations dans une zone érogène. </w:t>
      </w:r>
    </w:p>
    <w:p w:rsidR="00310E24" w:rsidRPr="00310E24" w:rsidRDefault="00310E24" w:rsidP="00310E24">
      <w:pPr>
        <w:pStyle w:val="Paragraphedeliste"/>
        <w:numPr>
          <w:ilvl w:val="0"/>
          <w:numId w:val="21"/>
        </w:numPr>
        <w:spacing w:line="259" w:lineRule="auto"/>
        <w:ind w:right="0"/>
        <w:rPr>
          <w:b/>
          <w:color w:val="auto"/>
        </w:rPr>
      </w:pPr>
      <w:r>
        <w:rPr>
          <w:b/>
          <w:color w:val="auto"/>
        </w:rPr>
        <w:t>Stade oral :</w:t>
      </w:r>
      <w:r>
        <w:t xml:space="preserve"> activité de succion</w:t>
      </w:r>
    </w:p>
    <w:p w:rsidR="00310E24" w:rsidRPr="00310E24" w:rsidRDefault="00310E24" w:rsidP="00310E24">
      <w:pPr>
        <w:pStyle w:val="Paragraphedeliste"/>
        <w:numPr>
          <w:ilvl w:val="0"/>
          <w:numId w:val="21"/>
        </w:numPr>
        <w:spacing w:line="259" w:lineRule="auto"/>
        <w:ind w:right="0"/>
        <w:rPr>
          <w:b/>
          <w:color w:val="auto"/>
        </w:rPr>
      </w:pPr>
      <w:r>
        <w:rPr>
          <w:b/>
          <w:color w:val="auto"/>
        </w:rPr>
        <w:t>Stade anal :</w:t>
      </w:r>
      <w:r>
        <w:t xml:space="preserve"> Développement des fonctions sphinctériennes et demande des parents d’acquisition de la propreté.</w:t>
      </w:r>
    </w:p>
    <w:p w:rsidR="00310E24" w:rsidRPr="00310E24" w:rsidRDefault="00310E24" w:rsidP="00310E24">
      <w:pPr>
        <w:pStyle w:val="Paragraphedeliste"/>
        <w:numPr>
          <w:ilvl w:val="0"/>
          <w:numId w:val="11"/>
        </w:numPr>
        <w:spacing w:line="259" w:lineRule="auto"/>
        <w:ind w:right="0"/>
        <w:rPr>
          <w:b/>
          <w:color w:val="auto"/>
        </w:rPr>
      </w:pPr>
      <w:r>
        <w:rPr>
          <w:b/>
          <w:color w:val="auto"/>
        </w:rPr>
        <w:t xml:space="preserve">De 4 à 6 ans : </w:t>
      </w:r>
      <w:r>
        <w:rPr>
          <w:color w:val="auto"/>
        </w:rPr>
        <w:t>P</w:t>
      </w:r>
      <w:r w:rsidRPr="00310E24">
        <w:rPr>
          <w:color w:val="auto"/>
        </w:rPr>
        <w:t>ériode œdipienne ou génitale</w:t>
      </w:r>
    </w:p>
    <w:p w:rsidR="00310E24" w:rsidRPr="00310E24" w:rsidRDefault="00310E24" w:rsidP="00310E24">
      <w:pPr>
        <w:pStyle w:val="Paragraphedeliste"/>
        <w:numPr>
          <w:ilvl w:val="0"/>
          <w:numId w:val="11"/>
        </w:numPr>
        <w:spacing w:line="259" w:lineRule="auto"/>
        <w:ind w:right="0"/>
        <w:rPr>
          <w:b/>
          <w:color w:val="auto"/>
        </w:rPr>
      </w:pPr>
      <w:r>
        <w:rPr>
          <w:b/>
          <w:color w:val="auto"/>
        </w:rPr>
        <w:t>De 6 à 12 ans :</w:t>
      </w:r>
      <w:r>
        <w:t xml:space="preserve"> Période de latence et liquidation du complexe d’Œdipe. Acquisition de 2 principes fondamentaux : la différence des sexes et des générations.</w:t>
      </w:r>
    </w:p>
    <w:p w:rsidR="00310E24" w:rsidRDefault="00310E24" w:rsidP="00310E24">
      <w:pPr>
        <w:spacing w:line="259" w:lineRule="auto"/>
        <w:ind w:left="345" w:right="0" w:firstLine="0"/>
      </w:pPr>
    </w:p>
    <w:p w:rsidR="00310E24" w:rsidRDefault="00310E24" w:rsidP="008D7BFC">
      <w:pPr>
        <w:pStyle w:val="Paragraphedeliste"/>
        <w:numPr>
          <w:ilvl w:val="0"/>
          <w:numId w:val="29"/>
        </w:numPr>
        <w:spacing w:line="259" w:lineRule="auto"/>
        <w:ind w:right="0"/>
        <w:rPr>
          <w:color w:val="FF0000"/>
          <w:sz w:val="28"/>
        </w:rPr>
      </w:pPr>
      <w:r w:rsidRPr="00310E24">
        <w:rPr>
          <w:color w:val="FF0000"/>
          <w:sz w:val="28"/>
        </w:rPr>
        <w:t xml:space="preserve">Le développement cognitif de l’enfant </w:t>
      </w:r>
    </w:p>
    <w:p w:rsidR="00310E24" w:rsidRPr="00310E24" w:rsidRDefault="00310E24" w:rsidP="00310E24">
      <w:pPr>
        <w:pStyle w:val="Paragraphedeliste"/>
        <w:numPr>
          <w:ilvl w:val="0"/>
          <w:numId w:val="23"/>
        </w:numPr>
        <w:spacing w:line="259" w:lineRule="auto"/>
        <w:ind w:right="0"/>
        <w:rPr>
          <w:color w:val="FF0000"/>
          <w:sz w:val="28"/>
        </w:rPr>
      </w:pPr>
      <w:r>
        <w:rPr>
          <w:b/>
          <w:color w:val="auto"/>
        </w:rPr>
        <w:t xml:space="preserve">De 2 à 6/7 ans : Intelligence </w:t>
      </w:r>
      <w:proofErr w:type="spellStart"/>
      <w:r>
        <w:rPr>
          <w:b/>
          <w:color w:val="auto"/>
        </w:rPr>
        <w:t>pré-opératoire</w:t>
      </w:r>
      <w:proofErr w:type="spellEnd"/>
    </w:p>
    <w:p w:rsidR="00310E24" w:rsidRDefault="00310E24" w:rsidP="00310E24">
      <w:pPr>
        <w:spacing w:line="259" w:lineRule="auto"/>
        <w:ind w:right="0"/>
        <w:rPr>
          <w:color w:val="auto"/>
        </w:rPr>
      </w:pPr>
      <w:r>
        <w:rPr>
          <w:color w:val="auto"/>
        </w:rPr>
        <w:t>2 grandes acquisitions : la symbolisation (dessin, écriture) et la représentation (chaque objet peut être représenté par une image mentale)</w:t>
      </w:r>
    </w:p>
    <w:p w:rsidR="00310E24" w:rsidRPr="00310E24" w:rsidRDefault="00310E24" w:rsidP="00310E24">
      <w:pPr>
        <w:pStyle w:val="Paragraphedeliste"/>
        <w:numPr>
          <w:ilvl w:val="0"/>
          <w:numId w:val="23"/>
        </w:numPr>
        <w:spacing w:line="259" w:lineRule="auto"/>
        <w:ind w:right="0"/>
        <w:rPr>
          <w:color w:val="auto"/>
        </w:rPr>
      </w:pPr>
      <w:r>
        <w:rPr>
          <w:b/>
          <w:color w:val="auto"/>
        </w:rPr>
        <w:t>De 6/7 ans à 11/12 ans : Intelligence opératoire</w:t>
      </w:r>
    </w:p>
    <w:p w:rsidR="00310E24" w:rsidRDefault="00310E24" w:rsidP="00310E24">
      <w:pPr>
        <w:spacing w:line="259" w:lineRule="auto"/>
        <w:ind w:right="0"/>
        <w:rPr>
          <w:color w:val="auto"/>
        </w:rPr>
      </w:pPr>
      <w:r>
        <w:rPr>
          <w:color w:val="auto"/>
        </w:rPr>
        <w:t xml:space="preserve">Apparition du concret (classification…). Ne peuvent pas encore envisager d’hypothèses. </w:t>
      </w:r>
    </w:p>
    <w:p w:rsidR="00310E24" w:rsidRDefault="00310E24" w:rsidP="00310E24">
      <w:pPr>
        <w:spacing w:line="259" w:lineRule="auto"/>
        <w:ind w:right="0"/>
        <w:rPr>
          <w:color w:val="auto"/>
        </w:rPr>
      </w:pPr>
    </w:p>
    <w:p w:rsidR="00310E24" w:rsidRDefault="00310E24" w:rsidP="00310E24">
      <w:pPr>
        <w:pStyle w:val="Paragraphedeliste"/>
        <w:numPr>
          <w:ilvl w:val="0"/>
          <w:numId w:val="6"/>
        </w:numPr>
        <w:spacing w:line="259" w:lineRule="auto"/>
        <w:ind w:right="0"/>
        <w:rPr>
          <w:b/>
          <w:color w:val="FFC000"/>
          <w:sz w:val="40"/>
          <w:u w:val="single"/>
        </w:rPr>
      </w:pPr>
      <w:r w:rsidRPr="00310E24">
        <w:rPr>
          <w:b/>
          <w:color w:val="FFC000"/>
          <w:sz w:val="40"/>
          <w:u w:val="single"/>
        </w:rPr>
        <w:t>L’adolescence</w:t>
      </w:r>
    </w:p>
    <w:p w:rsidR="00310E24" w:rsidRDefault="00310E24" w:rsidP="00310E24">
      <w:pPr>
        <w:spacing w:line="259" w:lineRule="auto"/>
        <w:ind w:left="-15" w:right="0" w:firstLine="0"/>
        <w:rPr>
          <w:color w:val="FF0000"/>
        </w:rPr>
      </w:pPr>
      <w:r w:rsidRPr="00310E24">
        <w:rPr>
          <w:color w:val="FF0000"/>
        </w:rPr>
        <w:t>Période de développement très rapide</w:t>
      </w:r>
      <w:r>
        <w:rPr>
          <w:color w:val="FF0000"/>
        </w:rPr>
        <w:t> !!</w:t>
      </w:r>
    </w:p>
    <w:p w:rsidR="00310E24" w:rsidRPr="00310E24" w:rsidRDefault="00A8421D" w:rsidP="00310E24">
      <w:pPr>
        <w:spacing w:line="259" w:lineRule="auto"/>
        <w:ind w:left="-15" w:right="0" w:firstLine="0"/>
        <w:rPr>
          <w:color w:val="FF0000"/>
        </w:rPr>
      </w:pPr>
      <w:r>
        <w:rPr>
          <w:noProof/>
          <w:color w:val="FF0000"/>
        </w:rPr>
        <mc:AlternateContent>
          <mc:Choice Requires="wps">
            <w:drawing>
              <wp:anchor distT="0" distB="0" distL="114300" distR="114300" simplePos="0" relativeHeight="251664384" behindDoc="1" locked="0" layoutInCell="1" allowOverlap="1">
                <wp:simplePos x="0" y="0"/>
                <wp:positionH relativeFrom="column">
                  <wp:posOffset>-152400</wp:posOffset>
                </wp:positionH>
                <wp:positionV relativeFrom="paragraph">
                  <wp:posOffset>85725</wp:posOffset>
                </wp:positionV>
                <wp:extent cx="6800850" cy="1562100"/>
                <wp:effectExtent l="0" t="0" r="19050" b="19050"/>
                <wp:wrapNone/>
                <wp:docPr id="6" name="Rectangle 6"/>
                <wp:cNvGraphicFramePr/>
                <a:graphic xmlns:a="http://schemas.openxmlformats.org/drawingml/2006/main">
                  <a:graphicData uri="http://schemas.microsoft.com/office/word/2010/wordprocessingShape">
                    <wps:wsp>
                      <wps:cNvSpPr/>
                      <wps:spPr>
                        <a:xfrm>
                          <a:off x="0" y="0"/>
                          <a:ext cx="6800850" cy="1562100"/>
                        </a:xfrm>
                        <a:prstGeom prst="rect">
                          <a:avLst/>
                        </a:prstGeom>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AB66146" id="Rectangle 6" o:spid="_x0000_s1026" style="position:absolute;margin-left:-12pt;margin-top:6.75pt;width:535.5pt;height:123pt;z-index:-251652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" fillcolor="white [3201]" strokecolor="red" strokeweight="1pt"/>
            </w:pict>
          </mc:Fallback>
        </mc:AlternateContent>
      </w:r>
    </w:p>
    <w:p w:rsidR="00310E24" w:rsidRDefault="00310E24" w:rsidP="00310E24">
      <w:pPr>
        <w:spacing w:line="259" w:lineRule="auto"/>
        <w:ind w:left="-15" w:right="0" w:firstLine="0"/>
        <w:rPr>
          <w:color w:val="auto"/>
        </w:rPr>
      </w:pPr>
      <w:r>
        <w:rPr>
          <w:color w:val="auto"/>
        </w:rPr>
        <w:t xml:space="preserve">6 points à connaître : </w:t>
      </w:r>
    </w:p>
    <w:p w:rsidR="00310E24" w:rsidRDefault="00A8421D" w:rsidP="00310E24">
      <w:pPr>
        <w:pStyle w:val="Paragraphedeliste"/>
        <w:numPr>
          <w:ilvl w:val="0"/>
          <w:numId w:val="24"/>
        </w:numPr>
        <w:spacing w:line="259" w:lineRule="auto"/>
        <w:ind w:right="0"/>
        <w:rPr>
          <w:color w:val="auto"/>
        </w:rPr>
      </w:pPr>
      <w:r>
        <w:rPr>
          <w:color w:val="auto"/>
        </w:rPr>
        <w:t>Remaniements corporels et psychiques (de façon parallèle et intriqués)</w:t>
      </w:r>
    </w:p>
    <w:p w:rsidR="00A8421D" w:rsidRDefault="00A8421D" w:rsidP="00310E24">
      <w:pPr>
        <w:pStyle w:val="Paragraphedeliste"/>
        <w:numPr>
          <w:ilvl w:val="0"/>
          <w:numId w:val="24"/>
        </w:numPr>
        <w:spacing w:line="259" w:lineRule="auto"/>
        <w:ind w:right="0"/>
        <w:rPr>
          <w:color w:val="auto"/>
        </w:rPr>
      </w:pPr>
      <w:r>
        <w:rPr>
          <w:color w:val="auto"/>
        </w:rPr>
        <w:t>Remaniements indispensables maturatifs et structurants</w:t>
      </w:r>
    </w:p>
    <w:p w:rsidR="00A8421D" w:rsidRDefault="00A8421D" w:rsidP="00310E24">
      <w:pPr>
        <w:pStyle w:val="Paragraphedeliste"/>
        <w:numPr>
          <w:ilvl w:val="0"/>
          <w:numId w:val="24"/>
        </w:numPr>
        <w:spacing w:line="259" w:lineRule="auto"/>
        <w:ind w:right="0"/>
        <w:rPr>
          <w:color w:val="auto"/>
        </w:rPr>
      </w:pPr>
      <w:r>
        <w:rPr>
          <w:color w:val="auto"/>
        </w:rPr>
        <w:t>Période charnière, fragile, à risque</w:t>
      </w:r>
    </w:p>
    <w:p w:rsidR="00A8421D" w:rsidRDefault="00A8421D" w:rsidP="00310E24">
      <w:pPr>
        <w:pStyle w:val="Paragraphedeliste"/>
        <w:numPr>
          <w:ilvl w:val="0"/>
          <w:numId w:val="24"/>
        </w:numPr>
        <w:spacing w:line="259" w:lineRule="auto"/>
        <w:ind w:right="0"/>
        <w:rPr>
          <w:color w:val="auto"/>
        </w:rPr>
      </w:pPr>
      <w:r>
        <w:rPr>
          <w:color w:val="auto"/>
        </w:rPr>
        <w:t>Travail de deuil de l’enfant et des images parentales idéalisés (risque de dépression)</w:t>
      </w:r>
    </w:p>
    <w:p w:rsidR="00A8421D" w:rsidRDefault="00A8421D" w:rsidP="00310E24">
      <w:pPr>
        <w:pStyle w:val="Paragraphedeliste"/>
        <w:numPr>
          <w:ilvl w:val="0"/>
          <w:numId w:val="24"/>
        </w:numPr>
        <w:spacing w:line="259" w:lineRule="auto"/>
        <w:ind w:right="0"/>
        <w:rPr>
          <w:color w:val="auto"/>
        </w:rPr>
      </w:pPr>
      <w:r>
        <w:rPr>
          <w:color w:val="auto"/>
        </w:rPr>
        <w:t>Travail identitaire</w:t>
      </w:r>
    </w:p>
    <w:p w:rsidR="00A8421D" w:rsidRDefault="00A8421D" w:rsidP="00310E24">
      <w:pPr>
        <w:pStyle w:val="Paragraphedeliste"/>
        <w:numPr>
          <w:ilvl w:val="0"/>
          <w:numId w:val="24"/>
        </w:numPr>
        <w:spacing w:line="259" w:lineRule="auto"/>
        <w:ind w:right="0"/>
        <w:rPr>
          <w:color w:val="auto"/>
        </w:rPr>
      </w:pPr>
      <w:r>
        <w:rPr>
          <w:color w:val="auto"/>
        </w:rPr>
        <w:t>Mise en acte : principal moyen de défense</w:t>
      </w:r>
    </w:p>
    <w:p w:rsidR="00A8421D" w:rsidRDefault="00A8421D" w:rsidP="00A8421D">
      <w:pPr>
        <w:spacing w:line="259" w:lineRule="auto"/>
        <w:ind w:right="0"/>
        <w:rPr>
          <w:color w:val="auto"/>
        </w:rPr>
      </w:pPr>
    </w:p>
    <w:p w:rsidR="00A8421D" w:rsidRDefault="00A8421D" w:rsidP="00A8421D">
      <w:pPr>
        <w:spacing w:line="259" w:lineRule="auto"/>
        <w:ind w:right="0"/>
        <w:rPr>
          <w:color w:val="auto"/>
        </w:rPr>
      </w:pPr>
    </w:p>
    <w:p w:rsidR="00A8421D" w:rsidRDefault="00A8421D" w:rsidP="00A8421D">
      <w:pPr>
        <w:spacing w:line="259" w:lineRule="auto"/>
        <w:ind w:right="0"/>
        <w:rPr>
          <w:color w:val="auto"/>
        </w:rPr>
      </w:pPr>
    </w:p>
    <w:p w:rsidR="008D7BFC" w:rsidRDefault="008D7BFC" w:rsidP="00A8421D">
      <w:pPr>
        <w:spacing w:line="259" w:lineRule="auto"/>
        <w:ind w:right="0"/>
        <w:rPr>
          <w:color w:val="auto"/>
        </w:rPr>
      </w:pPr>
    </w:p>
    <w:p w:rsidR="008D7BFC" w:rsidRDefault="008D7BFC" w:rsidP="00A8421D">
      <w:pPr>
        <w:spacing w:line="259" w:lineRule="auto"/>
        <w:ind w:right="0"/>
        <w:rPr>
          <w:color w:val="auto"/>
        </w:rPr>
      </w:pPr>
    </w:p>
    <w:p w:rsidR="008D7BFC" w:rsidRDefault="008D7BFC" w:rsidP="00A8421D">
      <w:pPr>
        <w:spacing w:line="259" w:lineRule="auto"/>
        <w:ind w:right="0"/>
        <w:rPr>
          <w:color w:val="auto"/>
        </w:rPr>
      </w:pPr>
    </w:p>
    <w:p w:rsidR="00A8421D" w:rsidRDefault="00A8421D" w:rsidP="00A8421D">
      <w:pPr>
        <w:pStyle w:val="Paragraphedeliste"/>
        <w:numPr>
          <w:ilvl w:val="0"/>
          <w:numId w:val="25"/>
        </w:numPr>
        <w:spacing w:line="259" w:lineRule="auto"/>
        <w:ind w:right="0"/>
        <w:rPr>
          <w:color w:val="FF0000"/>
          <w:sz w:val="28"/>
        </w:rPr>
      </w:pPr>
      <w:r w:rsidRPr="00A8421D">
        <w:rPr>
          <w:color w:val="FF0000"/>
          <w:sz w:val="28"/>
        </w:rPr>
        <w:t>Développement psychique</w:t>
      </w:r>
    </w:p>
    <w:p w:rsidR="00A8421D" w:rsidRPr="00A8421D" w:rsidRDefault="00A8421D" w:rsidP="00A8421D">
      <w:pPr>
        <w:pStyle w:val="Paragraphedeliste"/>
        <w:numPr>
          <w:ilvl w:val="0"/>
          <w:numId w:val="19"/>
        </w:numPr>
        <w:spacing w:line="259" w:lineRule="auto"/>
        <w:ind w:right="0"/>
        <w:rPr>
          <w:b/>
          <w:color w:val="FF0000"/>
          <w:sz w:val="28"/>
        </w:rPr>
      </w:pPr>
      <w:r w:rsidRPr="00A8421D">
        <w:rPr>
          <w:b/>
          <w:color w:val="auto"/>
        </w:rPr>
        <w:t>Remaniements psychiques individuels</w:t>
      </w:r>
    </w:p>
    <w:p w:rsidR="00A8421D" w:rsidRDefault="00A8421D" w:rsidP="00A8421D">
      <w:pPr>
        <w:spacing w:line="259" w:lineRule="auto"/>
        <w:ind w:right="0"/>
        <w:rPr>
          <w:color w:val="auto"/>
        </w:rPr>
      </w:pPr>
      <w:r>
        <w:rPr>
          <w:color w:val="auto"/>
        </w:rPr>
        <w:t>L’adolescence est un processus de maturation, de grand changement.</w:t>
      </w:r>
    </w:p>
    <w:p w:rsidR="00A8421D" w:rsidRDefault="00A8421D" w:rsidP="00A8421D">
      <w:pPr>
        <w:pStyle w:val="Paragraphedeliste"/>
        <w:numPr>
          <w:ilvl w:val="0"/>
          <w:numId w:val="21"/>
        </w:numPr>
        <w:spacing w:line="259" w:lineRule="auto"/>
        <w:ind w:right="0"/>
        <w:rPr>
          <w:color w:val="auto"/>
        </w:rPr>
      </w:pPr>
      <w:r>
        <w:rPr>
          <w:color w:val="auto"/>
        </w:rPr>
        <w:t>Réaménagement des investissements infantiles</w:t>
      </w:r>
    </w:p>
    <w:p w:rsidR="00A8421D" w:rsidRDefault="00A8421D" w:rsidP="00A8421D">
      <w:pPr>
        <w:pStyle w:val="Paragraphedeliste"/>
        <w:numPr>
          <w:ilvl w:val="0"/>
          <w:numId w:val="21"/>
        </w:numPr>
        <w:spacing w:line="259" w:lineRule="auto"/>
        <w:ind w:right="0"/>
        <w:rPr>
          <w:color w:val="auto"/>
        </w:rPr>
      </w:pPr>
      <w:r>
        <w:rPr>
          <w:color w:val="auto"/>
        </w:rPr>
        <w:t>Ce changement passe par une expérience de séparation, de perte comparable à un deuil</w:t>
      </w:r>
    </w:p>
    <w:p w:rsidR="00A8421D" w:rsidRDefault="00A8421D" w:rsidP="00A8421D">
      <w:pPr>
        <w:pStyle w:val="Paragraphedeliste"/>
        <w:numPr>
          <w:ilvl w:val="0"/>
          <w:numId w:val="21"/>
        </w:numPr>
        <w:spacing w:line="259" w:lineRule="auto"/>
        <w:ind w:right="0"/>
        <w:rPr>
          <w:color w:val="auto"/>
        </w:rPr>
      </w:pPr>
      <w:r>
        <w:rPr>
          <w:color w:val="auto"/>
        </w:rPr>
        <w:t>Résolution du Complexe d’Œdipe</w:t>
      </w:r>
    </w:p>
    <w:p w:rsidR="00A8421D" w:rsidRDefault="00A8421D" w:rsidP="00A8421D">
      <w:pPr>
        <w:pStyle w:val="Paragraphedeliste"/>
        <w:numPr>
          <w:ilvl w:val="0"/>
          <w:numId w:val="21"/>
        </w:numPr>
        <w:spacing w:line="259" w:lineRule="auto"/>
        <w:ind w:right="0"/>
        <w:rPr>
          <w:color w:val="auto"/>
        </w:rPr>
      </w:pPr>
      <w:r>
        <w:rPr>
          <w:color w:val="auto"/>
        </w:rPr>
        <w:t>L’adolescent doit se décharger de ses plaisirs d’enfant, de ses liens d’amour avec ses parents pour trouver un objet d’amour dans sa génération</w:t>
      </w:r>
    </w:p>
    <w:p w:rsidR="00A8421D" w:rsidRDefault="00A8421D" w:rsidP="00A8421D">
      <w:pPr>
        <w:pStyle w:val="Paragraphedeliste"/>
        <w:numPr>
          <w:ilvl w:val="0"/>
          <w:numId w:val="21"/>
        </w:numPr>
        <w:spacing w:line="259" w:lineRule="auto"/>
        <w:ind w:right="0"/>
        <w:rPr>
          <w:color w:val="auto"/>
        </w:rPr>
      </w:pPr>
      <w:r>
        <w:rPr>
          <w:color w:val="auto"/>
        </w:rPr>
        <w:t>Intégration rapide d’une nouvelle image du corps sexué</w:t>
      </w:r>
    </w:p>
    <w:p w:rsidR="00A8421D" w:rsidRDefault="00A8421D" w:rsidP="00A8421D">
      <w:pPr>
        <w:spacing w:line="259" w:lineRule="auto"/>
        <w:ind w:right="0"/>
        <w:rPr>
          <w:color w:val="auto"/>
        </w:rPr>
      </w:pPr>
    </w:p>
    <w:p w:rsidR="00A8421D" w:rsidRDefault="00A8421D" w:rsidP="00A8421D">
      <w:pPr>
        <w:spacing w:line="259" w:lineRule="auto"/>
        <w:ind w:right="0"/>
        <w:rPr>
          <w:b/>
          <w:color w:val="FF0000"/>
        </w:rPr>
      </w:pPr>
      <w:r w:rsidRPr="00A8421D">
        <w:rPr>
          <w:b/>
          <w:color w:val="FF0000"/>
        </w:rPr>
        <w:t>Tous ces remaniements se passent de manière totalement inconscients.</w:t>
      </w:r>
    </w:p>
    <w:p w:rsidR="00A8421D" w:rsidRDefault="00A8421D" w:rsidP="00A8421D">
      <w:pPr>
        <w:spacing w:line="259" w:lineRule="auto"/>
        <w:ind w:right="0"/>
        <w:rPr>
          <w:b/>
          <w:color w:val="FF0000"/>
        </w:rPr>
      </w:pPr>
    </w:p>
    <w:p w:rsidR="00A8421D" w:rsidRDefault="00A8421D" w:rsidP="00A8421D">
      <w:pPr>
        <w:spacing w:line="259" w:lineRule="auto"/>
        <w:ind w:right="0"/>
        <w:rPr>
          <w:b/>
          <w:color w:val="FF0000"/>
        </w:rPr>
      </w:pPr>
    </w:p>
    <w:p w:rsidR="00A8421D" w:rsidRDefault="00A8421D" w:rsidP="00365D49">
      <w:pPr>
        <w:pStyle w:val="Paragraphedeliste"/>
        <w:numPr>
          <w:ilvl w:val="0"/>
          <w:numId w:val="26"/>
        </w:numPr>
        <w:spacing w:line="259" w:lineRule="auto"/>
        <w:ind w:right="0"/>
        <w:rPr>
          <w:color w:val="auto"/>
        </w:rPr>
      </w:pPr>
      <w:r w:rsidRPr="00A8421D">
        <w:rPr>
          <w:b/>
          <w:color w:val="auto"/>
        </w:rPr>
        <w:t xml:space="preserve">Période de travail identitaire : </w:t>
      </w:r>
      <w:r w:rsidRPr="00A8421D">
        <w:rPr>
          <w:color w:val="auto"/>
        </w:rPr>
        <w:t>construction de l’identité sexuelle gr</w:t>
      </w:r>
      <w:r>
        <w:rPr>
          <w:color w:val="auto"/>
        </w:rPr>
        <w:t>âce au modèle parental mais principalement grâce à ses pairs. Rôle fondamental de l’école.</w:t>
      </w:r>
    </w:p>
    <w:p w:rsidR="00691DB4" w:rsidRDefault="00691DB4" w:rsidP="00691DB4">
      <w:pPr>
        <w:spacing w:line="259" w:lineRule="auto"/>
        <w:ind w:left="360" w:right="0" w:firstLine="0"/>
      </w:pPr>
      <w:r>
        <w:rPr>
          <w:color w:val="auto"/>
        </w:rPr>
        <w:t>Paradoxe de la situation de l’adolescent :</w:t>
      </w:r>
      <w:r>
        <w:t xml:space="preserve"> chercher une certaine autonomie, à se défaire de l’emprise familiale mais reste totalement dépendant niveau financier.</w:t>
      </w:r>
    </w:p>
    <w:p w:rsidR="00691DB4" w:rsidRDefault="00691DB4" w:rsidP="00691DB4">
      <w:pPr>
        <w:spacing w:line="259" w:lineRule="auto"/>
        <w:ind w:left="360" w:right="0" w:firstLine="0"/>
      </w:pPr>
    </w:p>
    <w:p w:rsidR="00691DB4" w:rsidRDefault="00691DB4" w:rsidP="00691DB4">
      <w:pPr>
        <w:pStyle w:val="Paragraphedeliste"/>
        <w:numPr>
          <w:ilvl w:val="0"/>
          <w:numId w:val="27"/>
        </w:numPr>
        <w:spacing w:line="259" w:lineRule="auto"/>
        <w:ind w:right="0"/>
        <w:rPr>
          <w:color w:val="auto"/>
        </w:rPr>
      </w:pPr>
      <w:r>
        <w:rPr>
          <w:b/>
          <w:color w:val="auto"/>
        </w:rPr>
        <w:t>Mécanismes de défense :</w:t>
      </w:r>
      <w:r>
        <w:rPr>
          <w:color w:val="auto"/>
        </w:rPr>
        <w:t> Tous ces remaniements sont source d’angoisse.</w:t>
      </w:r>
    </w:p>
    <w:p w:rsidR="00691DB4" w:rsidRDefault="00691DB4" w:rsidP="00691DB4">
      <w:pPr>
        <w:pStyle w:val="Paragraphedeliste"/>
        <w:numPr>
          <w:ilvl w:val="0"/>
          <w:numId w:val="21"/>
        </w:numPr>
        <w:spacing w:line="259" w:lineRule="auto"/>
        <w:ind w:right="0"/>
        <w:rPr>
          <w:color w:val="auto"/>
        </w:rPr>
      </w:pPr>
      <w:r>
        <w:rPr>
          <w:color w:val="auto"/>
        </w:rPr>
        <w:t>But : désexualisation des conflits et abaissement de l’excitation</w:t>
      </w:r>
    </w:p>
    <w:p w:rsidR="00691DB4" w:rsidRDefault="00691DB4" w:rsidP="00691DB4">
      <w:pPr>
        <w:pStyle w:val="Paragraphedeliste"/>
        <w:numPr>
          <w:ilvl w:val="0"/>
          <w:numId w:val="21"/>
        </w:numPr>
        <w:spacing w:line="259" w:lineRule="auto"/>
        <w:ind w:right="0"/>
        <w:rPr>
          <w:color w:val="auto"/>
        </w:rPr>
      </w:pPr>
      <w:r>
        <w:rPr>
          <w:color w:val="auto"/>
        </w:rPr>
        <w:t>Comportement : Passage à l’acte</w:t>
      </w:r>
    </w:p>
    <w:p w:rsidR="00691DB4" w:rsidRDefault="00691DB4" w:rsidP="00691DB4">
      <w:pPr>
        <w:spacing w:line="259" w:lineRule="auto"/>
        <w:ind w:right="0"/>
        <w:rPr>
          <w:color w:val="auto"/>
        </w:rPr>
      </w:pPr>
    </w:p>
    <w:p w:rsidR="00691DB4" w:rsidRPr="00691DB4" w:rsidRDefault="00691DB4" w:rsidP="00691DB4">
      <w:pPr>
        <w:pStyle w:val="Paragraphedeliste"/>
        <w:numPr>
          <w:ilvl w:val="0"/>
          <w:numId w:val="27"/>
        </w:numPr>
        <w:spacing w:line="259" w:lineRule="auto"/>
        <w:ind w:right="0"/>
        <w:rPr>
          <w:color w:val="auto"/>
        </w:rPr>
      </w:pPr>
      <w:r>
        <w:rPr>
          <w:b/>
          <w:color w:val="auto"/>
        </w:rPr>
        <w:t>Manifestations cliniques physiologiques </w:t>
      </w:r>
    </w:p>
    <w:p w:rsidR="00691DB4" w:rsidRDefault="00691DB4" w:rsidP="00691DB4">
      <w:pPr>
        <w:spacing w:line="259" w:lineRule="auto"/>
        <w:ind w:right="0"/>
        <w:rPr>
          <w:color w:val="auto"/>
        </w:rPr>
      </w:pPr>
      <w:r>
        <w:rPr>
          <w:color w:val="auto"/>
        </w:rPr>
        <w:t>L’adolescent aura une tendance à l’humeur changeante avec tendance à l’impulsivité, des comportements excessifs et une impulsivité. De plus, il recherchera les prises de risques.</w:t>
      </w:r>
    </w:p>
    <w:p w:rsidR="00691DB4" w:rsidRDefault="00691DB4" w:rsidP="00691DB4">
      <w:pPr>
        <w:spacing w:line="259" w:lineRule="auto"/>
        <w:ind w:right="0"/>
        <w:rPr>
          <w:color w:val="auto"/>
        </w:rPr>
      </w:pPr>
    </w:p>
    <w:p w:rsidR="00691DB4" w:rsidRPr="00691DB4" w:rsidRDefault="00691DB4" w:rsidP="00691DB4">
      <w:pPr>
        <w:pStyle w:val="Paragraphedeliste"/>
        <w:numPr>
          <w:ilvl w:val="0"/>
          <w:numId w:val="27"/>
        </w:numPr>
        <w:spacing w:line="259" w:lineRule="auto"/>
        <w:ind w:right="0"/>
        <w:rPr>
          <w:color w:val="auto"/>
        </w:rPr>
      </w:pPr>
      <w:r>
        <w:rPr>
          <w:b/>
          <w:color w:val="auto"/>
        </w:rPr>
        <w:t>Remaniements familiaux :</w:t>
      </w:r>
    </w:p>
    <w:p w:rsidR="00691DB4" w:rsidRDefault="00691DB4" w:rsidP="00691DB4">
      <w:pPr>
        <w:pStyle w:val="Paragraphedeliste"/>
        <w:numPr>
          <w:ilvl w:val="0"/>
          <w:numId w:val="21"/>
        </w:numPr>
        <w:spacing w:line="259" w:lineRule="auto"/>
        <w:ind w:right="0"/>
        <w:rPr>
          <w:color w:val="auto"/>
        </w:rPr>
      </w:pPr>
      <w:r>
        <w:rPr>
          <w:color w:val="auto"/>
        </w:rPr>
        <w:t>Importance de mécanismes de transmission intergénérationnelles pour accéder à son histoire et construire son identité.</w:t>
      </w:r>
    </w:p>
    <w:p w:rsidR="00691DB4" w:rsidRDefault="00691DB4" w:rsidP="00691DB4">
      <w:pPr>
        <w:pStyle w:val="Paragraphedeliste"/>
        <w:numPr>
          <w:ilvl w:val="0"/>
          <w:numId w:val="21"/>
        </w:numPr>
        <w:spacing w:line="259" w:lineRule="auto"/>
        <w:ind w:right="0"/>
        <w:rPr>
          <w:color w:val="auto"/>
        </w:rPr>
      </w:pPr>
      <w:r>
        <w:rPr>
          <w:color w:val="auto"/>
        </w:rPr>
        <w:t>Modification des interactions en jeu dans l’organisation familiale</w:t>
      </w:r>
    </w:p>
    <w:p w:rsidR="00691DB4" w:rsidRDefault="00691DB4" w:rsidP="00691DB4">
      <w:pPr>
        <w:pStyle w:val="Paragraphedeliste"/>
        <w:numPr>
          <w:ilvl w:val="0"/>
          <w:numId w:val="21"/>
        </w:numPr>
        <w:spacing w:line="259" w:lineRule="auto"/>
        <w:ind w:right="0"/>
        <w:rPr>
          <w:color w:val="auto"/>
        </w:rPr>
      </w:pPr>
      <w:r>
        <w:rPr>
          <w:color w:val="auto"/>
        </w:rPr>
        <w:t>Repositionnement des frontières entre les enfants et les parents entre les fratries</w:t>
      </w:r>
    </w:p>
    <w:p w:rsidR="00691DB4" w:rsidRDefault="00691DB4" w:rsidP="00691DB4">
      <w:pPr>
        <w:spacing w:line="259" w:lineRule="auto"/>
        <w:ind w:right="0"/>
        <w:rPr>
          <w:color w:val="auto"/>
        </w:rPr>
      </w:pPr>
    </w:p>
    <w:p w:rsidR="00691DB4" w:rsidRDefault="00691DB4" w:rsidP="00691DB4">
      <w:pPr>
        <w:pStyle w:val="Paragraphedeliste"/>
        <w:numPr>
          <w:ilvl w:val="0"/>
          <w:numId w:val="25"/>
        </w:numPr>
        <w:spacing w:line="259" w:lineRule="auto"/>
        <w:ind w:right="0"/>
        <w:rPr>
          <w:color w:val="FF0000"/>
          <w:sz w:val="28"/>
        </w:rPr>
      </w:pPr>
      <w:r w:rsidRPr="00691DB4">
        <w:rPr>
          <w:color w:val="FF0000"/>
          <w:sz w:val="28"/>
        </w:rPr>
        <w:t>Développement cognitif</w:t>
      </w:r>
    </w:p>
    <w:p w:rsidR="00691DB4" w:rsidRPr="00691DB4" w:rsidRDefault="00691DB4" w:rsidP="00691DB4">
      <w:pPr>
        <w:pStyle w:val="Paragraphedeliste"/>
        <w:numPr>
          <w:ilvl w:val="0"/>
          <w:numId w:val="23"/>
        </w:numPr>
        <w:spacing w:line="259" w:lineRule="auto"/>
        <w:ind w:right="0"/>
        <w:rPr>
          <w:b/>
          <w:color w:val="FF0000"/>
          <w:sz w:val="28"/>
        </w:rPr>
      </w:pPr>
      <w:r>
        <w:rPr>
          <w:b/>
          <w:color w:val="auto"/>
        </w:rPr>
        <w:t xml:space="preserve">De 11/12 à 16 ans : </w:t>
      </w:r>
      <w:r w:rsidRPr="00691DB4">
        <w:rPr>
          <w:b/>
          <w:color w:val="auto"/>
        </w:rPr>
        <w:t>Périodes des opérations formelles</w:t>
      </w:r>
    </w:p>
    <w:p w:rsidR="00691DB4" w:rsidRPr="00691DB4" w:rsidRDefault="00691DB4" w:rsidP="00691DB4">
      <w:pPr>
        <w:pStyle w:val="Paragraphedeliste"/>
        <w:numPr>
          <w:ilvl w:val="0"/>
          <w:numId w:val="21"/>
        </w:numPr>
        <w:spacing w:line="259" w:lineRule="auto"/>
        <w:ind w:right="0"/>
        <w:rPr>
          <w:b/>
          <w:color w:val="FF0000"/>
          <w:sz w:val="28"/>
        </w:rPr>
      </w:pPr>
      <w:r>
        <w:rPr>
          <w:color w:val="auto"/>
        </w:rPr>
        <w:t>Apparition du raisonnement hypothético-déductif et du raisonnement abstrait</w:t>
      </w:r>
    </w:p>
    <w:p w:rsidR="00691DB4" w:rsidRPr="00691DB4" w:rsidRDefault="00691DB4" w:rsidP="00691DB4">
      <w:pPr>
        <w:pStyle w:val="Paragraphedeliste"/>
        <w:numPr>
          <w:ilvl w:val="0"/>
          <w:numId w:val="21"/>
        </w:numPr>
        <w:spacing w:line="259" w:lineRule="auto"/>
        <w:ind w:right="0"/>
        <w:rPr>
          <w:b/>
          <w:color w:val="FF0000"/>
          <w:sz w:val="28"/>
        </w:rPr>
      </w:pPr>
      <w:r>
        <w:rPr>
          <w:color w:val="auto"/>
        </w:rPr>
        <w:t>L’enfant se libère du concret</w:t>
      </w:r>
    </w:p>
    <w:p w:rsidR="00691DB4" w:rsidRPr="00691DB4" w:rsidRDefault="009518C5" w:rsidP="00691DB4">
      <w:pPr>
        <w:pStyle w:val="Paragraphedeliste"/>
        <w:numPr>
          <w:ilvl w:val="0"/>
          <w:numId w:val="21"/>
        </w:numPr>
        <w:spacing w:line="259" w:lineRule="auto"/>
        <w:ind w:right="0"/>
        <w:rPr>
          <w:b/>
          <w:color w:val="FF0000"/>
          <w:sz w:val="28"/>
        </w:rPr>
      </w:pPr>
      <w:r>
        <w:rPr>
          <w:color w:val="auto"/>
        </w:rPr>
        <w:t>L’âge des grands idéaux et des projets d’avenirs</w:t>
      </w:r>
    </w:p>
    <w:sectPr w:rsidR="00691DB4" w:rsidRPr="00691DB4">
      <w:type w:val="continuous"/>
      <w:pgSz w:w="11906" w:h="16838"/>
      <w:pgMar w:top="991" w:right="723" w:bottom="1255"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655A" w:rsidRDefault="00B0655A">
      <w:r>
        <w:separator/>
      </w:r>
    </w:p>
  </w:endnote>
  <w:endnote w:type="continuationSeparator" w:id="0">
    <w:p w:rsidR="00B0655A" w:rsidRDefault="00B065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Elephant">
    <w:panose1 w:val="0202090409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9B1377">
    <w:pPr>
      <w:spacing w:line="259" w:lineRule="auto"/>
      <w:ind w:left="0" w:right="0" w:firstLine="0"/>
    </w:pPr>
    <w:r>
      <w:rPr>
        <w:b/>
        <w:sz w:val="24"/>
      </w:rPr>
      <w:t xml:space="preserve">                                  </w:t>
    </w:r>
    <w:r>
      <w:t>Le tutorat est gratuit. Toute vente ou reproduction est interdite</w:t>
    </w:r>
    <w:r>
      <w:rPr>
        <w:b/>
        <w:sz w:val="24"/>
      </w:rPr>
      <w:t xml:space="preserve"> </w:t>
    </w:r>
  </w:p>
  <w:p w:rsidR="00FC5F13" w:rsidRDefault="009B1377">
    <w:pPr>
      <w:tabs>
        <w:tab w:val="center" w:pos="696"/>
        <w:tab w:val="center" w:pos="4268"/>
        <w:tab w:val="center" w:pos="5233"/>
        <w:tab w:val="center" w:pos="9703"/>
      </w:tabs>
      <w:spacing w:line="259" w:lineRule="auto"/>
      <w:ind w:left="0" w:right="0" w:firstLine="0"/>
    </w:pPr>
    <w:r>
      <w:rPr>
        <w:rFonts w:ascii="Calibri" w:eastAsia="Calibri" w:hAnsi="Calibri" w:cs="Calibri"/>
      </w:rPr>
      <w:tab/>
    </w:r>
    <w:r>
      <w:rPr>
        <w:b/>
        <w:sz w:val="24"/>
      </w:rPr>
      <w:t xml:space="preserve"> </w:t>
    </w:r>
    <w:r>
      <w:rPr>
        <w:b/>
        <w:sz w:val="24"/>
      </w:rPr>
      <w:tab/>
      <w:t xml:space="preserve"> </w:t>
    </w:r>
    <w:r>
      <w:rPr>
        <w:b/>
        <w:sz w:val="24"/>
      </w:rPr>
      <w:tab/>
      <w:t xml:space="preserve"> </w:t>
    </w:r>
    <w:r>
      <w:rPr>
        <w:b/>
        <w:sz w:val="24"/>
      </w:rPr>
      <w:tab/>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p w:rsidR="00FC5F13" w:rsidRDefault="009B1377">
    <w:pPr>
      <w:spacing w:line="259" w:lineRule="auto"/>
      <w:ind w:left="64" w:right="0" w:firstLine="0"/>
      <w:jc w:val="center"/>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9B1377">
    <w:pPr>
      <w:spacing w:line="259" w:lineRule="auto"/>
      <w:ind w:left="0" w:right="0" w:firstLine="0"/>
    </w:pPr>
    <w:r>
      <w:rPr>
        <w:b/>
        <w:sz w:val="24"/>
      </w:rPr>
      <w:t xml:space="preserve">                                  </w:t>
    </w:r>
    <w:r>
      <w:t>Le tutorat est gratuit. Toute vente ou reproduction est interdite</w:t>
    </w:r>
    <w:r>
      <w:rPr>
        <w:b/>
        <w:sz w:val="24"/>
      </w:rPr>
      <w:t xml:space="preserve"> </w:t>
    </w:r>
  </w:p>
  <w:p w:rsidR="00FC5F13" w:rsidRDefault="009B1377">
    <w:pPr>
      <w:tabs>
        <w:tab w:val="center" w:pos="696"/>
        <w:tab w:val="center" w:pos="4268"/>
        <w:tab w:val="center" w:pos="5233"/>
        <w:tab w:val="center" w:pos="9703"/>
      </w:tabs>
      <w:spacing w:line="259" w:lineRule="auto"/>
      <w:ind w:left="0" w:right="0" w:firstLine="0"/>
    </w:pPr>
    <w:r>
      <w:rPr>
        <w:rFonts w:ascii="Calibri" w:eastAsia="Calibri" w:hAnsi="Calibri" w:cs="Calibri"/>
      </w:rPr>
      <w:tab/>
    </w:r>
    <w:r>
      <w:rPr>
        <w:b/>
        <w:sz w:val="24"/>
      </w:rPr>
      <w:t xml:space="preserve"> </w:t>
    </w:r>
    <w:r>
      <w:rPr>
        <w:b/>
        <w:sz w:val="24"/>
      </w:rPr>
      <w:tab/>
      <w:t xml:space="preserve"> </w:t>
    </w:r>
    <w:r>
      <w:rPr>
        <w:b/>
        <w:sz w:val="24"/>
      </w:rPr>
      <w:tab/>
      <w:t xml:space="preserve"> </w:t>
    </w:r>
    <w:r>
      <w:rPr>
        <w:b/>
        <w:sz w:val="24"/>
      </w:rPr>
      <w:tab/>
    </w:r>
    <w:r>
      <w:fldChar w:fldCharType="begin"/>
    </w:r>
    <w:r>
      <w:instrText xml:space="preserve"> PAGE   \* MERGEFORMAT </w:instrText>
    </w:r>
    <w:r>
      <w:fldChar w:fldCharType="separate"/>
    </w:r>
    <w:r w:rsidR="008D7BFC" w:rsidRPr="008D7BFC">
      <w:rPr>
        <w:b/>
        <w:noProof/>
        <w:sz w:val="24"/>
      </w:rPr>
      <w:t>4</w:t>
    </w:r>
    <w:r>
      <w:rPr>
        <w:b/>
        <w:sz w:val="24"/>
      </w:rPr>
      <w:fldChar w:fldCharType="end"/>
    </w:r>
    <w:r>
      <w:rPr>
        <w:b/>
        <w:sz w:val="24"/>
      </w:rPr>
      <w:t xml:space="preserve"> </w:t>
    </w:r>
  </w:p>
  <w:p w:rsidR="00FC5F13" w:rsidRDefault="009B1377">
    <w:pPr>
      <w:spacing w:line="259" w:lineRule="auto"/>
      <w:ind w:left="64" w:right="0" w:firstLine="0"/>
      <w:jc w:val="center"/>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9B1377">
    <w:pPr>
      <w:spacing w:line="259" w:lineRule="auto"/>
      <w:ind w:left="0" w:right="0" w:firstLine="0"/>
    </w:pPr>
    <w:r>
      <w:rPr>
        <w:b/>
        <w:sz w:val="24"/>
      </w:rPr>
      <w:t xml:space="preserve">                                  </w:t>
    </w:r>
    <w:r>
      <w:t>Le tutorat est gratuit. Toute vente ou reproduction est interdite</w:t>
    </w:r>
    <w:r>
      <w:rPr>
        <w:b/>
        <w:sz w:val="24"/>
      </w:rPr>
      <w:t xml:space="preserve"> </w:t>
    </w:r>
  </w:p>
  <w:p w:rsidR="00FC5F13" w:rsidRDefault="009B1377">
    <w:pPr>
      <w:tabs>
        <w:tab w:val="center" w:pos="696"/>
        <w:tab w:val="center" w:pos="4268"/>
        <w:tab w:val="center" w:pos="5233"/>
        <w:tab w:val="center" w:pos="9703"/>
      </w:tabs>
      <w:spacing w:line="259" w:lineRule="auto"/>
      <w:ind w:left="0" w:right="0" w:firstLine="0"/>
    </w:pPr>
    <w:r>
      <w:rPr>
        <w:rFonts w:ascii="Calibri" w:eastAsia="Calibri" w:hAnsi="Calibri" w:cs="Calibri"/>
      </w:rPr>
      <w:tab/>
    </w:r>
    <w:r>
      <w:rPr>
        <w:b/>
        <w:sz w:val="24"/>
      </w:rPr>
      <w:t xml:space="preserve"> </w:t>
    </w:r>
    <w:r>
      <w:rPr>
        <w:b/>
        <w:sz w:val="24"/>
      </w:rPr>
      <w:tab/>
      <w:t xml:space="preserve"> </w:t>
    </w:r>
    <w:r>
      <w:rPr>
        <w:b/>
        <w:sz w:val="24"/>
      </w:rPr>
      <w:tab/>
      <w:t xml:space="preserve"> </w:t>
    </w:r>
    <w:r>
      <w:rPr>
        <w:b/>
        <w:sz w:val="24"/>
      </w:rPr>
      <w:tab/>
    </w:r>
    <w:r>
      <w:fldChar w:fldCharType="begin"/>
    </w:r>
    <w:r>
      <w:instrText xml:space="preserve"> PAGE   \* MERGEFORMAT </w:instrText>
    </w:r>
    <w:r>
      <w:fldChar w:fldCharType="separate"/>
    </w:r>
    <w:r>
      <w:rPr>
        <w:b/>
        <w:sz w:val="24"/>
      </w:rPr>
      <w:t>1</w:t>
    </w:r>
    <w:r>
      <w:rPr>
        <w:b/>
        <w:sz w:val="24"/>
      </w:rPr>
      <w:fldChar w:fldCharType="end"/>
    </w:r>
    <w:r>
      <w:rPr>
        <w:b/>
        <w:sz w:val="24"/>
      </w:rPr>
      <w:t xml:space="preserve"> </w:t>
    </w:r>
  </w:p>
  <w:p w:rsidR="00FC5F13" w:rsidRDefault="009B1377">
    <w:pPr>
      <w:spacing w:line="259" w:lineRule="auto"/>
      <w:ind w:left="64" w:right="0" w:firstLine="0"/>
      <w:jc w:val="cen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655A" w:rsidRDefault="00B0655A">
      <w:r>
        <w:separator/>
      </w:r>
    </w:p>
  </w:footnote>
  <w:footnote w:type="continuationSeparator" w:id="0">
    <w:p w:rsidR="00B0655A" w:rsidRDefault="00B065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9B1377">
    <w:pPr>
      <w:tabs>
        <w:tab w:val="center" w:pos="9074"/>
      </w:tabs>
      <w:spacing w:line="259" w:lineRule="auto"/>
      <w:ind w:left="0" w:right="0" w:firstLine="0"/>
    </w:pPr>
    <w:r>
      <w:rPr>
        <w:rFonts w:ascii="Elephant" w:eastAsia="Elephant" w:hAnsi="Elephant" w:cs="Elephant"/>
        <w:sz w:val="40"/>
      </w:rPr>
      <w:t xml:space="preserve">DEVELOPPEMENT DE L’ENFANT </w:t>
    </w:r>
    <w:r>
      <w:rPr>
        <w:rFonts w:ascii="Elephant" w:eastAsia="Elephant" w:hAnsi="Elephant" w:cs="Elephant"/>
        <w:sz w:val="40"/>
      </w:rPr>
      <w:tab/>
    </w:r>
    <w:r>
      <w:rPr>
        <w:rFonts w:ascii="Elephant" w:eastAsia="Elephant" w:hAnsi="Elephant" w:cs="Elephant"/>
        <w:sz w:val="32"/>
      </w:rPr>
      <w:t xml:space="preserve"> </w:t>
    </w:r>
    <w:r>
      <w:rPr>
        <w:b/>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FC5F13">
    <w:pPr>
      <w:tabs>
        <w:tab w:val="center" w:pos="9074"/>
      </w:tabs>
      <w:spacing w:line="259" w:lineRule="auto"/>
      <w:ind w:left="0"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5F13" w:rsidRDefault="009B1377">
    <w:pPr>
      <w:tabs>
        <w:tab w:val="center" w:pos="9074"/>
      </w:tabs>
      <w:spacing w:line="259" w:lineRule="auto"/>
      <w:ind w:left="0" w:right="0" w:firstLine="0"/>
    </w:pPr>
    <w:r>
      <w:rPr>
        <w:rFonts w:ascii="Elephant" w:eastAsia="Elephant" w:hAnsi="Elephant" w:cs="Elephant"/>
        <w:sz w:val="40"/>
      </w:rPr>
      <w:t xml:space="preserve">DEVELOPPEMENT DE L’ENFANT </w:t>
    </w:r>
    <w:r>
      <w:rPr>
        <w:rFonts w:ascii="Elephant" w:eastAsia="Elephant" w:hAnsi="Elephant" w:cs="Elephant"/>
        <w:sz w:val="40"/>
      </w:rPr>
      <w:tab/>
    </w:r>
    <w:r>
      <w:rPr>
        <w:rFonts w:ascii="Elephant" w:eastAsia="Elephant" w:hAnsi="Elephant" w:cs="Elephant"/>
        <w:sz w:val="32"/>
      </w:rPr>
      <w:t xml:space="preserve"> </w:t>
    </w:r>
    <w:r>
      <w:rPr>
        <w:b/>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1DFF"/>
    <w:multiLevelType w:val="hybridMultilevel"/>
    <w:tmpl w:val="995839FC"/>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AE531E7"/>
    <w:multiLevelType w:val="hybridMultilevel"/>
    <w:tmpl w:val="0B38D0B2"/>
    <w:lvl w:ilvl="0" w:tplc="7870E416">
      <w:start w:val="1"/>
      <w:numFmt w:val="bullet"/>
      <w:lvlText w:val=""/>
      <w:lvlJc w:val="left"/>
      <w:pPr>
        <w:ind w:left="705"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2" w15:restartNumberingAfterBreak="0">
    <w:nsid w:val="0C6F2A0B"/>
    <w:multiLevelType w:val="hybridMultilevel"/>
    <w:tmpl w:val="3B78CDF6"/>
    <w:lvl w:ilvl="0" w:tplc="EA045ED4">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A084D9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0FCDC2E">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70305B06">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7AE53B6">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2045C7C">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884BE5E">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638F9E4">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6D4EFDE">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110F23FE"/>
    <w:multiLevelType w:val="hybridMultilevel"/>
    <w:tmpl w:val="B0984E1E"/>
    <w:lvl w:ilvl="0" w:tplc="CF0CBDAA">
      <w:start w:val="1"/>
      <w:numFmt w:val="upperRoman"/>
      <w:lvlText w:val="%1."/>
      <w:lvlJc w:val="left"/>
      <w:pPr>
        <w:ind w:left="705" w:hanging="720"/>
      </w:pPr>
      <w:rPr>
        <w:rFonts w:hint="default"/>
      </w:rPr>
    </w:lvl>
    <w:lvl w:ilvl="1" w:tplc="040C0019" w:tentative="1">
      <w:start w:val="1"/>
      <w:numFmt w:val="lowerLetter"/>
      <w:lvlText w:val="%2."/>
      <w:lvlJc w:val="left"/>
      <w:pPr>
        <w:ind w:left="1065" w:hanging="360"/>
      </w:pPr>
    </w:lvl>
    <w:lvl w:ilvl="2" w:tplc="040C001B" w:tentative="1">
      <w:start w:val="1"/>
      <w:numFmt w:val="lowerRoman"/>
      <w:lvlText w:val="%3."/>
      <w:lvlJc w:val="right"/>
      <w:pPr>
        <w:ind w:left="1785" w:hanging="180"/>
      </w:pPr>
    </w:lvl>
    <w:lvl w:ilvl="3" w:tplc="040C000F" w:tentative="1">
      <w:start w:val="1"/>
      <w:numFmt w:val="decimal"/>
      <w:lvlText w:val="%4."/>
      <w:lvlJc w:val="left"/>
      <w:pPr>
        <w:ind w:left="2505" w:hanging="360"/>
      </w:pPr>
    </w:lvl>
    <w:lvl w:ilvl="4" w:tplc="040C0019" w:tentative="1">
      <w:start w:val="1"/>
      <w:numFmt w:val="lowerLetter"/>
      <w:lvlText w:val="%5."/>
      <w:lvlJc w:val="left"/>
      <w:pPr>
        <w:ind w:left="3225" w:hanging="360"/>
      </w:pPr>
    </w:lvl>
    <w:lvl w:ilvl="5" w:tplc="040C001B" w:tentative="1">
      <w:start w:val="1"/>
      <w:numFmt w:val="lowerRoman"/>
      <w:lvlText w:val="%6."/>
      <w:lvlJc w:val="right"/>
      <w:pPr>
        <w:ind w:left="3945" w:hanging="180"/>
      </w:pPr>
    </w:lvl>
    <w:lvl w:ilvl="6" w:tplc="040C000F" w:tentative="1">
      <w:start w:val="1"/>
      <w:numFmt w:val="decimal"/>
      <w:lvlText w:val="%7."/>
      <w:lvlJc w:val="left"/>
      <w:pPr>
        <w:ind w:left="4665" w:hanging="360"/>
      </w:pPr>
    </w:lvl>
    <w:lvl w:ilvl="7" w:tplc="040C0019" w:tentative="1">
      <w:start w:val="1"/>
      <w:numFmt w:val="lowerLetter"/>
      <w:lvlText w:val="%8."/>
      <w:lvlJc w:val="left"/>
      <w:pPr>
        <w:ind w:left="5385" w:hanging="360"/>
      </w:pPr>
    </w:lvl>
    <w:lvl w:ilvl="8" w:tplc="040C001B" w:tentative="1">
      <w:start w:val="1"/>
      <w:numFmt w:val="lowerRoman"/>
      <w:lvlText w:val="%9."/>
      <w:lvlJc w:val="right"/>
      <w:pPr>
        <w:ind w:left="6105" w:hanging="180"/>
      </w:pPr>
    </w:lvl>
  </w:abstractNum>
  <w:abstractNum w:abstractNumId="4" w15:restartNumberingAfterBreak="0">
    <w:nsid w:val="11FD5105"/>
    <w:multiLevelType w:val="hybridMultilevel"/>
    <w:tmpl w:val="0EF2DCE4"/>
    <w:lvl w:ilvl="0" w:tplc="C3623B9C">
      <w:start w:val="1"/>
      <w:numFmt w:val="bullet"/>
      <w:lvlText w:val="-"/>
      <w:lvlJc w:val="left"/>
      <w:pPr>
        <w:ind w:left="1080" w:hanging="360"/>
      </w:pPr>
      <w:rPr>
        <w:rFonts w:ascii="Arial" w:eastAsia="Arial" w:hAnsi="Arial" w:cs="Arial" w:hint="default"/>
        <w:color w:val="auto"/>
        <w:sz w:val="22"/>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5" w15:restartNumberingAfterBreak="0">
    <w:nsid w:val="15DD6B34"/>
    <w:multiLevelType w:val="hybridMultilevel"/>
    <w:tmpl w:val="A9E06BBC"/>
    <w:lvl w:ilvl="0" w:tplc="333A95AE">
      <w:start w:val="1"/>
      <w:numFmt w:val="decimal"/>
      <w:lvlText w:val="%1)"/>
      <w:lvlJc w:val="left"/>
      <w:pPr>
        <w:ind w:left="345" w:hanging="360"/>
      </w:pPr>
      <w:rPr>
        <w:rFonts w:hint="default"/>
      </w:rPr>
    </w:lvl>
    <w:lvl w:ilvl="1" w:tplc="040C0019" w:tentative="1">
      <w:start w:val="1"/>
      <w:numFmt w:val="lowerLetter"/>
      <w:lvlText w:val="%2."/>
      <w:lvlJc w:val="left"/>
      <w:pPr>
        <w:ind w:left="1065" w:hanging="360"/>
      </w:pPr>
    </w:lvl>
    <w:lvl w:ilvl="2" w:tplc="040C001B" w:tentative="1">
      <w:start w:val="1"/>
      <w:numFmt w:val="lowerRoman"/>
      <w:lvlText w:val="%3."/>
      <w:lvlJc w:val="right"/>
      <w:pPr>
        <w:ind w:left="1785" w:hanging="180"/>
      </w:pPr>
    </w:lvl>
    <w:lvl w:ilvl="3" w:tplc="040C000F" w:tentative="1">
      <w:start w:val="1"/>
      <w:numFmt w:val="decimal"/>
      <w:lvlText w:val="%4."/>
      <w:lvlJc w:val="left"/>
      <w:pPr>
        <w:ind w:left="2505" w:hanging="360"/>
      </w:pPr>
    </w:lvl>
    <w:lvl w:ilvl="4" w:tplc="040C0019" w:tentative="1">
      <w:start w:val="1"/>
      <w:numFmt w:val="lowerLetter"/>
      <w:lvlText w:val="%5."/>
      <w:lvlJc w:val="left"/>
      <w:pPr>
        <w:ind w:left="3225" w:hanging="360"/>
      </w:pPr>
    </w:lvl>
    <w:lvl w:ilvl="5" w:tplc="040C001B" w:tentative="1">
      <w:start w:val="1"/>
      <w:numFmt w:val="lowerRoman"/>
      <w:lvlText w:val="%6."/>
      <w:lvlJc w:val="right"/>
      <w:pPr>
        <w:ind w:left="3945" w:hanging="180"/>
      </w:pPr>
    </w:lvl>
    <w:lvl w:ilvl="6" w:tplc="040C000F" w:tentative="1">
      <w:start w:val="1"/>
      <w:numFmt w:val="decimal"/>
      <w:lvlText w:val="%7."/>
      <w:lvlJc w:val="left"/>
      <w:pPr>
        <w:ind w:left="4665" w:hanging="360"/>
      </w:pPr>
    </w:lvl>
    <w:lvl w:ilvl="7" w:tplc="040C0019" w:tentative="1">
      <w:start w:val="1"/>
      <w:numFmt w:val="lowerLetter"/>
      <w:lvlText w:val="%8."/>
      <w:lvlJc w:val="left"/>
      <w:pPr>
        <w:ind w:left="5385" w:hanging="360"/>
      </w:pPr>
    </w:lvl>
    <w:lvl w:ilvl="8" w:tplc="040C001B" w:tentative="1">
      <w:start w:val="1"/>
      <w:numFmt w:val="lowerRoman"/>
      <w:lvlText w:val="%9."/>
      <w:lvlJc w:val="right"/>
      <w:pPr>
        <w:ind w:left="6105" w:hanging="180"/>
      </w:pPr>
    </w:lvl>
  </w:abstractNum>
  <w:abstractNum w:abstractNumId="6" w15:restartNumberingAfterBreak="0">
    <w:nsid w:val="165852CA"/>
    <w:multiLevelType w:val="hybridMultilevel"/>
    <w:tmpl w:val="A7F4CA4E"/>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18104848"/>
    <w:multiLevelType w:val="hybridMultilevel"/>
    <w:tmpl w:val="7C2AD332"/>
    <w:lvl w:ilvl="0" w:tplc="040C0009">
      <w:start w:val="1"/>
      <w:numFmt w:val="bullet"/>
      <w:lvlText w:val=""/>
      <w:lvlJc w:val="left"/>
      <w:pPr>
        <w:ind w:left="705" w:hanging="360"/>
      </w:pPr>
      <w:rPr>
        <w:rFonts w:ascii="Wingdings" w:hAnsi="Wingdings"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8" w15:restartNumberingAfterBreak="0">
    <w:nsid w:val="18965A28"/>
    <w:multiLevelType w:val="hybridMultilevel"/>
    <w:tmpl w:val="7250C278"/>
    <w:lvl w:ilvl="0" w:tplc="7870E416">
      <w:start w:val="1"/>
      <w:numFmt w:val="bullet"/>
      <w:lvlText w:val=""/>
      <w:lvlJc w:val="left"/>
      <w:pPr>
        <w:ind w:left="705"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9" w15:restartNumberingAfterBreak="0">
    <w:nsid w:val="1E2C28DD"/>
    <w:multiLevelType w:val="hybridMultilevel"/>
    <w:tmpl w:val="2E469C70"/>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4DE1907"/>
    <w:multiLevelType w:val="hybridMultilevel"/>
    <w:tmpl w:val="32369A32"/>
    <w:lvl w:ilvl="0" w:tplc="6C4C2C7E">
      <w:start w:val="2"/>
      <w:numFmt w:val="decimal"/>
      <w:lvlText w:val="%1)"/>
      <w:lvlJc w:val="left"/>
      <w:pPr>
        <w:ind w:left="345" w:hanging="360"/>
      </w:pPr>
      <w:rPr>
        <w:rFonts w:hint="default"/>
      </w:rPr>
    </w:lvl>
    <w:lvl w:ilvl="1" w:tplc="040C0019" w:tentative="1">
      <w:start w:val="1"/>
      <w:numFmt w:val="lowerLetter"/>
      <w:lvlText w:val="%2."/>
      <w:lvlJc w:val="left"/>
      <w:pPr>
        <w:ind w:left="1065" w:hanging="360"/>
      </w:pPr>
    </w:lvl>
    <w:lvl w:ilvl="2" w:tplc="040C001B" w:tentative="1">
      <w:start w:val="1"/>
      <w:numFmt w:val="lowerRoman"/>
      <w:lvlText w:val="%3."/>
      <w:lvlJc w:val="right"/>
      <w:pPr>
        <w:ind w:left="1785" w:hanging="180"/>
      </w:pPr>
    </w:lvl>
    <w:lvl w:ilvl="3" w:tplc="040C000F" w:tentative="1">
      <w:start w:val="1"/>
      <w:numFmt w:val="decimal"/>
      <w:lvlText w:val="%4."/>
      <w:lvlJc w:val="left"/>
      <w:pPr>
        <w:ind w:left="2505" w:hanging="360"/>
      </w:pPr>
    </w:lvl>
    <w:lvl w:ilvl="4" w:tplc="040C0019" w:tentative="1">
      <w:start w:val="1"/>
      <w:numFmt w:val="lowerLetter"/>
      <w:lvlText w:val="%5."/>
      <w:lvlJc w:val="left"/>
      <w:pPr>
        <w:ind w:left="3225" w:hanging="360"/>
      </w:pPr>
    </w:lvl>
    <w:lvl w:ilvl="5" w:tplc="040C001B" w:tentative="1">
      <w:start w:val="1"/>
      <w:numFmt w:val="lowerRoman"/>
      <w:lvlText w:val="%6."/>
      <w:lvlJc w:val="right"/>
      <w:pPr>
        <w:ind w:left="3945" w:hanging="180"/>
      </w:pPr>
    </w:lvl>
    <w:lvl w:ilvl="6" w:tplc="040C000F" w:tentative="1">
      <w:start w:val="1"/>
      <w:numFmt w:val="decimal"/>
      <w:lvlText w:val="%7."/>
      <w:lvlJc w:val="left"/>
      <w:pPr>
        <w:ind w:left="4665" w:hanging="360"/>
      </w:pPr>
    </w:lvl>
    <w:lvl w:ilvl="7" w:tplc="040C0019" w:tentative="1">
      <w:start w:val="1"/>
      <w:numFmt w:val="lowerLetter"/>
      <w:lvlText w:val="%8."/>
      <w:lvlJc w:val="left"/>
      <w:pPr>
        <w:ind w:left="5385" w:hanging="360"/>
      </w:pPr>
    </w:lvl>
    <w:lvl w:ilvl="8" w:tplc="040C001B" w:tentative="1">
      <w:start w:val="1"/>
      <w:numFmt w:val="lowerRoman"/>
      <w:lvlText w:val="%9."/>
      <w:lvlJc w:val="right"/>
      <w:pPr>
        <w:ind w:left="6105" w:hanging="180"/>
      </w:pPr>
    </w:lvl>
  </w:abstractNum>
  <w:abstractNum w:abstractNumId="11" w15:restartNumberingAfterBreak="0">
    <w:nsid w:val="26E27269"/>
    <w:multiLevelType w:val="hybridMultilevel"/>
    <w:tmpl w:val="EA30BE5C"/>
    <w:lvl w:ilvl="0" w:tplc="DFBCE6CC">
      <w:start w:val="1"/>
      <w:numFmt w:val="bullet"/>
      <w:lvlText w:val=""/>
      <w:lvlJc w:val="left"/>
      <w:pPr>
        <w:ind w:left="705" w:hanging="360"/>
      </w:pPr>
      <w:rPr>
        <w:rFonts w:ascii="Wingdings" w:hAnsi="Wingdings"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2" w15:restartNumberingAfterBreak="0">
    <w:nsid w:val="33656A06"/>
    <w:multiLevelType w:val="hybridMultilevel"/>
    <w:tmpl w:val="55867382"/>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8B41ECF"/>
    <w:multiLevelType w:val="hybridMultilevel"/>
    <w:tmpl w:val="BDF4D308"/>
    <w:lvl w:ilvl="0" w:tplc="6226A59E">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6334D28"/>
    <w:multiLevelType w:val="hybridMultilevel"/>
    <w:tmpl w:val="9A400AFA"/>
    <w:lvl w:ilvl="0" w:tplc="2B48E7A0">
      <w:numFmt w:val="bullet"/>
      <w:lvlText w:val="-"/>
      <w:lvlJc w:val="left"/>
      <w:pPr>
        <w:ind w:left="720" w:hanging="360"/>
      </w:pPr>
      <w:rPr>
        <w:rFonts w:ascii="Arial" w:eastAsia="Arial"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47996B18"/>
    <w:multiLevelType w:val="hybridMultilevel"/>
    <w:tmpl w:val="AFD62504"/>
    <w:lvl w:ilvl="0" w:tplc="DFBCE6CC">
      <w:start w:val="1"/>
      <w:numFmt w:val="bullet"/>
      <w:lvlText w:val=""/>
      <w:lvlJc w:val="left"/>
      <w:pPr>
        <w:ind w:left="705" w:hanging="360"/>
      </w:pPr>
      <w:rPr>
        <w:rFonts w:ascii="Wingdings" w:hAnsi="Wingdings"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16" w15:restartNumberingAfterBreak="0">
    <w:nsid w:val="55F43A19"/>
    <w:multiLevelType w:val="hybridMultilevel"/>
    <w:tmpl w:val="0346E19A"/>
    <w:lvl w:ilvl="0" w:tplc="6624F4B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EC0BF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D6AFCF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182A1FE">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F30906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5A09670">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FA0ACB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FD1003A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2608EAC">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A08333E"/>
    <w:multiLevelType w:val="hybridMultilevel"/>
    <w:tmpl w:val="F352142A"/>
    <w:lvl w:ilvl="0" w:tplc="DD42C36A">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5E232FBC"/>
    <w:multiLevelType w:val="hybridMultilevel"/>
    <w:tmpl w:val="DCC293A2"/>
    <w:lvl w:ilvl="0" w:tplc="2C7E2A9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EACAD87A">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503A5AEA">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38C2B28">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986879C">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EAC611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74766A">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2CA6696">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2FC86E0">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619A19E8"/>
    <w:multiLevelType w:val="hybridMultilevel"/>
    <w:tmpl w:val="E6B40C4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1A13B51"/>
    <w:multiLevelType w:val="hybridMultilevel"/>
    <w:tmpl w:val="AA2AB1E6"/>
    <w:lvl w:ilvl="0" w:tplc="64E0843C">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AE25ECE">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B26B71C">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DE23ED0">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C94BE10">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44AEE34">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91A45A4">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676A8BA">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7F22AF96">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62B57A8D"/>
    <w:multiLevelType w:val="hybridMultilevel"/>
    <w:tmpl w:val="8D4E81E6"/>
    <w:lvl w:ilvl="0" w:tplc="E93EAD1A">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C9893AC">
      <w:start w:val="1"/>
      <w:numFmt w:val="bullet"/>
      <w:lvlText w:val="o"/>
      <w:lvlJc w:val="left"/>
      <w:pPr>
        <w:ind w:left="10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BE961AB2">
      <w:start w:val="1"/>
      <w:numFmt w:val="bullet"/>
      <w:lvlText w:val="▪"/>
      <w:lvlJc w:val="left"/>
      <w:pPr>
        <w:ind w:left="18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EFCCA4C">
      <w:start w:val="1"/>
      <w:numFmt w:val="bullet"/>
      <w:lvlText w:val="•"/>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90E08CE">
      <w:start w:val="1"/>
      <w:numFmt w:val="bullet"/>
      <w:lvlText w:val="o"/>
      <w:lvlJc w:val="left"/>
      <w:pPr>
        <w:ind w:left="32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918C08E">
      <w:start w:val="1"/>
      <w:numFmt w:val="bullet"/>
      <w:lvlText w:val="▪"/>
      <w:lvlJc w:val="left"/>
      <w:pPr>
        <w:ind w:left="39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DA41C18">
      <w:start w:val="1"/>
      <w:numFmt w:val="bullet"/>
      <w:lvlText w:val="•"/>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10D4F670">
      <w:start w:val="1"/>
      <w:numFmt w:val="bullet"/>
      <w:lvlText w:val="o"/>
      <w:lvlJc w:val="left"/>
      <w:pPr>
        <w:ind w:left="54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D68CEA8">
      <w:start w:val="1"/>
      <w:numFmt w:val="bullet"/>
      <w:lvlText w:val="▪"/>
      <w:lvlJc w:val="left"/>
      <w:pPr>
        <w:ind w:left="61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675334F3"/>
    <w:multiLevelType w:val="hybridMultilevel"/>
    <w:tmpl w:val="2B523840"/>
    <w:lvl w:ilvl="0" w:tplc="7870E416">
      <w:start w:val="1"/>
      <w:numFmt w:val="bullet"/>
      <w:lvlText w:val=""/>
      <w:lvlJc w:val="left"/>
      <w:pPr>
        <w:ind w:left="705" w:hanging="3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23" w15:restartNumberingAfterBreak="0">
    <w:nsid w:val="68281554"/>
    <w:multiLevelType w:val="hybridMultilevel"/>
    <w:tmpl w:val="E9BA1590"/>
    <w:lvl w:ilvl="0" w:tplc="040C0001">
      <w:start w:val="1"/>
      <w:numFmt w:val="bullet"/>
      <w:lvlText w:val=""/>
      <w:lvlJc w:val="left"/>
      <w:pPr>
        <w:ind w:left="705" w:hanging="360"/>
      </w:pPr>
      <w:rPr>
        <w:rFonts w:ascii="Symbol" w:hAnsi="Symbol"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24" w15:restartNumberingAfterBreak="0">
    <w:nsid w:val="68D7428C"/>
    <w:multiLevelType w:val="hybridMultilevel"/>
    <w:tmpl w:val="4FCCCF58"/>
    <w:lvl w:ilvl="0" w:tplc="DFBCE6CC">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6B5F7962"/>
    <w:multiLevelType w:val="hybridMultilevel"/>
    <w:tmpl w:val="AD42585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6" w15:restartNumberingAfterBreak="0">
    <w:nsid w:val="6D187578"/>
    <w:multiLevelType w:val="hybridMultilevel"/>
    <w:tmpl w:val="5B44AB80"/>
    <w:lvl w:ilvl="0" w:tplc="F0685DA6">
      <w:start w:val="1"/>
      <w:numFmt w:val="bullet"/>
      <w:lvlText w:val=""/>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783B5195"/>
    <w:multiLevelType w:val="hybridMultilevel"/>
    <w:tmpl w:val="EBD83A9A"/>
    <w:lvl w:ilvl="0" w:tplc="7DB61D5A">
      <w:start w:val="1"/>
      <w:numFmt w:val="bullet"/>
      <w:lvlText w:val=""/>
      <w:lvlJc w:val="left"/>
      <w:pPr>
        <w:ind w:left="705" w:hanging="360"/>
      </w:pPr>
      <w:rPr>
        <w:rFonts w:ascii="Symbol" w:hAnsi="Symbol" w:hint="default"/>
        <w:color w:val="auto"/>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abstractNum w:abstractNumId="28" w15:restartNumberingAfterBreak="0">
    <w:nsid w:val="79FE480D"/>
    <w:multiLevelType w:val="hybridMultilevel"/>
    <w:tmpl w:val="9C90E0E6"/>
    <w:lvl w:ilvl="0" w:tplc="DFBCE6CC">
      <w:start w:val="1"/>
      <w:numFmt w:val="bullet"/>
      <w:lvlText w:val=""/>
      <w:lvlJc w:val="left"/>
      <w:pPr>
        <w:ind w:left="705" w:hanging="360"/>
      </w:pPr>
      <w:rPr>
        <w:rFonts w:ascii="Wingdings" w:hAnsi="Wingdings" w:hint="default"/>
      </w:rPr>
    </w:lvl>
    <w:lvl w:ilvl="1" w:tplc="040C0003" w:tentative="1">
      <w:start w:val="1"/>
      <w:numFmt w:val="bullet"/>
      <w:lvlText w:val="o"/>
      <w:lvlJc w:val="left"/>
      <w:pPr>
        <w:ind w:left="1425" w:hanging="360"/>
      </w:pPr>
      <w:rPr>
        <w:rFonts w:ascii="Courier New" w:hAnsi="Courier New" w:cs="Courier New" w:hint="default"/>
      </w:rPr>
    </w:lvl>
    <w:lvl w:ilvl="2" w:tplc="040C0005" w:tentative="1">
      <w:start w:val="1"/>
      <w:numFmt w:val="bullet"/>
      <w:lvlText w:val=""/>
      <w:lvlJc w:val="left"/>
      <w:pPr>
        <w:ind w:left="2145" w:hanging="360"/>
      </w:pPr>
      <w:rPr>
        <w:rFonts w:ascii="Wingdings" w:hAnsi="Wingdings" w:hint="default"/>
      </w:rPr>
    </w:lvl>
    <w:lvl w:ilvl="3" w:tplc="040C0001" w:tentative="1">
      <w:start w:val="1"/>
      <w:numFmt w:val="bullet"/>
      <w:lvlText w:val=""/>
      <w:lvlJc w:val="left"/>
      <w:pPr>
        <w:ind w:left="2865" w:hanging="360"/>
      </w:pPr>
      <w:rPr>
        <w:rFonts w:ascii="Symbol" w:hAnsi="Symbol" w:hint="default"/>
      </w:rPr>
    </w:lvl>
    <w:lvl w:ilvl="4" w:tplc="040C0003" w:tentative="1">
      <w:start w:val="1"/>
      <w:numFmt w:val="bullet"/>
      <w:lvlText w:val="o"/>
      <w:lvlJc w:val="left"/>
      <w:pPr>
        <w:ind w:left="3585" w:hanging="360"/>
      </w:pPr>
      <w:rPr>
        <w:rFonts w:ascii="Courier New" w:hAnsi="Courier New" w:cs="Courier New" w:hint="default"/>
      </w:rPr>
    </w:lvl>
    <w:lvl w:ilvl="5" w:tplc="040C0005" w:tentative="1">
      <w:start w:val="1"/>
      <w:numFmt w:val="bullet"/>
      <w:lvlText w:val=""/>
      <w:lvlJc w:val="left"/>
      <w:pPr>
        <w:ind w:left="4305" w:hanging="360"/>
      </w:pPr>
      <w:rPr>
        <w:rFonts w:ascii="Wingdings" w:hAnsi="Wingdings" w:hint="default"/>
      </w:rPr>
    </w:lvl>
    <w:lvl w:ilvl="6" w:tplc="040C0001" w:tentative="1">
      <w:start w:val="1"/>
      <w:numFmt w:val="bullet"/>
      <w:lvlText w:val=""/>
      <w:lvlJc w:val="left"/>
      <w:pPr>
        <w:ind w:left="5025" w:hanging="360"/>
      </w:pPr>
      <w:rPr>
        <w:rFonts w:ascii="Symbol" w:hAnsi="Symbol" w:hint="default"/>
      </w:rPr>
    </w:lvl>
    <w:lvl w:ilvl="7" w:tplc="040C0003" w:tentative="1">
      <w:start w:val="1"/>
      <w:numFmt w:val="bullet"/>
      <w:lvlText w:val="o"/>
      <w:lvlJc w:val="left"/>
      <w:pPr>
        <w:ind w:left="5745" w:hanging="360"/>
      </w:pPr>
      <w:rPr>
        <w:rFonts w:ascii="Courier New" w:hAnsi="Courier New" w:cs="Courier New" w:hint="default"/>
      </w:rPr>
    </w:lvl>
    <w:lvl w:ilvl="8" w:tplc="040C0005" w:tentative="1">
      <w:start w:val="1"/>
      <w:numFmt w:val="bullet"/>
      <w:lvlText w:val=""/>
      <w:lvlJc w:val="left"/>
      <w:pPr>
        <w:ind w:left="6465" w:hanging="360"/>
      </w:pPr>
      <w:rPr>
        <w:rFonts w:ascii="Wingdings" w:hAnsi="Wingdings" w:hint="default"/>
      </w:rPr>
    </w:lvl>
  </w:abstractNum>
  <w:num w:numId="1">
    <w:abstractNumId w:val="2"/>
  </w:num>
  <w:num w:numId="2">
    <w:abstractNumId w:val="21"/>
  </w:num>
  <w:num w:numId="3">
    <w:abstractNumId w:val="18"/>
  </w:num>
  <w:num w:numId="4">
    <w:abstractNumId w:val="16"/>
  </w:num>
  <w:num w:numId="5">
    <w:abstractNumId w:val="20"/>
  </w:num>
  <w:num w:numId="6">
    <w:abstractNumId w:val="3"/>
  </w:num>
  <w:num w:numId="7">
    <w:abstractNumId w:val="28"/>
  </w:num>
  <w:num w:numId="8">
    <w:abstractNumId w:val="12"/>
  </w:num>
  <w:num w:numId="9">
    <w:abstractNumId w:val="24"/>
  </w:num>
  <w:num w:numId="10">
    <w:abstractNumId w:val="15"/>
  </w:num>
  <w:num w:numId="11">
    <w:abstractNumId w:val="1"/>
  </w:num>
  <w:num w:numId="12">
    <w:abstractNumId w:val="22"/>
  </w:num>
  <w:num w:numId="13">
    <w:abstractNumId w:val="11"/>
  </w:num>
  <w:num w:numId="14">
    <w:abstractNumId w:val="19"/>
  </w:num>
  <w:num w:numId="15">
    <w:abstractNumId w:val="9"/>
  </w:num>
  <w:num w:numId="16">
    <w:abstractNumId w:val="6"/>
  </w:num>
  <w:num w:numId="17">
    <w:abstractNumId w:val="23"/>
  </w:num>
  <w:num w:numId="18">
    <w:abstractNumId w:val="13"/>
  </w:num>
  <w:num w:numId="19">
    <w:abstractNumId w:val="27"/>
  </w:num>
  <w:num w:numId="20">
    <w:abstractNumId w:val="5"/>
  </w:num>
  <w:num w:numId="21">
    <w:abstractNumId w:val="4"/>
  </w:num>
  <w:num w:numId="22">
    <w:abstractNumId w:val="17"/>
  </w:num>
  <w:num w:numId="23">
    <w:abstractNumId w:val="8"/>
  </w:num>
  <w:num w:numId="24">
    <w:abstractNumId w:val="7"/>
  </w:num>
  <w:num w:numId="25">
    <w:abstractNumId w:val="0"/>
  </w:num>
  <w:num w:numId="26">
    <w:abstractNumId w:val="26"/>
  </w:num>
  <w:num w:numId="27">
    <w:abstractNumId w:val="25"/>
  </w:num>
  <w:num w:numId="28">
    <w:abstractNumId w:val="14"/>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F13"/>
    <w:rsid w:val="0024505D"/>
    <w:rsid w:val="00310E24"/>
    <w:rsid w:val="003E4294"/>
    <w:rsid w:val="00480B7E"/>
    <w:rsid w:val="005602EF"/>
    <w:rsid w:val="00691DB4"/>
    <w:rsid w:val="008D7BFC"/>
    <w:rsid w:val="009518C5"/>
    <w:rsid w:val="009B1377"/>
    <w:rsid w:val="009C7C7B"/>
    <w:rsid w:val="00A8421D"/>
    <w:rsid w:val="00B0655A"/>
    <w:rsid w:val="00B34646"/>
    <w:rsid w:val="00C75ECC"/>
    <w:rsid w:val="00E61B0E"/>
    <w:rsid w:val="00EF4712"/>
    <w:rsid w:val="00FC5F1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8445F"/>
  <w15:docId w15:val="{3830D52E-8174-4B2C-A8B4-C456A7B98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FR" w:eastAsia="fr-FR" w:bidi="ar-SA"/>
      </w:rPr>
    </w:rPrDefault>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pPr>
      <w:ind w:left="10" w:right="446" w:hanging="10"/>
    </w:pPr>
    <w:rPr>
      <w:rFonts w:ascii="Arial" w:eastAsia="Arial" w:hAnsi="Arial" w:cs="Arial"/>
      <w:color w:val="000000"/>
    </w:rPr>
  </w:style>
  <w:style w:type="paragraph" w:styleId="Titre1">
    <w:name w:val="heading 1"/>
    <w:next w:val="Normal"/>
    <w:link w:val="Titre1Car"/>
    <w:uiPriority w:val="9"/>
    <w:unhideWhenUsed/>
    <w:qFormat/>
    <w:pPr>
      <w:keepNext/>
      <w:keepLines/>
      <w:spacing w:line="259" w:lineRule="auto"/>
      <w:ind w:left="10" w:hanging="10"/>
      <w:outlineLvl w:val="0"/>
    </w:pPr>
    <w:rPr>
      <w:rFonts w:ascii="Arial" w:eastAsia="Arial" w:hAnsi="Arial" w:cs="Arial"/>
      <w:b/>
      <w:color w:val="C0504D"/>
      <w:sz w:val="28"/>
      <w:u w:val="single" w:color="C0504D"/>
    </w:rPr>
  </w:style>
  <w:style w:type="paragraph" w:styleId="Titre2">
    <w:name w:val="heading 2"/>
    <w:next w:val="Normal"/>
    <w:link w:val="Titre2Car"/>
    <w:uiPriority w:val="9"/>
    <w:unhideWhenUsed/>
    <w:qFormat/>
    <w:pPr>
      <w:keepNext/>
      <w:keepLines/>
      <w:spacing w:after="193" w:line="259" w:lineRule="auto"/>
      <w:ind w:left="438" w:hanging="10"/>
      <w:outlineLvl w:val="1"/>
    </w:pPr>
    <w:rPr>
      <w:rFonts w:ascii="Arial" w:eastAsia="Arial" w:hAnsi="Arial" w:cs="Arial"/>
      <w:b/>
      <w:color w:val="D99594"/>
      <w:sz w:val="24"/>
      <w:u w:val="single" w:color="D99594"/>
    </w:rPr>
  </w:style>
  <w:style w:type="paragraph" w:styleId="Titre3">
    <w:name w:val="heading 3"/>
    <w:next w:val="Normal"/>
    <w:link w:val="Titre3Car"/>
    <w:uiPriority w:val="9"/>
    <w:unhideWhenUsed/>
    <w:qFormat/>
    <w:pPr>
      <w:keepNext/>
      <w:keepLines/>
      <w:spacing w:after="1" w:line="259" w:lineRule="auto"/>
      <w:ind w:left="567" w:hanging="10"/>
      <w:outlineLvl w:val="2"/>
    </w:pPr>
    <w:rPr>
      <w:rFonts w:ascii="Arial" w:eastAsia="Arial" w:hAnsi="Arial" w:cs="Arial"/>
      <w:b/>
      <w:color w:val="943634"/>
      <w:u w:val="single" w:color="943634"/>
    </w:rPr>
  </w:style>
  <w:style w:type="paragraph" w:styleId="Titre4">
    <w:name w:val="heading 4"/>
    <w:next w:val="Normal"/>
    <w:link w:val="Titre4Car"/>
    <w:uiPriority w:val="9"/>
    <w:unhideWhenUsed/>
    <w:qFormat/>
    <w:pPr>
      <w:keepNext/>
      <w:keepLines/>
      <w:spacing w:after="1" w:line="259" w:lineRule="auto"/>
      <w:ind w:left="567" w:hanging="10"/>
      <w:outlineLvl w:val="3"/>
    </w:pPr>
    <w:rPr>
      <w:rFonts w:ascii="Arial" w:eastAsia="Arial" w:hAnsi="Arial" w:cs="Arial"/>
      <w:b/>
      <w:color w:val="943634"/>
      <w:u w:val="single" w:color="94363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link w:val="Titre2"/>
    <w:rPr>
      <w:rFonts w:ascii="Arial" w:eastAsia="Arial" w:hAnsi="Arial" w:cs="Arial"/>
      <w:b/>
      <w:color w:val="D99594"/>
      <w:sz w:val="24"/>
      <w:u w:val="single" w:color="D99594"/>
    </w:rPr>
  </w:style>
  <w:style w:type="character" w:customStyle="1" w:styleId="Titre1Car">
    <w:name w:val="Titre 1 Car"/>
    <w:link w:val="Titre1"/>
    <w:rPr>
      <w:rFonts w:ascii="Arial" w:eastAsia="Arial" w:hAnsi="Arial" w:cs="Arial"/>
      <w:b/>
      <w:color w:val="C0504D"/>
      <w:sz w:val="28"/>
      <w:u w:val="single" w:color="C0504D"/>
    </w:rPr>
  </w:style>
  <w:style w:type="character" w:customStyle="1" w:styleId="Titre3Car">
    <w:name w:val="Titre 3 Car"/>
    <w:link w:val="Titre3"/>
    <w:rPr>
      <w:rFonts w:ascii="Arial" w:eastAsia="Arial" w:hAnsi="Arial" w:cs="Arial"/>
      <w:b/>
      <w:color w:val="943634"/>
      <w:sz w:val="22"/>
      <w:u w:val="single" w:color="943634"/>
    </w:rPr>
  </w:style>
  <w:style w:type="character" w:customStyle="1" w:styleId="Titre4Car">
    <w:name w:val="Titre 4 Car"/>
    <w:link w:val="Titre4"/>
    <w:rPr>
      <w:rFonts w:ascii="Arial" w:eastAsia="Arial" w:hAnsi="Arial" w:cs="Arial"/>
      <w:b/>
      <w:color w:val="943634"/>
      <w:sz w:val="22"/>
      <w:u w:val="single" w:color="943634"/>
    </w:rPr>
  </w:style>
  <w:style w:type="table" w:customStyle="1" w:styleId="TableGrid">
    <w:name w:val="TableGrid"/>
    <w:tblPr>
      <w:tblCellMar>
        <w:top w:w="0" w:type="dxa"/>
        <w:left w:w="0" w:type="dxa"/>
        <w:bottom w:w="0" w:type="dxa"/>
        <w:right w:w="0" w:type="dxa"/>
      </w:tblCellMar>
    </w:tblPr>
  </w:style>
  <w:style w:type="paragraph" w:styleId="Paragraphedeliste">
    <w:name w:val="List Paragraph"/>
    <w:basedOn w:val="Normal"/>
    <w:uiPriority w:val="34"/>
    <w:qFormat/>
    <w:rsid w:val="002450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E7E8D2-D989-4E1A-8F0D-33173E207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1385</Words>
  <Characters>7623</Characters>
  <Application>Microsoft Office Word</Application>
  <DocSecurity>0</DocSecurity>
  <Lines>63</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dc:creator>
  <cp:keywords/>
  <cp:lastModifiedBy>julia valdor</cp:lastModifiedBy>
  <cp:revision>6</cp:revision>
  <dcterms:created xsi:type="dcterms:W3CDTF">2017-03-25T18:02:00Z</dcterms:created>
  <dcterms:modified xsi:type="dcterms:W3CDTF">2017-03-27T18:02:00Z</dcterms:modified>
</cp:coreProperties>
</file>