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17B54" w:rsidRDefault="0020544A" w:rsidP="00317B54">
      <w:pPr>
        <w:pStyle w:val="Titre1"/>
        <w:numPr>
          <w:ilvl w:val="0"/>
          <w:numId w:val="0"/>
        </w:numPr>
        <w:pBdr>
          <w:top w:val="none" w:sz="0" w:space="0" w:color="auto"/>
          <w:left w:val="none" w:sz="0" w:space="0" w:color="auto"/>
          <w:bottom w:val="none" w:sz="0" w:space="0" w:color="auto"/>
          <w:right w:val="none" w:sz="0" w:space="0" w:color="auto"/>
        </w:pBdr>
      </w:pPr>
      <w:r>
        <w:rPr>
          <w:noProof/>
          <w:lang w:eastAsia="fr-FR"/>
        </w:rPr>
        <w:pict>
          <v:shapetype id="_x0000_t202" coordsize="21600,21600" o:spt="202" path="m,l,21600r21600,l21600,xe">
            <v:stroke joinstyle="miter"/>
            <v:path gradientshapeok="t" o:connecttype="rect"/>
          </v:shapetype>
          <v:shape id="_x0000_s1027" type="#_x0000_t202" style="position:absolute;left:0;text-align:left;margin-left:179.9pt;margin-top:-2.5pt;width:180.15pt;height:35.15pt;z-index:251658240;mso-wrap-distance-left:9.05pt;mso-wrap-distance-right:9.05pt" strokeweight=".5pt">
            <v:fill color2="black"/>
            <v:textbox inset="7.45pt,3.85pt,7.45pt,3.85pt">
              <w:txbxContent>
                <w:p w:rsidR="00307A16" w:rsidRPr="00042E8D" w:rsidRDefault="00307A16">
                  <w:pPr>
                    <w:jc w:val="center"/>
                    <w:rPr>
                      <w:rFonts w:ascii="Times New Roman" w:hAnsi="Times New Roman"/>
                      <w:sz w:val="40"/>
                      <w:szCs w:val="40"/>
                    </w:rPr>
                  </w:pPr>
                  <w:r w:rsidRPr="00042E8D">
                    <w:rPr>
                      <w:rFonts w:ascii="Times New Roman" w:hAnsi="Times New Roman"/>
                      <w:b/>
                      <w:bCs/>
                      <w:sz w:val="40"/>
                      <w:szCs w:val="40"/>
                    </w:rPr>
                    <w:t>Les Antifongiques</w:t>
                  </w:r>
                </w:p>
              </w:txbxContent>
            </v:textbox>
          </v:shape>
        </w:pict>
      </w:r>
      <w:r w:rsidR="008B23AA">
        <w:br/>
      </w:r>
    </w:p>
    <w:p w:rsidR="006012CC" w:rsidRDefault="006012CC" w:rsidP="00317B54">
      <w:pPr>
        <w:rPr>
          <w:rFonts w:ascii="Times New Roman" w:hAnsi="Times New Roman"/>
          <w:i/>
        </w:rPr>
      </w:pPr>
    </w:p>
    <w:p w:rsidR="00317B54" w:rsidRDefault="006012CC" w:rsidP="00317B54">
      <w:pPr>
        <w:rPr>
          <w:rFonts w:ascii="Times New Roman" w:hAnsi="Times New Roman"/>
          <w:i/>
        </w:rPr>
      </w:pPr>
      <w:r w:rsidRPr="006012CC">
        <w:rPr>
          <w:rFonts w:ascii="Times New Roman" w:hAnsi="Times New Roman"/>
          <w:i/>
        </w:rPr>
        <w:t>Le Pr</w:t>
      </w:r>
      <w:r w:rsidR="0017202B">
        <w:rPr>
          <w:rFonts w:ascii="Times New Roman" w:hAnsi="Times New Roman"/>
          <w:i/>
        </w:rPr>
        <w:t>.</w:t>
      </w:r>
      <w:r w:rsidRPr="006012CC">
        <w:rPr>
          <w:rFonts w:ascii="Times New Roman" w:hAnsi="Times New Roman"/>
          <w:i/>
        </w:rPr>
        <w:t xml:space="preserve"> Gar</w:t>
      </w:r>
      <w:r w:rsidR="0017202B">
        <w:rPr>
          <w:rFonts w:ascii="Times New Roman" w:hAnsi="Times New Roman"/>
          <w:i/>
        </w:rPr>
        <w:t>r</w:t>
      </w:r>
      <w:r w:rsidRPr="006012CC">
        <w:rPr>
          <w:rFonts w:ascii="Times New Roman" w:hAnsi="Times New Roman"/>
          <w:i/>
        </w:rPr>
        <w:t>affo a, une fois de plus</w:t>
      </w:r>
      <w:r w:rsidR="0017202B">
        <w:rPr>
          <w:rFonts w:ascii="Times New Roman" w:hAnsi="Times New Roman"/>
          <w:i/>
        </w:rPr>
        <w:t>,</w:t>
      </w:r>
      <w:r w:rsidRPr="006012CC">
        <w:rPr>
          <w:rFonts w:ascii="Times New Roman" w:hAnsi="Times New Roman"/>
          <w:i/>
        </w:rPr>
        <w:t xml:space="preserve"> </w:t>
      </w:r>
      <w:r>
        <w:rPr>
          <w:rFonts w:ascii="Times New Roman" w:hAnsi="Times New Roman"/>
          <w:i/>
        </w:rPr>
        <w:t>refusé de nous donner les diapos du cours</w:t>
      </w:r>
      <w:r w:rsidR="0017202B">
        <w:rPr>
          <w:rFonts w:ascii="Times New Roman" w:hAnsi="Times New Roman"/>
          <w:i/>
        </w:rPr>
        <w:t> ; celles-ci étaient supposées être postées sur Internatice lundi. Or, nous sommes, au moment où j’écris, mardi matin, et elles n’y sont toujours pas.</w:t>
      </w:r>
    </w:p>
    <w:p w:rsidR="0017202B" w:rsidRDefault="0017202B" w:rsidP="00317B54">
      <w:pPr>
        <w:rPr>
          <w:rFonts w:ascii="Times New Roman" w:hAnsi="Times New Roman"/>
          <w:i/>
        </w:rPr>
      </w:pPr>
      <w:r>
        <w:rPr>
          <w:rFonts w:ascii="Times New Roman" w:hAnsi="Times New Roman"/>
          <w:i/>
        </w:rPr>
        <w:t>Certaines parties de ce cours peuvent donc paraître peu claires en l’absence des diapos, nous n’y pouvons rien, donc, en attendant qu’elles soient disponibles, nous ne pourrons pas faire mieux qu’avec l’enregistrement au dictaphone et les notes prises lors du cours.</w:t>
      </w:r>
    </w:p>
    <w:p w:rsidR="0017202B" w:rsidRPr="006012CC" w:rsidRDefault="0017202B" w:rsidP="00317B54">
      <w:pPr>
        <w:rPr>
          <w:rFonts w:ascii="Times New Roman" w:hAnsi="Times New Roman"/>
          <w:i/>
        </w:rPr>
      </w:pPr>
      <w:r>
        <w:rPr>
          <w:rFonts w:ascii="Times New Roman" w:hAnsi="Times New Roman"/>
          <w:i/>
        </w:rPr>
        <w:t>Les diapos seront sur le forum avec la ronéo dès que celles-ci seront disponibles.</w:t>
      </w:r>
    </w:p>
    <w:p w:rsidR="008074DE" w:rsidRDefault="008074DE" w:rsidP="009632D8">
      <w:pPr>
        <w:ind w:left="709"/>
        <w:rPr>
          <w:rFonts w:ascii="Times New Roman" w:hAnsi="Times New Roman"/>
          <w:b/>
          <w:i/>
          <w:sz w:val="36"/>
          <w:szCs w:val="36"/>
          <w:u w:val="single"/>
        </w:rPr>
      </w:pPr>
    </w:p>
    <w:p w:rsidR="00317B54" w:rsidRPr="004D1FB6" w:rsidRDefault="00317B54" w:rsidP="009632D8">
      <w:pPr>
        <w:ind w:left="709"/>
        <w:rPr>
          <w:rFonts w:ascii="Times New Roman" w:hAnsi="Times New Roman"/>
          <w:b/>
          <w:i/>
          <w:sz w:val="36"/>
          <w:szCs w:val="36"/>
          <w:u w:val="single"/>
        </w:rPr>
      </w:pPr>
      <w:r w:rsidRPr="004D1FB6">
        <w:rPr>
          <w:rFonts w:ascii="Times New Roman" w:hAnsi="Times New Roman"/>
          <w:b/>
          <w:i/>
          <w:sz w:val="36"/>
          <w:szCs w:val="36"/>
          <w:u w:val="single"/>
        </w:rPr>
        <w:t>Introduction</w:t>
      </w:r>
    </w:p>
    <w:p w:rsidR="008B23AA" w:rsidRDefault="008B23AA"/>
    <w:p w:rsidR="0035729C" w:rsidRDefault="0035729C" w:rsidP="00317B54">
      <w:pPr>
        <w:rPr>
          <w:rFonts w:ascii="Times New Roman" w:hAnsi="Times New Roman"/>
          <w:sz w:val="24"/>
        </w:rPr>
      </w:pPr>
    </w:p>
    <w:p w:rsidR="00317B54" w:rsidRPr="009632D8" w:rsidRDefault="00A3336E" w:rsidP="00317B54">
      <w:pPr>
        <w:rPr>
          <w:rFonts w:ascii="Times New Roman" w:hAnsi="Times New Roman"/>
          <w:sz w:val="24"/>
        </w:rPr>
      </w:pPr>
      <w:r>
        <w:rPr>
          <w:rFonts w:ascii="Times New Roman" w:hAnsi="Times New Roman"/>
          <w:sz w:val="24"/>
        </w:rPr>
        <w:t>Les médic</w:t>
      </w:r>
      <w:r w:rsidR="00317B54" w:rsidRPr="009632D8">
        <w:rPr>
          <w:rFonts w:ascii="Times New Roman" w:hAnsi="Times New Roman"/>
          <w:sz w:val="24"/>
        </w:rPr>
        <w:t xml:space="preserve">aments antifongiques sont utilisés pour le traitement des </w:t>
      </w:r>
      <w:r w:rsidR="00317B54" w:rsidRPr="008074DE">
        <w:rPr>
          <w:rFonts w:ascii="Times New Roman" w:hAnsi="Times New Roman"/>
          <w:b/>
          <w:sz w:val="24"/>
        </w:rPr>
        <w:t>infections avec des champignons</w:t>
      </w:r>
      <w:r w:rsidR="00317B54" w:rsidRPr="009632D8">
        <w:rPr>
          <w:rFonts w:ascii="Times New Roman" w:hAnsi="Times New Roman"/>
          <w:sz w:val="24"/>
        </w:rPr>
        <w:t>. L’agent infectieux est en relation avec l’hôte, à travers une réaction immunitaire qui sera plus ou moins importante, avec des problèmes en fonction du site où aura lieu l’infection et des pathologies sous-jacent</w:t>
      </w:r>
      <w:r w:rsidR="008074DE">
        <w:rPr>
          <w:rFonts w:ascii="Times New Roman" w:hAnsi="Times New Roman"/>
          <w:sz w:val="24"/>
        </w:rPr>
        <w:t>es</w:t>
      </w:r>
      <w:r w:rsidR="00317B54" w:rsidRPr="009632D8">
        <w:rPr>
          <w:rFonts w:ascii="Times New Roman" w:hAnsi="Times New Roman"/>
          <w:sz w:val="24"/>
        </w:rPr>
        <w:t xml:space="preserve"> </w:t>
      </w:r>
      <w:r w:rsidR="003B40D2" w:rsidRPr="009632D8">
        <w:rPr>
          <w:rFonts w:ascii="Times New Roman" w:hAnsi="Times New Roman"/>
          <w:sz w:val="24"/>
        </w:rPr>
        <w:t>etc.</w:t>
      </w:r>
      <w:r w:rsidR="00317B54" w:rsidRPr="009632D8">
        <w:rPr>
          <w:rFonts w:ascii="Times New Roman" w:hAnsi="Times New Roman"/>
          <w:sz w:val="24"/>
        </w:rPr>
        <w:t>…</w:t>
      </w:r>
    </w:p>
    <w:p w:rsidR="00B744D2" w:rsidRDefault="00B744D2" w:rsidP="00317B54">
      <w:pPr>
        <w:rPr>
          <w:rFonts w:ascii="Times New Roman" w:hAnsi="Times New Roman"/>
          <w:sz w:val="24"/>
        </w:rPr>
      </w:pPr>
    </w:p>
    <w:p w:rsidR="00317B54" w:rsidRPr="009632D8" w:rsidRDefault="008074DE" w:rsidP="00317B54">
      <w:pPr>
        <w:rPr>
          <w:rFonts w:ascii="Times New Roman" w:hAnsi="Times New Roman"/>
          <w:sz w:val="24"/>
        </w:rPr>
      </w:pPr>
      <w:r>
        <w:rPr>
          <w:rFonts w:ascii="Times New Roman" w:hAnsi="Times New Roman"/>
          <w:sz w:val="24"/>
        </w:rPr>
        <w:t>Sur le point</w:t>
      </w:r>
      <w:r w:rsidR="00317B54" w:rsidRPr="009632D8">
        <w:rPr>
          <w:rFonts w:ascii="Times New Roman" w:hAnsi="Times New Roman"/>
          <w:sz w:val="24"/>
        </w:rPr>
        <w:t xml:space="preserve"> de vue médical, il existe des médicaments :</w:t>
      </w:r>
    </w:p>
    <w:p w:rsidR="00317B54" w:rsidRPr="009632D8" w:rsidRDefault="00317B54" w:rsidP="00AE3783">
      <w:pPr>
        <w:pStyle w:val="Paragraphedeliste"/>
        <w:numPr>
          <w:ilvl w:val="0"/>
          <w:numId w:val="2"/>
        </w:numPr>
        <w:ind w:left="567"/>
        <w:rPr>
          <w:rFonts w:ascii="Times New Roman" w:hAnsi="Times New Roman" w:cs="Times New Roman"/>
          <w:sz w:val="24"/>
          <w:szCs w:val="24"/>
        </w:rPr>
      </w:pPr>
      <w:r w:rsidRPr="009632D8">
        <w:rPr>
          <w:rFonts w:ascii="Times New Roman" w:hAnsi="Times New Roman" w:cs="Times New Roman"/>
          <w:sz w:val="24"/>
          <w:szCs w:val="24"/>
        </w:rPr>
        <w:t xml:space="preserve">capables de </w:t>
      </w:r>
      <w:r w:rsidRPr="00182C86">
        <w:rPr>
          <w:rFonts w:ascii="Times New Roman" w:hAnsi="Times New Roman" w:cs="Times New Roman"/>
          <w:b/>
          <w:sz w:val="24"/>
          <w:szCs w:val="24"/>
        </w:rPr>
        <w:t>bloquer la reproduction des champignons</w:t>
      </w:r>
      <w:r w:rsidR="008074DE">
        <w:rPr>
          <w:rFonts w:ascii="Times New Roman" w:hAnsi="Times New Roman" w:cs="Times New Roman"/>
          <w:sz w:val="24"/>
          <w:szCs w:val="24"/>
        </w:rPr>
        <w:t> :</w:t>
      </w:r>
      <w:r w:rsidRPr="009632D8">
        <w:rPr>
          <w:rFonts w:ascii="Times New Roman" w:hAnsi="Times New Roman" w:cs="Times New Roman"/>
          <w:sz w:val="24"/>
          <w:szCs w:val="24"/>
        </w:rPr>
        <w:t xml:space="preserve"> ce sont les </w:t>
      </w:r>
      <w:r w:rsidRPr="008074DE">
        <w:rPr>
          <w:rFonts w:ascii="Times New Roman" w:hAnsi="Times New Roman" w:cs="Times New Roman"/>
          <w:b/>
          <w:sz w:val="24"/>
          <w:szCs w:val="24"/>
        </w:rPr>
        <w:t>fongistatiques</w:t>
      </w:r>
      <w:r w:rsidR="008074DE">
        <w:rPr>
          <w:rFonts w:ascii="Times New Roman" w:hAnsi="Times New Roman" w:cs="Times New Roman"/>
          <w:b/>
          <w:sz w:val="24"/>
          <w:szCs w:val="24"/>
        </w:rPr>
        <w:t> </w:t>
      </w:r>
      <w:r w:rsidR="008074DE">
        <w:rPr>
          <w:rFonts w:ascii="Times New Roman" w:hAnsi="Times New Roman" w:cs="Times New Roman"/>
          <w:sz w:val="24"/>
          <w:szCs w:val="24"/>
        </w:rPr>
        <w:t>;</w:t>
      </w:r>
    </w:p>
    <w:p w:rsidR="00317B54" w:rsidRPr="009632D8" w:rsidRDefault="00317B54" w:rsidP="00AE3783">
      <w:pPr>
        <w:pStyle w:val="Paragraphedeliste"/>
        <w:numPr>
          <w:ilvl w:val="0"/>
          <w:numId w:val="2"/>
        </w:numPr>
        <w:ind w:left="567"/>
        <w:rPr>
          <w:rFonts w:ascii="Times New Roman" w:hAnsi="Times New Roman" w:cs="Times New Roman"/>
          <w:sz w:val="24"/>
          <w:szCs w:val="24"/>
        </w:rPr>
      </w:pPr>
      <w:r w:rsidRPr="009632D8">
        <w:rPr>
          <w:rFonts w:ascii="Times New Roman" w:hAnsi="Times New Roman" w:cs="Times New Roman"/>
          <w:sz w:val="24"/>
          <w:szCs w:val="24"/>
        </w:rPr>
        <w:t xml:space="preserve">voire de les </w:t>
      </w:r>
      <w:r w:rsidRPr="00182C86">
        <w:rPr>
          <w:rFonts w:ascii="Times New Roman" w:hAnsi="Times New Roman" w:cs="Times New Roman"/>
          <w:b/>
          <w:sz w:val="24"/>
          <w:szCs w:val="24"/>
        </w:rPr>
        <w:t>tuer</w:t>
      </w:r>
      <w:r w:rsidR="008074DE">
        <w:rPr>
          <w:rFonts w:ascii="Times New Roman" w:hAnsi="Times New Roman" w:cs="Times New Roman"/>
          <w:sz w:val="24"/>
          <w:szCs w:val="24"/>
        </w:rPr>
        <w:t> :</w:t>
      </w:r>
      <w:r w:rsidRPr="009632D8">
        <w:rPr>
          <w:rFonts w:ascii="Times New Roman" w:hAnsi="Times New Roman" w:cs="Times New Roman"/>
          <w:sz w:val="24"/>
          <w:szCs w:val="24"/>
        </w:rPr>
        <w:t xml:space="preserve"> ce sont les </w:t>
      </w:r>
      <w:r w:rsidRPr="008074DE">
        <w:rPr>
          <w:rFonts w:ascii="Times New Roman" w:hAnsi="Times New Roman" w:cs="Times New Roman"/>
          <w:b/>
          <w:sz w:val="24"/>
          <w:szCs w:val="24"/>
        </w:rPr>
        <w:t>fongicides</w:t>
      </w:r>
      <w:r w:rsidR="008074DE">
        <w:rPr>
          <w:rFonts w:ascii="Times New Roman" w:hAnsi="Times New Roman" w:cs="Times New Roman"/>
          <w:b/>
          <w:sz w:val="24"/>
          <w:szCs w:val="24"/>
        </w:rPr>
        <w:t>.</w:t>
      </w:r>
    </w:p>
    <w:p w:rsidR="00317B54" w:rsidRPr="00317B54" w:rsidRDefault="00317B54" w:rsidP="00317B54">
      <w:pPr>
        <w:rPr>
          <w:rFonts w:ascii="Times New Roman" w:hAnsi="Times New Roman"/>
        </w:rPr>
      </w:pPr>
    </w:p>
    <w:p w:rsidR="00317B54" w:rsidRPr="00B744D2" w:rsidRDefault="00317B54" w:rsidP="00AE3783">
      <w:pPr>
        <w:pStyle w:val="Paragraphedeliste"/>
        <w:numPr>
          <w:ilvl w:val="0"/>
          <w:numId w:val="45"/>
        </w:numPr>
        <w:rPr>
          <w:rFonts w:ascii="Times New Roman" w:hAnsi="Times New Roman"/>
          <w:sz w:val="24"/>
        </w:rPr>
      </w:pPr>
      <w:r w:rsidRPr="00B744D2">
        <w:rPr>
          <w:rFonts w:ascii="Times New Roman" w:hAnsi="Times New Roman"/>
          <w:b/>
          <w:i/>
          <w:sz w:val="24"/>
        </w:rPr>
        <w:t xml:space="preserve">Il existe </w:t>
      </w:r>
      <w:r w:rsidRPr="004828A0">
        <w:rPr>
          <w:rFonts w:ascii="Times New Roman" w:hAnsi="Times New Roman"/>
          <w:b/>
          <w:i/>
          <w:sz w:val="24"/>
        </w:rPr>
        <w:t>4 grandes familles</w:t>
      </w:r>
      <w:r w:rsidR="008074DE" w:rsidRPr="00B744D2">
        <w:rPr>
          <w:rFonts w:ascii="Times New Roman" w:hAnsi="Times New Roman"/>
          <w:sz w:val="24"/>
        </w:rPr>
        <w:t xml:space="preserve"> </w:t>
      </w:r>
      <w:r w:rsidR="008074DE" w:rsidRPr="001B1F4E">
        <w:rPr>
          <w:rFonts w:ascii="Times New Roman" w:hAnsi="Times New Roman"/>
          <w:b/>
          <w:i/>
          <w:sz w:val="24"/>
        </w:rPr>
        <w:t>d’antifongiques</w:t>
      </w:r>
      <w:r w:rsidR="008074DE" w:rsidRPr="00B744D2">
        <w:rPr>
          <w:rFonts w:ascii="Times New Roman" w:hAnsi="Times New Roman"/>
          <w:sz w:val="24"/>
        </w:rPr>
        <w:t>, même si</w:t>
      </w:r>
      <w:r w:rsidRPr="00B744D2">
        <w:rPr>
          <w:rFonts w:ascii="Times New Roman" w:hAnsi="Times New Roman"/>
          <w:sz w:val="24"/>
        </w:rPr>
        <w:t xml:space="preserve"> la plupart d’entre elles ne sont représentées que par une seule molécule (en tout cas utilisée en clinique) :</w:t>
      </w:r>
    </w:p>
    <w:p w:rsidR="00317B54" w:rsidRPr="009632D8" w:rsidRDefault="00317B54" w:rsidP="00AE3783">
      <w:pPr>
        <w:pStyle w:val="Paragraphedeliste"/>
        <w:numPr>
          <w:ilvl w:val="0"/>
          <w:numId w:val="7"/>
        </w:numPr>
        <w:ind w:left="993"/>
        <w:rPr>
          <w:rFonts w:ascii="Times New Roman" w:hAnsi="Times New Roman" w:cs="Times New Roman"/>
          <w:sz w:val="24"/>
          <w:szCs w:val="24"/>
        </w:rPr>
      </w:pPr>
      <w:r w:rsidRPr="009632D8">
        <w:rPr>
          <w:rFonts w:ascii="Times New Roman" w:hAnsi="Times New Roman" w:cs="Times New Roman"/>
          <w:sz w:val="24"/>
          <w:szCs w:val="24"/>
        </w:rPr>
        <w:t xml:space="preserve">Les </w:t>
      </w:r>
      <w:r w:rsidRPr="008074DE">
        <w:rPr>
          <w:rFonts w:ascii="Times New Roman" w:hAnsi="Times New Roman" w:cs="Times New Roman"/>
          <w:b/>
          <w:sz w:val="24"/>
          <w:szCs w:val="24"/>
          <w:u w:val="single"/>
        </w:rPr>
        <w:t>Polyènes</w:t>
      </w:r>
      <w:r w:rsidRPr="009632D8">
        <w:rPr>
          <w:rFonts w:ascii="Times New Roman" w:hAnsi="Times New Roman" w:cs="Times New Roman"/>
          <w:sz w:val="24"/>
          <w:szCs w:val="24"/>
        </w:rPr>
        <w:t xml:space="preserve"> : </w:t>
      </w:r>
      <w:r w:rsidRPr="008074DE">
        <w:rPr>
          <w:rFonts w:ascii="Times New Roman" w:hAnsi="Times New Roman" w:cs="Times New Roman"/>
          <w:b/>
          <w:i/>
          <w:sz w:val="24"/>
          <w:szCs w:val="24"/>
        </w:rPr>
        <w:t>Amphotéricine B</w:t>
      </w:r>
      <w:r w:rsidRPr="009632D8">
        <w:rPr>
          <w:rFonts w:ascii="Times New Roman" w:hAnsi="Times New Roman" w:cs="Times New Roman"/>
          <w:sz w:val="24"/>
          <w:szCs w:val="24"/>
        </w:rPr>
        <w:t xml:space="preserve"> (AmB)</w:t>
      </w:r>
      <w:r w:rsidR="008074DE">
        <w:rPr>
          <w:rFonts w:ascii="Times New Roman" w:hAnsi="Times New Roman" w:cs="Times New Roman"/>
          <w:sz w:val="24"/>
          <w:szCs w:val="24"/>
        </w:rPr>
        <w:t> ;</w:t>
      </w:r>
    </w:p>
    <w:p w:rsidR="00317B54" w:rsidRPr="009632D8" w:rsidRDefault="00317B54" w:rsidP="00AE3783">
      <w:pPr>
        <w:pStyle w:val="Paragraphedeliste"/>
        <w:numPr>
          <w:ilvl w:val="0"/>
          <w:numId w:val="7"/>
        </w:numPr>
        <w:ind w:left="993"/>
        <w:rPr>
          <w:rFonts w:ascii="Times New Roman" w:hAnsi="Times New Roman" w:cs="Times New Roman"/>
          <w:sz w:val="24"/>
          <w:szCs w:val="24"/>
        </w:rPr>
      </w:pPr>
      <w:r w:rsidRPr="009632D8">
        <w:rPr>
          <w:rFonts w:ascii="Times New Roman" w:hAnsi="Times New Roman" w:cs="Times New Roman"/>
          <w:sz w:val="24"/>
          <w:szCs w:val="24"/>
        </w:rPr>
        <w:t xml:space="preserve">Les </w:t>
      </w:r>
      <w:r w:rsidRPr="008074DE">
        <w:rPr>
          <w:rFonts w:ascii="Times New Roman" w:hAnsi="Times New Roman" w:cs="Times New Roman"/>
          <w:b/>
          <w:sz w:val="24"/>
          <w:szCs w:val="24"/>
          <w:u w:val="single"/>
        </w:rPr>
        <w:t>Azolés</w:t>
      </w:r>
      <w:r w:rsidRPr="009632D8">
        <w:rPr>
          <w:rFonts w:ascii="Times New Roman" w:hAnsi="Times New Roman" w:cs="Times New Roman"/>
          <w:sz w:val="24"/>
          <w:szCs w:val="24"/>
        </w:rPr>
        <w:t xml:space="preserve"> (4)</w:t>
      </w:r>
      <w:r w:rsidR="008074DE">
        <w:rPr>
          <w:rFonts w:ascii="Times New Roman" w:hAnsi="Times New Roman" w:cs="Times New Roman"/>
          <w:sz w:val="24"/>
          <w:szCs w:val="24"/>
        </w:rPr>
        <w:t> ;</w:t>
      </w:r>
    </w:p>
    <w:p w:rsidR="00317B54" w:rsidRPr="009632D8" w:rsidRDefault="00317B54" w:rsidP="00AE3783">
      <w:pPr>
        <w:pStyle w:val="Paragraphedeliste"/>
        <w:numPr>
          <w:ilvl w:val="0"/>
          <w:numId w:val="7"/>
        </w:numPr>
        <w:ind w:left="993"/>
        <w:rPr>
          <w:rFonts w:ascii="Times New Roman" w:hAnsi="Times New Roman" w:cs="Times New Roman"/>
          <w:sz w:val="24"/>
          <w:szCs w:val="24"/>
        </w:rPr>
      </w:pPr>
      <w:r w:rsidRPr="009632D8">
        <w:rPr>
          <w:rFonts w:ascii="Times New Roman" w:hAnsi="Times New Roman" w:cs="Times New Roman"/>
          <w:sz w:val="24"/>
          <w:szCs w:val="24"/>
        </w:rPr>
        <w:t xml:space="preserve">Les </w:t>
      </w:r>
      <w:r w:rsidRPr="008074DE">
        <w:rPr>
          <w:rFonts w:ascii="Times New Roman" w:hAnsi="Times New Roman" w:cs="Times New Roman"/>
          <w:b/>
          <w:sz w:val="24"/>
          <w:szCs w:val="24"/>
          <w:u w:val="single"/>
        </w:rPr>
        <w:t>Echinochandines</w:t>
      </w:r>
      <w:r w:rsidRPr="009632D8">
        <w:rPr>
          <w:rFonts w:ascii="Times New Roman" w:hAnsi="Times New Roman" w:cs="Times New Roman"/>
          <w:sz w:val="24"/>
          <w:szCs w:val="24"/>
        </w:rPr>
        <w:t xml:space="preserve"> (3)</w:t>
      </w:r>
      <w:r w:rsidR="008074DE">
        <w:rPr>
          <w:rFonts w:ascii="Times New Roman" w:hAnsi="Times New Roman" w:cs="Times New Roman"/>
          <w:sz w:val="24"/>
          <w:szCs w:val="24"/>
        </w:rPr>
        <w:t> ;</w:t>
      </w:r>
    </w:p>
    <w:p w:rsidR="00317B54" w:rsidRPr="009632D8" w:rsidRDefault="00317B54" w:rsidP="00AE3783">
      <w:pPr>
        <w:pStyle w:val="Paragraphedeliste"/>
        <w:numPr>
          <w:ilvl w:val="0"/>
          <w:numId w:val="7"/>
        </w:numPr>
        <w:ind w:left="993"/>
        <w:rPr>
          <w:rFonts w:ascii="Times New Roman" w:hAnsi="Times New Roman" w:cs="Times New Roman"/>
          <w:sz w:val="24"/>
          <w:szCs w:val="24"/>
        </w:rPr>
      </w:pPr>
      <w:r w:rsidRPr="009632D8">
        <w:rPr>
          <w:rFonts w:ascii="Times New Roman" w:hAnsi="Times New Roman" w:cs="Times New Roman"/>
          <w:sz w:val="24"/>
          <w:szCs w:val="24"/>
        </w:rPr>
        <w:t xml:space="preserve">Les </w:t>
      </w:r>
      <w:r w:rsidR="001B1F4E">
        <w:rPr>
          <w:rFonts w:ascii="Times New Roman" w:hAnsi="Times New Roman" w:cs="Times New Roman"/>
          <w:b/>
          <w:sz w:val="24"/>
          <w:szCs w:val="24"/>
          <w:u w:val="single"/>
        </w:rPr>
        <w:t>A</w:t>
      </w:r>
      <w:r w:rsidRPr="008074DE">
        <w:rPr>
          <w:rFonts w:ascii="Times New Roman" w:hAnsi="Times New Roman" w:cs="Times New Roman"/>
          <w:b/>
          <w:sz w:val="24"/>
          <w:szCs w:val="24"/>
          <w:u w:val="single"/>
        </w:rPr>
        <w:t>nalogues des nucléosides</w:t>
      </w:r>
      <w:r w:rsidRPr="008074DE">
        <w:rPr>
          <w:rFonts w:ascii="Times New Roman" w:hAnsi="Times New Roman" w:cs="Times New Roman"/>
          <w:b/>
          <w:sz w:val="24"/>
          <w:szCs w:val="24"/>
        </w:rPr>
        <w:t xml:space="preserve"> : </w:t>
      </w:r>
      <w:r w:rsidR="008074DE" w:rsidRPr="008074DE">
        <w:rPr>
          <w:rFonts w:ascii="Times New Roman" w:hAnsi="Times New Roman" w:cs="Times New Roman"/>
          <w:b/>
          <w:i/>
          <w:sz w:val="24"/>
          <w:szCs w:val="24"/>
        </w:rPr>
        <w:t>5-F</w:t>
      </w:r>
      <w:r w:rsidRPr="008074DE">
        <w:rPr>
          <w:rFonts w:ascii="Times New Roman" w:hAnsi="Times New Roman" w:cs="Times New Roman"/>
          <w:b/>
          <w:i/>
          <w:sz w:val="24"/>
          <w:szCs w:val="24"/>
        </w:rPr>
        <w:t>luronucléoside</w:t>
      </w:r>
      <w:r w:rsidRPr="009632D8">
        <w:rPr>
          <w:rFonts w:ascii="Times New Roman" w:hAnsi="Times New Roman" w:cs="Times New Roman"/>
          <w:sz w:val="24"/>
          <w:szCs w:val="24"/>
        </w:rPr>
        <w:t xml:space="preserve"> (5FC) dont le comportement est très proche de la </w:t>
      </w:r>
      <w:r w:rsidRPr="001B1F4E">
        <w:rPr>
          <w:rFonts w:ascii="Times New Roman" w:hAnsi="Times New Roman" w:cs="Times New Roman"/>
          <w:i/>
          <w:sz w:val="24"/>
          <w:szCs w:val="24"/>
        </w:rPr>
        <w:t>5</w:t>
      </w:r>
      <w:r w:rsidR="008074DE" w:rsidRPr="001B1F4E">
        <w:rPr>
          <w:rFonts w:ascii="Times New Roman" w:hAnsi="Times New Roman" w:cs="Times New Roman"/>
          <w:i/>
          <w:sz w:val="24"/>
          <w:szCs w:val="24"/>
        </w:rPr>
        <w:t>-</w:t>
      </w:r>
      <w:r w:rsidRPr="001B1F4E">
        <w:rPr>
          <w:rFonts w:ascii="Times New Roman" w:hAnsi="Times New Roman" w:cs="Times New Roman"/>
          <w:i/>
          <w:sz w:val="24"/>
          <w:szCs w:val="24"/>
        </w:rPr>
        <w:t>fluoro-uracile</w:t>
      </w:r>
      <w:r w:rsidRPr="009632D8">
        <w:rPr>
          <w:rFonts w:ascii="Times New Roman" w:hAnsi="Times New Roman" w:cs="Times New Roman"/>
          <w:sz w:val="24"/>
          <w:szCs w:val="24"/>
        </w:rPr>
        <w:t>, mais fort heureusement plus pour le champignon que pour le patient.</w:t>
      </w:r>
    </w:p>
    <w:p w:rsidR="008074DE" w:rsidRDefault="008074DE" w:rsidP="00317B54">
      <w:pPr>
        <w:rPr>
          <w:rFonts w:ascii="Times New Roman" w:hAnsi="Times New Roman"/>
          <w:sz w:val="24"/>
        </w:rPr>
      </w:pPr>
    </w:p>
    <w:p w:rsidR="00317B54" w:rsidRPr="00B744D2" w:rsidRDefault="00317B54" w:rsidP="00AE3783">
      <w:pPr>
        <w:pStyle w:val="Paragraphedeliste"/>
        <w:numPr>
          <w:ilvl w:val="0"/>
          <w:numId w:val="45"/>
        </w:numPr>
        <w:rPr>
          <w:rFonts w:ascii="Times New Roman" w:hAnsi="Times New Roman"/>
          <w:sz w:val="24"/>
        </w:rPr>
      </w:pPr>
      <w:r w:rsidRPr="00B744D2">
        <w:rPr>
          <w:rFonts w:ascii="Times New Roman" w:hAnsi="Times New Roman"/>
          <w:sz w:val="24"/>
        </w:rPr>
        <w:t>En dehors de l’appartenance à des familles différentes</w:t>
      </w:r>
      <w:r w:rsidR="00B744D2">
        <w:rPr>
          <w:rFonts w:ascii="Times New Roman" w:hAnsi="Times New Roman"/>
          <w:sz w:val="24"/>
        </w:rPr>
        <w:t>,</w:t>
      </w:r>
      <w:r w:rsidRPr="00B744D2">
        <w:rPr>
          <w:rFonts w:ascii="Times New Roman" w:hAnsi="Times New Roman"/>
          <w:sz w:val="24"/>
        </w:rPr>
        <w:t xml:space="preserve"> il y a des </w:t>
      </w:r>
      <w:r w:rsidRPr="004828A0">
        <w:rPr>
          <w:rFonts w:ascii="Times New Roman" w:hAnsi="Times New Roman"/>
          <w:b/>
          <w:i/>
          <w:sz w:val="24"/>
        </w:rPr>
        <w:t>cibles différentes</w:t>
      </w:r>
      <w:r w:rsidRPr="00B744D2">
        <w:rPr>
          <w:rFonts w:ascii="Times New Roman" w:hAnsi="Times New Roman"/>
          <w:sz w:val="24"/>
        </w:rPr>
        <w:t> :</w:t>
      </w:r>
    </w:p>
    <w:p w:rsidR="00317B54" w:rsidRPr="009632D8" w:rsidRDefault="00317B54" w:rsidP="00AE3783">
      <w:pPr>
        <w:pStyle w:val="Paragraphedeliste"/>
        <w:numPr>
          <w:ilvl w:val="0"/>
          <w:numId w:val="4"/>
        </w:numPr>
        <w:ind w:left="993"/>
        <w:rPr>
          <w:rFonts w:ascii="Times New Roman" w:hAnsi="Times New Roman" w:cs="Times New Roman"/>
          <w:b/>
          <w:sz w:val="24"/>
          <w:szCs w:val="24"/>
        </w:rPr>
      </w:pPr>
      <w:r w:rsidRPr="009632D8">
        <w:rPr>
          <w:rFonts w:ascii="Times New Roman" w:hAnsi="Times New Roman" w:cs="Times New Roman"/>
          <w:sz w:val="24"/>
          <w:szCs w:val="24"/>
        </w:rPr>
        <w:t xml:space="preserve">La </w:t>
      </w:r>
      <w:r w:rsidRPr="009632D8">
        <w:rPr>
          <w:rFonts w:ascii="Times New Roman" w:hAnsi="Times New Roman" w:cs="Times New Roman"/>
          <w:b/>
          <w:sz w:val="24"/>
          <w:szCs w:val="24"/>
        </w:rPr>
        <w:t>membrane</w:t>
      </w:r>
      <w:r w:rsidR="008074DE">
        <w:rPr>
          <w:rFonts w:ascii="Times New Roman" w:hAnsi="Times New Roman" w:cs="Times New Roman"/>
          <w:b/>
          <w:sz w:val="24"/>
          <w:szCs w:val="24"/>
        </w:rPr>
        <w:t> :</w:t>
      </w:r>
    </w:p>
    <w:p w:rsidR="00317B54" w:rsidRPr="009632D8" w:rsidRDefault="00317B54" w:rsidP="00AE3783">
      <w:pPr>
        <w:pStyle w:val="Paragraphedeliste"/>
        <w:numPr>
          <w:ilvl w:val="1"/>
          <w:numId w:val="3"/>
        </w:numPr>
        <w:rPr>
          <w:rFonts w:ascii="Times New Roman" w:hAnsi="Times New Roman" w:cs="Times New Roman"/>
          <w:sz w:val="24"/>
          <w:szCs w:val="24"/>
        </w:rPr>
      </w:pPr>
      <w:r w:rsidRPr="009632D8">
        <w:rPr>
          <w:rFonts w:ascii="Times New Roman" w:hAnsi="Times New Roman" w:cs="Times New Roman"/>
          <w:sz w:val="24"/>
          <w:szCs w:val="24"/>
        </w:rPr>
        <w:t>Soit au niveau de la synthèse</w:t>
      </w:r>
      <w:r w:rsidR="008074DE">
        <w:rPr>
          <w:rFonts w:ascii="Times New Roman" w:hAnsi="Times New Roman" w:cs="Times New Roman"/>
          <w:sz w:val="24"/>
          <w:szCs w:val="24"/>
        </w:rPr>
        <w:t> ;</w:t>
      </w:r>
    </w:p>
    <w:p w:rsidR="00317B54" w:rsidRPr="009632D8" w:rsidRDefault="00317B54" w:rsidP="00AE3783">
      <w:pPr>
        <w:pStyle w:val="Paragraphedeliste"/>
        <w:numPr>
          <w:ilvl w:val="1"/>
          <w:numId w:val="3"/>
        </w:numPr>
        <w:rPr>
          <w:rFonts w:ascii="Times New Roman" w:hAnsi="Times New Roman" w:cs="Times New Roman"/>
          <w:sz w:val="24"/>
          <w:szCs w:val="24"/>
        </w:rPr>
      </w:pPr>
      <w:r w:rsidRPr="009632D8">
        <w:rPr>
          <w:rFonts w:ascii="Times New Roman" w:hAnsi="Times New Roman" w:cs="Times New Roman"/>
          <w:sz w:val="24"/>
          <w:szCs w:val="24"/>
        </w:rPr>
        <w:t>Soit en faisant des « trous » dans la membrane</w:t>
      </w:r>
      <w:r w:rsidR="001B1F4E">
        <w:rPr>
          <w:rFonts w:ascii="Times New Roman" w:hAnsi="Times New Roman" w:cs="Times New Roman"/>
          <w:sz w:val="24"/>
          <w:szCs w:val="24"/>
        </w:rPr>
        <w:t>,</w:t>
      </w:r>
      <w:r w:rsidRPr="009632D8">
        <w:rPr>
          <w:rFonts w:ascii="Times New Roman" w:hAnsi="Times New Roman" w:cs="Times New Roman"/>
          <w:sz w:val="24"/>
          <w:szCs w:val="24"/>
        </w:rPr>
        <w:t xml:space="preserve"> provoquant la perte de l’homéostasie du champignon qui va donc mourir.</w:t>
      </w:r>
    </w:p>
    <w:p w:rsidR="00317B54" w:rsidRPr="009632D8" w:rsidRDefault="00317B54" w:rsidP="00AE3783">
      <w:pPr>
        <w:pStyle w:val="Paragraphedeliste"/>
        <w:numPr>
          <w:ilvl w:val="0"/>
          <w:numId w:val="5"/>
        </w:numPr>
        <w:ind w:left="993"/>
        <w:rPr>
          <w:rFonts w:ascii="Times New Roman" w:hAnsi="Times New Roman" w:cs="Times New Roman"/>
          <w:sz w:val="24"/>
          <w:szCs w:val="24"/>
        </w:rPr>
      </w:pPr>
      <w:r w:rsidRPr="009632D8">
        <w:rPr>
          <w:rFonts w:ascii="Times New Roman" w:hAnsi="Times New Roman" w:cs="Times New Roman"/>
          <w:sz w:val="24"/>
          <w:szCs w:val="24"/>
        </w:rPr>
        <w:t xml:space="preserve">La </w:t>
      </w:r>
      <w:r w:rsidRPr="009632D8">
        <w:rPr>
          <w:rFonts w:ascii="Times New Roman" w:hAnsi="Times New Roman" w:cs="Times New Roman"/>
          <w:b/>
          <w:sz w:val="24"/>
          <w:szCs w:val="24"/>
        </w:rPr>
        <w:t>paroi</w:t>
      </w:r>
      <w:r w:rsidR="008074DE">
        <w:rPr>
          <w:rFonts w:ascii="Times New Roman" w:hAnsi="Times New Roman" w:cs="Times New Roman"/>
          <w:b/>
          <w:sz w:val="24"/>
          <w:szCs w:val="24"/>
        </w:rPr>
        <w:t> ;</w:t>
      </w:r>
    </w:p>
    <w:p w:rsidR="00317B54" w:rsidRPr="009632D8" w:rsidRDefault="00317B54" w:rsidP="00AE3783">
      <w:pPr>
        <w:pStyle w:val="Paragraphedeliste"/>
        <w:numPr>
          <w:ilvl w:val="0"/>
          <w:numId w:val="5"/>
        </w:numPr>
        <w:ind w:left="993"/>
        <w:rPr>
          <w:rFonts w:ascii="Times New Roman" w:hAnsi="Times New Roman" w:cs="Times New Roman"/>
          <w:sz w:val="24"/>
          <w:szCs w:val="24"/>
        </w:rPr>
      </w:pPr>
      <w:r w:rsidRPr="009632D8">
        <w:rPr>
          <w:rFonts w:ascii="Times New Roman" w:hAnsi="Times New Roman" w:cs="Times New Roman"/>
          <w:sz w:val="24"/>
          <w:szCs w:val="24"/>
        </w:rPr>
        <w:t>L’</w:t>
      </w:r>
      <w:r w:rsidRPr="009632D8">
        <w:rPr>
          <w:rFonts w:ascii="Times New Roman" w:hAnsi="Times New Roman" w:cs="Times New Roman"/>
          <w:b/>
          <w:sz w:val="24"/>
          <w:szCs w:val="24"/>
        </w:rPr>
        <w:t>ADN</w:t>
      </w:r>
      <w:r w:rsidRPr="009632D8">
        <w:rPr>
          <w:rFonts w:ascii="Times New Roman" w:hAnsi="Times New Roman" w:cs="Times New Roman"/>
          <w:sz w:val="24"/>
          <w:szCs w:val="24"/>
        </w:rPr>
        <w:t xml:space="preserve"> au niveau de la synthèse des protéines (c’est</w:t>
      </w:r>
      <w:r w:rsidR="008074DE">
        <w:rPr>
          <w:rFonts w:ascii="Times New Roman" w:hAnsi="Times New Roman" w:cs="Times New Roman"/>
          <w:sz w:val="24"/>
          <w:szCs w:val="24"/>
        </w:rPr>
        <w:t xml:space="preserve"> le cas de l’analogue nucléosidique</w:t>
      </w:r>
      <w:r w:rsidRPr="009632D8">
        <w:rPr>
          <w:rFonts w:ascii="Times New Roman" w:hAnsi="Times New Roman" w:cs="Times New Roman"/>
          <w:sz w:val="24"/>
          <w:szCs w:val="24"/>
        </w:rPr>
        <w:t>).</w:t>
      </w:r>
    </w:p>
    <w:p w:rsidR="008074DE" w:rsidRDefault="008074DE" w:rsidP="00317B54">
      <w:pPr>
        <w:rPr>
          <w:rFonts w:ascii="Times New Roman" w:hAnsi="Times New Roman"/>
          <w:b/>
          <w:i/>
          <w:sz w:val="24"/>
          <w:u w:val="single"/>
        </w:rPr>
      </w:pPr>
    </w:p>
    <w:p w:rsidR="00317B54" w:rsidRPr="00B744D2" w:rsidRDefault="00317B54" w:rsidP="00AE3783">
      <w:pPr>
        <w:pStyle w:val="Paragraphedeliste"/>
        <w:numPr>
          <w:ilvl w:val="0"/>
          <w:numId w:val="45"/>
        </w:numPr>
        <w:rPr>
          <w:rFonts w:ascii="Times New Roman" w:hAnsi="Times New Roman"/>
          <w:b/>
          <w:sz w:val="24"/>
        </w:rPr>
      </w:pPr>
      <w:r w:rsidRPr="004828A0">
        <w:rPr>
          <w:rFonts w:ascii="Times New Roman" w:hAnsi="Times New Roman"/>
          <w:b/>
          <w:i/>
          <w:sz w:val="24"/>
        </w:rPr>
        <w:t>Les spectres</w:t>
      </w:r>
      <w:r w:rsidRPr="00B744D2">
        <w:rPr>
          <w:rFonts w:ascii="Times New Roman" w:hAnsi="Times New Roman"/>
          <w:sz w:val="24"/>
        </w:rPr>
        <w:t xml:space="preserve"> sont différents selon les molécules. Ce n’est pas une différence par famille</w:t>
      </w:r>
      <w:r w:rsidR="001B1F4E">
        <w:rPr>
          <w:rFonts w:ascii="Times New Roman" w:hAnsi="Times New Roman"/>
          <w:sz w:val="24"/>
        </w:rPr>
        <w:t>,</w:t>
      </w:r>
      <w:r w:rsidRPr="00B744D2">
        <w:rPr>
          <w:rFonts w:ascii="Times New Roman" w:hAnsi="Times New Roman"/>
          <w:sz w:val="24"/>
        </w:rPr>
        <w:t xml:space="preserve"> certains ne vont agir </w:t>
      </w:r>
      <w:r w:rsidRPr="00B744D2">
        <w:rPr>
          <w:rFonts w:ascii="Times New Roman" w:hAnsi="Times New Roman"/>
          <w:b/>
          <w:sz w:val="24"/>
        </w:rPr>
        <w:t>que sur des levures</w:t>
      </w:r>
      <w:r w:rsidR="008074DE" w:rsidRPr="00B744D2">
        <w:rPr>
          <w:rFonts w:ascii="Times New Roman" w:hAnsi="Times New Roman"/>
          <w:sz w:val="24"/>
        </w:rPr>
        <w:t xml:space="preserve"> (2 parmi les antifongiques</w:t>
      </w:r>
      <w:r w:rsidRPr="00B744D2">
        <w:rPr>
          <w:rFonts w:ascii="Times New Roman" w:hAnsi="Times New Roman"/>
          <w:sz w:val="24"/>
        </w:rPr>
        <w:t xml:space="preserve"> présentés)</w:t>
      </w:r>
      <w:r w:rsidR="008074DE" w:rsidRPr="00B744D2">
        <w:rPr>
          <w:rFonts w:ascii="Times New Roman" w:hAnsi="Times New Roman"/>
          <w:sz w:val="24"/>
        </w:rPr>
        <w:t>,</w:t>
      </w:r>
      <w:r w:rsidR="001B1F4E">
        <w:rPr>
          <w:rFonts w:ascii="Times New Roman" w:hAnsi="Times New Roman"/>
          <w:sz w:val="24"/>
        </w:rPr>
        <w:t xml:space="preserve"> d’</w:t>
      </w:r>
      <w:r w:rsidRPr="00B744D2">
        <w:rPr>
          <w:rFonts w:ascii="Times New Roman" w:hAnsi="Times New Roman"/>
          <w:sz w:val="24"/>
        </w:rPr>
        <w:t xml:space="preserve">autres vont agir </w:t>
      </w:r>
      <w:r w:rsidRPr="00B744D2">
        <w:rPr>
          <w:rFonts w:ascii="Times New Roman" w:hAnsi="Times New Roman"/>
          <w:b/>
          <w:sz w:val="24"/>
        </w:rPr>
        <w:t>à la fois sur les filaments et sur les levures.</w:t>
      </w:r>
    </w:p>
    <w:p w:rsidR="008074DE" w:rsidRDefault="008074DE" w:rsidP="00317B54">
      <w:pPr>
        <w:rPr>
          <w:rFonts w:ascii="Times New Roman" w:hAnsi="Times New Roman"/>
          <w:sz w:val="24"/>
        </w:rPr>
      </w:pPr>
    </w:p>
    <w:p w:rsidR="008074DE" w:rsidRPr="00B744D2" w:rsidRDefault="00317B54" w:rsidP="00AE3783">
      <w:pPr>
        <w:pStyle w:val="Paragraphedeliste"/>
        <w:numPr>
          <w:ilvl w:val="0"/>
          <w:numId w:val="45"/>
        </w:numPr>
        <w:rPr>
          <w:rFonts w:ascii="Times New Roman" w:hAnsi="Times New Roman"/>
          <w:b/>
          <w:sz w:val="24"/>
        </w:rPr>
      </w:pPr>
      <w:r w:rsidRPr="00C267FD">
        <w:rPr>
          <w:rFonts w:ascii="Times New Roman" w:hAnsi="Times New Roman"/>
          <w:b/>
          <w:i/>
          <w:sz w:val="24"/>
        </w:rPr>
        <w:t>Sur le plan de la</w:t>
      </w:r>
      <w:r w:rsidRPr="00B744D2">
        <w:rPr>
          <w:rFonts w:ascii="Times New Roman" w:hAnsi="Times New Roman"/>
          <w:b/>
          <w:sz w:val="24"/>
        </w:rPr>
        <w:t xml:space="preserve"> </w:t>
      </w:r>
      <w:r w:rsidRPr="004828A0">
        <w:rPr>
          <w:rFonts w:ascii="Times New Roman" w:hAnsi="Times New Roman"/>
          <w:b/>
          <w:i/>
          <w:sz w:val="24"/>
        </w:rPr>
        <w:t>pharmacocinétiqu</w:t>
      </w:r>
      <w:r w:rsidR="00182C86" w:rsidRPr="004828A0">
        <w:rPr>
          <w:rFonts w:ascii="Times New Roman" w:hAnsi="Times New Roman"/>
          <w:b/>
          <w:i/>
          <w:sz w:val="24"/>
        </w:rPr>
        <w:t>e</w:t>
      </w:r>
      <w:r w:rsidRPr="00B744D2">
        <w:rPr>
          <w:rFonts w:ascii="Times New Roman" w:hAnsi="Times New Roman"/>
          <w:sz w:val="24"/>
        </w:rPr>
        <w:t xml:space="preserve"> (si l’on ne prend que le paramètre de l’absorption)</w:t>
      </w:r>
      <w:r w:rsidR="00182C86" w:rsidRPr="00B744D2">
        <w:rPr>
          <w:rFonts w:ascii="Times New Roman" w:hAnsi="Times New Roman"/>
          <w:sz w:val="24"/>
        </w:rPr>
        <w:t>,</w:t>
      </w:r>
      <w:r w:rsidRPr="00B744D2">
        <w:rPr>
          <w:rFonts w:ascii="Times New Roman" w:hAnsi="Times New Roman"/>
          <w:sz w:val="24"/>
        </w:rPr>
        <w:t xml:space="preserve"> il y a un certain nombre de ces molécules qui ne sont pas résorbées par voie orale</w:t>
      </w:r>
      <w:r w:rsidR="008074DE" w:rsidRPr="00B744D2">
        <w:rPr>
          <w:rFonts w:ascii="Times New Roman" w:hAnsi="Times New Roman"/>
          <w:sz w:val="24"/>
        </w:rPr>
        <w:t>,</w:t>
      </w:r>
      <w:r w:rsidRPr="00B744D2">
        <w:rPr>
          <w:rFonts w:ascii="Times New Roman" w:hAnsi="Times New Roman"/>
          <w:sz w:val="24"/>
        </w:rPr>
        <w:t xml:space="preserve"> on va donc </w:t>
      </w:r>
      <w:r w:rsidRPr="00B744D2">
        <w:rPr>
          <w:rFonts w:ascii="Times New Roman" w:hAnsi="Times New Roman"/>
          <w:b/>
          <w:sz w:val="24"/>
        </w:rPr>
        <w:t xml:space="preserve">privilégier les voies parentérale et intraveineuse. </w:t>
      </w:r>
    </w:p>
    <w:p w:rsidR="00317B54" w:rsidRPr="004828A0" w:rsidRDefault="00317B54" w:rsidP="00AE3783">
      <w:pPr>
        <w:pStyle w:val="Paragraphedeliste"/>
        <w:numPr>
          <w:ilvl w:val="0"/>
          <w:numId w:val="45"/>
        </w:numPr>
        <w:rPr>
          <w:rFonts w:ascii="Times New Roman" w:hAnsi="Times New Roman"/>
          <w:sz w:val="24"/>
        </w:rPr>
      </w:pPr>
      <w:r w:rsidRPr="004828A0">
        <w:rPr>
          <w:rFonts w:ascii="Times New Roman" w:hAnsi="Times New Roman"/>
          <w:sz w:val="24"/>
        </w:rPr>
        <w:lastRenderedPageBreak/>
        <w:t xml:space="preserve">Idem pour </w:t>
      </w:r>
      <w:r w:rsidRPr="004828A0">
        <w:rPr>
          <w:rFonts w:ascii="Times New Roman" w:hAnsi="Times New Roman"/>
          <w:b/>
          <w:i/>
          <w:sz w:val="24"/>
        </w:rPr>
        <w:t>la toxicité</w:t>
      </w:r>
      <w:r w:rsidR="008074DE" w:rsidRPr="004828A0">
        <w:rPr>
          <w:rFonts w:ascii="Times New Roman" w:hAnsi="Times New Roman"/>
          <w:sz w:val="24"/>
        </w:rPr>
        <w:t> : I</w:t>
      </w:r>
      <w:r w:rsidRPr="004828A0">
        <w:rPr>
          <w:rFonts w:ascii="Times New Roman" w:hAnsi="Times New Roman"/>
          <w:sz w:val="24"/>
        </w:rPr>
        <w:t>l y a des différences très significatives avec des molécules comme l’</w:t>
      </w:r>
      <w:r w:rsidRPr="004828A0">
        <w:rPr>
          <w:rFonts w:ascii="Times New Roman" w:hAnsi="Times New Roman"/>
          <w:i/>
          <w:sz w:val="24"/>
        </w:rPr>
        <w:t>AmB</w:t>
      </w:r>
      <w:r w:rsidRPr="004828A0">
        <w:rPr>
          <w:rFonts w:ascii="Times New Roman" w:hAnsi="Times New Roman"/>
          <w:sz w:val="24"/>
        </w:rPr>
        <w:t xml:space="preserve"> qui est potentiellement beaucoup plus toxique que les autres.</w:t>
      </w:r>
    </w:p>
    <w:p w:rsidR="008074DE" w:rsidRPr="009632D8" w:rsidRDefault="008074DE" w:rsidP="00317B54">
      <w:pPr>
        <w:rPr>
          <w:rFonts w:ascii="Times New Roman" w:hAnsi="Times New Roman"/>
          <w:sz w:val="24"/>
        </w:rPr>
      </w:pPr>
    </w:p>
    <w:p w:rsidR="004D1FB6" w:rsidRPr="00B744D2" w:rsidRDefault="001B1F4E" w:rsidP="00AE3783">
      <w:pPr>
        <w:pStyle w:val="Paragraphedeliste"/>
        <w:numPr>
          <w:ilvl w:val="0"/>
          <w:numId w:val="45"/>
        </w:numPr>
        <w:rPr>
          <w:rFonts w:ascii="Times New Roman" w:hAnsi="Times New Roman"/>
          <w:i/>
          <w:sz w:val="24"/>
          <w:u w:val="single"/>
        </w:rPr>
      </w:pPr>
      <w:r>
        <w:rPr>
          <w:rFonts w:ascii="Times New Roman" w:hAnsi="Times New Roman"/>
          <w:b/>
          <w:i/>
          <w:sz w:val="24"/>
        </w:rPr>
        <w:t>M</w:t>
      </w:r>
      <w:r w:rsidR="00317B54" w:rsidRPr="004828A0">
        <w:rPr>
          <w:rFonts w:ascii="Times New Roman" w:hAnsi="Times New Roman"/>
          <w:b/>
          <w:i/>
          <w:sz w:val="24"/>
        </w:rPr>
        <w:t>écanismes d’actions</w:t>
      </w:r>
      <w:r w:rsidR="00317B54" w:rsidRPr="00B744D2">
        <w:rPr>
          <w:rFonts w:ascii="Times New Roman" w:hAnsi="Times New Roman"/>
          <w:sz w:val="24"/>
        </w:rPr>
        <w:t> :</w:t>
      </w:r>
    </w:p>
    <w:p w:rsidR="00317B54" w:rsidRPr="009632D8" w:rsidRDefault="00317B54" w:rsidP="00AE3783">
      <w:pPr>
        <w:pStyle w:val="Paragraphedeliste"/>
        <w:numPr>
          <w:ilvl w:val="0"/>
          <w:numId w:val="8"/>
        </w:numPr>
        <w:rPr>
          <w:rFonts w:ascii="Times New Roman" w:hAnsi="Times New Roman" w:cs="Times New Roman"/>
          <w:sz w:val="24"/>
          <w:szCs w:val="24"/>
        </w:rPr>
      </w:pPr>
      <w:r w:rsidRPr="008074DE">
        <w:rPr>
          <w:rFonts w:ascii="Times New Roman" w:hAnsi="Times New Roman" w:cs="Times New Roman"/>
          <w:sz w:val="24"/>
          <w:szCs w:val="24"/>
          <w:u w:val="single"/>
        </w:rPr>
        <w:t>Membrane cellulaire</w:t>
      </w:r>
      <w:r w:rsidRPr="009632D8">
        <w:rPr>
          <w:rFonts w:ascii="Times New Roman" w:hAnsi="Times New Roman" w:cs="Times New Roman"/>
          <w:sz w:val="24"/>
          <w:szCs w:val="24"/>
        </w:rPr>
        <w:t xml:space="preserve"> : </w:t>
      </w:r>
      <w:r w:rsidRPr="006012CC">
        <w:rPr>
          <w:rFonts w:ascii="Times New Roman" w:hAnsi="Times New Roman" w:cs="Times New Roman"/>
          <w:i/>
          <w:sz w:val="24"/>
          <w:szCs w:val="24"/>
        </w:rPr>
        <w:t>AmB</w:t>
      </w:r>
      <w:r w:rsidR="008074DE">
        <w:rPr>
          <w:rFonts w:ascii="Times New Roman" w:hAnsi="Times New Roman" w:cs="Times New Roman"/>
          <w:sz w:val="24"/>
          <w:szCs w:val="24"/>
        </w:rPr>
        <w:t> ;</w:t>
      </w:r>
    </w:p>
    <w:p w:rsidR="00317B54" w:rsidRPr="009632D8" w:rsidRDefault="00317B54" w:rsidP="00AE3783">
      <w:pPr>
        <w:pStyle w:val="Paragraphedeliste"/>
        <w:numPr>
          <w:ilvl w:val="0"/>
          <w:numId w:val="8"/>
        </w:numPr>
        <w:rPr>
          <w:rFonts w:ascii="Times New Roman" w:hAnsi="Times New Roman" w:cs="Times New Roman"/>
          <w:sz w:val="24"/>
          <w:szCs w:val="24"/>
        </w:rPr>
      </w:pPr>
      <w:r w:rsidRPr="008074DE">
        <w:rPr>
          <w:rFonts w:ascii="Times New Roman" w:hAnsi="Times New Roman" w:cs="Times New Roman"/>
          <w:sz w:val="24"/>
          <w:szCs w:val="24"/>
          <w:u w:val="single"/>
        </w:rPr>
        <w:t>Synthèse de la paroi</w:t>
      </w:r>
      <w:r w:rsidR="001B1F4E">
        <w:rPr>
          <w:rFonts w:ascii="Times New Roman" w:hAnsi="Times New Roman" w:cs="Times New Roman"/>
          <w:sz w:val="24"/>
          <w:szCs w:val="24"/>
        </w:rPr>
        <w:t> : A</w:t>
      </w:r>
      <w:r w:rsidRPr="009632D8">
        <w:rPr>
          <w:rFonts w:ascii="Times New Roman" w:hAnsi="Times New Roman" w:cs="Times New Roman"/>
          <w:sz w:val="24"/>
          <w:szCs w:val="24"/>
        </w:rPr>
        <w:t>git sur la synthèse de l’</w:t>
      </w:r>
      <w:r w:rsidRPr="009632D8">
        <w:rPr>
          <w:rFonts w:ascii="Times New Roman" w:hAnsi="Times New Roman" w:cs="Times New Roman"/>
          <w:b/>
          <w:sz w:val="24"/>
          <w:szCs w:val="24"/>
        </w:rPr>
        <w:t xml:space="preserve">ergostérol </w:t>
      </w:r>
      <w:r w:rsidRPr="009632D8">
        <w:rPr>
          <w:rFonts w:ascii="Times New Roman" w:hAnsi="Times New Roman" w:cs="Times New Roman"/>
          <w:sz w:val="24"/>
          <w:szCs w:val="24"/>
        </w:rPr>
        <w:t xml:space="preserve">(constituant essentiel de la paroi) </w:t>
      </w:r>
      <w:r w:rsidR="003C24DB" w:rsidRPr="009632D8">
        <w:rPr>
          <w:rFonts w:ascii="Times New Roman" w:hAnsi="Times New Roman" w:cs="Times New Roman"/>
          <w:sz w:val="24"/>
          <w:szCs w:val="24"/>
        </w:rPr>
        <w:t>(au</w:t>
      </w:r>
      <w:r w:rsidR="006012CC">
        <w:rPr>
          <w:rFonts w:ascii="Times New Roman" w:hAnsi="Times New Roman" w:cs="Times New Roman"/>
          <w:sz w:val="24"/>
          <w:szCs w:val="24"/>
        </w:rPr>
        <w:t xml:space="preserve"> même titre que les antibiotiques</w:t>
      </w:r>
      <w:r w:rsidRPr="009632D8">
        <w:rPr>
          <w:rFonts w:ascii="Times New Roman" w:hAnsi="Times New Roman" w:cs="Times New Roman"/>
          <w:sz w:val="24"/>
          <w:szCs w:val="24"/>
        </w:rPr>
        <w:t xml:space="preserve"> qui agissent sur la sy</w:t>
      </w:r>
      <w:r w:rsidR="006012CC">
        <w:rPr>
          <w:rFonts w:ascii="Times New Roman" w:hAnsi="Times New Roman" w:cs="Times New Roman"/>
          <w:sz w:val="24"/>
          <w:szCs w:val="24"/>
        </w:rPr>
        <w:t>nthèse du peptidoglycane)</w:t>
      </w:r>
      <w:r w:rsidR="001B1F4E">
        <w:rPr>
          <w:rFonts w:ascii="Times New Roman" w:hAnsi="Times New Roman" w:cs="Times New Roman"/>
          <w:sz w:val="24"/>
          <w:szCs w:val="24"/>
        </w:rPr>
        <w:t xml:space="preserve"> </w:t>
      </w:r>
      <w:r w:rsidR="006012CC">
        <w:rPr>
          <w:rFonts w:ascii="Times New Roman" w:hAnsi="Times New Roman" w:cs="Times New Roman"/>
          <w:sz w:val="24"/>
          <w:szCs w:val="24"/>
        </w:rPr>
        <w:t xml:space="preserve">: les </w:t>
      </w:r>
      <w:r w:rsidR="006012CC" w:rsidRPr="006012CC">
        <w:rPr>
          <w:rFonts w:ascii="Times New Roman" w:hAnsi="Times New Roman" w:cs="Times New Roman"/>
          <w:i/>
          <w:sz w:val="24"/>
          <w:szCs w:val="24"/>
        </w:rPr>
        <w:t>A</w:t>
      </w:r>
      <w:r w:rsidRPr="006012CC">
        <w:rPr>
          <w:rFonts w:ascii="Times New Roman" w:hAnsi="Times New Roman" w:cs="Times New Roman"/>
          <w:i/>
          <w:sz w:val="24"/>
          <w:szCs w:val="24"/>
        </w:rPr>
        <w:t>zolés</w:t>
      </w:r>
      <w:r w:rsidRPr="009632D8">
        <w:rPr>
          <w:rFonts w:ascii="Times New Roman" w:hAnsi="Times New Roman" w:cs="Times New Roman"/>
          <w:sz w:val="24"/>
          <w:szCs w:val="24"/>
        </w:rPr>
        <w:t xml:space="preserve"> et les </w:t>
      </w:r>
      <w:r w:rsidR="009632D8" w:rsidRPr="006012CC">
        <w:rPr>
          <w:rFonts w:ascii="Times New Roman" w:hAnsi="Times New Roman" w:cs="Times New Roman"/>
          <w:i/>
          <w:sz w:val="24"/>
          <w:szCs w:val="24"/>
        </w:rPr>
        <w:t>Echinochandines</w:t>
      </w:r>
      <w:r w:rsidR="006012CC" w:rsidRPr="006012CC">
        <w:rPr>
          <w:rFonts w:ascii="Times New Roman" w:hAnsi="Times New Roman" w:cs="Times New Roman"/>
          <w:i/>
          <w:sz w:val="24"/>
          <w:szCs w:val="24"/>
        </w:rPr>
        <w:t> </w:t>
      </w:r>
      <w:r w:rsidR="006012CC">
        <w:rPr>
          <w:rFonts w:ascii="Times New Roman" w:hAnsi="Times New Roman" w:cs="Times New Roman"/>
          <w:sz w:val="24"/>
          <w:szCs w:val="24"/>
        </w:rPr>
        <w:t>;</w:t>
      </w:r>
    </w:p>
    <w:p w:rsidR="00317B54" w:rsidRPr="009632D8" w:rsidRDefault="00317B54" w:rsidP="00AE3783">
      <w:pPr>
        <w:pStyle w:val="Paragraphedeliste"/>
        <w:numPr>
          <w:ilvl w:val="0"/>
          <w:numId w:val="8"/>
        </w:numPr>
        <w:rPr>
          <w:rFonts w:ascii="Times New Roman" w:hAnsi="Times New Roman" w:cs="Times New Roman"/>
          <w:sz w:val="24"/>
          <w:szCs w:val="24"/>
        </w:rPr>
      </w:pPr>
      <w:r w:rsidRPr="006012CC">
        <w:rPr>
          <w:rFonts w:ascii="Times New Roman" w:hAnsi="Times New Roman" w:cs="Times New Roman"/>
          <w:sz w:val="24"/>
          <w:szCs w:val="24"/>
          <w:u w:val="single"/>
        </w:rPr>
        <w:t>Au niveau du noyau</w:t>
      </w:r>
      <w:r w:rsidRPr="009632D8">
        <w:rPr>
          <w:rFonts w:ascii="Times New Roman" w:hAnsi="Times New Roman" w:cs="Times New Roman"/>
          <w:sz w:val="24"/>
          <w:szCs w:val="24"/>
        </w:rPr>
        <w:t xml:space="preserve"> des cellules fongiques en bloquant la synthèse des acides nucléiques : </w:t>
      </w:r>
      <w:r w:rsidR="006012CC" w:rsidRPr="006012CC">
        <w:rPr>
          <w:rFonts w:ascii="Times New Roman" w:hAnsi="Times New Roman" w:cs="Times New Roman"/>
          <w:i/>
          <w:sz w:val="24"/>
          <w:szCs w:val="24"/>
        </w:rPr>
        <w:t>5FC</w:t>
      </w:r>
      <w:r w:rsidR="006012CC">
        <w:rPr>
          <w:rFonts w:ascii="Times New Roman" w:hAnsi="Times New Roman" w:cs="Times New Roman"/>
          <w:sz w:val="24"/>
          <w:szCs w:val="24"/>
        </w:rPr>
        <w:t>.</w:t>
      </w:r>
    </w:p>
    <w:p w:rsidR="00317B54" w:rsidRDefault="00317B54" w:rsidP="00317B54">
      <w:pPr>
        <w:rPr>
          <w:rFonts w:ascii="Times New Roman" w:hAnsi="Times New Roman"/>
          <w:sz w:val="24"/>
        </w:rPr>
      </w:pPr>
    </w:p>
    <w:p w:rsidR="006012CC" w:rsidRPr="009632D8" w:rsidRDefault="006012CC" w:rsidP="00317B54">
      <w:pPr>
        <w:rPr>
          <w:rFonts w:ascii="Times New Roman" w:hAnsi="Times New Roman"/>
          <w:sz w:val="24"/>
        </w:rPr>
      </w:pPr>
    </w:p>
    <w:p w:rsidR="00317B54" w:rsidRPr="00B744D2" w:rsidRDefault="00AA60E9" w:rsidP="00AE3783">
      <w:pPr>
        <w:pStyle w:val="Paragraphedeliste"/>
        <w:numPr>
          <w:ilvl w:val="0"/>
          <w:numId w:val="45"/>
        </w:numPr>
        <w:rPr>
          <w:rFonts w:ascii="Times New Roman" w:hAnsi="Times New Roman"/>
          <w:sz w:val="24"/>
        </w:rPr>
      </w:pPr>
      <w:r>
        <w:rPr>
          <w:rFonts w:ascii="Times New Roman" w:hAnsi="Times New Roman"/>
          <w:b/>
          <w:i/>
          <w:sz w:val="24"/>
        </w:rPr>
        <w:t xml:space="preserve">Les traitements </w:t>
      </w:r>
      <w:r w:rsidR="001B1F4E">
        <w:rPr>
          <w:rFonts w:ascii="Times New Roman" w:hAnsi="Times New Roman"/>
          <w:b/>
          <w:i/>
          <w:sz w:val="24"/>
        </w:rPr>
        <w:t>antifongiques</w:t>
      </w:r>
      <w:r w:rsidR="00317B54" w:rsidRPr="00C267FD">
        <w:rPr>
          <w:rFonts w:ascii="Times New Roman" w:hAnsi="Times New Roman"/>
          <w:b/>
          <w:i/>
          <w:sz w:val="24"/>
        </w:rPr>
        <w:t xml:space="preserve"> ont des</w:t>
      </w:r>
      <w:r w:rsidR="00317B54" w:rsidRPr="00C267FD">
        <w:rPr>
          <w:rFonts w:ascii="Times New Roman" w:hAnsi="Times New Roman"/>
          <w:i/>
          <w:sz w:val="24"/>
        </w:rPr>
        <w:t xml:space="preserve"> </w:t>
      </w:r>
      <w:r w:rsidR="00317B54" w:rsidRPr="00C267FD">
        <w:rPr>
          <w:rFonts w:ascii="Times New Roman" w:hAnsi="Times New Roman"/>
          <w:b/>
          <w:i/>
          <w:sz w:val="24"/>
        </w:rPr>
        <w:t>limites</w:t>
      </w:r>
      <w:r w:rsidR="00317B54" w:rsidRPr="00B744D2">
        <w:rPr>
          <w:rFonts w:ascii="Times New Roman" w:hAnsi="Times New Roman"/>
          <w:sz w:val="24"/>
        </w:rPr>
        <w:t> :</w:t>
      </w:r>
    </w:p>
    <w:p w:rsidR="00317B54" w:rsidRPr="009632D8" w:rsidRDefault="00317B54" w:rsidP="00AE3783">
      <w:pPr>
        <w:pStyle w:val="Paragraphedeliste"/>
        <w:numPr>
          <w:ilvl w:val="0"/>
          <w:numId w:val="6"/>
        </w:numPr>
        <w:rPr>
          <w:rFonts w:ascii="Times New Roman" w:hAnsi="Times New Roman" w:cs="Times New Roman"/>
          <w:sz w:val="24"/>
          <w:szCs w:val="24"/>
        </w:rPr>
      </w:pPr>
      <w:r w:rsidRPr="00182C86">
        <w:rPr>
          <w:rFonts w:ascii="Times New Roman" w:hAnsi="Times New Roman" w:cs="Times New Roman"/>
          <w:b/>
          <w:sz w:val="24"/>
          <w:szCs w:val="24"/>
        </w:rPr>
        <w:t>Spectres</w:t>
      </w:r>
      <w:r w:rsidR="006012CC">
        <w:rPr>
          <w:rFonts w:ascii="Times New Roman" w:hAnsi="Times New Roman" w:cs="Times New Roman"/>
          <w:sz w:val="24"/>
          <w:szCs w:val="24"/>
        </w:rPr>
        <w:t> ;</w:t>
      </w:r>
    </w:p>
    <w:p w:rsidR="00317B54" w:rsidRPr="009632D8" w:rsidRDefault="00317B54" w:rsidP="00AE3783">
      <w:pPr>
        <w:pStyle w:val="Paragraphedeliste"/>
        <w:numPr>
          <w:ilvl w:val="0"/>
          <w:numId w:val="6"/>
        </w:numPr>
        <w:rPr>
          <w:rFonts w:ascii="Times New Roman" w:hAnsi="Times New Roman" w:cs="Times New Roman"/>
          <w:sz w:val="24"/>
          <w:szCs w:val="24"/>
        </w:rPr>
      </w:pPr>
      <w:r w:rsidRPr="009632D8">
        <w:rPr>
          <w:rFonts w:ascii="Times New Roman" w:hAnsi="Times New Roman" w:cs="Times New Roman"/>
          <w:sz w:val="24"/>
          <w:szCs w:val="24"/>
        </w:rPr>
        <w:t xml:space="preserve">Phénomènes de </w:t>
      </w:r>
      <w:r w:rsidRPr="006012CC">
        <w:rPr>
          <w:rFonts w:ascii="Times New Roman" w:hAnsi="Times New Roman" w:cs="Times New Roman"/>
          <w:b/>
          <w:sz w:val="24"/>
          <w:szCs w:val="24"/>
        </w:rPr>
        <w:t>résistances</w:t>
      </w:r>
      <w:r w:rsidR="006012CC">
        <w:rPr>
          <w:rFonts w:ascii="Times New Roman" w:hAnsi="Times New Roman" w:cs="Times New Roman"/>
          <w:sz w:val="24"/>
          <w:szCs w:val="24"/>
        </w:rPr>
        <w:t> ;</w:t>
      </w:r>
    </w:p>
    <w:p w:rsidR="00317B54" w:rsidRPr="009632D8" w:rsidRDefault="00317B54" w:rsidP="00AE3783">
      <w:pPr>
        <w:pStyle w:val="Paragraphedeliste"/>
        <w:numPr>
          <w:ilvl w:val="0"/>
          <w:numId w:val="6"/>
        </w:numPr>
        <w:rPr>
          <w:rFonts w:ascii="Times New Roman" w:hAnsi="Times New Roman" w:cs="Times New Roman"/>
          <w:i/>
          <w:sz w:val="24"/>
          <w:szCs w:val="24"/>
        </w:rPr>
      </w:pPr>
      <w:r w:rsidRPr="009632D8">
        <w:rPr>
          <w:rFonts w:ascii="Times New Roman" w:hAnsi="Times New Roman" w:cs="Times New Roman"/>
          <w:sz w:val="24"/>
          <w:szCs w:val="24"/>
        </w:rPr>
        <w:t xml:space="preserve">Problèmes de </w:t>
      </w:r>
      <w:r w:rsidRPr="006012CC">
        <w:rPr>
          <w:rFonts w:ascii="Times New Roman" w:hAnsi="Times New Roman" w:cs="Times New Roman"/>
          <w:b/>
          <w:sz w:val="24"/>
          <w:szCs w:val="24"/>
        </w:rPr>
        <w:t>toxicité</w:t>
      </w:r>
      <w:r w:rsidRPr="009632D8">
        <w:rPr>
          <w:rFonts w:ascii="Times New Roman" w:hAnsi="Times New Roman" w:cs="Times New Roman"/>
          <w:sz w:val="24"/>
          <w:szCs w:val="24"/>
        </w:rPr>
        <w:t xml:space="preserve"> (</w:t>
      </w:r>
      <w:r w:rsidRPr="001B1F4E">
        <w:rPr>
          <w:rFonts w:ascii="Times New Roman" w:hAnsi="Times New Roman" w:cs="Times New Roman"/>
          <w:i/>
          <w:sz w:val="24"/>
          <w:szCs w:val="24"/>
        </w:rPr>
        <w:t>Am</w:t>
      </w:r>
      <w:r w:rsidR="001B1F4E">
        <w:rPr>
          <w:rFonts w:ascii="Times New Roman" w:hAnsi="Times New Roman" w:cs="Times New Roman"/>
          <w:i/>
          <w:sz w:val="24"/>
          <w:szCs w:val="24"/>
        </w:rPr>
        <w:t>B</w:t>
      </w:r>
      <w:r w:rsidRPr="009632D8">
        <w:rPr>
          <w:rFonts w:ascii="Times New Roman" w:hAnsi="Times New Roman" w:cs="Times New Roman"/>
          <w:sz w:val="24"/>
          <w:szCs w:val="24"/>
        </w:rPr>
        <w:t xml:space="preserve"> qui est probablement le plus toxique ; on essaye de proposer des solutions pour baisser sa toxicité)</w:t>
      </w:r>
      <w:r w:rsidR="006012CC">
        <w:rPr>
          <w:rFonts w:ascii="Times New Roman" w:hAnsi="Times New Roman" w:cs="Times New Roman"/>
          <w:sz w:val="24"/>
          <w:szCs w:val="24"/>
        </w:rPr>
        <w:t>,</w:t>
      </w:r>
      <w:r w:rsidRPr="009632D8">
        <w:rPr>
          <w:rFonts w:ascii="Times New Roman" w:hAnsi="Times New Roman" w:cs="Times New Roman"/>
          <w:sz w:val="24"/>
          <w:szCs w:val="24"/>
        </w:rPr>
        <w:t xml:space="preserve"> </w:t>
      </w:r>
      <w:r w:rsidRPr="009632D8">
        <w:rPr>
          <w:rFonts w:ascii="Times New Roman" w:hAnsi="Times New Roman" w:cs="Times New Roman"/>
          <w:i/>
          <w:sz w:val="24"/>
          <w:szCs w:val="24"/>
        </w:rPr>
        <w:t>principalement au niveau du foie et des reins</w:t>
      </w:r>
      <w:r w:rsidR="006012CC">
        <w:rPr>
          <w:rFonts w:ascii="Times New Roman" w:hAnsi="Times New Roman" w:cs="Times New Roman"/>
          <w:i/>
          <w:sz w:val="24"/>
          <w:szCs w:val="24"/>
        </w:rPr>
        <w:t> ;</w:t>
      </w:r>
    </w:p>
    <w:p w:rsidR="00317B54" w:rsidRPr="009632D8" w:rsidRDefault="00317B54" w:rsidP="00AE3783">
      <w:pPr>
        <w:pStyle w:val="Paragraphedeliste"/>
        <w:numPr>
          <w:ilvl w:val="0"/>
          <w:numId w:val="6"/>
        </w:numPr>
        <w:rPr>
          <w:rFonts w:ascii="Times New Roman" w:hAnsi="Times New Roman" w:cs="Times New Roman"/>
          <w:sz w:val="24"/>
          <w:szCs w:val="24"/>
        </w:rPr>
      </w:pPr>
      <w:r w:rsidRPr="006012CC">
        <w:rPr>
          <w:rFonts w:ascii="Times New Roman" w:hAnsi="Times New Roman" w:cs="Times New Roman"/>
          <w:b/>
          <w:sz w:val="24"/>
          <w:szCs w:val="24"/>
        </w:rPr>
        <w:t>Pharmacologie </w:t>
      </w:r>
      <w:r w:rsidRPr="009632D8">
        <w:rPr>
          <w:rFonts w:ascii="Times New Roman" w:hAnsi="Times New Roman" w:cs="Times New Roman"/>
          <w:sz w:val="24"/>
          <w:szCs w:val="24"/>
        </w:rPr>
        <w:t xml:space="preserve">: la diffusion. Ils ne sont pas toujours </w:t>
      </w:r>
      <w:r w:rsidR="003C24DB" w:rsidRPr="009632D8">
        <w:rPr>
          <w:rFonts w:ascii="Times New Roman" w:hAnsi="Times New Roman" w:cs="Times New Roman"/>
          <w:sz w:val="24"/>
          <w:szCs w:val="24"/>
        </w:rPr>
        <w:t>capables</w:t>
      </w:r>
      <w:r w:rsidRPr="009632D8">
        <w:rPr>
          <w:rFonts w:ascii="Times New Roman" w:hAnsi="Times New Roman" w:cs="Times New Roman"/>
          <w:sz w:val="24"/>
          <w:szCs w:val="24"/>
        </w:rPr>
        <w:t xml:space="preserve"> d’aller là où est localisée l’infection : est ce qu’il diffuse suffisamment bien ? (SNC, œil…)</w:t>
      </w:r>
      <w:r w:rsidR="006012CC">
        <w:rPr>
          <w:rFonts w:ascii="Times New Roman" w:hAnsi="Times New Roman" w:cs="Times New Roman"/>
          <w:sz w:val="24"/>
          <w:szCs w:val="24"/>
        </w:rPr>
        <w:t> ;</w:t>
      </w:r>
    </w:p>
    <w:p w:rsidR="00317B54" w:rsidRPr="009632D8" w:rsidRDefault="00317B54" w:rsidP="00AE3783">
      <w:pPr>
        <w:pStyle w:val="Paragraphedeliste"/>
        <w:numPr>
          <w:ilvl w:val="0"/>
          <w:numId w:val="6"/>
        </w:numPr>
        <w:rPr>
          <w:rFonts w:ascii="Times New Roman" w:hAnsi="Times New Roman" w:cs="Times New Roman"/>
          <w:sz w:val="24"/>
          <w:szCs w:val="24"/>
        </w:rPr>
      </w:pPr>
      <w:r w:rsidRPr="006012CC">
        <w:rPr>
          <w:rFonts w:ascii="Times New Roman" w:hAnsi="Times New Roman" w:cs="Times New Roman"/>
          <w:b/>
          <w:sz w:val="24"/>
          <w:szCs w:val="24"/>
        </w:rPr>
        <w:t>Interactions médicamenteuses</w:t>
      </w:r>
      <w:r w:rsidRPr="009632D8">
        <w:rPr>
          <w:rFonts w:ascii="Times New Roman" w:hAnsi="Times New Roman" w:cs="Times New Roman"/>
          <w:sz w:val="24"/>
          <w:szCs w:val="24"/>
        </w:rPr>
        <w:t xml:space="preserve"> : </w:t>
      </w:r>
      <w:r w:rsidRPr="009632D8">
        <w:rPr>
          <w:rFonts w:ascii="Times New Roman" w:hAnsi="Times New Roman" w:cs="Times New Roman"/>
          <w:i/>
          <w:sz w:val="24"/>
          <w:szCs w:val="24"/>
        </w:rPr>
        <w:t>Propriétés inhibitrices des cytochromes pour les azolés qui peuvent donc agir avec d’autres molécules</w:t>
      </w:r>
      <w:r w:rsidR="006012CC">
        <w:rPr>
          <w:rFonts w:ascii="Times New Roman" w:hAnsi="Times New Roman" w:cs="Times New Roman"/>
          <w:i/>
          <w:sz w:val="24"/>
          <w:szCs w:val="24"/>
        </w:rPr>
        <w:t> ;</w:t>
      </w:r>
    </w:p>
    <w:p w:rsidR="00317B54" w:rsidRPr="009632D8" w:rsidRDefault="00317B54" w:rsidP="00AE3783">
      <w:pPr>
        <w:pStyle w:val="Paragraphedeliste"/>
        <w:numPr>
          <w:ilvl w:val="0"/>
          <w:numId w:val="6"/>
        </w:numPr>
        <w:rPr>
          <w:rFonts w:ascii="Times New Roman" w:hAnsi="Times New Roman" w:cs="Times New Roman"/>
          <w:sz w:val="24"/>
          <w:szCs w:val="24"/>
        </w:rPr>
      </w:pPr>
      <w:r w:rsidRPr="009632D8">
        <w:rPr>
          <w:rFonts w:ascii="Times New Roman" w:hAnsi="Times New Roman" w:cs="Times New Roman"/>
          <w:sz w:val="24"/>
          <w:szCs w:val="24"/>
        </w:rPr>
        <w:t>Peu de médicaments sont accessibles à la fois par voie intraveineuse et par voie orale.</w:t>
      </w:r>
    </w:p>
    <w:p w:rsidR="00317B54" w:rsidRPr="009632D8" w:rsidRDefault="00317B54" w:rsidP="00AE3783">
      <w:pPr>
        <w:pStyle w:val="Paragraphedeliste"/>
        <w:numPr>
          <w:ilvl w:val="0"/>
          <w:numId w:val="6"/>
        </w:numPr>
        <w:rPr>
          <w:rFonts w:ascii="Times New Roman" w:hAnsi="Times New Roman" w:cs="Times New Roman"/>
          <w:sz w:val="24"/>
          <w:szCs w:val="24"/>
        </w:rPr>
      </w:pPr>
      <w:r w:rsidRPr="009632D8">
        <w:rPr>
          <w:rFonts w:ascii="Times New Roman" w:hAnsi="Times New Roman" w:cs="Times New Roman"/>
          <w:sz w:val="24"/>
          <w:szCs w:val="24"/>
        </w:rPr>
        <w:t xml:space="preserve">Le </w:t>
      </w:r>
      <w:r w:rsidRPr="006012CC">
        <w:rPr>
          <w:rFonts w:ascii="Times New Roman" w:hAnsi="Times New Roman" w:cs="Times New Roman"/>
          <w:b/>
          <w:sz w:val="24"/>
          <w:szCs w:val="24"/>
        </w:rPr>
        <w:t>coût</w:t>
      </w:r>
      <w:r w:rsidR="006012CC">
        <w:rPr>
          <w:rFonts w:ascii="Times New Roman" w:hAnsi="Times New Roman" w:cs="Times New Roman"/>
          <w:sz w:val="24"/>
          <w:szCs w:val="24"/>
        </w:rPr>
        <w:t> : les antifongiques</w:t>
      </w:r>
      <w:r w:rsidRPr="009632D8">
        <w:rPr>
          <w:rFonts w:ascii="Times New Roman" w:hAnsi="Times New Roman" w:cs="Times New Roman"/>
          <w:sz w:val="24"/>
          <w:szCs w:val="24"/>
        </w:rPr>
        <w:t xml:space="preserve"> sont parmi les médicaments les plus chers</w:t>
      </w:r>
      <w:r w:rsidR="006012CC">
        <w:rPr>
          <w:rFonts w:ascii="Times New Roman" w:hAnsi="Times New Roman" w:cs="Times New Roman"/>
          <w:sz w:val="24"/>
          <w:szCs w:val="24"/>
        </w:rPr>
        <w:t>.</w:t>
      </w:r>
    </w:p>
    <w:p w:rsidR="00317B54" w:rsidRPr="009632D8" w:rsidRDefault="00317B54" w:rsidP="00317B54">
      <w:pPr>
        <w:rPr>
          <w:rFonts w:ascii="Times New Roman" w:hAnsi="Times New Roman"/>
          <w:sz w:val="24"/>
        </w:rPr>
      </w:pPr>
    </w:p>
    <w:p w:rsidR="00317B54" w:rsidRDefault="00317B54" w:rsidP="00317B54">
      <w:pPr>
        <w:rPr>
          <w:rFonts w:ascii="Times New Roman" w:hAnsi="Times New Roman"/>
          <w:sz w:val="24"/>
        </w:rPr>
      </w:pPr>
      <w:r w:rsidRPr="009632D8">
        <w:rPr>
          <w:rFonts w:ascii="Times New Roman" w:hAnsi="Times New Roman"/>
          <w:sz w:val="24"/>
        </w:rPr>
        <w:t>Tous les champignons ne so</w:t>
      </w:r>
      <w:r w:rsidR="00182C86">
        <w:rPr>
          <w:rFonts w:ascii="Times New Roman" w:hAnsi="Times New Roman"/>
          <w:sz w:val="24"/>
        </w:rPr>
        <w:t>nt pas également sensibles aux antifongiques</w:t>
      </w:r>
      <w:r w:rsidRPr="009632D8">
        <w:rPr>
          <w:rFonts w:ascii="Times New Roman" w:hAnsi="Times New Roman"/>
          <w:sz w:val="24"/>
        </w:rPr>
        <w:t xml:space="preserve">. Les </w:t>
      </w:r>
      <w:r w:rsidR="009632D8" w:rsidRPr="009632D8">
        <w:rPr>
          <w:rFonts w:ascii="Times New Roman" w:hAnsi="Times New Roman"/>
          <w:sz w:val="24"/>
        </w:rPr>
        <w:t>Polyènes</w:t>
      </w:r>
      <w:r w:rsidR="006012CC">
        <w:rPr>
          <w:rFonts w:ascii="Times New Roman" w:hAnsi="Times New Roman"/>
          <w:sz w:val="24"/>
        </w:rPr>
        <w:t>,</w:t>
      </w:r>
      <w:r w:rsidRPr="009632D8">
        <w:rPr>
          <w:rFonts w:ascii="Times New Roman" w:hAnsi="Times New Roman"/>
          <w:sz w:val="24"/>
        </w:rPr>
        <w:t xml:space="preserve"> bien q</w:t>
      </w:r>
      <w:r w:rsidR="006012CC">
        <w:rPr>
          <w:rFonts w:ascii="Times New Roman" w:hAnsi="Times New Roman"/>
          <w:sz w:val="24"/>
        </w:rPr>
        <w:t>u’ils soient les plus anciens antifongiques</w:t>
      </w:r>
      <w:r w:rsidRPr="009632D8">
        <w:rPr>
          <w:rFonts w:ascii="Times New Roman" w:hAnsi="Times New Roman"/>
          <w:sz w:val="24"/>
        </w:rPr>
        <w:t xml:space="preserve"> utilisés</w:t>
      </w:r>
      <w:r w:rsidR="006012CC">
        <w:rPr>
          <w:rFonts w:ascii="Times New Roman" w:hAnsi="Times New Roman"/>
          <w:sz w:val="24"/>
        </w:rPr>
        <w:t>,</w:t>
      </w:r>
      <w:r w:rsidRPr="009632D8">
        <w:rPr>
          <w:rFonts w:ascii="Times New Roman" w:hAnsi="Times New Roman"/>
          <w:sz w:val="24"/>
        </w:rPr>
        <w:t xml:space="preserve"> ont le spectre d’efficacité le plus vaste.</w:t>
      </w:r>
    </w:p>
    <w:p w:rsidR="006012CC" w:rsidRPr="009632D8" w:rsidRDefault="006012CC" w:rsidP="00317B54">
      <w:pPr>
        <w:rPr>
          <w:rFonts w:ascii="Times New Roman" w:hAnsi="Times New Roman"/>
          <w:sz w:val="24"/>
        </w:rPr>
      </w:pPr>
    </w:p>
    <w:p w:rsidR="00317B54" w:rsidRPr="009632D8" w:rsidRDefault="00317B54" w:rsidP="00317B54">
      <w:pPr>
        <w:rPr>
          <w:rFonts w:ascii="Times New Roman" w:hAnsi="Times New Roman"/>
          <w:sz w:val="24"/>
        </w:rPr>
      </w:pPr>
    </w:p>
    <w:p w:rsidR="00317B54" w:rsidRPr="00B744D2" w:rsidRDefault="00317B54" w:rsidP="00AE3783">
      <w:pPr>
        <w:pStyle w:val="Paragraphedeliste"/>
        <w:numPr>
          <w:ilvl w:val="0"/>
          <w:numId w:val="45"/>
        </w:numPr>
        <w:rPr>
          <w:rFonts w:ascii="Times New Roman" w:hAnsi="Times New Roman"/>
          <w:sz w:val="24"/>
        </w:rPr>
      </w:pPr>
      <w:r w:rsidRPr="004828A0">
        <w:rPr>
          <w:rFonts w:ascii="Times New Roman" w:hAnsi="Times New Roman"/>
          <w:b/>
          <w:i/>
          <w:sz w:val="24"/>
        </w:rPr>
        <w:t>Propriétés pharmacocinétiques et pharmacodynamiques</w:t>
      </w:r>
      <w:r w:rsidRPr="00B744D2">
        <w:rPr>
          <w:rFonts w:ascii="Times New Roman" w:hAnsi="Times New Roman"/>
          <w:sz w:val="24"/>
        </w:rPr>
        <w:t> :</w:t>
      </w:r>
      <w:r w:rsidR="00B744D2" w:rsidRPr="00B744D2">
        <w:rPr>
          <w:rFonts w:ascii="Times New Roman" w:hAnsi="Times New Roman"/>
          <w:sz w:val="24"/>
        </w:rPr>
        <w:t xml:space="preserve"> </w:t>
      </w:r>
      <w:r w:rsidRPr="00B744D2">
        <w:rPr>
          <w:rFonts w:ascii="Times New Roman" w:hAnsi="Times New Roman"/>
          <w:sz w:val="24"/>
        </w:rPr>
        <w:t xml:space="preserve">Même démarche qu’en antibiothérapie : on essaie de trouver des </w:t>
      </w:r>
      <w:r w:rsidRPr="00B744D2">
        <w:rPr>
          <w:rFonts w:ascii="Times New Roman" w:hAnsi="Times New Roman"/>
          <w:b/>
          <w:sz w:val="24"/>
        </w:rPr>
        <w:t>paramètres prédictifs du succès thérapeutique</w:t>
      </w:r>
      <w:r w:rsidRPr="00B744D2">
        <w:rPr>
          <w:rFonts w:ascii="Times New Roman" w:hAnsi="Times New Roman"/>
          <w:sz w:val="24"/>
        </w:rPr>
        <w:t xml:space="preserve"> en associant les critères de pharmacologies type pharmacodynamiques et les critères de pharmacologies type pharmacocinétiques (c'est à dire l’effet sur la cible)</w:t>
      </w:r>
      <w:r w:rsidR="006012CC" w:rsidRPr="00B744D2">
        <w:rPr>
          <w:rFonts w:ascii="Times New Roman" w:hAnsi="Times New Roman"/>
          <w:sz w:val="24"/>
        </w:rPr>
        <w:t>.</w:t>
      </w:r>
    </w:p>
    <w:p w:rsidR="00317B54" w:rsidRPr="009632D8" w:rsidRDefault="00317B54" w:rsidP="00317B54">
      <w:pPr>
        <w:rPr>
          <w:rFonts w:ascii="Times New Roman" w:eastAsiaTheme="minorEastAsia" w:hAnsi="Times New Roman"/>
          <w:b/>
          <w:sz w:val="24"/>
        </w:rPr>
      </w:pPr>
      <w:r w:rsidRPr="009632D8">
        <w:rPr>
          <w:rFonts w:ascii="Times New Roman" w:hAnsi="Times New Roman"/>
          <w:sz w:val="24"/>
        </w:rPr>
        <w:t xml:space="preserve">On retrouve les paramètres dont nous avons déjà parlé : le </w:t>
      </w:r>
      <w:r w:rsidRPr="009632D8">
        <w:rPr>
          <w:rFonts w:ascii="Times New Roman" w:hAnsi="Times New Roman"/>
          <w:b/>
          <w:sz w:val="24"/>
        </w:rPr>
        <w:t>quotient inhibiteur</w:t>
      </w:r>
      <w:r w:rsidRPr="009632D8">
        <w:rPr>
          <w:rFonts w:ascii="Times New Roman" w:hAnsi="Times New Roman"/>
          <w:sz w:val="24"/>
        </w:rPr>
        <w:t xml:space="preserve">, </w:t>
      </w:r>
      <m:oMath>
        <m:f>
          <m:fPr>
            <m:ctrlPr>
              <w:rPr>
                <w:rFonts w:ascii="Cambria Math" w:hAnsi="Times New Roman"/>
                <w:b/>
                <w:i/>
                <w:sz w:val="24"/>
              </w:rPr>
            </m:ctrlPr>
          </m:fPr>
          <m:num>
            <m:r>
              <m:rPr>
                <m:sty m:val="bi"/>
              </m:rPr>
              <w:rPr>
                <w:rFonts w:ascii="Cambria Math" w:hAnsi="Cambria Math"/>
                <w:sz w:val="24"/>
              </w:rPr>
              <m:t>Cmax</m:t>
            </m:r>
          </m:num>
          <m:den>
            <m:r>
              <m:rPr>
                <m:sty m:val="bi"/>
              </m:rPr>
              <w:rPr>
                <w:rFonts w:ascii="Cambria Math" w:hAnsi="Cambria Math"/>
                <w:sz w:val="24"/>
              </w:rPr>
              <m:t>CMI</m:t>
            </m:r>
          </m:den>
        </m:f>
      </m:oMath>
      <w:r w:rsidRPr="009632D8">
        <w:rPr>
          <w:rFonts w:ascii="Times New Roman" w:eastAsiaTheme="minorEastAsia" w:hAnsi="Times New Roman"/>
          <w:sz w:val="24"/>
        </w:rPr>
        <w:t xml:space="preserve"> ou le </w:t>
      </w:r>
      <w:r w:rsidRPr="009632D8">
        <w:rPr>
          <w:rFonts w:ascii="Times New Roman" w:eastAsiaTheme="minorEastAsia" w:hAnsi="Times New Roman"/>
          <w:b/>
          <w:sz w:val="24"/>
        </w:rPr>
        <w:t>temps où les concentrations restent supérieures à la CMI.</w:t>
      </w:r>
    </w:p>
    <w:p w:rsidR="006012CC" w:rsidRDefault="00317B54" w:rsidP="00317B54">
      <w:pPr>
        <w:rPr>
          <w:rFonts w:ascii="Times New Roman" w:eastAsiaTheme="minorEastAsia" w:hAnsi="Times New Roman"/>
          <w:sz w:val="24"/>
        </w:rPr>
      </w:pPr>
      <w:r w:rsidRPr="009632D8">
        <w:rPr>
          <w:rFonts w:ascii="Times New Roman" w:eastAsiaTheme="minorEastAsia" w:hAnsi="Times New Roman"/>
          <w:sz w:val="24"/>
        </w:rPr>
        <w:t xml:space="preserve">Selon la famille à laquelle nous avons affaire nous aurons des </w:t>
      </w:r>
      <w:r w:rsidRPr="001B1F4E">
        <w:rPr>
          <w:rFonts w:ascii="Times New Roman" w:eastAsiaTheme="minorEastAsia" w:hAnsi="Times New Roman"/>
          <w:sz w:val="24"/>
          <w:u w:val="single"/>
        </w:rPr>
        <w:t>paramètres prédictifs</w:t>
      </w:r>
      <w:r w:rsidRPr="009632D8">
        <w:rPr>
          <w:rFonts w:ascii="Times New Roman" w:eastAsiaTheme="minorEastAsia" w:hAnsi="Times New Roman"/>
          <w:sz w:val="24"/>
        </w:rPr>
        <w:t xml:space="preserve"> de l’efficacité différents. </w:t>
      </w:r>
    </w:p>
    <w:p w:rsidR="006012CC" w:rsidRDefault="006012CC" w:rsidP="00317B54">
      <w:pPr>
        <w:rPr>
          <w:rFonts w:ascii="Times New Roman" w:eastAsiaTheme="minorEastAsia" w:hAnsi="Times New Roman"/>
          <w:sz w:val="24"/>
        </w:rPr>
      </w:pPr>
    </w:p>
    <w:p w:rsidR="00317B54" w:rsidRPr="009632D8" w:rsidRDefault="00317B54" w:rsidP="00317B54">
      <w:pPr>
        <w:rPr>
          <w:rFonts w:ascii="Times New Roman" w:eastAsiaTheme="minorEastAsia" w:hAnsi="Times New Roman"/>
          <w:sz w:val="24"/>
        </w:rPr>
      </w:pPr>
      <w:r w:rsidRPr="009632D8">
        <w:rPr>
          <w:rFonts w:ascii="Times New Roman" w:eastAsiaTheme="minorEastAsia" w:hAnsi="Times New Roman"/>
          <w:sz w:val="24"/>
        </w:rPr>
        <w:t>En tenant compte que selon l’espèce antifongique</w:t>
      </w:r>
      <w:r w:rsidR="001B1F4E">
        <w:rPr>
          <w:rFonts w:ascii="Times New Roman" w:eastAsiaTheme="minorEastAsia" w:hAnsi="Times New Roman"/>
          <w:sz w:val="24"/>
        </w:rPr>
        <w:t>,</w:t>
      </w:r>
      <w:r w:rsidRPr="009632D8">
        <w:rPr>
          <w:rFonts w:ascii="Times New Roman" w:eastAsiaTheme="minorEastAsia" w:hAnsi="Times New Roman"/>
          <w:sz w:val="24"/>
        </w:rPr>
        <w:t xml:space="preserve"> on a une activité qui peut être soit </w:t>
      </w:r>
      <w:r w:rsidRPr="006012CC">
        <w:rPr>
          <w:rFonts w:ascii="Times New Roman" w:eastAsiaTheme="minorEastAsia" w:hAnsi="Times New Roman"/>
          <w:b/>
          <w:sz w:val="24"/>
        </w:rPr>
        <w:t>fongicide</w:t>
      </w:r>
      <w:r w:rsidRPr="009632D8">
        <w:rPr>
          <w:rFonts w:ascii="Times New Roman" w:eastAsiaTheme="minorEastAsia" w:hAnsi="Times New Roman"/>
          <w:sz w:val="24"/>
        </w:rPr>
        <w:t xml:space="preserve"> soit </w:t>
      </w:r>
      <w:r w:rsidRPr="006012CC">
        <w:rPr>
          <w:rFonts w:ascii="Times New Roman" w:eastAsiaTheme="minorEastAsia" w:hAnsi="Times New Roman"/>
          <w:b/>
          <w:sz w:val="24"/>
        </w:rPr>
        <w:t>fongistatique</w:t>
      </w:r>
      <w:r w:rsidRPr="00317B54">
        <w:rPr>
          <w:rFonts w:ascii="Times New Roman" w:eastAsiaTheme="minorEastAsia" w:hAnsi="Times New Roman"/>
        </w:rPr>
        <w:t xml:space="preserve"> (</w:t>
      </w:r>
      <w:r w:rsidRPr="00317B54">
        <w:rPr>
          <w:rFonts w:ascii="Times New Roman" w:eastAsiaTheme="minorEastAsia" w:hAnsi="Times New Roman"/>
          <w:i/>
          <w:sz w:val="18"/>
          <w:szCs w:val="18"/>
        </w:rPr>
        <w:t>le prof a dit bactériostatique mais je pense qu’il voulait dire fongistatique</w:t>
      </w:r>
      <w:r w:rsidRPr="00317B54">
        <w:rPr>
          <w:rFonts w:ascii="Times New Roman" w:eastAsiaTheme="minorEastAsia" w:hAnsi="Times New Roman"/>
        </w:rPr>
        <w:t>)</w:t>
      </w:r>
      <w:r w:rsidR="001B1F4E">
        <w:rPr>
          <w:rFonts w:ascii="Times New Roman" w:eastAsiaTheme="minorEastAsia" w:hAnsi="Times New Roman"/>
        </w:rPr>
        <w:t>,</w:t>
      </w:r>
      <w:r w:rsidRPr="00317B54">
        <w:rPr>
          <w:rFonts w:ascii="Times New Roman" w:eastAsiaTheme="minorEastAsia" w:hAnsi="Times New Roman"/>
        </w:rPr>
        <w:t xml:space="preserve"> </w:t>
      </w:r>
      <w:r w:rsidRPr="009632D8">
        <w:rPr>
          <w:rFonts w:ascii="Times New Roman" w:eastAsiaTheme="minorEastAsia" w:hAnsi="Times New Roman"/>
          <w:sz w:val="24"/>
        </w:rPr>
        <w:t>soit les deux en fonction de l’espèce fongique et en fonction de la concentration utilisée.</w:t>
      </w:r>
    </w:p>
    <w:p w:rsidR="00317B54" w:rsidRPr="00317B54" w:rsidRDefault="00317B54" w:rsidP="00317B54">
      <w:pPr>
        <w:rPr>
          <w:rFonts w:ascii="Times New Roman" w:eastAsiaTheme="minorEastAsia" w:hAnsi="Times New Roman"/>
        </w:rPr>
      </w:pPr>
    </w:p>
    <w:p w:rsidR="00317B54" w:rsidRPr="00317B54" w:rsidRDefault="00317B54" w:rsidP="00317B54">
      <w:pPr>
        <w:rPr>
          <w:rFonts w:ascii="Times New Roman" w:eastAsiaTheme="minorEastAsia" w:hAnsi="Times New Roman"/>
        </w:rPr>
      </w:pPr>
    </w:p>
    <w:p w:rsidR="00317B54" w:rsidRDefault="00317B54" w:rsidP="00317B54">
      <w:pPr>
        <w:rPr>
          <w:rFonts w:ascii="Times New Roman" w:eastAsiaTheme="minorEastAsia" w:hAnsi="Times New Roman"/>
        </w:rPr>
      </w:pPr>
    </w:p>
    <w:p w:rsidR="006012CC" w:rsidRDefault="006012CC" w:rsidP="00317B54">
      <w:pPr>
        <w:rPr>
          <w:rFonts w:ascii="Times New Roman" w:eastAsiaTheme="minorEastAsia" w:hAnsi="Times New Roman"/>
        </w:rPr>
      </w:pPr>
    </w:p>
    <w:p w:rsidR="006012CC" w:rsidRDefault="006012CC" w:rsidP="00317B54">
      <w:pPr>
        <w:rPr>
          <w:rFonts w:ascii="Times New Roman" w:eastAsiaTheme="minorEastAsia" w:hAnsi="Times New Roman"/>
        </w:rPr>
      </w:pPr>
    </w:p>
    <w:p w:rsidR="004828A0" w:rsidRDefault="004828A0" w:rsidP="00317B54">
      <w:pPr>
        <w:rPr>
          <w:rFonts w:ascii="Times New Roman" w:eastAsiaTheme="minorEastAsia" w:hAnsi="Times New Roman"/>
        </w:rPr>
      </w:pPr>
    </w:p>
    <w:p w:rsidR="006012CC" w:rsidRDefault="006012CC" w:rsidP="00317B54">
      <w:pPr>
        <w:rPr>
          <w:rFonts w:ascii="Times New Roman" w:eastAsiaTheme="minorEastAsia" w:hAnsi="Times New Roman"/>
        </w:rPr>
      </w:pPr>
    </w:p>
    <w:p w:rsidR="00317B54" w:rsidRPr="004D1FB6" w:rsidRDefault="00317B54" w:rsidP="00AE3783">
      <w:pPr>
        <w:pStyle w:val="Paragraphedeliste"/>
        <w:numPr>
          <w:ilvl w:val="0"/>
          <w:numId w:val="23"/>
        </w:numPr>
        <w:ind w:left="1134"/>
        <w:rPr>
          <w:rFonts w:ascii="Times New Roman" w:eastAsiaTheme="minorEastAsia" w:hAnsi="Times New Roman" w:cs="Times New Roman"/>
          <w:b/>
          <w:i/>
          <w:sz w:val="36"/>
          <w:szCs w:val="36"/>
          <w:u w:val="single"/>
        </w:rPr>
      </w:pPr>
      <w:r w:rsidRPr="004D1FB6">
        <w:rPr>
          <w:rFonts w:ascii="Times New Roman" w:eastAsiaTheme="minorEastAsia" w:hAnsi="Times New Roman"/>
          <w:b/>
          <w:i/>
          <w:sz w:val="36"/>
          <w:szCs w:val="36"/>
          <w:u w:val="single"/>
        </w:rPr>
        <w:t>Les Polyènes</w:t>
      </w:r>
    </w:p>
    <w:p w:rsidR="00317B54" w:rsidRDefault="00317B54" w:rsidP="00317B54">
      <w:pPr>
        <w:rPr>
          <w:rFonts w:ascii="Times New Roman" w:eastAsiaTheme="minorEastAsia" w:hAnsi="Times New Roman"/>
          <w:b/>
          <w:sz w:val="28"/>
          <w:szCs w:val="28"/>
          <w:u w:val="single"/>
        </w:rPr>
      </w:pPr>
    </w:p>
    <w:p w:rsidR="00317B54" w:rsidRPr="009632D8" w:rsidRDefault="00317B54" w:rsidP="00317B54">
      <w:pPr>
        <w:rPr>
          <w:rFonts w:ascii="Times New Roman" w:hAnsi="Times New Roman"/>
          <w:sz w:val="24"/>
        </w:rPr>
      </w:pPr>
      <w:r w:rsidRPr="009632D8">
        <w:rPr>
          <w:rFonts w:ascii="Times New Roman" w:hAnsi="Times New Roman"/>
          <w:sz w:val="24"/>
        </w:rPr>
        <w:t>Représentés par deux molécules</w:t>
      </w:r>
      <w:r w:rsidR="001B1F4E">
        <w:rPr>
          <w:rFonts w:ascii="Times New Roman" w:hAnsi="Times New Roman"/>
          <w:sz w:val="24"/>
        </w:rPr>
        <w:t> :</w:t>
      </w:r>
      <w:r w:rsidRPr="009632D8">
        <w:rPr>
          <w:rFonts w:ascii="Times New Roman" w:hAnsi="Times New Roman"/>
          <w:sz w:val="24"/>
        </w:rPr>
        <w:t xml:space="preserve"> l’</w:t>
      </w:r>
      <w:r w:rsidRPr="006012CC">
        <w:rPr>
          <w:rFonts w:ascii="Times New Roman" w:hAnsi="Times New Roman"/>
          <w:b/>
          <w:i/>
          <w:sz w:val="24"/>
        </w:rPr>
        <w:t>Am</w:t>
      </w:r>
      <w:r w:rsidR="006012CC">
        <w:rPr>
          <w:rFonts w:ascii="Times New Roman" w:hAnsi="Times New Roman"/>
          <w:b/>
          <w:i/>
          <w:sz w:val="24"/>
        </w:rPr>
        <w:t xml:space="preserve">photéricine </w:t>
      </w:r>
      <w:r w:rsidRPr="006012CC">
        <w:rPr>
          <w:rFonts w:ascii="Times New Roman" w:hAnsi="Times New Roman"/>
          <w:b/>
          <w:i/>
          <w:sz w:val="24"/>
        </w:rPr>
        <w:t>B</w:t>
      </w:r>
      <w:r w:rsidRPr="009632D8">
        <w:rPr>
          <w:rFonts w:ascii="Times New Roman" w:hAnsi="Times New Roman"/>
          <w:b/>
          <w:sz w:val="24"/>
        </w:rPr>
        <w:t xml:space="preserve"> </w:t>
      </w:r>
      <w:r w:rsidRPr="009632D8">
        <w:rPr>
          <w:rFonts w:ascii="Times New Roman" w:hAnsi="Times New Roman"/>
          <w:sz w:val="24"/>
        </w:rPr>
        <w:t>et la</w:t>
      </w:r>
      <w:r w:rsidRPr="009632D8">
        <w:rPr>
          <w:rFonts w:ascii="Times New Roman" w:hAnsi="Times New Roman"/>
          <w:b/>
          <w:sz w:val="24"/>
        </w:rPr>
        <w:t xml:space="preserve"> </w:t>
      </w:r>
      <w:r w:rsidRPr="006012CC">
        <w:rPr>
          <w:rFonts w:ascii="Times New Roman" w:hAnsi="Times New Roman"/>
          <w:b/>
          <w:i/>
          <w:sz w:val="24"/>
        </w:rPr>
        <w:t>Nystatine</w:t>
      </w:r>
      <w:r w:rsidRPr="009632D8">
        <w:rPr>
          <w:rFonts w:ascii="Times New Roman" w:hAnsi="Times New Roman"/>
          <w:b/>
          <w:sz w:val="24"/>
        </w:rPr>
        <w:t>.</w:t>
      </w:r>
      <w:r w:rsidRPr="009632D8">
        <w:rPr>
          <w:rFonts w:ascii="Times New Roman" w:hAnsi="Times New Roman"/>
          <w:sz w:val="24"/>
        </w:rPr>
        <w:t xml:space="preserve"> C’est l’</w:t>
      </w:r>
      <w:r w:rsidRPr="006012CC">
        <w:rPr>
          <w:rFonts w:ascii="Times New Roman" w:hAnsi="Times New Roman"/>
          <w:i/>
          <w:sz w:val="24"/>
        </w:rPr>
        <w:t>AmB</w:t>
      </w:r>
      <w:r w:rsidRPr="009632D8">
        <w:rPr>
          <w:rFonts w:ascii="Times New Roman" w:hAnsi="Times New Roman"/>
          <w:sz w:val="24"/>
        </w:rPr>
        <w:t xml:space="preserve"> qui est le plus couramment utilisé et principalement par voie systémique.</w:t>
      </w:r>
    </w:p>
    <w:p w:rsidR="006012CC" w:rsidRDefault="006012CC" w:rsidP="00317B54">
      <w:pPr>
        <w:rPr>
          <w:rFonts w:ascii="Times New Roman" w:hAnsi="Times New Roman"/>
          <w:sz w:val="24"/>
        </w:rPr>
      </w:pPr>
    </w:p>
    <w:p w:rsidR="00317B54" w:rsidRPr="009632D8" w:rsidRDefault="006012CC" w:rsidP="00317B54">
      <w:pPr>
        <w:rPr>
          <w:rFonts w:ascii="Times New Roman" w:hAnsi="Times New Roman"/>
          <w:sz w:val="24"/>
        </w:rPr>
      </w:pPr>
      <w:r>
        <w:rPr>
          <w:rFonts w:ascii="Times New Roman" w:hAnsi="Times New Roman"/>
          <w:sz w:val="24"/>
        </w:rPr>
        <w:t>L’</w:t>
      </w:r>
      <w:r w:rsidR="00317B54" w:rsidRPr="006012CC">
        <w:rPr>
          <w:rFonts w:ascii="Times New Roman" w:hAnsi="Times New Roman"/>
          <w:i/>
          <w:sz w:val="24"/>
        </w:rPr>
        <w:t xml:space="preserve">AmB </w:t>
      </w:r>
      <w:r w:rsidR="00317B54" w:rsidRPr="009632D8">
        <w:rPr>
          <w:rFonts w:ascii="Times New Roman" w:hAnsi="Times New Roman"/>
          <w:sz w:val="24"/>
        </w:rPr>
        <w:t>a une structure macrolitique</w:t>
      </w:r>
      <w:r w:rsidR="00996A69">
        <w:rPr>
          <w:rFonts w:ascii="Times New Roman" w:hAnsi="Times New Roman"/>
          <w:sz w:val="24"/>
        </w:rPr>
        <w:t>.</w:t>
      </w:r>
    </w:p>
    <w:p w:rsidR="006012CC" w:rsidRDefault="006012CC" w:rsidP="00317B54">
      <w:pPr>
        <w:rPr>
          <w:rFonts w:ascii="Times New Roman" w:hAnsi="Times New Roman"/>
          <w:sz w:val="24"/>
        </w:rPr>
      </w:pPr>
    </w:p>
    <w:p w:rsidR="00996A69" w:rsidRPr="009632D8" w:rsidRDefault="00996A69" w:rsidP="00317B54">
      <w:pPr>
        <w:rPr>
          <w:rFonts w:ascii="Times New Roman" w:hAnsi="Times New Roman"/>
          <w:sz w:val="24"/>
        </w:rPr>
      </w:pPr>
      <w:r>
        <w:rPr>
          <w:rFonts w:ascii="Times New Roman" w:hAnsi="Times New Roman"/>
          <w:sz w:val="24"/>
        </w:rPr>
        <w:t xml:space="preserve">Il y a </w:t>
      </w:r>
      <w:r w:rsidR="00317B54" w:rsidRPr="009632D8">
        <w:rPr>
          <w:rFonts w:ascii="Times New Roman" w:hAnsi="Times New Roman"/>
          <w:sz w:val="24"/>
        </w:rPr>
        <w:t>3 spécialités</w:t>
      </w:r>
      <w:r>
        <w:rPr>
          <w:rFonts w:ascii="Times New Roman" w:hAnsi="Times New Roman"/>
          <w:sz w:val="24"/>
        </w:rPr>
        <w:t xml:space="preserve"> qui</w:t>
      </w:r>
      <w:r w:rsidR="00317B54" w:rsidRPr="009632D8">
        <w:rPr>
          <w:rFonts w:ascii="Times New Roman" w:hAnsi="Times New Roman"/>
          <w:sz w:val="24"/>
        </w:rPr>
        <w:t xml:space="preserve"> sont proposées sur le marché, </w:t>
      </w:r>
      <w:r>
        <w:rPr>
          <w:rFonts w:ascii="Times New Roman" w:hAnsi="Times New Roman"/>
          <w:sz w:val="24"/>
        </w:rPr>
        <w:t xml:space="preserve">et </w:t>
      </w:r>
      <w:r w:rsidR="00317B54" w:rsidRPr="009632D8">
        <w:rPr>
          <w:rFonts w:ascii="Times New Roman" w:hAnsi="Times New Roman"/>
          <w:sz w:val="24"/>
        </w:rPr>
        <w:t>qui diffèrent par leur formulation sur le plan galénique (</w:t>
      </w:r>
      <w:r w:rsidR="006012CC">
        <w:rPr>
          <w:rFonts w:ascii="Times New Roman" w:hAnsi="Times New Roman"/>
          <w:sz w:val="24"/>
        </w:rPr>
        <w:t xml:space="preserve">puisque que le principe actif </w:t>
      </w:r>
      <w:r w:rsidR="00317B54" w:rsidRPr="009632D8">
        <w:rPr>
          <w:rFonts w:ascii="Times New Roman" w:hAnsi="Times New Roman"/>
          <w:sz w:val="24"/>
        </w:rPr>
        <w:t>est toujours l’</w:t>
      </w:r>
      <w:r w:rsidR="00317B54" w:rsidRPr="006012CC">
        <w:rPr>
          <w:rFonts w:ascii="Times New Roman" w:hAnsi="Times New Roman"/>
          <w:i/>
          <w:sz w:val="24"/>
        </w:rPr>
        <w:t>AmB</w:t>
      </w:r>
      <w:r w:rsidR="00317B54" w:rsidRPr="009632D8">
        <w:rPr>
          <w:rFonts w:ascii="Times New Roman" w:hAnsi="Times New Roman"/>
          <w:sz w:val="24"/>
        </w:rPr>
        <w:t xml:space="preserve">) : </w:t>
      </w:r>
    </w:p>
    <w:p w:rsidR="00317B54" w:rsidRPr="009632D8" w:rsidRDefault="009F4210" w:rsidP="00AE3783">
      <w:pPr>
        <w:pStyle w:val="Paragraphedeliste"/>
        <w:numPr>
          <w:ilvl w:val="0"/>
          <w:numId w:val="9"/>
        </w:numPr>
        <w:rPr>
          <w:rFonts w:ascii="Times New Roman" w:hAnsi="Times New Roman" w:cs="Times New Roman"/>
          <w:sz w:val="24"/>
          <w:szCs w:val="24"/>
        </w:rPr>
      </w:pPr>
      <w:r w:rsidRPr="009632D8">
        <w:rPr>
          <w:rFonts w:ascii="Times New Roman" w:hAnsi="Times New Roman" w:cs="Times New Roman"/>
          <w:b/>
          <w:sz w:val="24"/>
          <w:szCs w:val="24"/>
        </w:rPr>
        <w:t>F</w:t>
      </w:r>
      <w:r w:rsidR="00317B54" w:rsidRPr="009632D8">
        <w:rPr>
          <w:rFonts w:ascii="Times New Roman" w:hAnsi="Times New Roman" w:cs="Times New Roman"/>
          <w:b/>
          <w:sz w:val="24"/>
          <w:szCs w:val="24"/>
        </w:rPr>
        <w:t>ungizone</w:t>
      </w:r>
      <w:r w:rsidR="006012CC">
        <w:rPr>
          <w:rFonts w:ascii="Times New Roman" w:hAnsi="Times New Roman" w:cs="Times New Roman"/>
          <w:b/>
          <w:sz w:val="24"/>
          <w:szCs w:val="24"/>
        </w:rPr>
        <w:t xml:space="preserve">®, </w:t>
      </w:r>
      <w:r w:rsidR="006012CC" w:rsidRPr="006012CC">
        <w:rPr>
          <w:rFonts w:ascii="Times New Roman" w:hAnsi="Times New Roman" w:cs="Times New Roman"/>
          <w:sz w:val="24"/>
          <w:szCs w:val="24"/>
        </w:rPr>
        <w:t>sous forme de</w:t>
      </w:r>
      <w:r w:rsidR="00317B54" w:rsidRPr="009632D8">
        <w:rPr>
          <w:rFonts w:ascii="Times New Roman" w:hAnsi="Times New Roman" w:cs="Times New Roman"/>
          <w:sz w:val="24"/>
          <w:szCs w:val="24"/>
        </w:rPr>
        <w:t xml:space="preserve"> gélule, solution buvable, injectable, lotion</w:t>
      </w:r>
      <w:r w:rsidR="006012CC">
        <w:rPr>
          <w:rFonts w:ascii="Times New Roman" w:hAnsi="Times New Roman" w:cs="Times New Roman"/>
          <w:sz w:val="24"/>
          <w:szCs w:val="24"/>
        </w:rPr>
        <w:t> ;</w:t>
      </w:r>
    </w:p>
    <w:p w:rsidR="00317B54" w:rsidRPr="009632D8" w:rsidRDefault="00317B54" w:rsidP="00AE3783">
      <w:pPr>
        <w:pStyle w:val="Paragraphedeliste"/>
        <w:numPr>
          <w:ilvl w:val="0"/>
          <w:numId w:val="9"/>
        </w:numPr>
        <w:rPr>
          <w:rFonts w:ascii="Times New Roman" w:hAnsi="Times New Roman" w:cs="Times New Roman"/>
          <w:b/>
          <w:sz w:val="24"/>
          <w:szCs w:val="24"/>
        </w:rPr>
      </w:pPr>
      <w:r w:rsidRPr="009632D8">
        <w:rPr>
          <w:rFonts w:ascii="Times New Roman" w:hAnsi="Times New Roman" w:cs="Times New Roman"/>
          <w:b/>
          <w:sz w:val="24"/>
          <w:szCs w:val="24"/>
        </w:rPr>
        <w:t>Abelcet</w:t>
      </w:r>
      <w:r w:rsidR="006012CC">
        <w:rPr>
          <w:rFonts w:ascii="Times New Roman" w:hAnsi="Times New Roman" w:cs="Times New Roman"/>
          <w:b/>
          <w:sz w:val="24"/>
          <w:szCs w:val="24"/>
        </w:rPr>
        <w:t>® ;</w:t>
      </w:r>
    </w:p>
    <w:p w:rsidR="00317B54" w:rsidRPr="009632D8" w:rsidRDefault="00317B54" w:rsidP="00AE3783">
      <w:pPr>
        <w:pStyle w:val="Paragraphedeliste"/>
        <w:numPr>
          <w:ilvl w:val="0"/>
          <w:numId w:val="9"/>
        </w:numPr>
        <w:rPr>
          <w:rFonts w:ascii="Times New Roman" w:hAnsi="Times New Roman" w:cs="Times New Roman"/>
          <w:sz w:val="24"/>
          <w:szCs w:val="24"/>
        </w:rPr>
      </w:pPr>
      <w:r w:rsidRPr="009632D8">
        <w:rPr>
          <w:rFonts w:ascii="Times New Roman" w:hAnsi="Times New Roman" w:cs="Times New Roman"/>
          <w:sz w:val="24"/>
          <w:szCs w:val="24"/>
        </w:rPr>
        <w:t xml:space="preserve">et </w:t>
      </w:r>
      <w:r w:rsidR="009F4210" w:rsidRPr="009632D8">
        <w:rPr>
          <w:rFonts w:ascii="Times New Roman" w:hAnsi="Times New Roman" w:cs="Times New Roman"/>
          <w:b/>
          <w:sz w:val="24"/>
          <w:szCs w:val="24"/>
        </w:rPr>
        <w:t>A</w:t>
      </w:r>
      <w:r w:rsidRPr="009632D8">
        <w:rPr>
          <w:rFonts w:ascii="Times New Roman" w:hAnsi="Times New Roman" w:cs="Times New Roman"/>
          <w:b/>
          <w:sz w:val="24"/>
          <w:szCs w:val="24"/>
        </w:rPr>
        <w:t>mbisome</w:t>
      </w:r>
      <w:r w:rsidR="006012CC">
        <w:rPr>
          <w:rFonts w:ascii="Times New Roman" w:hAnsi="Times New Roman" w:cs="Times New Roman"/>
          <w:b/>
          <w:sz w:val="24"/>
          <w:szCs w:val="24"/>
        </w:rPr>
        <w:t>®.</w:t>
      </w:r>
    </w:p>
    <w:p w:rsidR="00317B54" w:rsidRPr="009632D8" w:rsidRDefault="009F4210" w:rsidP="00317B54">
      <w:pPr>
        <w:rPr>
          <w:rFonts w:ascii="Times New Roman" w:hAnsi="Times New Roman"/>
          <w:sz w:val="24"/>
        </w:rPr>
      </w:pPr>
      <w:r w:rsidRPr="009632D8">
        <w:rPr>
          <w:rFonts w:ascii="Times New Roman" w:hAnsi="Times New Roman"/>
          <w:sz w:val="24"/>
        </w:rPr>
        <w:t>Abelcet</w:t>
      </w:r>
      <w:r w:rsidR="006012CC">
        <w:rPr>
          <w:rFonts w:ascii="Times New Roman" w:hAnsi="Times New Roman"/>
          <w:sz w:val="24"/>
        </w:rPr>
        <w:t>®</w:t>
      </w:r>
      <w:r w:rsidRPr="009632D8">
        <w:rPr>
          <w:rFonts w:ascii="Times New Roman" w:hAnsi="Times New Roman"/>
          <w:sz w:val="24"/>
        </w:rPr>
        <w:t xml:space="preserve"> et A</w:t>
      </w:r>
      <w:r w:rsidR="00317B54" w:rsidRPr="009632D8">
        <w:rPr>
          <w:rFonts w:ascii="Times New Roman" w:hAnsi="Times New Roman"/>
          <w:sz w:val="24"/>
        </w:rPr>
        <w:t>mbisome</w:t>
      </w:r>
      <w:r w:rsidR="006012CC">
        <w:rPr>
          <w:rFonts w:ascii="Times New Roman" w:hAnsi="Times New Roman"/>
          <w:sz w:val="24"/>
        </w:rPr>
        <w:t>®</w:t>
      </w:r>
      <w:r w:rsidR="00317B54" w:rsidRPr="009632D8">
        <w:rPr>
          <w:rFonts w:ascii="Times New Roman" w:hAnsi="Times New Roman"/>
          <w:sz w:val="24"/>
        </w:rPr>
        <w:t xml:space="preserve"> sont deux formulations qui n’existent </w:t>
      </w:r>
      <w:r w:rsidR="00317B54" w:rsidRPr="009632D8">
        <w:rPr>
          <w:rFonts w:ascii="Times New Roman" w:hAnsi="Times New Roman"/>
          <w:b/>
          <w:sz w:val="24"/>
        </w:rPr>
        <w:t>que par voie injectable</w:t>
      </w:r>
      <w:r w:rsidR="00317B54" w:rsidRPr="009632D8">
        <w:rPr>
          <w:rFonts w:ascii="Times New Roman" w:hAnsi="Times New Roman"/>
          <w:sz w:val="24"/>
        </w:rPr>
        <w:t xml:space="preserve"> car se sont des formulations lipidiques : on a essayé d’enrober la molécule dans des liposomes par des structures particulières très lipophiles qui sont destinées à réduire la toxicité. Ces formes ne peuvent pas être prises par voie orale, car sinon elles seraient détruites par le suc gastrique.</w:t>
      </w:r>
    </w:p>
    <w:p w:rsidR="00317B54" w:rsidRDefault="00317B54" w:rsidP="00317B54">
      <w:pPr>
        <w:rPr>
          <w:rFonts w:ascii="Times New Roman" w:hAnsi="Times New Roman"/>
        </w:rPr>
      </w:pPr>
    </w:p>
    <w:p w:rsidR="00317B54" w:rsidRPr="00317B54" w:rsidRDefault="00317B54" w:rsidP="00317B54">
      <w:pPr>
        <w:rPr>
          <w:rFonts w:ascii="Times New Roman" w:hAnsi="Times New Roman"/>
        </w:rPr>
      </w:pPr>
    </w:p>
    <w:p w:rsidR="00317B54" w:rsidRPr="00023A11" w:rsidRDefault="00317B54" w:rsidP="00AE3783">
      <w:pPr>
        <w:pStyle w:val="Paragraphedeliste"/>
        <w:numPr>
          <w:ilvl w:val="0"/>
          <w:numId w:val="24"/>
        </w:numPr>
        <w:rPr>
          <w:rFonts w:ascii="Times New Roman" w:hAnsi="Times New Roman"/>
          <w:b/>
          <w:i/>
          <w:sz w:val="28"/>
          <w:szCs w:val="28"/>
          <w:u w:val="single"/>
        </w:rPr>
      </w:pPr>
      <w:r w:rsidRPr="00023A11">
        <w:rPr>
          <w:rFonts w:ascii="Times New Roman" w:hAnsi="Times New Roman"/>
          <w:b/>
          <w:i/>
          <w:sz w:val="28"/>
          <w:szCs w:val="28"/>
          <w:u w:val="single"/>
        </w:rPr>
        <w:t>Mode d’action</w:t>
      </w:r>
    </w:p>
    <w:p w:rsidR="00317B54" w:rsidRPr="009632D8" w:rsidRDefault="00317B54" w:rsidP="00317B54">
      <w:pPr>
        <w:rPr>
          <w:rFonts w:ascii="Times New Roman" w:hAnsi="Times New Roman"/>
          <w:sz w:val="24"/>
        </w:rPr>
      </w:pPr>
      <w:r w:rsidRPr="009632D8">
        <w:rPr>
          <w:rFonts w:ascii="Times New Roman" w:hAnsi="Times New Roman"/>
          <w:sz w:val="24"/>
        </w:rPr>
        <w:t xml:space="preserve">Ils vont </w:t>
      </w:r>
      <w:r w:rsidRPr="006012CC">
        <w:rPr>
          <w:rFonts w:ascii="Times New Roman" w:hAnsi="Times New Roman"/>
          <w:b/>
          <w:sz w:val="24"/>
        </w:rPr>
        <w:t>bloquer le métabolisme au niveau de l’</w:t>
      </w:r>
      <w:r w:rsidR="009F4210" w:rsidRPr="006012CC">
        <w:rPr>
          <w:rFonts w:ascii="Times New Roman" w:hAnsi="Times New Roman"/>
          <w:b/>
          <w:sz w:val="24"/>
        </w:rPr>
        <w:t>ergostérol</w:t>
      </w:r>
      <w:r w:rsidRPr="009632D8">
        <w:rPr>
          <w:rFonts w:ascii="Times New Roman" w:hAnsi="Times New Roman"/>
          <w:sz w:val="24"/>
        </w:rPr>
        <w:t>. Ils vont donc être actifs principalement sur les champignons qui auront une membrane riche en ergostérol (</w:t>
      </w:r>
      <w:r w:rsidRPr="006012CC">
        <w:rPr>
          <w:rFonts w:ascii="Times New Roman" w:hAnsi="Times New Roman"/>
          <w:i/>
          <w:sz w:val="24"/>
        </w:rPr>
        <w:t>Candida</w:t>
      </w:r>
      <w:r w:rsidRPr="009632D8">
        <w:rPr>
          <w:rFonts w:ascii="Times New Roman" w:hAnsi="Times New Roman"/>
          <w:sz w:val="24"/>
        </w:rPr>
        <w:t xml:space="preserve">, </w:t>
      </w:r>
      <w:r w:rsidRPr="006012CC">
        <w:rPr>
          <w:rFonts w:ascii="Times New Roman" w:hAnsi="Times New Roman"/>
          <w:i/>
          <w:sz w:val="24"/>
        </w:rPr>
        <w:t>streptococcus neoformans</w:t>
      </w:r>
      <w:r w:rsidRPr="009632D8">
        <w:rPr>
          <w:rFonts w:ascii="Times New Roman" w:hAnsi="Times New Roman"/>
          <w:sz w:val="24"/>
        </w:rPr>
        <w:t xml:space="preserve">, </w:t>
      </w:r>
      <w:r w:rsidRPr="006012CC">
        <w:rPr>
          <w:rFonts w:ascii="Times New Roman" w:hAnsi="Times New Roman"/>
          <w:i/>
          <w:sz w:val="24"/>
        </w:rPr>
        <w:t>aspergillus</w:t>
      </w:r>
      <w:r w:rsidRPr="009632D8">
        <w:rPr>
          <w:rFonts w:ascii="Times New Roman" w:hAnsi="Times New Roman"/>
          <w:sz w:val="24"/>
        </w:rPr>
        <w:t>…)</w:t>
      </w:r>
      <w:r w:rsidR="009F4210" w:rsidRPr="009632D8">
        <w:rPr>
          <w:rFonts w:ascii="Times New Roman" w:hAnsi="Times New Roman"/>
          <w:sz w:val="24"/>
        </w:rPr>
        <w:t>.</w:t>
      </w:r>
    </w:p>
    <w:p w:rsidR="00317B54" w:rsidRDefault="006012CC" w:rsidP="00317B54">
      <w:pPr>
        <w:rPr>
          <w:rFonts w:ascii="Times New Roman" w:hAnsi="Times New Roman"/>
          <w:sz w:val="24"/>
        </w:rPr>
      </w:pPr>
      <w:r>
        <w:rPr>
          <w:rFonts w:ascii="Times New Roman" w:hAnsi="Times New Roman"/>
          <w:sz w:val="24"/>
        </w:rPr>
        <w:t>Les antifongiques</w:t>
      </w:r>
      <w:r w:rsidR="00317B54" w:rsidRPr="009632D8">
        <w:rPr>
          <w:rFonts w:ascii="Times New Roman" w:hAnsi="Times New Roman"/>
          <w:sz w:val="24"/>
        </w:rPr>
        <w:t xml:space="preserve"> arrivent au niveau de la membrane, où ils sont libérés. L’</w:t>
      </w:r>
      <w:r w:rsidR="00317B54" w:rsidRPr="006012CC">
        <w:rPr>
          <w:rFonts w:ascii="Times New Roman" w:hAnsi="Times New Roman"/>
          <w:i/>
          <w:sz w:val="24"/>
        </w:rPr>
        <w:t>AmB</w:t>
      </w:r>
      <w:r w:rsidR="00317B54" w:rsidRPr="009632D8">
        <w:rPr>
          <w:rFonts w:ascii="Times New Roman" w:hAnsi="Times New Roman"/>
          <w:sz w:val="24"/>
        </w:rPr>
        <w:t xml:space="preserve"> une fois au contact de cette membrane va jouer un rôle qui va aboutir à la destruction complète de la cellule en passant par une interaction avec l’ergostérol (qui est un constituant essentiel de la membrane de certaines levures et de certains champignons). Il y a </w:t>
      </w:r>
      <w:r w:rsidR="00317B54" w:rsidRPr="006012CC">
        <w:rPr>
          <w:rFonts w:ascii="Times New Roman" w:hAnsi="Times New Roman"/>
          <w:b/>
          <w:sz w:val="24"/>
        </w:rPr>
        <w:t>formation de pores</w:t>
      </w:r>
      <w:r w:rsidR="00317B54" w:rsidRPr="009632D8">
        <w:rPr>
          <w:rFonts w:ascii="Times New Roman" w:hAnsi="Times New Roman"/>
          <w:sz w:val="24"/>
        </w:rPr>
        <w:t xml:space="preserve"> ce qui provoque des mouvements ioniques et plus particulièrement une </w:t>
      </w:r>
      <w:r w:rsidR="00317B54" w:rsidRPr="009632D8">
        <w:rPr>
          <w:rFonts w:ascii="Times New Roman" w:hAnsi="Times New Roman"/>
          <w:b/>
          <w:sz w:val="24"/>
        </w:rPr>
        <w:t>sortie d’ion potassium</w:t>
      </w:r>
      <w:r w:rsidR="00317B54" w:rsidRPr="009632D8">
        <w:rPr>
          <w:rFonts w:ascii="Times New Roman" w:hAnsi="Times New Roman"/>
          <w:sz w:val="24"/>
        </w:rPr>
        <w:t xml:space="preserve"> du cytoplasme. Il y a perte de l’homéostasie et lyse de la cellule fongique.</w:t>
      </w:r>
    </w:p>
    <w:p w:rsidR="006012CC" w:rsidRPr="009632D8" w:rsidRDefault="006012CC" w:rsidP="00317B54">
      <w:pPr>
        <w:rPr>
          <w:rFonts w:ascii="Times New Roman" w:hAnsi="Times New Roman"/>
          <w:sz w:val="24"/>
        </w:rPr>
      </w:pPr>
    </w:p>
    <w:p w:rsidR="00317B54" w:rsidRDefault="00317B54" w:rsidP="00317B54">
      <w:pPr>
        <w:rPr>
          <w:rFonts w:ascii="Times New Roman" w:hAnsi="Times New Roman"/>
        </w:rPr>
      </w:pPr>
    </w:p>
    <w:p w:rsidR="00317B54" w:rsidRPr="00023A11" w:rsidRDefault="001B1F4E" w:rsidP="00AE3783">
      <w:pPr>
        <w:pStyle w:val="Paragraphedeliste"/>
        <w:numPr>
          <w:ilvl w:val="0"/>
          <w:numId w:val="24"/>
        </w:numPr>
        <w:rPr>
          <w:rFonts w:ascii="Times New Roman" w:hAnsi="Times New Roman"/>
          <w:b/>
          <w:i/>
          <w:sz w:val="28"/>
          <w:szCs w:val="28"/>
          <w:u w:val="single"/>
        </w:rPr>
      </w:pPr>
      <w:r>
        <w:rPr>
          <w:rFonts w:ascii="Times New Roman" w:hAnsi="Times New Roman"/>
          <w:b/>
          <w:i/>
          <w:sz w:val="28"/>
          <w:szCs w:val="28"/>
          <w:u w:val="single"/>
        </w:rPr>
        <w:t>S</w:t>
      </w:r>
      <w:r w:rsidR="00317B54" w:rsidRPr="00023A11">
        <w:rPr>
          <w:rFonts w:ascii="Times New Roman" w:hAnsi="Times New Roman"/>
          <w:b/>
          <w:i/>
          <w:sz w:val="28"/>
          <w:szCs w:val="28"/>
          <w:u w:val="single"/>
        </w:rPr>
        <w:t>pectre de l’</w:t>
      </w:r>
      <w:r w:rsidR="00317B54" w:rsidRPr="001B1F4E">
        <w:rPr>
          <w:rFonts w:ascii="Times New Roman" w:hAnsi="Times New Roman"/>
          <w:b/>
          <w:i/>
          <w:sz w:val="28"/>
          <w:szCs w:val="28"/>
          <w:u w:val="single"/>
        </w:rPr>
        <w:t>AmB</w:t>
      </w:r>
    </w:p>
    <w:p w:rsidR="00317B54" w:rsidRPr="009632D8" w:rsidRDefault="00317B54" w:rsidP="00317B54">
      <w:pPr>
        <w:rPr>
          <w:rFonts w:ascii="Times New Roman" w:hAnsi="Times New Roman"/>
          <w:sz w:val="24"/>
        </w:rPr>
      </w:pPr>
      <w:r w:rsidRPr="009632D8">
        <w:rPr>
          <w:rFonts w:ascii="Times New Roman" w:hAnsi="Times New Roman"/>
          <w:sz w:val="24"/>
        </w:rPr>
        <w:t xml:space="preserve">Spectre </w:t>
      </w:r>
      <w:r w:rsidRPr="006012CC">
        <w:rPr>
          <w:rFonts w:ascii="Times New Roman" w:hAnsi="Times New Roman"/>
          <w:b/>
          <w:sz w:val="24"/>
        </w:rPr>
        <w:t>le plus large</w:t>
      </w:r>
      <w:r w:rsidRPr="009632D8">
        <w:rPr>
          <w:rFonts w:ascii="Times New Roman" w:hAnsi="Times New Roman"/>
          <w:sz w:val="24"/>
        </w:rPr>
        <w:t xml:space="preserve"> mais </w:t>
      </w:r>
      <w:r w:rsidRPr="009632D8">
        <w:rPr>
          <w:rFonts w:ascii="Times New Roman" w:hAnsi="Times New Roman"/>
          <w:b/>
          <w:sz w:val="24"/>
        </w:rPr>
        <w:t>incomplet</w:t>
      </w:r>
      <w:r w:rsidRPr="009632D8">
        <w:rPr>
          <w:rFonts w:ascii="Times New Roman" w:hAnsi="Times New Roman"/>
          <w:sz w:val="24"/>
        </w:rPr>
        <w:t> : n’est pas effic</w:t>
      </w:r>
      <w:r w:rsidR="009F4210" w:rsidRPr="009632D8">
        <w:rPr>
          <w:rFonts w:ascii="Times New Roman" w:hAnsi="Times New Roman"/>
          <w:sz w:val="24"/>
        </w:rPr>
        <w:t xml:space="preserve">ace sur certains </w:t>
      </w:r>
      <w:r w:rsidR="009F4210" w:rsidRPr="006012CC">
        <w:rPr>
          <w:rFonts w:ascii="Times New Roman" w:hAnsi="Times New Roman"/>
          <w:i/>
          <w:sz w:val="24"/>
        </w:rPr>
        <w:t>aspergillus</w:t>
      </w:r>
      <w:r w:rsidR="009F4210" w:rsidRPr="009632D8">
        <w:rPr>
          <w:rFonts w:ascii="Times New Roman" w:hAnsi="Times New Roman"/>
          <w:sz w:val="24"/>
        </w:rPr>
        <w:t xml:space="preserve">, </w:t>
      </w:r>
      <w:r w:rsidR="009F4210" w:rsidRPr="006012CC">
        <w:rPr>
          <w:rFonts w:ascii="Times New Roman" w:hAnsi="Times New Roman"/>
          <w:i/>
          <w:sz w:val="24"/>
        </w:rPr>
        <w:t>de</w:t>
      </w:r>
      <w:r w:rsidRPr="006012CC">
        <w:rPr>
          <w:rFonts w:ascii="Times New Roman" w:hAnsi="Times New Roman"/>
          <w:i/>
          <w:sz w:val="24"/>
        </w:rPr>
        <w:t>rmatophytes</w:t>
      </w:r>
      <w:r w:rsidRPr="009632D8">
        <w:rPr>
          <w:rFonts w:ascii="Times New Roman" w:hAnsi="Times New Roman"/>
          <w:sz w:val="24"/>
        </w:rPr>
        <w:t xml:space="preserve"> et </w:t>
      </w:r>
      <w:r w:rsidRPr="006012CC">
        <w:rPr>
          <w:rFonts w:ascii="Times New Roman" w:hAnsi="Times New Roman"/>
          <w:i/>
          <w:sz w:val="24"/>
        </w:rPr>
        <w:t>Candida</w:t>
      </w:r>
    </w:p>
    <w:p w:rsidR="006012CC" w:rsidRDefault="00317B54" w:rsidP="00317B54">
      <w:pPr>
        <w:rPr>
          <w:rFonts w:ascii="Times New Roman" w:hAnsi="Times New Roman"/>
          <w:sz w:val="24"/>
        </w:rPr>
      </w:pPr>
      <w:r w:rsidRPr="009632D8">
        <w:rPr>
          <w:rFonts w:ascii="Times New Roman" w:hAnsi="Times New Roman"/>
          <w:sz w:val="24"/>
        </w:rPr>
        <w:t>(</w:t>
      </w:r>
      <w:r w:rsidR="004D1FB6" w:rsidRPr="009632D8">
        <w:rPr>
          <w:rFonts w:ascii="Times New Roman" w:hAnsi="Times New Roman"/>
          <w:sz w:val="24"/>
        </w:rPr>
        <w:t>Diapo</w:t>
      </w:r>
      <w:r w:rsidRPr="009632D8">
        <w:rPr>
          <w:rFonts w:ascii="Times New Roman" w:hAnsi="Times New Roman"/>
          <w:sz w:val="24"/>
        </w:rPr>
        <w:t xml:space="preserve">). </w:t>
      </w:r>
    </w:p>
    <w:p w:rsidR="00317B54" w:rsidRPr="009632D8" w:rsidRDefault="00317B54" w:rsidP="00317B54">
      <w:pPr>
        <w:rPr>
          <w:rFonts w:ascii="Times New Roman" w:hAnsi="Times New Roman"/>
          <w:sz w:val="24"/>
        </w:rPr>
      </w:pPr>
      <w:r w:rsidRPr="009632D8">
        <w:rPr>
          <w:rFonts w:ascii="Times New Roman" w:hAnsi="Times New Roman"/>
          <w:sz w:val="24"/>
        </w:rPr>
        <w:t>On a mis en évidence un certain nombre de chiffres qui permettent de savoir (comme pour les bactéries) si c’est sensible ou si c’est résistant</w:t>
      </w:r>
      <w:r w:rsidR="00C4512E">
        <w:rPr>
          <w:rFonts w:ascii="Times New Roman" w:hAnsi="Times New Roman"/>
          <w:sz w:val="24"/>
        </w:rPr>
        <w:t>.</w:t>
      </w:r>
    </w:p>
    <w:p w:rsidR="009F4210" w:rsidRPr="009632D8" w:rsidRDefault="00317B54" w:rsidP="00317B54">
      <w:pPr>
        <w:rPr>
          <w:rFonts w:ascii="Times New Roman" w:hAnsi="Times New Roman"/>
          <w:sz w:val="24"/>
        </w:rPr>
      </w:pPr>
      <w:r w:rsidRPr="009632D8">
        <w:rPr>
          <w:rFonts w:ascii="Times New Roman" w:hAnsi="Times New Roman"/>
          <w:b/>
          <w:sz w:val="24"/>
        </w:rPr>
        <w:t>In vitro</w:t>
      </w:r>
      <w:r w:rsidR="00C4512E">
        <w:rPr>
          <w:rFonts w:ascii="Times New Roman" w:hAnsi="Times New Roman"/>
          <w:b/>
          <w:sz w:val="24"/>
        </w:rPr>
        <w:t>,</w:t>
      </w:r>
      <w:r w:rsidRPr="009632D8">
        <w:rPr>
          <w:rFonts w:ascii="Times New Roman" w:hAnsi="Times New Roman"/>
          <w:b/>
          <w:sz w:val="24"/>
        </w:rPr>
        <w:t xml:space="preserve"> l’</w:t>
      </w:r>
      <w:r w:rsidRPr="006012CC">
        <w:rPr>
          <w:rFonts w:ascii="Times New Roman" w:hAnsi="Times New Roman"/>
          <w:b/>
          <w:i/>
          <w:sz w:val="24"/>
        </w:rPr>
        <w:t xml:space="preserve">AmB </w:t>
      </w:r>
      <w:r w:rsidRPr="009632D8">
        <w:rPr>
          <w:rFonts w:ascii="Times New Roman" w:hAnsi="Times New Roman"/>
          <w:b/>
          <w:sz w:val="24"/>
        </w:rPr>
        <w:t>est fongicide</w:t>
      </w:r>
      <w:r w:rsidRPr="009632D8">
        <w:rPr>
          <w:rFonts w:ascii="Times New Roman" w:hAnsi="Times New Roman"/>
          <w:sz w:val="24"/>
        </w:rPr>
        <w:t>. On peut calculer l’équivalent d’une CMI qui donnera une certaine sensibilité si elle est inferieur</w:t>
      </w:r>
      <w:r w:rsidR="006012CC">
        <w:rPr>
          <w:rFonts w:ascii="Times New Roman" w:hAnsi="Times New Roman"/>
          <w:sz w:val="24"/>
        </w:rPr>
        <w:t>e</w:t>
      </w:r>
      <w:r w:rsidRPr="009632D8">
        <w:rPr>
          <w:rFonts w:ascii="Times New Roman" w:hAnsi="Times New Roman"/>
          <w:sz w:val="24"/>
        </w:rPr>
        <w:t xml:space="preserve"> à 2</w:t>
      </w:r>
      <w:r w:rsidR="006012CC">
        <w:rPr>
          <w:rFonts w:ascii="Times New Roman" w:hAnsi="Times New Roman"/>
          <w:sz w:val="24"/>
        </w:rPr>
        <w:t>,</w:t>
      </w:r>
      <w:r w:rsidRPr="009632D8">
        <w:rPr>
          <w:rFonts w:ascii="Times New Roman" w:hAnsi="Times New Roman"/>
          <w:sz w:val="24"/>
        </w:rPr>
        <w:t xml:space="preserve"> sinon si on a une valeur de CMI qui est supérieure à 2 on classe dans la famille des champignons résistants</w:t>
      </w:r>
      <w:r w:rsidR="009F4210" w:rsidRPr="009632D8">
        <w:rPr>
          <w:rFonts w:ascii="Times New Roman" w:hAnsi="Times New Roman"/>
          <w:sz w:val="24"/>
        </w:rPr>
        <w:t>.</w:t>
      </w:r>
    </w:p>
    <w:p w:rsidR="009F4210" w:rsidRPr="009632D8" w:rsidRDefault="006012CC" w:rsidP="00317B54">
      <w:pPr>
        <w:rPr>
          <w:rFonts w:ascii="Times New Roman" w:hAnsi="Times New Roman"/>
          <w:sz w:val="24"/>
        </w:rPr>
      </w:pPr>
      <w:r>
        <w:rPr>
          <w:rFonts w:ascii="Times New Roman" w:hAnsi="Times New Roman"/>
          <w:noProof/>
          <w:sz w:val="24"/>
          <w:lang w:eastAsia="fr-FR"/>
        </w:rPr>
        <w:drawing>
          <wp:anchor distT="0" distB="0" distL="114300" distR="114300" simplePos="0" relativeHeight="251660288" behindDoc="0" locked="0" layoutInCell="1" allowOverlap="1">
            <wp:simplePos x="0" y="0"/>
            <wp:positionH relativeFrom="column">
              <wp:posOffset>3277235</wp:posOffset>
            </wp:positionH>
            <wp:positionV relativeFrom="paragraph">
              <wp:posOffset>15240</wp:posOffset>
            </wp:positionV>
            <wp:extent cx="2973070" cy="1720215"/>
            <wp:effectExtent l="19050" t="0" r="0" b="0"/>
            <wp:wrapSquare wrapText="bothSides"/>
            <wp:docPr id="1" name="Image 1" descr="Ambisome"/>
            <wp:cNvGraphicFramePr/>
            <a:graphic xmlns:a="http://schemas.openxmlformats.org/drawingml/2006/main">
              <a:graphicData uri="http://schemas.openxmlformats.org/drawingml/2006/picture">
                <pic:pic xmlns:pic="http://schemas.openxmlformats.org/drawingml/2006/picture">
                  <pic:nvPicPr>
                    <pic:cNvPr id="13316" name="Picture 4" descr="Ambisome"/>
                    <pic:cNvPicPr>
                      <a:picLocks noChangeAspect="1" noChangeArrowheads="1"/>
                    </pic:cNvPicPr>
                  </pic:nvPicPr>
                  <pic:blipFill>
                    <a:blip r:embed="rId8" cstate="print"/>
                    <a:srcRect/>
                    <a:stretch>
                      <a:fillRect/>
                    </a:stretch>
                  </pic:blipFill>
                  <pic:spPr bwMode="auto">
                    <a:xfrm>
                      <a:off x="0" y="0"/>
                      <a:ext cx="2973070" cy="1720215"/>
                    </a:xfrm>
                    <a:prstGeom prst="rect">
                      <a:avLst/>
                    </a:prstGeom>
                    <a:noFill/>
                  </pic:spPr>
                </pic:pic>
              </a:graphicData>
            </a:graphic>
          </wp:anchor>
        </w:drawing>
      </w:r>
    </w:p>
    <w:p w:rsidR="00317B54" w:rsidRPr="00317B54" w:rsidRDefault="00317B54" w:rsidP="00317B54">
      <w:pPr>
        <w:rPr>
          <w:rFonts w:ascii="Times New Roman" w:hAnsi="Times New Roman"/>
        </w:rPr>
      </w:pPr>
    </w:p>
    <w:p w:rsidR="00317B54" w:rsidRPr="00023A11" w:rsidRDefault="004D1FB6" w:rsidP="00AE3783">
      <w:pPr>
        <w:pStyle w:val="Paragraphedeliste"/>
        <w:numPr>
          <w:ilvl w:val="0"/>
          <w:numId w:val="24"/>
        </w:numPr>
        <w:rPr>
          <w:rFonts w:ascii="Times New Roman" w:hAnsi="Times New Roman"/>
          <w:b/>
        </w:rPr>
      </w:pPr>
      <w:r w:rsidRPr="00023A11">
        <w:rPr>
          <w:rFonts w:ascii="Times New Roman" w:hAnsi="Times New Roman"/>
          <w:b/>
          <w:i/>
          <w:sz w:val="28"/>
          <w:szCs w:val="28"/>
          <w:u w:val="single"/>
        </w:rPr>
        <w:t>Formulations particulières</w:t>
      </w:r>
      <w:r w:rsidR="00317B54" w:rsidRPr="00023A11">
        <w:rPr>
          <w:rFonts w:ascii="Times New Roman" w:hAnsi="Times New Roman"/>
          <w:b/>
        </w:rPr>
        <w:t xml:space="preserve"> </w:t>
      </w:r>
    </w:p>
    <w:p w:rsidR="00317B54" w:rsidRDefault="00317B54" w:rsidP="00317B54">
      <w:pPr>
        <w:pStyle w:val="Paragraphedeliste"/>
        <w:rPr>
          <w:rFonts w:ascii="Times New Roman" w:hAnsi="Times New Roman"/>
        </w:rPr>
      </w:pPr>
    </w:p>
    <w:p w:rsidR="00317B54" w:rsidRPr="009632D8" w:rsidRDefault="00317B54" w:rsidP="00317B54">
      <w:pPr>
        <w:pStyle w:val="Paragraphedeliste"/>
        <w:rPr>
          <w:rFonts w:ascii="Times New Roman" w:hAnsi="Times New Roman"/>
          <w:sz w:val="24"/>
          <w:szCs w:val="24"/>
        </w:rPr>
      </w:pPr>
      <w:r w:rsidRPr="009632D8">
        <w:rPr>
          <w:rFonts w:ascii="Times New Roman" w:hAnsi="Times New Roman"/>
          <w:sz w:val="24"/>
          <w:szCs w:val="24"/>
        </w:rPr>
        <w:t xml:space="preserve">Qui sont de type </w:t>
      </w:r>
      <w:r w:rsidRPr="006012CC">
        <w:rPr>
          <w:rFonts w:ascii="Times New Roman" w:hAnsi="Times New Roman"/>
          <w:b/>
          <w:sz w:val="24"/>
          <w:szCs w:val="24"/>
        </w:rPr>
        <w:t>lipidique</w:t>
      </w:r>
      <w:r w:rsidRPr="009632D8">
        <w:rPr>
          <w:rFonts w:ascii="Times New Roman" w:hAnsi="Times New Roman"/>
          <w:sz w:val="24"/>
          <w:szCs w:val="24"/>
        </w:rPr>
        <w:t> :</w:t>
      </w:r>
    </w:p>
    <w:p w:rsidR="00317B54" w:rsidRPr="009632D8" w:rsidRDefault="00317B54" w:rsidP="00AE3783">
      <w:pPr>
        <w:pStyle w:val="Paragraphedeliste"/>
        <w:numPr>
          <w:ilvl w:val="0"/>
          <w:numId w:val="11"/>
        </w:numPr>
        <w:rPr>
          <w:rFonts w:ascii="Times New Roman" w:hAnsi="Times New Roman" w:cs="Times New Roman"/>
          <w:sz w:val="24"/>
          <w:szCs w:val="24"/>
        </w:rPr>
      </w:pPr>
      <w:r w:rsidRPr="009632D8">
        <w:rPr>
          <w:rFonts w:ascii="Times New Roman" w:hAnsi="Times New Roman" w:cs="Times New Roman"/>
          <w:sz w:val="24"/>
          <w:szCs w:val="24"/>
        </w:rPr>
        <w:t>L’</w:t>
      </w:r>
      <w:r w:rsidR="004D1FB6" w:rsidRPr="009632D8">
        <w:rPr>
          <w:rFonts w:ascii="Times New Roman" w:hAnsi="Times New Roman" w:cs="Times New Roman"/>
          <w:b/>
          <w:sz w:val="24"/>
          <w:szCs w:val="24"/>
        </w:rPr>
        <w:t>Ambisome</w:t>
      </w:r>
      <w:r w:rsidR="006012CC">
        <w:rPr>
          <w:rFonts w:ascii="Times New Roman" w:hAnsi="Times New Roman" w:cs="Times New Roman"/>
          <w:b/>
          <w:sz w:val="24"/>
          <w:szCs w:val="24"/>
        </w:rPr>
        <w:t>®</w:t>
      </w:r>
      <w:r w:rsidRPr="009632D8">
        <w:rPr>
          <w:rFonts w:ascii="Times New Roman" w:hAnsi="Times New Roman" w:cs="Times New Roman"/>
          <w:sz w:val="24"/>
          <w:szCs w:val="24"/>
        </w:rPr>
        <w:t xml:space="preserve"> est un </w:t>
      </w:r>
      <w:r w:rsidRPr="009632D8">
        <w:rPr>
          <w:rFonts w:ascii="Times New Roman" w:hAnsi="Times New Roman" w:cs="Times New Roman"/>
          <w:b/>
          <w:sz w:val="24"/>
          <w:szCs w:val="24"/>
        </w:rPr>
        <w:t>liposome</w:t>
      </w:r>
      <w:r w:rsidR="006012CC">
        <w:rPr>
          <w:rFonts w:ascii="Times New Roman" w:hAnsi="Times New Roman" w:cs="Times New Roman"/>
          <w:b/>
          <w:sz w:val="24"/>
          <w:szCs w:val="24"/>
        </w:rPr>
        <w:t>,</w:t>
      </w:r>
      <w:r w:rsidRPr="009632D8">
        <w:rPr>
          <w:rFonts w:ascii="Times New Roman" w:hAnsi="Times New Roman" w:cs="Times New Roman"/>
          <w:sz w:val="24"/>
          <w:szCs w:val="24"/>
        </w:rPr>
        <w:t xml:space="preserve"> c’est l’</w:t>
      </w:r>
      <w:r w:rsidR="004D1FB6" w:rsidRPr="00C4512E">
        <w:rPr>
          <w:rFonts w:ascii="Times New Roman" w:hAnsi="Times New Roman" w:cs="Times New Roman"/>
          <w:i/>
          <w:sz w:val="24"/>
          <w:szCs w:val="24"/>
        </w:rPr>
        <w:t>Amphotéricine</w:t>
      </w:r>
      <w:r w:rsidR="004D1FB6" w:rsidRPr="009632D8">
        <w:rPr>
          <w:rFonts w:ascii="Times New Roman" w:hAnsi="Times New Roman" w:cs="Times New Roman"/>
          <w:sz w:val="24"/>
          <w:szCs w:val="24"/>
        </w:rPr>
        <w:t xml:space="preserve"> liposom</w:t>
      </w:r>
      <w:r w:rsidRPr="009632D8">
        <w:rPr>
          <w:rFonts w:ascii="Times New Roman" w:hAnsi="Times New Roman" w:cs="Times New Roman"/>
          <w:sz w:val="24"/>
          <w:szCs w:val="24"/>
        </w:rPr>
        <w:t>ale : boule lipidique dans laquelle se trouve le médicament</w:t>
      </w:r>
      <w:r w:rsidR="006012CC">
        <w:rPr>
          <w:rFonts w:ascii="Times New Roman" w:hAnsi="Times New Roman" w:cs="Times New Roman"/>
          <w:sz w:val="24"/>
          <w:szCs w:val="24"/>
        </w:rPr>
        <w:t> ;</w:t>
      </w:r>
    </w:p>
    <w:p w:rsidR="00317B54" w:rsidRPr="009632D8" w:rsidRDefault="00C4512E" w:rsidP="00AE3783">
      <w:pPr>
        <w:pStyle w:val="Paragraphedeliste"/>
        <w:numPr>
          <w:ilvl w:val="0"/>
          <w:numId w:val="11"/>
        </w:numPr>
        <w:rPr>
          <w:rFonts w:ascii="Times New Roman" w:hAnsi="Times New Roman" w:cs="Times New Roman"/>
          <w:sz w:val="24"/>
          <w:szCs w:val="24"/>
        </w:rPr>
      </w:pPr>
      <w:r>
        <w:rPr>
          <w:rFonts w:ascii="Times New Roman" w:hAnsi="Times New Roman" w:cs="Times New Roman"/>
          <w:sz w:val="24"/>
          <w:szCs w:val="24"/>
        </w:rPr>
        <w:t>A</w:t>
      </w:r>
      <w:r w:rsidR="00317B54" w:rsidRPr="009632D8">
        <w:rPr>
          <w:rFonts w:ascii="Times New Roman" w:hAnsi="Times New Roman" w:cs="Times New Roman"/>
          <w:sz w:val="24"/>
          <w:szCs w:val="24"/>
        </w:rPr>
        <w:t>lors qu’</w:t>
      </w:r>
      <w:r w:rsidR="00317B54" w:rsidRPr="009632D8">
        <w:rPr>
          <w:rFonts w:ascii="Times New Roman" w:hAnsi="Times New Roman" w:cs="Times New Roman"/>
          <w:b/>
          <w:sz w:val="24"/>
          <w:szCs w:val="24"/>
        </w:rPr>
        <w:t>Abelcet</w:t>
      </w:r>
      <w:r w:rsidR="006012CC">
        <w:rPr>
          <w:rFonts w:ascii="Times New Roman" w:hAnsi="Times New Roman" w:cs="Times New Roman"/>
          <w:b/>
          <w:sz w:val="24"/>
          <w:szCs w:val="24"/>
        </w:rPr>
        <w:t>®</w:t>
      </w:r>
      <w:r w:rsidR="00317B54" w:rsidRPr="009632D8">
        <w:rPr>
          <w:rFonts w:ascii="Times New Roman" w:hAnsi="Times New Roman" w:cs="Times New Roman"/>
          <w:b/>
          <w:sz w:val="24"/>
          <w:szCs w:val="24"/>
        </w:rPr>
        <w:t xml:space="preserve"> </w:t>
      </w:r>
      <w:r w:rsidR="00317B54" w:rsidRPr="009632D8">
        <w:rPr>
          <w:rFonts w:ascii="Times New Roman" w:hAnsi="Times New Roman" w:cs="Times New Roman"/>
          <w:sz w:val="24"/>
          <w:szCs w:val="24"/>
        </w:rPr>
        <w:t xml:space="preserve">est constituée de </w:t>
      </w:r>
      <w:r w:rsidR="00317B54" w:rsidRPr="009632D8">
        <w:rPr>
          <w:rFonts w:ascii="Times New Roman" w:hAnsi="Times New Roman" w:cs="Times New Roman"/>
          <w:b/>
          <w:sz w:val="24"/>
          <w:szCs w:val="24"/>
        </w:rPr>
        <w:t>ruban</w:t>
      </w:r>
      <w:r>
        <w:rPr>
          <w:rFonts w:ascii="Times New Roman" w:hAnsi="Times New Roman" w:cs="Times New Roman"/>
          <w:b/>
          <w:sz w:val="24"/>
          <w:szCs w:val="24"/>
        </w:rPr>
        <w:t>s</w:t>
      </w:r>
      <w:r w:rsidR="00317B54" w:rsidRPr="009632D8">
        <w:rPr>
          <w:rFonts w:ascii="Times New Roman" w:hAnsi="Times New Roman" w:cs="Times New Roman"/>
          <w:b/>
          <w:sz w:val="24"/>
          <w:szCs w:val="24"/>
        </w:rPr>
        <w:t xml:space="preserve"> lipidique</w:t>
      </w:r>
      <w:r>
        <w:rPr>
          <w:rFonts w:ascii="Times New Roman" w:hAnsi="Times New Roman" w:cs="Times New Roman"/>
          <w:b/>
          <w:sz w:val="24"/>
          <w:szCs w:val="24"/>
        </w:rPr>
        <w:t>s</w:t>
      </w:r>
      <w:r w:rsidR="006012CC">
        <w:rPr>
          <w:rFonts w:ascii="Times New Roman" w:hAnsi="Times New Roman" w:cs="Times New Roman"/>
          <w:b/>
          <w:sz w:val="24"/>
          <w:szCs w:val="24"/>
        </w:rPr>
        <w:t> </w:t>
      </w:r>
      <w:r w:rsidR="006012CC">
        <w:rPr>
          <w:rFonts w:ascii="Times New Roman" w:hAnsi="Times New Roman" w:cs="Times New Roman"/>
          <w:sz w:val="24"/>
          <w:szCs w:val="24"/>
        </w:rPr>
        <w:t>;</w:t>
      </w:r>
    </w:p>
    <w:p w:rsidR="00317B54" w:rsidRPr="009632D8" w:rsidRDefault="00317B54" w:rsidP="00AE3783">
      <w:pPr>
        <w:pStyle w:val="Paragraphedeliste"/>
        <w:numPr>
          <w:ilvl w:val="0"/>
          <w:numId w:val="11"/>
        </w:numPr>
        <w:rPr>
          <w:rFonts w:ascii="Times New Roman" w:hAnsi="Times New Roman" w:cs="Times New Roman"/>
          <w:sz w:val="24"/>
          <w:szCs w:val="24"/>
        </w:rPr>
      </w:pPr>
      <w:r w:rsidRPr="009632D8">
        <w:rPr>
          <w:rFonts w:ascii="Times New Roman" w:hAnsi="Times New Roman" w:cs="Times New Roman"/>
          <w:sz w:val="24"/>
          <w:szCs w:val="24"/>
        </w:rPr>
        <w:t xml:space="preserve">Il existe une troisième forme lipidique : </w:t>
      </w:r>
      <w:r w:rsidR="00C4512E">
        <w:rPr>
          <w:rFonts w:ascii="Times New Roman" w:hAnsi="Times New Roman" w:cs="Times New Roman"/>
          <w:sz w:val="24"/>
          <w:szCs w:val="24"/>
        </w:rPr>
        <w:t>c</w:t>
      </w:r>
      <w:r w:rsidRPr="009632D8">
        <w:rPr>
          <w:rFonts w:ascii="Times New Roman" w:hAnsi="Times New Roman" w:cs="Times New Roman"/>
          <w:sz w:val="24"/>
          <w:szCs w:val="24"/>
        </w:rPr>
        <w:t xml:space="preserve">e sont des </w:t>
      </w:r>
      <w:r w:rsidRPr="009632D8">
        <w:rPr>
          <w:rFonts w:ascii="Times New Roman" w:hAnsi="Times New Roman" w:cs="Times New Roman"/>
          <w:b/>
          <w:sz w:val="24"/>
          <w:szCs w:val="24"/>
        </w:rPr>
        <w:t>disques lipidiques,</w:t>
      </w:r>
      <w:r w:rsidRPr="009632D8">
        <w:rPr>
          <w:rFonts w:ascii="Times New Roman" w:hAnsi="Times New Roman" w:cs="Times New Roman"/>
          <w:sz w:val="24"/>
          <w:szCs w:val="24"/>
        </w:rPr>
        <w:t xml:space="preserve"> on parle de dispersion colloïdale, mais pour l’instant ils ne sont pas commercialisés en France (l’</w:t>
      </w:r>
      <w:r w:rsidRPr="009632D8">
        <w:rPr>
          <w:rFonts w:ascii="Times New Roman" w:hAnsi="Times New Roman" w:cs="Times New Roman"/>
          <w:b/>
          <w:sz w:val="24"/>
          <w:szCs w:val="24"/>
        </w:rPr>
        <w:t>Amphocil</w:t>
      </w:r>
      <w:r w:rsidR="006012CC">
        <w:rPr>
          <w:rFonts w:ascii="Times New Roman" w:hAnsi="Times New Roman" w:cs="Times New Roman"/>
          <w:b/>
          <w:sz w:val="24"/>
          <w:szCs w:val="24"/>
        </w:rPr>
        <w:t>®</w:t>
      </w:r>
      <w:r w:rsidRPr="009632D8">
        <w:rPr>
          <w:rFonts w:ascii="Times New Roman" w:hAnsi="Times New Roman" w:cs="Times New Roman"/>
          <w:sz w:val="24"/>
          <w:szCs w:val="24"/>
        </w:rPr>
        <w:t>).</w:t>
      </w:r>
    </w:p>
    <w:p w:rsidR="00317B54" w:rsidRPr="009632D8" w:rsidRDefault="00317B54" w:rsidP="00317B54">
      <w:pPr>
        <w:rPr>
          <w:rFonts w:ascii="Times New Roman" w:hAnsi="Times New Roman"/>
          <w:sz w:val="24"/>
        </w:rPr>
      </w:pPr>
      <w:r w:rsidRPr="009632D8">
        <w:rPr>
          <w:rFonts w:ascii="Times New Roman" w:hAnsi="Times New Roman"/>
          <w:sz w:val="24"/>
        </w:rPr>
        <w:t>Toutes ces formes contiennent d’une manière o</w:t>
      </w:r>
      <w:r w:rsidR="00C4512E">
        <w:rPr>
          <w:rFonts w:ascii="Times New Roman" w:hAnsi="Times New Roman"/>
          <w:sz w:val="24"/>
        </w:rPr>
        <w:t>u</w:t>
      </w:r>
      <w:r w:rsidRPr="009632D8">
        <w:rPr>
          <w:rFonts w:ascii="Times New Roman" w:hAnsi="Times New Roman"/>
          <w:sz w:val="24"/>
        </w:rPr>
        <w:t xml:space="preserve"> d’une autre le principe actif. Ils sont simplement une argutie</w:t>
      </w:r>
      <w:r w:rsidRPr="00317B54">
        <w:rPr>
          <w:rFonts w:ascii="Times New Roman" w:hAnsi="Times New Roman"/>
        </w:rPr>
        <w:t xml:space="preserve"> (</w:t>
      </w:r>
      <w:r w:rsidRPr="00317B54">
        <w:rPr>
          <w:rFonts w:ascii="Times New Roman" w:hAnsi="Times New Roman"/>
          <w:i/>
          <w:sz w:val="16"/>
          <w:szCs w:val="16"/>
        </w:rPr>
        <w:t>argutie =</w:t>
      </w:r>
      <w:r w:rsidR="004D1FB6">
        <w:rPr>
          <w:rFonts w:ascii="Times New Roman" w:hAnsi="Times New Roman"/>
          <w:i/>
          <w:sz w:val="16"/>
          <w:szCs w:val="16"/>
        </w:rPr>
        <w:t xml:space="preserve"> </w:t>
      </w:r>
      <w:r w:rsidRPr="00317B54">
        <w:rPr>
          <w:rFonts w:ascii="Times New Roman" w:hAnsi="Times New Roman"/>
          <w:i/>
          <w:sz w:val="16"/>
          <w:szCs w:val="16"/>
        </w:rPr>
        <w:t>raisonnement exagérément subtil et minutieux</w:t>
      </w:r>
      <w:r w:rsidR="004D1FB6">
        <w:rPr>
          <w:rFonts w:ascii="Times New Roman" w:hAnsi="Times New Roman"/>
          <w:i/>
          <w:sz w:val="16"/>
          <w:szCs w:val="16"/>
        </w:rPr>
        <w:t xml:space="preserve"> </w:t>
      </w:r>
      <w:r w:rsidRPr="00317B54">
        <w:rPr>
          <w:rFonts w:ascii="Times New Roman" w:hAnsi="Times New Roman"/>
          <w:i/>
          <w:sz w:val="16"/>
          <w:szCs w:val="16"/>
        </w:rPr>
        <w:t>^^</w:t>
      </w:r>
      <w:r w:rsidRPr="00317B54">
        <w:rPr>
          <w:rFonts w:ascii="Times New Roman" w:hAnsi="Times New Roman"/>
        </w:rPr>
        <w:t xml:space="preserve">) </w:t>
      </w:r>
      <w:r w:rsidRPr="009632D8">
        <w:rPr>
          <w:rFonts w:ascii="Times New Roman" w:hAnsi="Times New Roman"/>
          <w:sz w:val="24"/>
        </w:rPr>
        <w:t>galénique pour permettre au médicament de bien diffuser à travers la paroi vasculaire et de limiter la toxicité au niveau des organes cibles de la toxicité</w:t>
      </w:r>
      <w:r w:rsidR="009632D8">
        <w:rPr>
          <w:rFonts w:ascii="Times New Roman" w:hAnsi="Times New Roman"/>
          <w:sz w:val="24"/>
        </w:rPr>
        <w:t>.</w:t>
      </w:r>
    </w:p>
    <w:p w:rsidR="00317B54" w:rsidRDefault="00317B54" w:rsidP="00317B54">
      <w:pPr>
        <w:rPr>
          <w:rFonts w:ascii="Times New Roman" w:hAnsi="Times New Roman"/>
          <w:i/>
          <w:sz w:val="28"/>
          <w:szCs w:val="28"/>
        </w:rPr>
      </w:pPr>
    </w:p>
    <w:p w:rsidR="009F4210" w:rsidRPr="00317B54" w:rsidRDefault="009F4210" w:rsidP="00317B54">
      <w:pPr>
        <w:rPr>
          <w:rFonts w:ascii="Times New Roman" w:hAnsi="Times New Roman"/>
          <w:i/>
          <w:sz w:val="28"/>
          <w:szCs w:val="28"/>
        </w:rPr>
      </w:pPr>
    </w:p>
    <w:p w:rsidR="00317B54" w:rsidRPr="00023A11" w:rsidRDefault="00317B54" w:rsidP="00AE3783">
      <w:pPr>
        <w:pStyle w:val="Paragraphedeliste"/>
        <w:numPr>
          <w:ilvl w:val="0"/>
          <w:numId w:val="24"/>
        </w:numPr>
        <w:rPr>
          <w:rFonts w:ascii="Times New Roman" w:hAnsi="Times New Roman"/>
          <w:b/>
          <w:i/>
          <w:sz w:val="28"/>
          <w:szCs w:val="28"/>
          <w:u w:val="single"/>
        </w:rPr>
      </w:pPr>
      <w:r w:rsidRPr="00023A11">
        <w:rPr>
          <w:rFonts w:ascii="Times New Roman" w:hAnsi="Times New Roman"/>
          <w:b/>
          <w:i/>
          <w:sz w:val="28"/>
          <w:szCs w:val="28"/>
          <w:u w:val="single"/>
        </w:rPr>
        <w:t>Propriétés pharmacocinétiques</w:t>
      </w:r>
    </w:p>
    <w:p w:rsidR="00317B54" w:rsidRPr="009632D8" w:rsidRDefault="00317B54" w:rsidP="00317B54">
      <w:pPr>
        <w:rPr>
          <w:rFonts w:ascii="Times New Roman" w:hAnsi="Times New Roman"/>
          <w:sz w:val="24"/>
        </w:rPr>
      </w:pPr>
      <w:r w:rsidRPr="009632D8">
        <w:rPr>
          <w:rFonts w:ascii="Times New Roman" w:hAnsi="Times New Roman"/>
          <w:sz w:val="24"/>
        </w:rPr>
        <w:t>Que l’on retrouve sur 3 paramètres :</w:t>
      </w:r>
    </w:p>
    <w:p w:rsidR="00317B54" w:rsidRPr="009632D8" w:rsidRDefault="00317B54" w:rsidP="00AE3783">
      <w:pPr>
        <w:pStyle w:val="Paragraphedeliste"/>
        <w:numPr>
          <w:ilvl w:val="0"/>
          <w:numId w:val="10"/>
        </w:numPr>
        <w:rPr>
          <w:rFonts w:ascii="Times New Roman" w:hAnsi="Times New Roman" w:cs="Times New Roman"/>
          <w:b/>
          <w:sz w:val="24"/>
          <w:szCs w:val="24"/>
        </w:rPr>
      </w:pPr>
      <w:r w:rsidRPr="009632D8">
        <w:rPr>
          <w:rFonts w:ascii="Times New Roman" w:hAnsi="Times New Roman" w:cs="Times New Roman"/>
          <w:b/>
          <w:sz w:val="24"/>
          <w:szCs w:val="24"/>
        </w:rPr>
        <w:t>C</w:t>
      </w:r>
      <w:r w:rsidRPr="009632D8">
        <w:rPr>
          <w:rFonts w:ascii="Times New Roman" w:hAnsi="Times New Roman" w:cs="Times New Roman"/>
          <w:b/>
          <w:sz w:val="24"/>
          <w:szCs w:val="24"/>
          <w:vertAlign w:val="subscript"/>
        </w:rPr>
        <w:t>max</w:t>
      </w:r>
      <w:r w:rsidR="006012CC">
        <w:rPr>
          <w:rFonts w:ascii="Times New Roman" w:hAnsi="Times New Roman" w:cs="Times New Roman"/>
          <w:b/>
          <w:sz w:val="24"/>
          <w:szCs w:val="24"/>
          <w:vertAlign w:val="subscript"/>
        </w:rPr>
        <w:t> ;</w:t>
      </w:r>
    </w:p>
    <w:p w:rsidR="00317B54" w:rsidRPr="009632D8" w:rsidRDefault="00317B54" w:rsidP="00AE3783">
      <w:pPr>
        <w:pStyle w:val="Paragraphedeliste"/>
        <w:numPr>
          <w:ilvl w:val="0"/>
          <w:numId w:val="10"/>
        </w:numPr>
        <w:rPr>
          <w:rFonts w:ascii="Times New Roman" w:hAnsi="Times New Roman" w:cs="Times New Roman"/>
          <w:b/>
          <w:sz w:val="24"/>
          <w:szCs w:val="24"/>
        </w:rPr>
      </w:pPr>
      <w:r w:rsidRPr="009632D8">
        <w:rPr>
          <w:rFonts w:ascii="Times New Roman" w:hAnsi="Times New Roman" w:cs="Times New Roman"/>
          <w:b/>
          <w:sz w:val="24"/>
          <w:szCs w:val="24"/>
        </w:rPr>
        <w:t>La surface sous la courbe</w:t>
      </w:r>
      <w:r w:rsidR="006012CC">
        <w:rPr>
          <w:rFonts w:ascii="Times New Roman" w:hAnsi="Times New Roman" w:cs="Times New Roman"/>
          <w:b/>
          <w:sz w:val="24"/>
          <w:szCs w:val="24"/>
        </w:rPr>
        <w:t> ;</w:t>
      </w:r>
    </w:p>
    <w:p w:rsidR="00317B54" w:rsidRPr="009632D8" w:rsidRDefault="00317B54" w:rsidP="00AE3783">
      <w:pPr>
        <w:pStyle w:val="Paragraphedeliste"/>
        <w:numPr>
          <w:ilvl w:val="0"/>
          <w:numId w:val="10"/>
        </w:numPr>
        <w:rPr>
          <w:rFonts w:ascii="Times New Roman" w:hAnsi="Times New Roman" w:cs="Times New Roman"/>
          <w:b/>
          <w:sz w:val="24"/>
          <w:szCs w:val="24"/>
        </w:rPr>
      </w:pPr>
      <w:r w:rsidRPr="009632D8">
        <w:rPr>
          <w:rFonts w:ascii="Times New Roman" w:hAnsi="Times New Roman" w:cs="Times New Roman"/>
          <w:b/>
          <w:sz w:val="24"/>
          <w:szCs w:val="24"/>
        </w:rPr>
        <w:t>Le volume de distribution</w:t>
      </w:r>
      <w:r w:rsidR="006012CC">
        <w:rPr>
          <w:rFonts w:ascii="Times New Roman" w:hAnsi="Times New Roman" w:cs="Times New Roman"/>
          <w:b/>
          <w:sz w:val="24"/>
          <w:szCs w:val="24"/>
        </w:rPr>
        <w:t>.</w:t>
      </w:r>
    </w:p>
    <w:p w:rsidR="00317B54" w:rsidRPr="009632D8" w:rsidRDefault="00317B54" w:rsidP="00317B54">
      <w:pPr>
        <w:rPr>
          <w:rFonts w:ascii="Times New Roman" w:hAnsi="Times New Roman"/>
          <w:sz w:val="24"/>
        </w:rPr>
      </w:pPr>
      <w:r w:rsidRPr="009632D8">
        <w:rPr>
          <w:rFonts w:ascii="Times New Roman" w:hAnsi="Times New Roman"/>
          <w:sz w:val="24"/>
        </w:rPr>
        <w:t>Ils ne sont pas comparables d’une formulation à l’autre</w:t>
      </w:r>
      <w:r w:rsidR="006012CC">
        <w:rPr>
          <w:rFonts w:ascii="Times New Roman" w:hAnsi="Times New Roman"/>
          <w:sz w:val="24"/>
        </w:rPr>
        <w:t>.</w:t>
      </w:r>
    </w:p>
    <w:p w:rsidR="00317B54" w:rsidRPr="009632D8" w:rsidRDefault="004D1FB6" w:rsidP="00317B54">
      <w:pPr>
        <w:rPr>
          <w:rFonts w:ascii="Times New Roman" w:hAnsi="Times New Roman"/>
          <w:sz w:val="24"/>
        </w:rPr>
      </w:pPr>
      <w:r w:rsidRPr="009632D8">
        <w:rPr>
          <w:rFonts w:ascii="Times New Roman" w:hAnsi="Times New Roman"/>
          <w:sz w:val="24"/>
        </w:rPr>
        <w:t>Fungizone</w:t>
      </w:r>
      <w:r w:rsidR="006012CC">
        <w:rPr>
          <w:rFonts w:ascii="Times New Roman" w:hAnsi="Times New Roman"/>
          <w:sz w:val="24"/>
        </w:rPr>
        <w:t>®</w:t>
      </w:r>
      <w:r w:rsidR="00317B54" w:rsidRPr="009632D8">
        <w:rPr>
          <w:rFonts w:ascii="Times New Roman" w:hAnsi="Times New Roman"/>
          <w:sz w:val="24"/>
        </w:rPr>
        <w:t xml:space="preserve"> (qui est l’</w:t>
      </w:r>
      <w:r w:rsidR="00317B54" w:rsidRPr="006012CC">
        <w:rPr>
          <w:rFonts w:ascii="Times New Roman" w:hAnsi="Times New Roman"/>
          <w:i/>
          <w:sz w:val="24"/>
        </w:rPr>
        <w:t>AmB</w:t>
      </w:r>
      <w:r w:rsidR="00317B54" w:rsidRPr="009632D8">
        <w:rPr>
          <w:rFonts w:ascii="Times New Roman" w:hAnsi="Times New Roman"/>
          <w:sz w:val="24"/>
        </w:rPr>
        <w:t xml:space="preserve"> de base sur le plan galénique) possède une aire sous la courbe qui est bien moins important</w:t>
      </w:r>
      <w:r w:rsidR="006012CC">
        <w:rPr>
          <w:rFonts w:ascii="Times New Roman" w:hAnsi="Times New Roman"/>
          <w:sz w:val="24"/>
        </w:rPr>
        <w:t>e</w:t>
      </w:r>
      <w:r w:rsidR="00317B54" w:rsidRPr="009632D8">
        <w:rPr>
          <w:rFonts w:ascii="Times New Roman" w:hAnsi="Times New Roman"/>
          <w:sz w:val="24"/>
        </w:rPr>
        <w:t xml:space="preserve"> que ce que l’on a avec l’Ambisome</w:t>
      </w:r>
      <w:r w:rsidR="006012CC">
        <w:rPr>
          <w:rFonts w:ascii="Times New Roman" w:hAnsi="Times New Roman"/>
          <w:sz w:val="24"/>
        </w:rPr>
        <w:t>®</w:t>
      </w:r>
      <w:r w:rsidR="00317B54" w:rsidRPr="009632D8">
        <w:rPr>
          <w:rFonts w:ascii="Times New Roman" w:hAnsi="Times New Roman"/>
          <w:sz w:val="24"/>
        </w:rPr>
        <w:t xml:space="preserve"> (qui est la forme liposomale) mais qui est supérieure à celle du système ruban que l’on trouve pour l’Abelcet</w:t>
      </w:r>
      <w:r w:rsidR="006012CC">
        <w:rPr>
          <w:rFonts w:ascii="Times New Roman" w:hAnsi="Times New Roman"/>
          <w:sz w:val="24"/>
        </w:rPr>
        <w:t>®</w:t>
      </w:r>
      <w:r w:rsidR="00317B54" w:rsidRPr="009632D8">
        <w:rPr>
          <w:rFonts w:ascii="Times New Roman" w:hAnsi="Times New Roman"/>
          <w:sz w:val="24"/>
        </w:rPr>
        <w:t>.</w:t>
      </w:r>
    </w:p>
    <w:p w:rsidR="006012CC" w:rsidRDefault="006012CC" w:rsidP="00317B54">
      <w:pPr>
        <w:rPr>
          <w:rFonts w:ascii="Times New Roman" w:hAnsi="Times New Roman"/>
          <w:sz w:val="24"/>
        </w:rPr>
      </w:pPr>
    </w:p>
    <w:p w:rsidR="00317B54" w:rsidRDefault="006012CC" w:rsidP="00317B54">
      <w:pPr>
        <w:rPr>
          <w:rFonts w:ascii="Times New Roman" w:hAnsi="Times New Roman"/>
          <w:b/>
          <w:sz w:val="24"/>
        </w:rPr>
      </w:pPr>
      <w:r>
        <w:rPr>
          <w:rFonts w:ascii="Times New Roman" w:hAnsi="Times New Roman"/>
          <w:sz w:val="24"/>
        </w:rPr>
        <w:t>En résumé</w:t>
      </w:r>
      <w:r w:rsidR="00317B54" w:rsidRPr="009632D8">
        <w:rPr>
          <w:rFonts w:ascii="Times New Roman" w:hAnsi="Times New Roman"/>
          <w:sz w:val="24"/>
        </w:rPr>
        <w:t xml:space="preserve"> pour </w:t>
      </w:r>
      <w:r w:rsidR="00317B54" w:rsidRPr="009632D8">
        <w:rPr>
          <w:rFonts w:ascii="Times New Roman" w:hAnsi="Times New Roman"/>
          <w:b/>
          <w:sz w:val="24"/>
        </w:rPr>
        <w:t>l’aire sous la courbe : Abelcet</w:t>
      </w:r>
      <w:r>
        <w:rPr>
          <w:rFonts w:ascii="Times New Roman" w:hAnsi="Times New Roman"/>
          <w:b/>
          <w:sz w:val="24"/>
        </w:rPr>
        <w:t>®</w:t>
      </w:r>
      <w:r w:rsidR="004D1FB6" w:rsidRPr="009632D8">
        <w:rPr>
          <w:rFonts w:ascii="Times New Roman" w:hAnsi="Times New Roman"/>
          <w:b/>
          <w:sz w:val="24"/>
        </w:rPr>
        <w:t xml:space="preserve"> </w:t>
      </w:r>
      <w:r w:rsidR="00317B54" w:rsidRPr="009632D8">
        <w:rPr>
          <w:rFonts w:ascii="Times New Roman" w:hAnsi="Times New Roman"/>
          <w:b/>
          <w:sz w:val="24"/>
        </w:rPr>
        <w:t>&lt;</w:t>
      </w:r>
      <w:r w:rsidR="004D1FB6" w:rsidRPr="009632D8">
        <w:rPr>
          <w:rFonts w:ascii="Times New Roman" w:hAnsi="Times New Roman"/>
          <w:b/>
          <w:sz w:val="24"/>
        </w:rPr>
        <w:t xml:space="preserve"> Fungizone</w:t>
      </w:r>
      <w:r>
        <w:rPr>
          <w:rFonts w:ascii="Times New Roman" w:hAnsi="Times New Roman"/>
          <w:b/>
          <w:sz w:val="24"/>
        </w:rPr>
        <w:t>®</w:t>
      </w:r>
      <w:r w:rsidR="004D1FB6" w:rsidRPr="009632D8">
        <w:rPr>
          <w:rFonts w:ascii="Times New Roman" w:hAnsi="Times New Roman"/>
          <w:b/>
          <w:sz w:val="24"/>
        </w:rPr>
        <w:t xml:space="preserve"> </w:t>
      </w:r>
      <w:r w:rsidR="00317B54" w:rsidRPr="009632D8">
        <w:rPr>
          <w:rFonts w:ascii="Times New Roman" w:hAnsi="Times New Roman"/>
          <w:b/>
          <w:sz w:val="24"/>
        </w:rPr>
        <w:t>&lt;</w:t>
      </w:r>
      <w:r w:rsidR="004D1FB6" w:rsidRPr="009632D8">
        <w:rPr>
          <w:rFonts w:ascii="Times New Roman" w:hAnsi="Times New Roman"/>
          <w:b/>
          <w:sz w:val="24"/>
        </w:rPr>
        <w:t xml:space="preserve"> Ambisome</w:t>
      </w:r>
      <w:r>
        <w:rPr>
          <w:rFonts w:ascii="Times New Roman" w:hAnsi="Times New Roman"/>
          <w:b/>
          <w:sz w:val="24"/>
        </w:rPr>
        <w:t>®.</w:t>
      </w:r>
    </w:p>
    <w:p w:rsidR="006012CC" w:rsidRPr="009632D8" w:rsidRDefault="006012CC" w:rsidP="00317B54">
      <w:pPr>
        <w:rPr>
          <w:rFonts w:ascii="Times New Roman" w:hAnsi="Times New Roman"/>
          <w:sz w:val="24"/>
        </w:rPr>
      </w:pPr>
    </w:p>
    <w:p w:rsidR="00317B54" w:rsidRPr="009632D8" w:rsidRDefault="00317B54" w:rsidP="00317B54">
      <w:pPr>
        <w:rPr>
          <w:rFonts w:ascii="Times New Roman" w:hAnsi="Times New Roman"/>
          <w:sz w:val="24"/>
        </w:rPr>
      </w:pPr>
      <w:r w:rsidRPr="009632D8">
        <w:rPr>
          <w:rFonts w:ascii="Times New Roman" w:hAnsi="Times New Roman"/>
          <w:sz w:val="24"/>
        </w:rPr>
        <w:t xml:space="preserve">Même différence pour le </w:t>
      </w:r>
      <w:r w:rsidRPr="006012CC">
        <w:rPr>
          <w:rFonts w:ascii="Times New Roman" w:hAnsi="Times New Roman"/>
          <w:b/>
          <w:sz w:val="24"/>
        </w:rPr>
        <w:t>volume de distribution</w:t>
      </w:r>
      <w:r w:rsidRPr="009632D8">
        <w:rPr>
          <w:rFonts w:ascii="Times New Roman" w:hAnsi="Times New Roman"/>
          <w:sz w:val="24"/>
        </w:rPr>
        <w:t xml:space="preserve"> (normalement la valeur est au</w:t>
      </w:r>
      <w:r w:rsidR="00C4512E">
        <w:rPr>
          <w:rFonts w:ascii="Times New Roman" w:hAnsi="Times New Roman"/>
          <w:sz w:val="24"/>
        </w:rPr>
        <w:t xml:space="preserve">x environs </w:t>
      </w:r>
      <w:r w:rsidRPr="009632D8">
        <w:rPr>
          <w:rFonts w:ascii="Times New Roman" w:hAnsi="Times New Roman"/>
          <w:sz w:val="24"/>
        </w:rPr>
        <w:t xml:space="preserve">de 0.4. Là la valeur qui est donnée est un peu faible </w:t>
      </w:r>
      <w:r w:rsidR="004D1FB6" w:rsidRPr="009632D8">
        <w:rPr>
          <w:rFonts w:ascii="Times New Roman" w:hAnsi="Times New Roman"/>
          <w:sz w:val="24"/>
        </w:rPr>
        <w:t>(</w:t>
      </w:r>
      <w:r w:rsidRPr="009632D8">
        <w:rPr>
          <w:rFonts w:ascii="Times New Roman" w:hAnsi="Times New Roman"/>
          <w:i/>
          <w:sz w:val="24"/>
        </w:rPr>
        <w:t xml:space="preserve">mais je ne sais pas </w:t>
      </w:r>
      <w:r w:rsidR="006012CC">
        <w:rPr>
          <w:rFonts w:ascii="Times New Roman" w:hAnsi="Times New Roman"/>
          <w:i/>
          <w:sz w:val="24"/>
        </w:rPr>
        <w:t>quelle est la valeur</w:t>
      </w:r>
      <w:r w:rsidRPr="009632D8">
        <w:rPr>
          <w:rFonts w:ascii="Times New Roman" w:hAnsi="Times New Roman"/>
          <w:i/>
          <w:sz w:val="24"/>
        </w:rPr>
        <w:t xml:space="preserve"> car je n’ai pas </w:t>
      </w:r>
      <w:r w:rsidR="004D1FB6" w:rsidRPr="009632D8">
        <w:rPr>
          <w:rFonts w:ascii="Times New Roman" w:hAnsi="Times New Roman"/>
          <w:i/>
          <w:sz w:val="24"/>
        </w:rPr>
        <w:t>les diapos)</w:t>
      </w:r>
      <w:r w:rsidR="006012CC">
        <w:rPr>
          <w:rFonts w:ascii="Times New Roman" w:hAnsi="Times New Roman"/>
          <w:i/>
          <w:sz w:val="24"/>
        </w:rPr>
        <w:t>)</w:t>
      </w:r>
      <w:r w:rsidR="004D1FB6" w:rsidRPr="009632D8">
        <w:rPr>
          <w:rFonts w:ascii="Times New Roman" w:hAnsi="Times New Roman"/>
          <w:i/>
          <w:sz w:val="24"/>
        </w:rPr>
        <w:t>.</w:t>
      </w:r>
    </w:p>
    <w:p w:rsidR="00C4512E" w:rsidRDefault="00C4512E" w:rsidP="00317B54">
      <w:pPr>
        <w:rPr>
          <w:rFonts w:ascii="Times New Roman" w:hAnsi="Times New Roman"/>
          <w:sz w:val="24"/>
        </w:rPr>
      </w:pPr>
    </w:p>
    <w:p w:rsidR="00317B54" w:rsidRDefault="00317B54" w:rsidP="00317B54">
      <w:pPr>
        <w:rPr>
          <w:rFonts w:ascii="Times New Roman" w:hAnsi="Times New Roman"/>
          <w:sz w:val="24"/>
        </w:rPr>
      </w:pPr>
      <w:r w:rsidRPr="009632D8">
        <w:rPr>
          <w:rFonts w:ascii="Times New Roman" w:hAnsi="Times New Roman"/>
          <w:sz w:val="24"/>
        </w:rPr>
        <w:t>La modification galénique induit des modifications pharmacocinétiques non négligeables.</w:t>
      </w:r>
    </w:p>
    <w:p w:rsidR="0017202B" w:rsidRPr="009632D8" w:rsidRDefault="0017202B" w:rsidP="00317B54">
      <w:pPr>
        <w:rPr>
          <w:rFonts w:ascii="Times New Roman" w:hAnsi="Times New Roman"/>
          <w:sz w:val="24"/>
        </w:rPr>
      </w:pPr>
    </w:p>
    <w:p w:rsidR="00317B54" w:rsidRPr="009632D8" w:rsidRDefault="00317B54" w:rsidP="00317B54">
      <w:pPr>
        <w:rPr>
          <w:rFonts w:ascii="Times New Roman" w:hAnsi="Times New Roman"/>
          <w:sz w:val="24"/>
        </w:rPr>
      </w:pPr>
    </w:p>
    <w:p w:rsidR="004D1FB6" w:rsidRPr="009632D8" w:rsidRDefault="00C4512E" w:rsidP="00317B54">
      <w:pPr>
        <w:rPr>
          <w:rFonts w:ascii="Times New Roman" w:hAnsi="Times New Roman"/>
          <w:i/>
          <w:sz w:val="24"/>
          <w:u w:val="single"/>
        </w:rPr>
      </w:pPr>
      <w:r>
        <w:rPr>
          <w:rFonts w:ascii="Times New Roman" w:hAnsi="Times New Roman"/>
          <w:b/>
          <w:i/>
          <w:sz w:val="24"/>
        </w:rPr>
        <w:t xml:space="preserve">Propriétés </w:t>
      </w:r>
      <w:r w:rsidR="00317B54" w:rsidRPr="00C267FD">
        <w:rPr>
          <w:rFonts w:ascii="Times New Roman" w:hAnsi="Times New Roman"/>
          <w:b/>
          <w:i/>
          <w:sz w:val="24"/>
        </w:rPr>
        <w:t>Pharmacocinétique</w:t>
      </w:r>
      <w:r>
        <w:rPr>
          <w:rFonts w:ascii="Times New Roman" w:hAnsi="Times New Roman"/>
          <w:b/>
          <w:i/>
          <w:sz w:val="24"/>
        </w:rPr>
        <w:t>s</w:t>
      </w:r>
      <w:r w:rsidR="00317B54" w:rsidRPr="00C267FD">
        <w:rPr>
          <w:rFonts w:ascii="Times New Roman" w:hAnsi="Times New Roman"/>
          <w:b/>
          <w:i/>
          <w:sz w:val="24"/>
        </w:rPr>
        <w:t xml:space="preserve"> de l’AmB</w:t>
      </w:r>
      <w:r w:rsidR="00317B54" w:rsidRPr="0017202B">
        <w:rPr>
          <w:rFonts w:ascii="Times New Roman" w:hAnsi="Times New Roman"/>
          <w:sz w:val="24"/>
        </w:rPr>
        <w:t> :</w:t>
      </w:r>
      <w:r w:rsidR="0017202B" w:rsidRPr="0017202B">
        <w:rPr>
          <w:rFonts w:ascii="Times New Roman" w:hAnsi="Times New Roman"/>
          <w:sz w:val="24"/>
        </w:rPr>
        <w:t xml:space="preserve"> (Diapo)</w:t>
      </w:r>
    </w:p>
    <w:p w:rsidR="00317B54" w:rsidRPr="009632D8" w:rsidRDefault="0017202B" w:rsidP="00AE3783">
      <w:pPr>
        <w:pStyle w:val="Paragraphedeliste"/>
        <w:numPr>
          <w:ilvl w:val="0"/>
          <w:numId w:val="12"/>
        </w:numPr>
        <w:rPr>
          <w:rFonts w:ascii="Times New Roman" w:hAnsi="Times New Roman" w:cs="Times New Roman"/>
          <w:sz w:val="24"/>
          <w:szCs w:val="24"/>
        </w:rPr>
      </w:pPr>
      <w:r>
        <w:rPr>
          <w:rFonts w:ascii="Times New Roman" w:hAnsi="Times New Roman" w:cs="Times New Roman"/>
          <w:sz w:val="24"/>
          <w:szCs w:val="24"/>
        </w:rPr>
        <w:t>Non absorbée par</w:t>
      </w:r>
      <w:r w:rsidR="00317B54" w:rsidRPr="009632D8">
        <w:rPr>
          <w:rFonts w:ascii="Times New Roman" w:hAnsi="Times New Roman" w:cs="Times New Roman"/>
          <w:sz w:val="24"/>
          <w:szCs w:val="24"/>
        </w:rPr>
        <w:t xml:space="preserve"> voie orale</w:t>
      </w:r>
      <w:r>
        <w:rPr>
          <w:rFonts w:ascii="Times New Roman" w:hAnsi="Times New Roman" w:cs="Times New Roman"/>
          <w:sz w:val="24"/>
          <w:szCs w:val="24"/>
        </w:rPr>
        <w:t> ;</w:t>
      </w:r>
    </w:p>
    <w:p w:rsidR="00317B54" w:rsidRPr="009632D8" w:rsidRDefault="00317B54" w:rsidP="00AE3783">
      <w:pPr>
        <w:pStyle w:val="Paragraphedeliste"/>
        <w:numPr>
          <w:ilvl w:val="0"/>
          <w:numId w:val="12"/>
        </w:numPr>
        <w:rPr>
          <w:rFonts w:ascii="Times New Roman" w:hAnsi="Times New Roman" w:cs="Times New Roman"/>
          <w:b/>
          <w:sz w:val="24"/>
          <w:szCs w:val="24"/>
        </w:rPr>
      </w:pPr>
      <w:r w:rsidRPr="009632D8">
        <w:rPr>
          <w:rFonts w:ascii="Times New Roman" w:hAnsi="Times New Roman" w:cs="Times New Roman"/>
          <w:sz w:val="24"/>
          <w:szCs w:val="24"/>
        </w:rPr>
        <w:t xml:space="preserve">Très </w:t>
      </w:r>
      <w:r w:rsidR="0017202B">
        <w:rPr>
          <w:rFonts w:ascii="Times New Roman" w:hAnsi="Times New Roman" w:cs="Times New Roman"/>
          <w:b/>
          <w:sz w:val="24"/>
          <w:szCs w:val="24"/>
        </w:rPr>
        <w:t>fortement liée</w:t>
      </w:r>
      <w:r w:rsidRPr="009632D8">
        <w:rPr>
          <w:rFonts w:ascii="Times New Roman" w:hAnsi="Times New Roman" w:cs="Times New Roman"/>
          <w:b/>
          <w:sz w:val="24"/>
          <w:szCs w:val="24"/>
        </w:rPr>
        <w:t xml:space="preserve"> aux protéines</w:t>
      </w:r>
      <w:r w:rsidRPr="009632D8">
        <w:rPr>
          <w:rFonts w:ascii="Times New Roman" w:hAnsi="Times New Roman" w:cs="Times New Roman"/>
          <w:sz w:val="24"/>
          <w:szCs w:val="24"/>
        </w:rPr>
        <w:t xml:space="preserve"> (sup à 95%) et par conséquence elle </w:t>
      </w:r>
      <w:r w:rsidR="0017202B">
        <w:rPr>
          <w:rFonts w:ascii="Times New Roman" w:hAnsi="Times New Roman" w:cs="Times New Roman"/>
          <w:b/>
          <w:sz w:val="24"/>
          <w:szCs w:val="24"/>
        </w:rPr>
        <w:t>ne peut pas dialyser ;</w:t>
      </w:r>
    </w:p>
    <w:p w:rsidR="00317B54" w:rsidRPr="009632D8" w:rsidRDefault="00317B54" w:rsidP="00AE3783">
      <w:pPr>
        <w:pStyle w:val="Paragraphedeliste"/>
        <w:numPr>
          <w:ilvl w:val="0"/>
          <w:numId w:val="12"/>
        </w:numPr>
        <w:rPr>
          <w:rFonts w:ascii="Times New Roman" w:hAnsi="Times New Roman" w:cs="Times New Roman"/>
          <w:sz w:val="24"/>
          <w:szCs w:val="24"/>
        </w:rPr>
      </w:pPr>
      <w:r w:rsidRPr="009632D8">
        <w:rPr>
          <w:rFonts w:ascii="Times New Roman" w:hAnsi="Times New Roman" w:cs="Times New Roman"/>
          <w:sz w:val="24"/>
          <w:szCs w:val="24"/>
        </w:rPr>
        <w:t xml:space="preserve">La </w:t>
      </w:r>
      <w:r w:rsidRPr="009632D8">
        <w:rPr>
          <w:rFonts w:ascii="Times New Roman" w:hAnsi="Times New Roman" w:cs="Times New Roman"/>
          <w:b/>
          <w:sz w:val="24"/>
          <w:szCs w:val="24"/>
        </w:rPr>
        <w:t>diffusion tissulaire</w:t>
      </w:r>
      <w:r w:rsidR="0017202B">
        <w:rPr>
          <w:rFonts w:ascii="Times New Roman" w:hAnsi="Times New Roman" w:cs="Times New Roman"/>
          <w:sz w:val="24"/>
          <w:szCs w:val="24"/>
        </w:rPr>
        <w:t xml:space="preserve"> est bonne, l</w:t>
      </w:r>
      <w:r w:rsidRPr="009632D8">
        <w:rPr>
          <w:rFonts w:ascii="Times New Roman" w:hAnsi="Times New Roman" w:cs="Times New Roman"/>
          <w:sz w:val="24"/>
          <w:szCs w:val="24"/>
        </w:rPr>
        <w:t>e volume de distribution étant assez élevé pour l’</w:t>
      </w:r>
      <w:r w:rsidR="003C24DB" w:rsidRPr="00C4512E">
        <w:rPr>
          <w:rFonts w:ascii="Times New Roman" w:hAnsi="Times New Roman" w:cs="Times New Roman"/>
          <w:i/>
          <w:sz w:val="24"/>
          <w:szCs w:val="24"/>
        </w:rPr>
        <w:t>Amphotéricine</w:t>
      </w:r>
      <w:r w:rsidR="0017202B">
        <w:rPr>
          <w:rFonts w:ascii="Times New Roman" w:hAnsi="Times New Roman" w:cs="Times New Roman"/>
          <w:sz w:val="24"/>
          <w:szCs w:val="24"/>
        </w:rPr>
        <w:t xml:space="preserve"> non modifiée ;</w:t>
      </w:r>
    </w:p>
    <w:p w:rsidR="00317B54" w:rsidRPr="009632D8" w:rsidRDefault="00317B54" w:rsidP="00AE3783">
      <w:pPr>
        <w:pStyle w:val="Paragraphedeliste"/>
        <w:numPr>
          <w:ilvl w:val="0"/>
          <w:numId w:val="12"/>
        </w:numPr>
        <w:rPr>
          <w:rFonts w:ascii="Times New Roman" w:hAnsi="Times New Roman" w:cs="Times New Roman"/>
          <w:sz w:val="24"/>
          <w:szCs w:val="24"/>
        </w:rPr>
      </w:pPr>
      <w:r w:rsidRPr="009632D8">
        <w:rPr>
          <w:rFonts w:ascii="Times New Roman" w:hAnsi="Times New Roman" w:cs="Times New Roman"/>
          <w:sz w:val="24"/>
          <w:szCs w:val="24"/>
        </w:rPr>
        <w:t>Pas de passage dans le LCR</w:t>
      </w:r>
      <w:r w:rsidR="0017202B">
        <w:rPr>
          <w:rFonts w:ascii="Times New Roman" w:hAnsi="Times New Roman" w:cs="Times New Roman"/>
          <w:sz w:val="24"/>
          <w:szCs w:val="24"/>
        </w:rPr>
        <w:t> ;</w:t>
      </w:r>
    </w:p>
    <w:p w:rsidR="00317B54" w:rsidRPr="009632D8" w:rsidRDefault="00317B54" w:rsidP="00AE3783">
      <w:pPr>
        <w:pStyle w:val="Paragraphedeliste"/>
        <w:numPr>
          <w:ilvl w:val="0"/>
          <w:numId w:val="12"/>
        </w:numPr>
        <w:rPr>
          <w:rFonts w:ascii="Times New Roman" w:hAnsi="Times New Roman" w:cs="Times New Roman"/>
          <w:sz w:val="24"/>
          <w:szCs w:val="24"/>
        </w:rPr>
      </w:pPr>
      <w:r w:rsidRPr="009632D8">
        <w:rPr>
          <w:rFonts w:ascii="Times New Roman" w:hAnsi="Times New Roman" w:cs="Times New Roman"/>
          <w:sz w:val="24"/>
          <w:szCs w:val="24"/>
        </w:rPr>
        <w:t>Pas d’élimination urinaire</w:t>
      </w:r>
      <w:r w:rsidR="0017202B">
        <w:rPr>
          <w:rFonts w:ascii="Times New Roman" w:hAnsi="Times New Roman" w:cs="Times New Roman"/>
          <w:sz w:val="24"/>
          <w:szCs w:val="24"/>
        </w:rPr>
        <w:t> ;</w:t>
      </w:r>
    </w:p>
    <w:p w:rsidR="00317B54" w:rsidRPr="009632D8" w:rsidRDefault="00317B54" w:rsidP="00AE3783">
      <w:pPr>
        <w:pStyle w:val="Paragraphedeliste"/>
        <w:numPr>
          <w:ilvl w:val="0"/>
          <w:numId w:val="12"/>
        </w:numPr>
        <w:rPr>
          <w:rFonts w:ascii="Times New Roman" w:hAnsi="Times New Roman" w:cs="Times New Roman"/>
          <w:b/>
          <w:sz w:val="24"/>
          <w:szCs w:val="24"/>
        </w:rPr>
      </w:pPr>
      <w:r w:rsidRPr="009632D8">
        <w:rPr>
          <w:rFonts w:ascii="Times New Roman" w:hAnsi="Times New Roman" w:cs="Times New Roman"/>
          <w:sz w:val="24"/>
          <w:szCs w:val="24"/>
        </w:rPr>
        <w:t>L’</w:t>
      </w:r>
      <w:r w:rsidRPr="009632D8">
        <w:rPr>
          <w:rFonts w:ascii="Times New Roman" w:hAnsi="Times New Roman" w:cs="Times New Roman"/>
          <w:b/>
          <w:sz w:val="24"/>
          <w:szCs w:val="24"/>
        </w:rPr>
        <w:t>élimination</w:t>
      </w:r>
      <w:r w:rsidRPr="009632D8">
        <w:rPr>
          <w:rFonts w:ascii="Times New Roman" w:hAnsi="Times New Roman" w:cs="Times New Roman"/>
          <w:sz w:val="24"/>
          <w:szCs w:val="24"/>
        </w:rPr>
        <w:t xml:space="preserve"> se fait, notamment à cause de cette forte fixation aux protéines, </w:t>
      </w:r>
      <w:r w:rsidRPr="009632D8">
        <w:rPr>
          <w:rFonts w:ascii="Times New Roman" w:hAnsi="Times New Roman" w:cs="Times New Roman"/>
          <w:b/>
          <w:sz w:val="24"/>
          <w:szCs w:val="24"/>
        </w:rPr>
        <w:t>sur plusieurs</w:t>
      </w:r>
      <w:r w:rsidR="0017202B">
        <w:rPr>
          <w:rFonts w:ascii="Times New Roman" w:hAnsi="Times New Roman" w:cs="Times New Roman"/>
          <w:b/>
          <w:sz w:val="24"/>
          <w:szCs w:val="24"/>
        </w:rPr>
        <w:t xml:space="preserve"> jours voire plusieurs semaines ;</w:t>
      </w:r>
    </w:p>
    <w:p w:rsidR="00317B54" w:rsidRPr="009632D8" w:rsidRDefault="00317B54" w:rsidP="00AE3783">
      <w:pPr>
        <w:pStyle w:val="Paragraphedeliste"/>
        <w:numPr>
          <w:ilvl w:val="0"/>
          <w:numId w:val="12"/>
        </w:numPr>
        <w:rPr>
          <w:rFonts w:ascii="Times New Roman" w:hAnsi="Times New Roman" w:cs="Times New Roman"/>
          <w:b/>
          <w:sz w:val="24"/>
          <w:szCs w:val="24"/>
        </w:rPr>
      </w:pPr>
      <w:r w:rsidRPr="009632D8">
        <w:rPr>
          <w:rFonts w:ascii="Times New Roman" w:hAnsi="Times New Roman" w:cs="Times New Roman"/>
          <w:sz w:val="24"/>
          <w:szCs w:val="24"/>
        </w:rPr>
        <w:t xml:space="preserve">L’élimination est relativement stable en présence d’insuffisance rénale puisque l’élimination par voie urinaire est très faible, donc </w:t>
      </w:r>
      <w:r w:rsidR="0017202B">
        <w:rPr>
          <w:rFonts w:ascii="Times New Roman" w:hAnsi="Times New Roman" w:cs="Times New Roman"/>
          <w:b/>
          <w:sz w:val="24"/>
          <w:szCs w:val="24"/>
        </w:rPr>
        <w:t>l’impact</w:t>
      </w:r>
      <w:r w:rsidRPr="009632D8">
        <w:rPr>
          <w:rFonts w:ascii="Times New Roman" w:hAnsi="Times New Roman" w:cs="Times New Roman"/>
          <w:b/>
          <w:sz w:val="24"/>
          <w:szCs w:val="24"/>
        </w:rPr>
        <w:t xml:space="preserve"> de l’insuffisance rénale est peu important sur l’élimination</w:t>
      </w:r>
      <w:r w:rsidR="0017202B">
        <w:rPr>
          <w:rFonts w:ascii="Times New Roman" w:hAnsi="Times New Roman" w:cs="Times New Roman"/>
          <w:b/>
          <w:sz w:val="24"/>
          <w:szCs w:val="24"/>
        </w:rPr>
        <w:t> ;</w:t>
      </w:r>
    </w:p>
    <w:p w:rsidR="00317B54" w:rsidRPr="009632D8" w:rsidRDefault="00317B54" w:rsidP="00AE3783">
      <w:pPr>
        <w:pStyle w:val="Paragraphedeliste"/>
        <w:numPr>
          <w:ilvl w:val="0"/>
          <w:numId w:val="12"/>
        </w:numPr>
        <w:rPr>
          <w:rFonts w:ascii="Times New Roman" w:hAnsi="Times New Roman" w:cs="Times New Roman"/>
          <w:sz w:val="24"/>
          <w:szCs w:val="24"/>
        </w:rPr>
      </w:pPr>
      <w:r w:rsidRPr="009632D8">
        <w:rPr>
          <w:rFonts w:ascii="Times New Roman" w:hAnsi="Times New Roman" w:cs="Times New Roman"/>
          <w:b/>
          <w:sz w:val="24"/>
          <w:szCs w:val="24"/>
        </w:rPr>
        <w:t>Demi- vie</w:t>
      </w:r>
      <w:r w:rsidRPr="009632D8">
        <w:rPr>
          <w:rFonts w:ascii="Times New Roman" w:hAnsi="Times New Roman" w:cs="Times New Roman"/>
          <w:sz w:val="24"/>
          <w:szCs w:val="24"/>
        </w:rPr>
        <w:t> : les chiffres sont très variables selon les études</w:t>
      </w:r>
      <w:r w:rsidR="00C4512E">
        <w:rPr>
          <w:rFonts w:ascii="Times New Roman" w:hAnsi="Times New Roman" w:cs="Times New Roman"/>
          <w:sz w:val="24"/>
          <w:szCs w:val="24"/>
        </w:rPr>
        <w:t>,</w:t>
      </w:r>
      <w:r w:rsidRPr="009632D8">
        <w:rPr>
          <w:rFonts w:ascii="Times New Roman" w:hAnsi="Times New Roman" w:cs="Times New Roman"/>
          <w:sz w:val="24"/>
          <w:szCs w:val="24"/>
        </w:rPr>
        <w:t xml:space="preserve"> qui vont de</w:t>
      </w:r>
      <w:r w:rsidR="0017202B">
        <w:rPr>
          <w:rFonts w:ascii="Times New Roman" w:hAnsi="Times New Roman" w:cs="Times New Roman"/>
          <w:sz w:val="24"/>
          <w:szCs w:val="24"/>
        </w:rPr>
        <w:t xml:space="preserve"> </w:t>
      </w:r>
      <w:r w:rsidRPr="009632D8">
        <w:rPr>
          <w:rFonts w:ascii="Times New Roman" w:hAnsi="Times New Roman" w:cs="Times New Roman"/>
          <w:sz w:val="24"/>
          <w:szCs w:val="24"/>
        </w:rPr>
        <w:t>24h (c’est déjà long) jusqu'à 5 jours chez certains patients</w:t>
      </w:r>
      <w:r w:rsidR="0017202B">
        <w:rPr>
          <w:rFonts w:ascii="Times New Roman" w:hAnsi="Times New Roman" w:cs="Times New Roman"/>
          <w:sz w:val="24"/>
          <w:szCs w:val="24"/>
        </w:rPr>
        <w:t>.</w:t>
      </w:r>
    </w:p>
    <w:p w:rsidR="00317B54" w:rsidRPr="0017202B" w:rsidRDefault="009F4210" w:rsidP="00317B54">
      <w:pPr>
        <w:rPr>
          <w:rFonts w:ascii="Times New Roman" w:hAnsi="Times New Roman"/>
          <w:i/>
          <w:sz w:val="24"/>
        </w:rPr>
      </w:pPr>
      <w:r w:rsidRPr="0017202B">
        <w:rPr>
          <w:rFonts w:ascii="Times New Roman" w:hAnsi="Times New Roman"/>
          <w:i/>
          <w:sz w:val="24"/>
        </w:rPr>
        <w:t>Les posologies ne sont pas à connaître.</w:t>
      </w:r>
    </w:p>
    <w:p w:rsidR="004D1FB6" w:rsidRPr="00317B54" w:rsidRDefault="004D1FB6" w:rsidP="00317B54">
      <w:pPr>
        <w:rPr>
          <w:rFonts w:ascii="Times New Roman" w:hAnsi="Times New Roman"/>
        </w:rPr>
      </w:pPr>
    </w:p>
    <w:p w:rsidR="00317B54" w:rsidRDefault="00317B54" w:rsidP="00317B54">
      <w:pPr>
        <w:rPr>
          <w:rFonts w:ascii="Times New Roman" w:hAnsi="Times New Roman"/>
        </w:rPr>
      </w:pPr>
    </w:p>
    <w:p w:rsidR="00C4512E" w:rsidRDefault="00C4512E" w:rsidP="00317B54">
      <w:pPr>
        <w:rPr>
          <w:rFonts w:ascii="Times New Roman" w:hAnsi="Times New Roman"/>
        </w:rPr>
      </w:pPr>
    </w:p>
    <w:p w:rsidR="00C4512E" w:rsidRPr="00317B54" w:rsidRDefault="00C4512E" w:rsidP="00317B54">
      <w:pPr>
        <w:rPr>
          <w:rFonts w:ascii="Times New Roman" w:hAnsi="Times New Roman"/>
        </w:rPr>
      </w:pPr>
    </w:p>
    <w:p w:rsidR="00317B54" w:rsidRPr="00023A11" w:rsidRDefault="00023A11" w:rsidP="00AE3783">
      <w:pPr>
        <w:pStyle w:val="Paragraphedeliste"/>
        <w:numPr>
          <w:ilvl w:val="0"/>
          <w:numId w:val="24"/>
        </w:numPr>
        <w:rPr>
          <w:rFonts w:ascii="Times New Roman" w:hAnsi="Times New Roman"/>
          <w:b/>
          <w:i/>
          <w:sz w:val="28"/>
          <w:szCs w:val="28"/>
          <w:u w:val="single"/>
        </w:rPr>
      </w:pPr>
      <w:r>
        <w:rPr>
          <w:rFonts w:ascii="Times New Roman" w:hAnsi="Times New Roman"/>
          <w:b/>
          <w:i/>
          <w:sz w:val="28"/>
          <w:szCs w:val="28"/>
          <w:u w:val="single"/>
        </w:rPr>
        <w:t>Les effets secondaires</w:t>
      </w:r>
    </w:p>
    <w:p w:rsidR="00317B54" w:rsidRPr="009632D8" w:rsidRDefault="00317B54" w:rsidP="00317B54">
      <w:pPr>
        <w:rPr>
          <w:rFonts w:ascii="Times New Roman" w:hAnsi="Times New Roman"/>
          <w:sz w:val="24"/>
        </w:rPr>
      </w:pPr>
      <w:r w:rsidRPr="009632D8">
        <w:rPr>
          <w:rFonts w:ascii="Times New Roman" w:hAnsi="Times New Roman"/>
          <w:sz w:val="24"/>
        </w:rPr>
        <w:t xml:space="preserve">Certains sont </w:t>
      </w:r>
      <w:r w:rsidRPr="009632D8">
        <w:rPr>
          <w:rFonts w:ascii="Times New Roman" w:hAnsi="Times New Roman"/>
          <w:b/>
          <w:sz w:val="24"/>
        </w:rPr>
        <w:t>quasi-immédiats</w:t>
      </w:r>
      <w:r w:rsidRPr="009632D8">
        <w:rPr>
          <w:rFonts w:ascii="Times New Roman" w:hAnsi="Times New Roman"/>
          <w:sz w:val="24"/>
        </w:rPr>
        <w:t xml:space="preserve"> et sont liés à la perfusion</w:t>
      </w:r>
      <w:r w:rsidR="00C4512E">
        <w:rPr>
          <w:rFonts w:ascii="Times New Roman" w:hAnsi="Times New Roman"/>
          <w:sz w:val="24"/>
        </w:rPr>
        <w:t>,</w:t>
      </w:r>
      <w:r w:rsidRPr="009632D8">
        <w:rPr>
          <w:rFonts w:ascii="Times New Roman" w:hAnsi="Times New Roman"/>
          <w:sz w:val="24"/>
        </w:rPr>
        <w:t xml:space="preserve"> c’est une réaction lors de l’administration directe. Notamment une stimulation de la production de cytokines que l’on qualifie de pyrogènes et qui vont induire par conséquent : </w:t>
      </w:r>
      <w:r w:rsidRPr="009632D8">
        <w:rPr>
          <w:rFonts w:ascii="Times New Roman" w:hAnsi="Times New Roman"/>
          <w:b/>
          <w:sz w:val="24"/>
        </w:rPr>
        <w:t>fièvre, tremblements, céphalées</w:t>
      </w:r>
      <w:r w:rsidRPr="009632D8">
        <w:rPr>
          <w:rFonts w:ascii="Times New Roman" w:hAnsi="Times New Roman"/>
          <w:sz w:val="24"/>
        </w:rPr>
        <w:t xml:space="preserve">. Pouvant aller jusqu’au </w:t>
      </w:r>
      <w:r w:rsidRPr="009632D8">
        <w:rPr>
          <w:rFonts w:ascii="Times New Roman" w:hAnsi="Times New Roman"/>
          <w:b/>
          <w:sz w:val="24"/>
        </w:rPr>
        <w:t>collapsus cardio-vasculaire</w:t>
      </w:r>
      <w:r w:rsidRPr="009632D8">
        <w:rPr>
          <w:rFonts w:ascii="Times New Roman" w:hAnsi="Times New Roman"/>
          <w:sz w:val="24"/>
        </w:rPr>
        <w:t xml:space="preserve"> et au </w:t>
      </w:r>
      <w:r w:rsidRPr="009632D8">
        <w:rPr>
          <w:rFonts w:ascii="Times New Roman" w:hAnsi="Times New Roman"/>
          <w:b/>
          <w:sz w:val="24"/>
        </w:rPr>
        <w:t>bronchospasme</w:t>
      </w:r>
      <w:r w:rsidRPr="009632D8">
        <w:rPr>
          <w:rFonts w:ascii="Times New Roman" w:hAnsi="Times New Roman"/>
          <w:sz w:val="24"/>
        </w:rPr>
        <w:t>. C’est très caractéristique de l’administration d’</w:t>
      </w:r>
      <w:r w:rsidR="004D1FB6" w:rsidRPr="0017202B">
        <w:rPr>
          <w:rFonts w:ascii="Times New Roman" w:hAnsi="Times New Roman"/>
          <w:i/>
          <w:sz w:val="24"/>
        </w:rPr>
        <w:t>AmB</w:t>
      </w:r>
      <w:r w:rsidRPr="009632D8">
        <w:rPr>
          <w:rFonts w:ascii="Times New Roman" w:hAnsi="Times New Roman"/>
          <w:sz w:val="24"/>
        </w:rPr>
        <w:t xml:space="preserve">. C’est une raison pour laquelle ont le fait en perfusion lente et non pas en </w:t>
      </w:r>
      <w:r w:rsidR="0017202B">
        <w:rPr>
          <w:rFonts w:ascii="Times New Roman" w:hAnsi="Times New Roman"/>
          <w:sz w:val="24"/>
        </w:rPr>
        <w:t>intraveineux.</w:t>
      </w:r>
    </w:p>
    <w:p w:rsidR="004D1FB6" w:rsidRPr="009632D8" w:rsidRDefault="004D1FB6" w:rsidP="00317B54">
      <w:pPr>
        <w:rPr>
          <w:rFonts w:ascii="Times New Roman" w:hAnsi="Times New Roman"/>
          <w:sz w:val="24"/>
        </w:rPr>
      </w:pPr>
    </w:p>
    <w:p w:rsidR="008B5130" w:rsidRDefault="00317B54" w:rsidP="00317B54">
      <w:pPr>
        <w:rPr>
          <w:rFonts w:ascii="Times New Roman" w:hAnsi="Times New Roman"/>
          <w:sz w:val="24"/>
        </w:rPr>
      </w:pPr>
      <w:r w:rsidRPr="00C267FD">
        <w:rPr>
          <w:rFonts w:ascii="Times New Roman" w:hAnsi="Times New Roman"/>
          <w:b/>
          <w:i/>
          <w:sz w:val="24"/>
        </w:rPr>
        <w:t>Toxicité viscérale</w:t>
      </w:r>
      <w:r w:rsidRPr="009632D8">
        <w:rPr>
          <w:rFonts w:ascii="Times New Roman" w:hAnsi="Times New Roman"/>
          <w:sz w:val="24"/>
        </w:rPr>
        <w:t xml:space="preserve"> : avec en </w:t>
      </w:r>
      <w:r w:rsidRPr="009632D8">
        <w:rPr>
          <w:rFonts w:ascii="Times New Roman" w:hAnsi="Times New Roman"/>
          <w:b/>
          <w:sz w:val="24"/>
        </w:rPr>
        <w:t>numéro 1 la toxicité rénale</w:t>
      </w:r>
      <w:r w:rsidRPr="009632D8">
        <w:rPr>
          <w:rFonts w:ascii="Times New Roman" w:hAnsi="Times New Roman"/>
          <w:sz w:val="24"/>
        </w:rPr>
        <w:t xml:space="preserve"> puisqu’il peut y avoir apparition d’insuffisance rénale sévère lorsque les patients sont </w:t>
      </w:r>
      <w:r w:rsidR="00307A16" w:rsidRPr="009632D8">
        <w:rPr>
          <w:rFonts w:ascii="Times New Roman" w:hAnsi="Times New Roman"/>
          <w:b/>
          <w:sz w:val="24"/>
        </w:rPr>
        <w:t>surdosés</w:t>
      </w:r>
      <w:r w:rsidRPr="009632D8">
        <w:rPr>
          <w:rFonts w:ascii="Times New Roman" w:hAnsi="Times New Roman"/>
          <w:b/>
          <w:sz w:val="24"/>
        </w:rPr>
        <w:t xml:space="preserve"> ou traités trop longtemps</w:t>
      </w:r>
      <w:r w:rsidRPr="009632D8">
        <w:rPr>
          <w:rFonts w:ascii="Times New Roman" w:hAnsi="Times New Roman"/>
          <w:sz w:val="24"/>
        </w:rPr>
        <w:t xml:space="preserve"> avec l’</w:t>
      </w:r>
      <w:r w:rsidRPr="008B5130">
        <w:rPr>
          <w:rFonts w:ascii="Times New Roman" w:hAnsi="Times New Roman"/>
          <w:i/>
          <w:sz w:val="24"/>
        </w:rPr>
        <w:t>AmB</w:t>
      </w:r>
      <w:r w:rsidRPr="009632D8">
        <w:rPr>
          <w:rFonts w:ascii="Times New Roman" w:hAnsi="Times New Roman"/>
          <w:sz w:val="24"/>
        </w:rPr>
        <w:t>. Cette ins</w:t>
      </w:r>
      <w:r w:rsidR="004D1FB6" w:rsidRPr="009632D8">
        <w:rPr>
          <w:rFonts w:ascii="Times New Roman" w:hAnsi="Times New Roman"/>
          <w:sz w:val="24"/>
        </w:rPr>
        <w:t>uffisance r</w:t>
      </w:r>
      <w:r w:rsidRPr="009632D8">
        <w:rPr>
          <w:rFonts w:ascii="Times New Roman" w:hAnsi="Times New Roman"/>
          <w:sz w:val="24"/>
        </w:rPr>
        <w:t xml:space="preserve">énale s’accompagne de </w:t>
      </w:r>
      <w:r w:rsidRPr="009632D8">
        <w:rPr>
          <w:rFonts w:ascii="Times New Roman" w:hAnsi="Times New Roman"/>
          <w:b/>
          <w:sz w:val="24"/>
        </w:rPr>
        <w:t>troubles électrolytiques sur le K, Mg</w:t>
      </w:r>
      <w:r w:rsidR="008B5130">
        <w:rPr>
          <w:rFonts w:ascii="Times New Roman" w:hAnsi="Times New Roman"/>
          <w:b/>
          <w:sz w:val="24"/>
        </w:rPr>
        <w:t>,</w:t>
      </w:r>
      <w:r w:rsidRPr="009632D8">
        <w:rPr>
          <w:rFonts w:ascii="Times New Roman" w:hAnsi="Times New Roman"/>
          <w:b/>
          <w:sz w:val="24"/>
        </w:rPr>
        <w:t xml:space="preserve"> une anémie</w:t>
      </w:r>
      <w:r w:rsidRPr="009632D8">
        <w:rPr>
          <w:rFonts w:ascii="Times New Roman" w:hAnsi="Times New Roman"/>
          <w:sz w:val="24"/>
        </w:rPr>
        <w:t xml:space="preserve"> (mais plus ou moins courante chez des gens qui ont des problèmes rénaux du fait de la diminution de la production de l’</w:t>
      </w:r>
      <w:r w:rsidR="004D1FB6" w:rsidRPr="009632D8">
        <w:rPr>
          <w:rFonts w:ascii="Times New Roman" w:hAnsi="Times New Roman"/>
          <w:sz w:val="24"/>
        </w:rPr>
        <w:t>érythropoïétine</w:t>
      </w:r>
      <w:r w:rsidRPr="009632D8">
        <w:rPr>
          <w:rFonts w:ascii="Times New Roman" w:hAnsi="Times New Roman"/>
          <w:sz w:val="24"/>
        </w:rPr>
        <w:t xml:space="preserve"> au niveau rénal). </w:t>
      </w:r>
    </w:p>
    <w:p w:rsidR="00317B54" w:rsidRPr="009632D8" w:rsidRDefault="00317B54" w:rsidP="00317B54">
      <w:pPr>
        <w:rPr>
          <w:rFonts w:ascii="Times New Roman" w:hAnsi="Times New Roman"/>
          <w:sz w:val="24"/>
        </w:rPr>
      </w:pPr>
      <w:r w:rsidRPr="009632D8">
        <w:rPr>
          <w:rFonts w:ascii="Times New Roman" w:hAnsi="Times New Roman"/>
          <w:sz w:val="24"/>
        </w:rPr>
        <w:t xml:space="preserve">On a parfois des </w:t>
      </w:r>
      <w:r w:rsidRPr="009632D8">
        <w:rPr>
          <w:rFonts w:ascii="Times New Roman" w:hAnsi="Times New Roman"/>
          <w:b/>
          <w:sz w:val="24"/>
        </w:rPr>
        <w:t>problèmes hépatiques</w:t>
      </w:r>
      <w:r w:rsidRPr="009632D8">
        <w:rPr>
          <w:rFonts w:ascii="Times New Roman" w:hAnsi="Times New Roman"/>
          <w:sz w:val="24"/>
        </w:rPr>
        <w:t xml:space="preserve"> avec augmentation des </w:t>
      </w:r>
      <w:r w:rsidRPr="008B5130">
        <w:rPr>
          <w:rFonts w:ascii="Times New Roman" w:hAnsi="Times New Roman"/>
          <w:i/>
          <w:sz w:val="24"/>
        </w:rPr>
        <w:t>transaminases</w:t>
      </w:r>
      <w:r w:rsidRPr="009632D8">
        <w:rPr>
          <w:rFonts w:ascii="Times New Roman" w:hAnsi="Times New Roman"/>
          <w:sz w:val="24"/>
        </w:rPr>
        <w:t xml:space="preserve">, mais nettement moins sévère qui ce qui peut être observé au niveau rénal, </w:t>
      </w:r>
      <w:r w:rsidRPr="009632D8">
        <w:rPr>
          <w:rFonts w:ascii="Times New Roman" w:hAnsi="Times New Roman"/>
          <w:b/>
          <w:sz w:val="24"/>
        </w:rPr>
        <w:t>problèmes cardiaques</w:t>
      </w:r>
      <w:r w:rsidRPr="009632D8">
        <w:rPr>
          <w:rFonts w:ascii="Times New Roman" w:hAnsi="Times New Roman"/>
          <w:sz w:val="24"/>
        </w:rPr>
        <w:t xml:space="preserve"> : essentiellement des </w:t>
      </w:r>
      <w:r w:rsidRPr="009632D8">
        <w:rPr>
          <w:rFonts w:ascii="Times New Roman" w:hAnsi="Times New Roman"/>
          <w:b/>
          <w:i/>
          <w:sz w:val="24"/>
        </w:rPr>
        <w:t>torsades de pointe</w:t>
      </w:r>
      <w:r w:rsidRPr="009632D8">
        <w:rPr>
          <w:rFonts w:ascii="Times New Roman" w:hAnsi="Times New Roman"/>
          <w:sz w:val="24"/>
          <w:vertAlign w:val="superscript"/>
        </w:rPr>
        <w:t>*</w:t>
      </w:r>
      <w:r w:rsidRPr="009632D8">
        <w:rPr>
          <w:rStyle w:val="Appelnotedebasdep"/>
          <w:rFonts w:ascii="Times New Roman" w:eastAsiaTheme="minorEastAsia" w:hAnsi="Times New Roman"/>
          <w:sz w:val="24"/>
        </w:rPr>
        <w:footnoteReference w:id="1"/>
      </w:r>
      <w:r w:rsidRPr="009632D8">
        <w:rPr>
          <w:rFonts w:ascii="Times New Roman" w:hAnsi="Times New Roman"/>
          <w:sz w:val="24"/>
        </w:rPr>
        <w:t xml:space="preserve"> et parfois une </w:t>
      </w:r>
      <w:r w:rsidRPr="009632D8">
        <w:rPr>
          <w:rFonts w:ascii="Times New Roman" w:hAnsi="Times New Roman"/>
          <w:b/>
          <w:sz w:val="24"/>
        </w:rPr>
        <w:t>inflammation</w:t>
      </w:r>
      <w:r w:rsidRPr="009632D8">
        <w:rPr>
          <w:rFonts w:ascii="Times New Roman" w:hAnsi="Times New Roman"/>
          <w:sz w:val="24"/>
        </w:rPr>
        <w:t xml:space="preserve"> </w:t>
      </w:r>
      <w:r w:rsidRPr="009632D8">
        <w:rPr>
          <w:rFonts w:ascii="Times New Roman" w:hAnsi="Times New Roman"/>
          <w:b/>
          <w:sz w:val="24"/>
        </w:rPr>
        <w:t>au niveau de l’arachnoïde</w:t>
      </w:r>
      <w:r w:rsidRPr="009632D8">
        <w:rPr>
          <w:rFonts w:ascii="Times New Roman" w:hAnsi="Times New Roman"/>
          <w:sz w:val="24"/>
        </w:rPr>
        <w:t xml:space="preserve"> </w:t>
      </w:r>
      <w:r w:rsidR="008B5130">
        <w:rPr>
          <w:rFonts w:ascii="Times New Roman" w:hAnsi="Times New Roman"/>
          <w:sz w:val="24"/>
        </w:rPr>
        <w:t>(peu</w:t>
      </w:r>
      <w:r w:rsidRPr="009632D8">
        <w:rPr>
          <w:rFonts w:ascii="Times New Roman" w:hAnsi="Times New Roman"/>
          <w:sz w:val="24"/>
        </w:rPr>
        <w:t xml:space="preserve"> très fréquent</w:t>
      </w:r>
      <w:r w:rsidR="008B5130">
        <w:rPr>
          <w:rFonts w:ascii="Times New Roman" w:hAnsi="Times New Roman"/>
          <w:sz w:val="24"/>
        </w:rPr>
        <w:t>)</w:t>
      </w:r>
      <w:r w:rsidRPr="009632D8">
        <w:rPr>
          <w:rFonts w:ascii="Times New Roman" w:hAnsi="Times New Roman"/>
          <w:sz w:val="24"/>
        </w:rPr>
        <w:t>.</w:t>
      </w:r>
    </w:p>
    <w:p w:rsidR="004D1FB6" w:rsidRPr="009632D8" w:rsidRDefault="004D1FB6" w:rsidP="00317B54">
      <w:pPr>
        <w:rPr>
          <w:rFonts w:ascii="Times New Roman" w:hAnsi="Times New Roman"/>
          <w:sz w:val="24"/>
        </w:rPr>
      </w:pPr>
    </w:p>
    <w:p w:rsidR="006648DE" w:rsidRDefault="00317B54" w:rsidP="00317B54">
      <w:pPr>
        <w:rPr>
          <w:rFonts w:ascii="Times New Roman" w:hAnsi="Times New Roman"/>
          <w:sz w:val="24"/>
        </w:rPr>
      </w:pPr>
      <w:r w:rsidRPr="009632D8">
        <w:rPr>
          <w:rFonts w:ascii="Times New Roman" w:hAnsi="Times New Roman"/>
          <w:sz w:val="24"/>
        </w:rPr>
        <w:t xml:space="preserve">Les </w:t>
      </w:r>
      <w:r w:rsidRPr="009632D8">
        <w:rPr>
          <w:rFonts w:ascii="Times New Roman" w:hAnsi="Times New Roman"/>
          <w:sz w:val="24"/>
          <w:u w:val="single"/>
        </w:rPr>
        <w:t>mécanismes</w:t>
      </w:r>
      <w:r w:rsidRPr="009632D8">
        <w:rPr>
          <w:rFonts w:ascii="Times New Roman" w:hAnsi="Times New Roman"/>
          <w:sz w:val="24"/>
        </w:rPr>
        <w:t xml:space="preserve"> de cette toxicité notamment au niveau du rein : réduction de la filtration glomérulaire, par vasoconstriction rénale</w:t>
      </w:r>
      <w:r w:rsidR="004D1FB6" w:rsidRPr="009632D8">
        <w:rPr>
          <w:rFonts w:ascii="Times New Roman" w:hAnsi="Times New Roman"/>
          <w:sz w:val="24"/>
        </w:rPr>
        <w:t xml:space="preserve"> et constriction des cellules mé</w:t>
      </w:r>
      <w:r w:rsidRPr="009632D8">
        <w:rPr>
          <w:rFonts w:ascii="Times New Roman" w:hAnsi="Times New Roman"/>
          <w:sz w:val="24"/>
        </w:rPr>
        <w:t>sengiales. Il y a aussi une toxicité tubulaire va faire de</w:t>
      </w:r>
      <w:r w:rsidR="008B5130">
        <w:rPr>
          <w:rFonts w:ascii="Times New Roman" w:hAnsi="Times New Roman"/>
          <w:sz w:val="24"/>
        </w:rPr>
        <w:t>s</w:t>
      </w:r>
      <w:r w:rsidRPr="009632D8">
        <w:rPr>
          <w:rFonts w:ascii="Times New Roman" w:hAnsi="Times New Roman"/>
          <w:sz w:val="24"/>
        </w:rPr>
        <w:t xml:space="preserve"> trous dans la membrane</w:t>
      </w:r>
      <w:r w:rsidR="008B5130">
        <w:rPr>
          <w:rFonts w:ascii="Times New Roman" w:hAnsi="Times New Roman"/>
          <w:sz w:val="24"/>
        </w:rPr>
        <w:t>,</w:t>
      </w:r>
      <w:r w:rsidRPr="009632D8">
        <w:rPr>
          <w:rFonts w:ascii="Times New Roman" w:hAnsi="Times New Roman"/>
          <w:sz w:val="24"/>
        </w:rPr>
        <w:t xml:space="preserve"> ce qui va induire un dysfonctionnement important au niveau des tubules rénaux</w:t>
      </w:r>
      <w:r w:rsidR="008B5130">
        <w:rPr>
          <w:rFonts w:ascii="Times New Roman" w:hAnsi="Times New Roman"/>
          <w:sz w:val="24"/>
        </w:rPr>
        <w:t>.</w:t>
      </w:r>
    </w:p>
    <w:p w:rsidR="006648DE" w:rsidRDefault="006648DE" w:rsidP="00317B54">
      <w:pPr>
        <w:rPr>
          <w:rFonts w:ascii="Times New Roman" w:hAnsi="Times New Roman"/>
          <w:sz w:val="24"/>
        </w:rPr>
      </w:pPr>
    </w:p>
    <w:p w:rsidR="006648DE" w:rsidRDefault="006648DE" w:rsidP="00317B54">
      <w:pPr>
        <w:rPr>
          <w:rFonts w:ascii="Times New Roman" w:hAnsi="Times New Roman"/>
          <w:sz w:val="24"/>
        </w:rPr>
      </w:pPr>
    </w:p>
    <w:p w:rsidR="00317B54" w:rsidRPr="00C267FD" w:rsidRDefault="00317B54" w:rsidP="00317B54">
      <w:pPr>
        <w:rPr>
          <w:rFonts w:ascii="Times New Roman" w:hAnsi="Times New Roman"/>
          <w:sz w:val="24"/>
        </w:rPr>
      </w:pPr>
      <w:r w:rsidRPr="00C267FD">
        <w:rPr>
          <w:rFonts w:ascii="Times New Roman" w:hAnsi="Times New Roman"/>
          <w:b/>
          <w:i/>
          <w:sz w:val="24"/>
        </w:rPr>
        <w:t>Pour répondre aux problèmes de toxicité</w:t>
      </w:r>
      <w:r w:rsidRPr="00C267FD">
        <w:rPr>
          <w:rFonts w:ascii="Times New Roman" w:hAnsi="Times New Roman"/>
          <w:sz w:val="24"/>
        </w:rPr>
        <w:t> :</w:t>
      </w:r>
    </w:p>
    <w:p w:rsidR="004D1FB6" w:rsidRPr="009632D8" w:rsidRDefault="004D1FB6" w:rsidP="00317B54">
      <w:pPr>
        <w:rPr>
          <w:rFonts w:ascii="Times New Roman" w:hAnsi="Times New Roman"/>
          <w:sz w:val="24"/>
        </w:rPr>
      </w:pPr>
    </w:p>
    <w:p w:rsidR="00317B54" w:rsidRPr="009632D8" w:rsidRDefault="008B5130" w:rsidP="00AE3783">
      <w:pPr>
        <w:pStyle w:val="Paragraphedeliste"/>
        <w:numPr>
          <w:ilvl w:val="0"/>
          <w:numId w:val="13"/>
        </w:numPr>
        <w:rPr>
          <w:rFonts w:ascii="Times New Roman" w:hAnsi="Times New Roman" w:cs="Times New Roman"/>
          <w:sz w:val="24"/>
          <w:szCs w:val="24"/>
        </w:rPr>
      </w:pPr>
      <w:r>
        <w:rPr>
          <w:rFonts w:ascii="Times New Roman" w:hAnsi="Times New Roman" w:cs="Times New Roman"/>
          <w:sz w:val="24"/>
          <w:szCs w:val="24"/>
        </w:rPr>
        <w:t>L</w:t>
      </w:r>
      <w:r w:rsidR="00317B54" w:rsidRPr="009632D8">
        <w:rPr>
          <w:rFonts w:ascii="Times New Roman" w:hAnsi="Times New Roman" w:cs="Times New Roman"/>
          <w:sz w:val="24"/>
          <w:szCs w:val="24"/>
        </w:rPr>
        <w:t>a perfusion d’</w:t>
      </w:r>
      <w:r w:rsidR="00317B54" w:rsidRPr="008B5130">
        <w:rPr>
          <w:rFonts w:ascii="Times New Roman" w:hAnsi="Times New Roman" w:cs="Times New Roman"/>
          <w:i/>
          <w:sz w:val="24"/>
          <w:szCs w:val="24"/>
        </w:rPr>
        <w:t>AmB</w:t>
      </w:r>
      <w:r w:rsidR="00317B54" w:rsidRPr="009632D8">
        <w:rPr>
          <w:rFonts w:ascii="Times New Roman" w:hAnsi="Times New Roman" w:cs="Times New Roman"/>
          <w:sz w:val="24"/>
          <w:szCs w:val="24"/>
        </w:rPr>
        <w:t xml:space="preserve"> va se faire accompagnée d’un </w:t>
      </w:r>
      <w:r w:rsidR="00317B54" w:rsidRPr="009632D8">
        <w:rPr>
          <w:rFonts w:ascii="Times New Roman" w:hAnsi="Times New Roman" w:cs="Times New Roman"/>
          <w:b/>
          <w:sz w:val="24"/>
          <w:szCs w:val="24"/>
        </w:rPr>
        <w:t>apport hydrosodé et d’un apport de potassium</w:t>
      </w:r>
      <w:r w:rsidR="00317B54" w:rsidRPr="009632D8">
        <w:rPr>
          <w:rFonts w:ascii="Times New Roman" w:hAnsi="Times New Roman" w:cs="Times New Roman"/>
          <w:sz w:val="24"/>
          <w:szCs w:val="24"/>
        </w:rPr>
        <w:t xml:space="preserve"> pour essayer de compenser les troubles électro</w:t>
      </w:r>
      <w:r>
        <w:rPr>
          <w:rFonts w:ascii="Times New Roman" w:hAnsi="Times New Roman" w:cs="Times New Roman"/>
          <w:sz w:val="24"/>
          <w:szCs w:val="24"/>
        </w:rPr>
        <w:t>lytiques ;</w:t>
      </w:r>
    </w:p>
    <w:p w:rsidR="00317B54" w:rsidRPr="009632D8" w:rsidRDefault="00317B54" w:rsidP="00AE3783">
      <w:pPr>
        <w:pStyle w:val="Paragraphedeliste"/>
        <w:numPr>
          <w:ilvl w:val="0"/>
          <w:numId w:val="13"/>
        </w:numPr>
        <w:rPr>
          <w:rFonts w:ascii="Times New Roman" w:hAnsi="Times New Roman" w:cs="Times New Roman"/>
          <w:sz w:val="24"/>
          <w:szCs w:val="24"/>
        </w:rPr>
      </w:pPr>
      <w:r w:rsidRPr="009632D8">
        <w:rPr>
          <w:rFonts w:ascii="Times New Roman" w:hAnsi="Times New Roman" w:cs="Times New Roman"/>
          <w:sz w:val="24"/>
          <w:szCs w:val="24"/>
        </w:rPr>
        <w:t xml:space="preserve">Réalisation d’une </w:t>
      </w:r>
      <w:r w:rsidRPr="009632D8">
        <w:rPr>
          <w:rFonts w:ascii="Times New Roman" w:hAnsi="Times New Roman" w:cs="Times New Roman"/>
          <w:b/>
          <w:sz w:val="24"/>
          <w:szCs w:val="24"/>
        </w:rPr>
        <w:t>dose test</w:t>
      </w:r>
      <w:r w:rsidRPr="009632D8">
        <w:rPr>
          <w:rFonts w:ascii="Times New Roman" w:hAnsi="Times New Roman" w:cs="Times New Roman"/>
          <w:sz w:val="24"/>
          <w:szCs w:val="24"/>
        </w:rPr>
        <w:t xml:space="preserve"> avec une posologie très faible pour voir la tolérance du patient</w:t>
      </w:r>
      <w:r w:rsidR="008B5130">
        <w:rPr>
          <w:rFonts w:ascii="Times New Roman" w:hAnsi="Times New Roman" w:cs="Times New Roman"/>
          <w:sz w:val="24"/>
          <w:szCs w:val="24"/>
        </w:rPr>
        <w:t>,</w:t>
      </w:r>
      <w:r w:rsidRPr="009632D8">
        <w:rPr>
          <w:rFonts w:ascii="Times New Roman" w:hAnsi="Times New Roman" w:cs="Times New Roman"/>
          <w:sz w:val="24"/>
          <w:szCs w:val="24"/>
        </w:rPr>
        <w:t xml:space="preserve"> notamment par rapport à la réponse toxique immédiate liée à la perfusion</w:t>
      </w:r>
      <w:r w:rsidR="00C45FEF">
        <w:rPr>
          <w:rFonts w:ascii="Times New Roman" w:hAnsi="Times New Roman" w:cs="Times New Roman"/>
          <w:sz w:val="24"/>
          <w:szCs w:val="24"/>
        </w:rPr>
        <w:t> ;</w:t>
      </w:r>
    </w:p>
    <w:p w:rsidR="00317B54" w:rsidRPr="009632D8" w:rsidRDefault="00317B54" w:rsidP="00AE3783">
      <w:pPr>
        <w:pStyle w:val="Paragraphedeliste"/>
        <w:numPr>
          <w:ilvl w:val="0"/>
          <w:numId w:val="13"/>
        </w:numPr>
        <w:rPr>
          <w:rFonts w:ascii="Times New Roman" w:hAnsi="Times New Roman" w:cs="Times New Roman"/>
          <w:sz w:val="24"/>
          <w:szCs w:val="24"/>
        </w:rPr>
      </w:pPr>
      <w:r w:rsidRPr="009632D8">
        <w:rPr>
          <w:rFonts w:ascii="Times New Roman" w:hAnsi="Times New Roman" w:cs="Times New Roman"/>
          <w:sz w:val="24"/>
          <w:szCs w:val="24"/>
        </w:rPr>
        <w:t>On peut éventuellement associer de l’</w:t>
      </w:r>
      <w:r w:rsidR="00C45FEF">
        <w:rPr>
          <w:rFonts w:ascii="Times New Roman" w:hAnsi="Times New Roman" w:cs="Times New Roman"/>
          <w:i/>
          <w:sz w:val="24"/>
          <w:szCs w:val="24"/>
        </w:rPr>
        <w:t>H</w:t>
      </w:r>
      <w:r w:rsidRPr="00C45FEF">
        <w:rPr>
          <w:rFonts w:ascii="Times New Roman" w:hAnsi="Times New Roman" w:cs="Times New Roman"/>
          <w:i/>
          <w:sz w:val="24"/>
          <w:szCs w:val="24"/>
        </w:rPr>
        <w:t>ydrocortisone</w:t>
      </w:r>
      <w:r w:rsidRPr="009632D8">
        <w:rPr>
          <w:rFonts w:ascii="Times New Roman" w:hAnsi="Times New Roman" w:cs="Times New Roman"/>
          <w:sz w:val="24"/>
          <w:szCs w:val="24"/>
        </w:rPr>
        <w:t xml:space="preserve">, de la </w:t>
      </w:r>
      <w:r w:rsidR="00C45FEF">
        <w:rPr>
          <w:rFonts w:ascii="Times New Roman" w:hAnsi="Times New Roman" w:cs="Times New Roman"/>
          <w:i/>
          <w:sz w:val="24"/>
          <w:szCs w:val="24"/>
        </w:rPr>
        <w:t>P</w:t>
      </w:r>
      <w:r w:rsidRPr="00C45FEF">
        <w:rPr>
          <w:rFonts w:ascii="Times New Roman" w:hAnsi="Times New Roman" w:cs="Times New Roman"/>
          <w:i/>
          <w:sz w:val="24"/>
          <w:szCs w:val="24"/>
        </w:rPr>
        <w:t>olaramine</w:t>
      </w:r>
      <w:r w:rsidRPr="009632D8">
        <w:rPr>
          <w:rFonts w:ascii="Times New Roman" w:hAnsi="Times New Roman" w:cs="Times New Roman"/>
          <w:sz w:val="24"/>
          <w:szCs w:val="24"/>
        </w:rPr>
        <w:t xml:space="preserve"> et du </w:t>
      </w:r>
      <w:r w:rsidR="00C45FEF">
        <w:rPr>
          <w:rFonts w:ascii="Times New Roman" w:hAnsi="Times New Roman" w:cs="Times New Roman"/>
          <w:i/>
          <w:sz w:val="24"/>
          <w:szCs w:val="24"/>
        </w:rPr>
        <w:t>P</w:t>
      </w:r>
      <w:r w:rsidRPr="00C45FEF">
        <w:rPr>
          <w:rFonts w:ascii="Times New Roman" w:hAnsi="Times New Roman" w:cs="Times New Roman"/>
          <w:i/>
          <w:sz w:val="24"/>
          <w:szCs w:val="24"/>
        </w:rPr>
        <w:t>erfalgan</w:t>
      </w:r>
      <w:r w:rsidRPr="009632D8">
        <w:rPr>
          <w:rFonts w:ascii="Times New Roman" w:hAnsi="Times New Roman" w:cs="Times New Roman"/>
          <w:sz w:val="24"/>
          <w:szCs w:val="24"/>
        </w:rPr>
        <w:t xml:space="preserve"> po</w:t>
      </w:r>
      <w:r w:rsidR="00C45FEF">
        <w:rPr>
          <w:rFonts w:ascii="Times New Roman" w:hAnsi="Times New Roman" w:cs="Times New Roman"/>
          <w:sz w:val="24"/>
          <w:szCs w:val="24"/>
        </w:rPr>
        <w:t>ur diminuer tous ces phénomènes ;</w:t>
      </w:r>
    </w:p>
    <w:p w:rsidR="00317B54" w:rsidRPr="009632D8" w:rsidRDefault="00317B54" w:rsidP="00AE3783">
      <w:pPr>
        <w:pStyle w:val="Paragraphedeliste"/>
        <w:numPr>
          <w:ilvl w:val="0"/>
          <w:numId w:val="13"/>
        </w:numPr>
        <w:rPr>
          <w:rFonts w:ascii="Times New Roman" w:hAnsi="Times New Roman" w:cs="Times New Roman"/>
          <w:b/>
          <w:sz w:val="24"/>
          <w:szCs w:val="24"/>
        </w:rPr>
      </w:pPr>
      <w:r w:rsidRPr="009632D8">
        <w:rPr>
          <w:rFonts w:ascii="Times New Roman" w:hAnsi="Times New Roman" w:cs="Times New Roman"/>
          <w:sz w:val="24"/>
          <w:szCs w:val="24"/>
        </w:rPr>
        <w:t xml:space="preserve">On </w:t>
      </w:r>
      <w:r w:rsidRPr="009632D8">
        <w:rPr>
          <w:rFonts w:ascii="Times New Roman" w:hAnsi="Times New Roman" w:cs="Times New Roman"/>
          <w:b/>
          <w:sz w:val="24"/>
          <w:szCs w:val="24"/>
        </w:rPr>
        <w:t>allonge la durée de perfusion</w:t>
      </w:r>
      <w:r w:rsidRPr="009632D8">
        <w:rPr>
          <w:rFonts w:ascii="Times New Roman" w:hAnsi="Times New Roman" w:cs="Times New Roman"/>
          <w:sz w:val="24"/>
          <w:szCs w:val="24"/>
        </w:rPr>
        <w:t> : pour l’instant ça reste de 4</w:t>
      </w:r>
      <w:r w:rsidR="00C45FEF">
        <w:rPr>
          <w:rFonts w:ascii="Times New Roman" w:hAnsi="Times New Roman" w:cs="Times New Roman"/>
          <w:sz w:val="24"/>
          <w:szCs w:val="24"/>
        </w:rPr>
        <w:t xml:space="preserve"> </w:t>
      </w:r>
      <w:r w:rsidRPr="009632D8">
        <w:rPr>
          <w:rFonts w:ascii="Times New Roman" w:hAnsi="Times New Roman" w:cs="Times New Roman"/>
          <w:sz w:val="24"/>
          <w:szCs w:val="24"/>
        </w:rPr>
        <w:t>à</w:t>
      </w:r>
      <w:r w:rsidR="00C45FEF">
        <w:rPr>
          <w:rFonts w:ascii="Times New Roman" w:hAnsi="Times New Roman" w:cs="Times New Roman"/>
          <w:sz w:val="24"/>
          <w:szCs w:val="24"/>
        </w:rPr>
        <w:t xml:space="preserve"> </w:t>
      </w:r>
      <w:r w:rsidRPr="009632D8">
        <w:rPr>
          <w:rFonts w:ascii="Times New Roman" w:hAnsi="Times New Roman" w:cs="Times New Roman"/>
          <w:sz w:val="24"/>
          <w:szCs w:val="24"/>
        </w:rPr>
        <w:t>6h (certains proposés 24h mais ce n’est pas rentré dans les habitudes)</w:t>
      </w:r>
      <w:r w:rsidR="00C45FEF">
        <w:rPr>
          <w:rFonts w:ascii="Times New Roman" w:hAnsi="Times New Roman" w:cs="Times New Roman"/>
          <w:sz w:val="24"/>
          <w:szCs w:val="24"/>
        </w:rPr>
        <w:t> ;</w:t>
      </w:r>
      <w:r w:rsidRPr="009632D8">
        <w:rPr>
          <w:rFonts w:ascii="Times New Roman" w:hAnsi="Times New Roman" w:cs="Times New Roman"/>
          <w:sz w:val="24"/>
          <w:szCs w:val="24"/>
        </w:rPr>
        <w:t xml:space="preserve"> retenir que </w:t>
      </w:r>
      <w:r w:rsidRPr="009632D8">
        <w:rPr>
          <w:rFonts w:ascii="Times New Roman" w:hAnsi="Times New Roman" w:cs="Times New Roman"/>
          <w:b/>
          <w:sz w:val="24"/>
          <w:szCs w:val="24"/>
        </w:rPr>
        <w:t>ce n’est pas du volus IV mais que c’est une perfusion lente et plutô</w:t>
      </w:r>
      <w:r w:rsidR="00C45FEF">
        <w:rPr>
          <w:rFonts w:ascii="Times New Roman" w:hAnsi="Times New Roman" w:cs="Times New Roman"/>
          <w:b/>
          <w:sz w:val="24"/>
          <w:szCs w:val="24"/>
        </w:rPr>
        <w:t>t longue ;</w:t>
      </w:r>
    </w:p>
    <w:p w:rsidR="00317B54" w:rsidRPr="009632D8" w:rsidRDefault="00317B54" w:rsidP="00AE3783">
      <w:pPr>
        <w:pStyle w:val="Paragraphedeliste"/>
        <w:numPr>
          <w:ilvl w:val="0"/>
          <w:numId w:val="13"/>
        </w:numPr>
        <w:rPr>
          <w:rFonts w:ascii="Times New Roman" w:hAnsi="Times New Roman" w:cs="Times New Roman"/>
          <w:sz w:val="24"/>
          <w:szCs w:val="24"/>
        </w:rPr>
      </w:pPr>
      <w:r w:rsidRPr="009632D8">
        <w:rPr>
          <w:rFonts w:ascii="Times New Roman" w:hAnsi="Times New Roman" w:cs="Times New Roman"/>
          <w:sz w:val="24"/>
          <w:szCs w:val="24"/>
        </w:rPr>
        <w:t xml:space="preserve">Il existe aussi des moyens d’optimiser la thérapeutique grâce aux données pharmacodynamiques. C’est le paramètre PK/PD qui semble être le plus prédictif du succès </w:t>
      </w:r>
      <w:r w:rsidR="004D1FB6" w:rsidRPr="009632D8">
        <w:rPr>
          <w:rFonts w:ascii="Times New Roman" w:hAnsi="Times New Roman" w:cs="Times New Roman"/>
          <w:sz w:val="24"/>
          <w:szCs w:val="24"/>
        </w:rPr>
        <w:t>thérapeutique</w:t>
      </w:r>
      <w:r w:rsidRPr="009632D8">
        <w:rPr>
          <w:rFonts w:ascii="Times New Roman" w:hAnsi="Times New Roman" w:cs="Times New Roman"/>
          <w:sz w:val="24"/>
          <w:szCs w:val="24"/>
        </w:rPr>
        <w:t xml:space="preserve"> (c’est le quotient inhibiteur). Pour l’</w:t>
      </w:r>
      <w:r w:rsidRPr="00C45FEF">
        <w:rPr>
          <w:rFonts w:ascii="Times New Roman" w:hAnsi="Times New Roman" w:cs="Times New Roman"/>
          <w:i/>
          <w:sz w:val="24"/>
          <w:szCs w:val="24"/>
        </w:rPr>
        <w:t>AmB</w:t>
      </w:r>
      <w:r w:rsidRPr="009632D8">
        <w:rPr>
          <w:rFonts w:ascii="Times New Roman" w:hAnsi="Times New Roman" w:cs="Times New Roman"/>
          <w:sz w:val="24"/>
          <w:szCs w:val="24"/>
        </w:rPr>
        <w:t xml:space="preserve"> les valeurs vont de 4 à 10. Pour les </w:t>
      </w:r>
      <w:r w:rsidRPr="00C45FEF">
        <w:rPr>
          <w:rFonts w:ascii="Times New Roman" w:hAnsi="Times New Roman" w:cs="Times New Roman"/>
          <w:i/>
          <w:sz w:val="24"/>
          <w:szCs w:val="24"/>
        </w:rPr>
        <w:t>formes liposomales</w:t>
      </w:r>
      <w:r w:rsidRPr="009632D8">
        <w:rPr>
          <w:rFonts w:ascii="Times New Roman" w:hAnsi="Times New Roman" w:cs="Times New Roman"/>
          <w:sz w:val="24"/>
          <w:szCs w:val="24"/>
        </w:rPr>
        <w:t xml:space="preserve"> la valeur ciblée est supérieure à 40</w:t>
      </w:r>
      <w:r w:rsidR="00C45FEF">
        <w:rPr>
          <w:rFonts w:ascii="Times New Roman" w:hAnsi="Times New Roman" w:cs="Times New Roman"/>
          <w:sz w:val="24"/>
          <w:szCs w:val="24"/>
        </w:rPr>
        <w:t>.</w:t>
      </w:r>
    </w:p>
    <w:p w:rsidR="004D1FB6" w:rsidRDefault="004D1FB6" w:rsidP="00317B54">
      <w:pPr>
        <w:rPr>
          <w:rFonts w:ascii="Times New Roman" w:hAnsi="Times New Roman"/>
        </w:rPr>
      </w:pPr>
    </w:p>
    <w:p w:rsidR="00471BC4" w:rsidRDefault="00471BC4" w:rsidP="00317B54">
      <w:pPr>
        <w:rPr>
          <w:rFonts w:ascii="Times New Roman" w:hAnsi="Times New Roman"/>
        </w:rPr>
      </w:pPr>
    </w:p>
    <w:p w:rsidR="00471BC4" w:rsidRDefault="00471BC4" w:rsidP="00317B54">
      <w:pPr>
        <w:rPr>
          <w:rFonts w:ascii="Times New Roman" w:hAnsi="Times New Roman"/>
        </w:rPr>
      </w:pPr>
    </w:p>
    <w:p w:rsidR="00471BC4" w:rsidRDefault="00471BC4" w:rsidP="00317B54">
      <w:pPr>
        <w:rPr>
          <w:rFonts w:ascii="Times New Roman" w:hAnsi="Times New Roman"/>
        </w:rPr>
      </w:pPr>
    </w:p>
    <w:p w:rsidR="00471BC4" w:rsidRDefault="00471BC4" w:rsidP="00317B54">
      <w:pPr>
        <w:rPr>
          <w:rFonts w:ascii="Times New Roman" w:hAnsi="Times New Roman"/>
        </w:rPr>
      </w:pPr>
    </w:p>
    <w:p w:rsidR="00471BC4" w:rsidRDefault="00471BC4" w:rsidP="00317B54">
      <w:pPr>
        <w:rPr>
          <w:rFonts w:ascii="Times New Roman" w:hAnsi="Times New Roman"/>
        </w:rPr>
      </w:pPr>
    </w:p>
    <w:p w:rsidR="00471BC4" w:rsidRDefault="00471BC4" w:rsidP="00317B54">
      <w:pPr>
        <w:rPr>
          <w:rFonts w:ascii="Times New Roman" w:hAnsi="Times New Roman"/>
        </w:rPr>
      </w:pPr>
    </w:p>
    <w:p w:rsidR="00471BC4" w:rsidRDefault="00471BC4" w:rsidP="00317B54">
      <w:pPr>
        <w:rPr>
          <w:rFonts w:ascii="Times New Roman" w:hAnsi="Times New Roman"/>
        </w:rPr>
      </w:pPr>
    </w:p>
    <w:p w:rsidR="004D1FB6" w:rsidRDefault="004D1FB6" w:rsidP="00317B54">
      <w:pPr>
        <w:rPr>
          <w:rFonts w:ascii="Times New Roman" w:hAnsi="Times New Roman"/>
        </w:rPr>
      </w:pPr>
    </w:p>
    <w:p w:rsidR="004D1FB6" w:rsidRPr="00317B54" w:rsidRDefault="004D1FB6" w:rsidP="00317B54">
      <w:pPr>
        <w:rPr>
          <w:rFonts w:ascii="Times New Roman" w:hAnsi="Times New Roman"/>
        </w:rPr>
      </w:pPr>
    </w:p>
    <w:p w:rsidR="00317B54" w:rsidRPr="004D1FB6" w:rsidRDefault="00317B54" w:rsidP="00AE3783">
      <w:pPr>
        <w:pStyle w:val="Paragraphedeliste"/>
        <w:numPr>
          <w:ilvl w:val="0"/>
          <w:numId w:val="23"/>
        </w:numPr>
        <w:ind w:left="1134"/>
        <w:rPr>
          <w:rFonts w:ascii="Times New Roman" w:hAnsi="Times New Roman"/>
          <w:b/>
          <w:i/>
          <w:sz w:val="36"/>
          <w:szCs w:val="36"/>
          <w:u w:val="single"/>
        </w:rPr>
      </w:pPr>
      <w:r w:rsidRPr="004D1FB6">
        <w:rPr>
          <w:rFonts w:ascii="Times New Roman" w:hAnsi="Times New Roman"/>
          <w:b/>
          <w:i/>
          <w:sz w:val="36"/>
          <w:szCs w:val="36"/>
          <w:u w:val="single"/>
        </w:rPr>
        <w:t>Les analogues nucléosidiques</w:t>
      </w:r>
    </w:p>
    <w:p w:rsidR="00317B54" w:rsidRPr="00317B54" w:rsidRDefault="00317B54" w:rsidP="00317B54">
      <w:pPr>
        <w:pStyle w:val="Paragraphedeliste"/>
        <w:rPr>
          <w:rFonts w:ascii="Times New Roman" w:hAnsi="Times New Roman"/>
          <w:b/>
          <w:sz w:val="32"/>
          <w:szCs w:val="32"/>
          <w:u w:val="single"/>
        </w:rPr>
      </w:pPr>
    </w:p>
    <w:p w:rsidR="00317B54" w:rsidRPr="009632D8" w:rsidRDefault="00317B54" w:rsidP="00317B54">
      <w:pPr>
        <w:rPr>
          <w:rFonts w:ascii="Times New Roman" w:hAnsi="Times New Roman"/>
          <w:sz w:val="24"/>
        </w:rPr>
      </w:pPr>
      <w:r w:rsidRPr="009632D8">
        <w:rPr>
          <w:rFonts w:ascii="Times New Roman" w:hAnsi="Times New Roman"/>
          <w:sz w:val="24"/>
        </w:rPr>
        <w:t xml:space="preserve">La </w:t>
      </w:r>
      <w:r w:rsidRPr="009632D8">
        <w:rPr>
          <w:rFonts w:ascii="Times New Roman" w:hAnsi="Times New Roman"/>
          <w:b/>
          <w:sz w:val="24"/>
        </w:rPr>
        <w:t>5 fluorocytosine ou 5FC</w:t>
      </w:r>
      <w:r w:rsidR="00C45FEF">
        <w:rPr>
          <w:rFonts w:ascii="Times New Roman" w:hAnsi="Times New Roman"/>
          <w:b/>
          <w:sz w:val="24"/>
        </w:rPr>
        <w:t>.</w:t>
      </w:r>
      <w:r w:rsidR="00996A69">
        <w:rPr>
          <w:rFonts w:ascii="Times New Roman" w:hAnsi="Times New Roman"/>
          <w:b/>
          <w:sz w:val="24"/>
        </w:rPr>
        <w:t xml:space="preserve"> </w:t>
      </w:r>
      <w:r w:rsidRPr="009632D8">
        <w:rPr>
          <w:rFonts w:ascii="Times New Roman" w:hAnsi="Times New Roman"/>
          <w:sz w:val="24"/>
        </w:rPr>
        <w:t>Même mécanisme qu’en cancérologie.</w:t>
      </w:r>
    </w:p>
    <w:p w:rsidR="00C45FEF" w:rsidRDefault="00317B54" w:rsidP="00317B54">
      <w:pPr>
        <w:rPr>
          <w:rFonts w:ascii="Times New Roman" w:hAnsi="Times New Roman"/>
          <w:sz w:val="24"/>
        </w:rPr>
      </w:pPr>
      <w:r w:rsidRPr="009632D8">
        <w:rPr>
          <w:rFonts w:ascii="Times New Roman" w:hAnsi="Times New Roman"/>
          <w:sz w:val="24"/>
        </w:rPr>
        <w:t xml:space="preserve">Il s’agit d’un leurre : la </w:t>
      </w:r>
      <w:r w:rsidRPr="00307A16">
        <w:rPr>
          <w:rFonts w:ascii="Times New Roman" w:hAnsi="Times New Roman"/>
          <w:i/>
          <w:sz w:val="24"/>
        </w:rPr>
        <w:t>5FC</w:t>
      </w:r>
      <w:r w:rsidRPr="009632D8">
        <w:rPr>
          <w:rFonts w:ascii="Times New Roman" w:hAnsi="Times New Roman"/>
          <w:sz w:val="24"/>
        </w:rPr>
        <w:t xml:space="preserve"> va se transformer en </w:t>
      </w:r>
      <w:r w:rsidRPr="00307A16">
        <w:rPr>
          <w:rFonts w:ascii="Times New Roman" w:hAnsi="Times New Roman"/>
          <w:b/>
          <w:i/>
          <w:sz w:val="24"/>
        </w:rPr>
        <w:t>5</w:t>
      </w:r>
      <w:r w:rsidR="00C45FEF" w:rsidRPr="00307A16">
        <w:rPr>
          <w:rFonts w:ascii="Times New Roman" w:hAnsi="Times New Roman"/>
          <w:b/>
          <w:i/>
          <w:sz w:val="24"/>
        </w:rPr>
        <w:t>-</w:t>
      </w:r>
      <w:r w:rsidRPr="00307A16">
        <w:rPr>
          <w:rFonts w:ascii="Times New Roman" w:hAnsi="Times New Roman"/>
          <w:b/>
          <w:i/>
          <w:sz w:val="24"/>
        </w:rPr>
        <w:t>fluoro-uracile (5FU)</w:t>
      </w:r>
      <w:r w:rsidRPr="009632D8">
        <w:rPr>
          <w:rFonts w:ascii="Times New Roman" w:hAnsi="Times New Roman"/>
          <w:sz w:val="24"/>
        </w:rPr>
        <w:t xml:space="preserve"> via une enzyme</w:t>
      </w:r>
      <w:r w:rsidR="00C45FEF">
        <w:rPr>
          <w:rFonts w:ascii="Times New Roman" w:hAnsi="Times New Roman"/>
          <w:sz w:val="24"/>
        </w:rPr>
        <w:t xml:space="preserve"> qui est</w:t>
      </w:r>
      <w:r w:rsidRPr="009632D8">
        <w:rPr>
          <w:rFonts w:ascii="Times New Roman" w:hAnsi="Times New Roman"/>
          <w:sz w:val="24"/>
        </w:rPr>
        <w:t xml:space="preserve">  </w:t>
      </w:r>
      <w:r w:rsidRPr="009632D8">
        <w:rPr>
          <w:rFonts w:ascii="Times New Roman" w:hAnsi="Times New Roman"/>
          <w:b/>
          <w:sz w:val="24"/>
        </w:rPr>
        <w:t xml:space="preserve">la </w:t>
      </w:r>
      <w:r w:rsidR="004D1FB6" w:rsidRPr="009632D8">
        <w:rPr>
          <w:rFonts w:ascii="Times New Roman" w:hAnsi="Times New Roman"/>
          <w:b/>
          <w:sz w:val="24"/>
        </w:rPr>
        <w:t>cytosine</w:t>
      </w:r>
      <w:r w:rsidRPr="009632D8">
        <w:rPr>
          <w:rFonts w:ascii="Times New Roman" w:hAnsi="Times New Roman"/>
          <w:b/>
          <w:sz w:val="24"/>
        </w:rPr>
        <w:t xml:space="preserve"> </w:t>
      </w:r>
      <w:r w:rsidR="004D1FB6" w:rsidRPr="009632D8">
        <w:rPr>
          <w:rFonts w:ascii="Times New Roman" w:hAnsi="Times New Roman"/>
          <w:b/>
          <w:sz w:val="24"/>
        </w:rPr>
        <w:t>désaminase</w:t>
      </w:r>
      <w:r w:rsidR="00C45FEF">
        <w:rPr>
          <w:rFonts w:ascii="Times New Roman" w:hAnsi="Times New Roman"/>
          <w:b/>
          <w:sz w:val="24"/>
        </w:rPr>
        <w:t>,</w:t>
      </w:r>
      <w:r w:rsidRPr="009632D8">
        <w:rPr>
          <w:rFonts w:ascii="Times New Roman" w:hAnsi="Times New Roman"/>
          <w:sz w:val="24"/>
        </w:rPr>
        <w:t xml:space="preserve"> qui se trouve principalement chez les champignons. Et c’est pour ça que l’on peut l’utiliser chez l’Homme car il existe une certaine spécificité</w:t>
      </w:r>
      <w:r w:rsidR="00C45FEF">
        <w:rPr>
          <w:rFonts w:ascii="Times New Roman" w:hAnsi="Times New Roman"/>
          <w:sz w:val="24"/>
        </w:rPr>
        <w:t>.</w:t>
      </w:r>
    </w:p>
    <w:p w:rsidR="00317B54" w:rsidRPr="009632D8" w:rsidRDefault="00317B54" w:rsidP="00317B54">
      <w:pPr>
        <w:rPr>
          <w:rFonts w:ascii="Times New Roman" w:hAnsi="Times New Roman"/>
          <w:sz w:val="24"/>
        </w:rPr>
      </w:pPr>
      <w:r w:rsidRPr="009632D8">
        <w:rPr>
          <w:rFonts w:ascii="Times New Roman" w:hAnsi="Times New Roman"/>
          <w:sz w:val="24"/>
        </w:rPr>
        <w:t xml:space="preserve">Il existe toujours un risque de toxicité à la </w:t>
      </w:r>
      <w:r w:rsidRPr="00307A16">
        <w:rPr>
          <w:rFonts w:ascii="Times New Roman" w:hAnsi="Times New Roman"/>
          <w:i/>
          <w:sz w:val="24"/>
        </w:rPr>
        <w:t>5FU</w:t>
      </w:r>
      <w:r w:rsidRPr="009632D8">
        <w:rPr>
          <w:rFonts w:ascii="Times New Roman" w:hAnsi="Times New Roman"/>
          <w:sz w:val="24"/>
        </w:rPr>
        <w:t xml:space="preserve"> quand elle est présente en trop grande quantité dans le corps humain</w:t>
      </w:r>
      <w:r w:rsidR="009632D8">
        <w:rPr>
          <w:rFonts w:ascii="Times New Roman" w:hAnsi="Times New Roman"/>
          <w:sz w:val="24"/>
        </w:rPr>
        <w:t>.</w:t>
      </w:r>
    </w:p>
    <w:p w:rsidR="009F4210" w:rsidRDefault="009F4210" w:rsidP="00317B54">
      <w:pPr>
        <w:rPr>
          <w:rFonts w:ascii="Times New Roman" w:hAnsi="Times New Roman"/>
        </w:rPr>
      </w:pPr>
    </w:p>
    <w:p w:rsidR="009F4210" w:rsidRPr="00317B54" w:rsidRDefault="009F4210" w:rsidP="00317B54">
      <w:pPr>
        <w:rPr>
          <w:rFonts w:ascii="Times New Roman" w:hAnsi="Times New Roman"/>
        </w:rPr>
      </w:pPr>
    </w:p>
    <w:p w:rsidR="00317B54" w:rsidRPr="00023A11" w:rsidRDefault="00317B54" w:rsidP="00AE3783">
      <w:pPr>
        <w:pStyle w:val="Paragraphedeliste"/>
        <w:numPr>
          <w:ilvl w:val="0"/>
          <w:numId w:val="25"/>
        </w:numPr>
        <w:rPr>
          <w:rFonts w:ascii="Times New Roman" w:hAnsi="Times New Roman"/>
          <w:b/>
          <w:i/>
          <w:sz w:val="28"/>
          <w:szCs w:val="28"/>
          <w:u w:val="single"/>
        </w:rPr>
      </w:pPr>
      <w:r w:rsidRPr="00023A11">
        <w:rPr>
          <w:rFonts w:ascii="Times New Roman" w:hAnsi="Times New Roman"/>
          <w:b/>
          <w:i/>
          <w:sz w:val="28"/>
          <w:szCs w:val="28"/>
          <w:u w:val="single"/>
        </w:rPr>
        <w:t>Mode d’action</w:t>
      </w:r>
    </w:p>
    <w:p w:rsidR="00317B54" w:rsidRPr="009632D8" w:rsidRDefault="00317B54" w:rsidP="00317B54">
      <w:pPr>
        <w:rPr>
          <w:rFonts w:ascii="Times New Roman" w:hAnsi="Times New Roman"/>
          <w:sz w:val="24"/>
        </w:rPr>
      </w:pPr>
      <w:r w:rsidRPr="009632D8">
        <w:rPr>
          <w:rFonts w:ascii="Times New Roman" w:hAnsi="Times New Roman"/>
          <w:sz w:val="24"/>
        </w:rPr>
        <w:t xml:space="preserve">La </w:t>
      </w:r>
      <w:r w:rsidRPr="00307A16">
        <w:rPr>
          <w:rFonts w:ascii="Times New Roman" w:hAnsi="Times New Roman"/>
          <w:i/>
          <w:sz w:val="24"/>
        </w:rPr>
        <w:t>5FU</w:t>
      </w:r>
      <w:r w:rsidRPr="009632D8">
        <w:rPr>
          <w:rFonts w:ascii="Times New Roman" w:hAnsi="Times New Roman"/>
          <w:sz w:val="24"/>
        </w:rPr>
        <w:t xml:space="preserve"> va interagir avec le métabolisme de </w:t>
      </w:r>
      <w:r w:rsidRPr="00C45FEF">
        <w:rPr>
          <w:rFonts w:ascii="Times New Roman" w:hAnsi="Times New Roman"/>
          <w:b/>
          <w:sz w:val="24"/>
        </w:rPr>
        <w:t xml:space="preserve">l’adenylate </w:t>
      </w:r>
      <w:r w:rsidR="004D1FB6" w:rsidRPr="00C45FEF">
        <w:rPr>
          <w:rFonts w:ascii="Times New Roman" w:hAnsi="Times New Roman"/>
          <w:b/>
          <w:sz w:val="24"/>
        </w:rPr>
        <w:t>synthétase</w:t>
      </w:r>
      <w:r w:rsidRPr="009632D8">
        <w:rPr>
          <w:rFonts w:ascii="Times New Roman" w:hAnsi="Times New Roman"/>
          <w:sz w:val="24"/>
        </w:rPr>
        <w:t xml:space="preserve"> et être incorporé dans le RNA et interrompre ainsi la production d’acides nucléiques par la cellule fongique qui va mourir </w:t>
      </w:r>
      <w:r w:rsidRPr="00C45FEF">
        <w:rPr>
          <w:rFonts w:ascii="Times New Roman" w:hAnsi="Times New Roman"/>
          <w:b/>
          <w:sz w:val="24"/>
        </w:rPr>
        <w:t xml:space="preserve">(même mode d’action que celui vu pour les </w:t>
      </w:r>
      <w:r w:rsidR="004D1FB6" w:rsidRPr="00C45FEF">
        <w:rPr>
          <w:rFonts w:ascii="Times New Roman" w:hAnsi="Times New Roman"/>
          <w:b/>
          <w:sz w:val="24"/>
        </w:rPr>
        <w:t>anticancéreux</w:t>
      </w:r>
      <w:r w:rsidRPr="00C45FEF">
        <w:rPr>
          <w:rFonts w:ascii="Times New Roman" w:hAnsi="Times New Roman"/>
          <w:b/>
          <w:sz w:val="24"/>
        </w:rPr>
        <w:t>)</w:t>
      </w:r>
      <w:r w:rsidRPr="009632D8">
        <w:rPr>
          <w:rFonts w:ascii="Times New Roman" w:hAnsi="Times New Roman"/>
          <w:sz w:val="24"/>
        </w:rPr>
        <w:t>.</w:t>
      </w:r>
    </w:p>
    <w:p w:rsidR="004D1FB6" w:rsidRPr="00317B54" w:rsidRDefault="004D1FB6" w:rsidP="00317B54">
      <w:pPr>
        <w:rPr>
          <w:rFonts w:ascii="Times New Roman" w:hAnsi="Times New Roman"/>
        </w:rPr>
      </w:pPr>
    </w:p>
    <w:p w:rsidR="00317B54" w:rsidRPr="00317B54" w:rsidRDefault="00317B54" w:rsidP="00317B54">
      <w:pPr>
        <w:rPr>
          <w:rFonts w:ascii="Times New Roman" w:hAnsi="Times New Roman"/>
        </w:rPr>
      </w:pPr>
    </w:p>
    <w:p w:rsidR="00317B54" w:rsidRPr="00023A11" w:rsidRDefault="00317B54" w:rsidP="00AE3783">
      <w:pPr>
        <w:pStyle w:val="Paragraphedeliste"/>
        <w:numPr>
          <w:ilvl w:val="0"/>
          <w:numId w:val="25"/>
        </w:numPr>
        <w:rPr>
          <w:rFonts w:ascii="Times New Roman" w:hAnsi="Times New Roman"/>
          <w:b/>
          <w:i/>
          <w:sz w:val="28"/>
          <w:szCs w:val="28"/>
          <w:u w:val="single"/>
        </w:rPr>
      </w:pPr>
      <w:r w:rsidRPr="00023A11">
        <w:rPr>
          <w:rFonts w:ascii="Times New Roman" w:hAnsi="Times New Roman"/>
          <w:b/>
          <w:i/>
          <w:sz w:val="28"/>
          <w:szCs w:val="28"/>
          <w:u w:val="single"/>
        </w:rPr>
        <w:t>Spectre de la 5FC</w:t>
      </w:r>
    </w:p>
    <w:p w:rsidR="00317B54" w:rsidRPr="009632D8" w:rsidRDefault="00317B54" w:rsidP="00317B54">
      <w:pPr>
        <w:rPr>
          <w:rFonts w:ascii="Times New Roman" w:hAnsi="Times New Roman"/>
          <w:sz w:val="24"/>
        </w:rPr>
      </w:pPr>
      <w:r w:rsidRPr="009632D8">
        <w:rPr>
          <w:rFonts w:ascii="Times New Roman" w:hAnsi="Times New Roman"/>
          <w:sz w:val="24"/>
        </w:rPr>
        <w:t xml:space="preserve">Actif sur les </w:t>
      </w:r>
      <w:r w:rsidRPr="00C45FEF">
        <w:rPr>
          <w:rFonts w:ascii="Times New Roman" w:hAnsi="Times New Roman"/>
          <w:i/>
          <w:sz w:val="24"/>
        </w:rPr>
        <w:t>candida</w:t>
      </w:r>
      <w:r w:rsidRPr="009632D8">
        <w:rPr>
          <w:rFonts w:ascii="Times New Roman" w:hAnsi="Times New Roman"/>
          <w:sz w:val="24"/>
        </w:rPr>
        <w:t xml:space="preserve"> et les </w:t>
      </w:r>
      <w:r w:rsidR="00CC5C48" w:rsidRPr="00C45FEF">
        <w:rPr>
          <w:rFonts w:ascii="Times New Roman" w:hAnsi="Times New Roman"/>
          <w:i/>
          <w:sz w:val="24"/>
        </w:rPr>
        <w:t>cryptocoques</w:t>
      </w:r>
      <w:r w:rsidRPr="009632D8">
        <w:rPr>
          <w:rFonts w:ascii="Times New Roman" w:hAnsi="Times New Roman"/>
          <w:sz w:val="24"/>
        </w:rPr>
        <w:t xml:space="preserve"> et plus ou moins sur les filamenteux</w:t>
      </w:r>
      <w:r w:rsidR="00C45FEF">
        <w:rPr>
          <w:rFonts w:ascii="Times New Roman" w:hAnsi="Times New Roman"/>
          <w:sz w:val="24"/>
        </w:rPr>
        <w:t>.</w:t>
      </w:r>
    </w:p>
    <w:p w:rsidR="00317B54" w:rsidRDefault="00317B54" w:rsidP="00317B54">
      <w:pPr>
        <w:rPr>
          <w:rFonts w:ascii="Times New Roman" w:hAnsi="Times New Roman"/>
          <w:sz w:val="24"/>
        </w:rPr>
      </w:pPr>
      <w:r w:rsidRPr="009632D8">
        <w:rPr>
          <w:rFonts w:ascii="Times New Roman" w:hAnsi="Times New Roman"/>
          <w:sz w:val="24"/>
        </w:rPr>
        <w:t xml:space="preserve">En </w:t>
      </w:r>
      <w:r w:rsidRPr="009632D8">
        <w:rPr>
          <w:rFonts w:ascii="Times New Roman" w:hAnsi="Times New Roman"/>
          <w:b/>
          <w:sz w:val="24"/>
        </w:rPr>
        <w:t>monothérapie</w:t>
      </w:r>
      <w:r w:rsidR="00C45FEF">
        <w:rPr>
          <w:rFonts w:ascii="Times New Roman" w:hAnsi="Times New Roman"/>
          <w:b/>
          <w:sz w:val="24"/>
        </w:rPr>
        <w:t>,</w:t>
      </w:r>
      <w:r w:rsidRPr="009632D8">
        <w:rPr>
          <w:rFonts w:ascii="Times New Roman" w:hAnsi="Times New Roman"/>
          <w:sz w:val="24"/>
        </w:rPr>
        <w:t xml:space="preserve"> il y a rapidement apparition de </w:t>
      </w:r>
      <w:r w:rsidRPr="009632D8">
        <w:rPr>
          <w:rFonts w:ascii="Times New Roman" w:hAnsi="Times New Roman"/>
          <w:b/>
          <w:sz w:val="24"/>
        </w:rPr>
        <w:t>résistance</w:t>
      </w:r>
      <w:r w:rsidR="00307A16">
        <w:rPr>
          <w:rFonts w:ascii="Times New Roman" w:hAnsi="Times New Roman"/>
          <w:b/>
          <w:sz w:val="24"/>
        </w:rPr>
        <w:t>s</w:t>
      </w:r>
      <w:r w:rsidRPr="009632D8">
        <w:rPr>
          <w:rFonts w:ascii="Times New Roman" w:hAnsi="Times New Roman"/>
          <w:sz w:val="24"/>
        </w:rPr>
        <w:t xml:space="preserve"> (comme </w:t>
      </w:r>
      <w:r w:rsidR="00C45FEF">
        <w:rPr>
          <w:rFonts w:ascii="Times New Roman" w:hAnsi="Times New Roman"/>
          <w:sz w:val="24"/>
        </w:rPr>
        <w:t>c’est souvent le cas pour les antifongiques</w:t>
      </w:r>
      <w:r w:rsidRPr="009632D8">
        <w:rPr>
          <w:rFonts w:ascii="Times New Roman" w:hAnsi="Times New Roman"/>
          <w:sz w:val="24"/>
        </w:rPr>
        <w:t xml:space="preserve">). Donc généralement utilisé en </w:t>
      </w:r>
      <w:r w:rsidRPr="00C45FEF">
        <w:rPr>
          <w:rFonts w:ascii="Times New Roman" w:hAnsi="Times New Roman"/>
          <w:b/>
          <w:sz w:val="24"/>
        </w:rPr>
        <w:t>association</w:t>
      </w:r>
      <w:r w:rsidRPr="009632D8">
        <w:rPr>
          <w:rFonts w:ascii="Times New Roman" w:hAnsi="Times New Roman"/>
          <w:sz w:val="24"/>
        </w:rPr>
        <w:t>.</w:t>
      </w:r>
    </w:p>
    <w:p w:rsidR="00C45FEF" w:rsidRPr="009632D8" w:rsidRDefault="00C45FEF" w:rsidP="00317B54">
      <w:pPr>
        <w:rPr>
          <w:rFonts w:ascii="Times New Roman" w:hAnsi="Times New Roman"/>
          <w:sz w:val="24"/>
        </w:rPr>
      </w:pPr>
    </w:p>
    <w:p w:rsidR="00317B54" w:rsidRPr="009632D8" w:rsidRDefault="00317B54" w:rsidP="00317B54">
      <w:pPr>
        <w:rPr>
          <w:rFonts w:ascii="Times New Roman" w:hAnsi="Times New Roman"/>
          <w:sz w:val="24"/>
        </w:rPr>
      </w:pPr>
      <w:r w:rsidRPr="009632D8">
        <w:rPr>
          <w:rFonts w:ascii="Times New Roman" w:hAnsi="Times New Roman"/>
          <w:sz w:val="24"/>
        </w:rPr>
        <w:t>La résistance naturelle est peu fréquente mais il existe une résistance acquise due à la monothérapie.</w:t>
      </w:r>
    </w:p>
    <w:p w:rsidR="00317B54" w:rsidRPr="009632D8" w:rsidRDefault="00317B54" w:rsidP="00317B54">
      <w:pPr>
        <w:rPr>
          <w:rFonts w:ascii="Times New Roman" w:hAnsi="Times New Roman"/>
          <w:sz w:val="24"/>
        </w:rPr>
      </w:pPr>
      <w:r w:rsidRPr="009632D8">
        <w:rPr>
          <w:rFonts w:ascii="Times New Roman" w:hAnsi="Times New Roman"/>
          <w:sz w:val="24"/>
        </w:rPr>
        <w:t xml:space="preserve">Le champignon </w:t>
      </w:r>
      <w:r w:rsidRPr="009632D8">
        <w:rPr>
          <w:rFonts w:ascii="Times New Roman" w:hAnsi="Times New Roman"/>
          <w:b/>
          <w:sz w:val="24"/>
          <w:u w:val="single"/>
        </w:rPr>
        <w:t>pour se défendre</w:t>
      </w:r>
      <w:r w:rsidRPr="009632D8">
        <w:rPr>
          <w:rFonts w:ascii="Times New Roman" w:hAnsi="Times New Roman"/>
          <w:sz w:val="24"/>
        </w:rPr>
        <w:t xml:space="preserve"> va </w:t>
      </w:r>
      <w:r w:rsidRPr="009632D8">
        <w:rPr>
          <w:rFonts w:ascii="Times New Roman" w:hAnsi="Times New Roman"/>
          <w:b/>
          <w:sz w:val="24"/>
        </w:rPr>
        <w:t xml:space="preserve">réduire la pénétration de </w:t>
      </w:r>
      <w:r w:rsidRPr="00307A16">
        <w:rPr>
          <w:rFonts w:ascii="Times New Roman" w:hAnsi="Times New Roman"/>
          <w:b/>
          <w:i/>
          <w:sz w:val="24"/>
        </w:rPr>
        <w:t>5FC</w:t>
      </w:r>
      <w:r w:rsidRPr="009632D8">
        <w:rPr>
          <w:rFonts w:ascii="Times New Roman" w:hAnsi="Times New Roman"/>
          <w:b/>
          <w:sz w:val="24"/>
        </w:rPr>
        <w:t xml:space="preserve"> à l’intérieure de la cellule</w:t>
      </w:r>
      <w:r w:rsidRPr="009632D8">
        <w:rPr>
          <w:rFonts w:ascii="Times New Roman" w:hAnsi="Times New Roman"/>
          <w:sz w:val="24"/>
        </w:rPr>
        <w:t xml:space="preserve">, ainsi qu’une </w:t>
      </w:r>
      <w:r w:rsidRPr="009632D8">
        <w:rPr>
          <w:rFonts w:ascii="Times New Roman" w:hAnsi="Times New Roman"/>
          <w:b/>
          <w:sz w:val="24"/>
        </w:rPr>
        <w:t xml:space="preserve">diminution de la production de l’enzyme cytosine </w:t>
      </w:r>
      <w:r w:rsidR="009632D8" w:rsidRPr="009632D8">
        <w:rPr>
          <w:rFonts w:ascii="Times New Roman" w:hAnsi="Times New Roman"/>
          <w:b/>
          <w:sz w:val="24"/>
        </w:rPr>
        <w:t>désaminase</w:t>
      </w:r>
      <w:r w:rsidRPr="009632D8">
        <w:rPr>
          <w:rFonts w:ascii="Times New Roman" w:hAnsi="Times New Roman"/>
          <w:sz w:val="24"/>
        </w:rPr>
        <w:t xml:space="preserve"> qui entraine par conséquence une diminution de </w:t>
      </w:r>
      <w:r w:rsidRPr="00307A16">
        <w:rPr>
          <w:rFonts w:ascii="Times New Roman" w:hAnsi="Times New Roman"/>
          <w:i/>
          <w:sz w:val="24"/>
        </w:rPr>
        <w:t>5FU</w:t>
      </w:r>
      <w:r w:rsidR="009632D8">
        <w:rPr>
          <w:rFonts w:ascii="Times New Roman" w:hAnsi="Times New Roman"/>
          <w:sz w:val="24"/>
        </w:rPr>
        <w:t>.</w:t>
      </w:r>
    </w:p>
    <w:p w:rsidR="00317B54" w:rsidRPr="009632D8" w:rsidRDefault="00317B54" w:rsidP="00317B54">
      <w:pPr>
        <w:rPr>
          <w:rFonts w:ascii="Times New Roman" w:hAnsi="Times New Roman"/>
          <w:sz w:val="24"/>
        </w:rPr>
      </w:pPr>
    </w:p>
    <w:p w:rsidR="009F4210" w:rsidRPr="00317B54" w:rsidRDefault="009F4210" w:rsidP="00317B54">
      <w:pPr>
        <w:rPr>
          <w:rFonts w:ascii="Times New Roman" w:hAnsi="Times New Roman"/>
        </w:rPr>
      </w:pPr>
    </w:p>
    <w:p w:rsidR="009F4210" w:rsidRPr="00023A11" w:rsidRDefault="00C45FEF" w:rsidP="00AE3783">
      <w:pPr>
        <w:pStyle w:val="Paragraphedeliste"/>
        <w:numPr>
          <w:ilvl w:val="0"/>
          <w:numId w:val="25"/>
        </w:numPr>
        <w:rPr>
          <w:rFonts w:ascii="Times New Roman" w:hAnsi="Times New Roman" w:cs="Times New Roman"/>
          <w:b/>
          <w:i/>
          <w:sz w:val="28"/>
          <w:szCs w:val="28"/>
          <w:u w:val="single"/>
        </w:rPr>
      </w:pPr>
      <w:r w:rsidRPr="00023A11">
        <w:rPr>
          <w:rFonts w:ascii="Times New Roman" w:hAnsi="Times New Roman" w:cs="Times New Roman"/>
          <w:b/>
          <w:i/>
          <w:sz w:val="28"/>
          <w:szCs w:val="28"/>
          <w:u w:val="single"/>
        </w:rPr>
        <w:t>Pharmacocinétique</w:t>
      </w:r>
    </w:p>
    <w:p w:rsidR="009F4210" w:rsidRPr="009F4210" w:rsidRDefault="009F4210" w:rsidP="009F4210">
      <w:pPr>
        <w:pStyle w:val="Paragraphedeliste"/>
        <w:rPr>
          <w:rFonts w:ascii="Times New Roman" w:hAnsi="Times New Roman" w:cs="Times New Roman"/>
          <w:i/>
          <w:sz w:val="28"/>
          <w:szCs w:val="28"/>
          <w:u w:val="single"/>
        </w:rPr>
      </w:pPr>
    </w:p>
    <w:p w:rsidR="00C45FEF" w:rsidRDefault="00317B54" w:rsidP="00AE3783">
      <w:pPr>
        <w:pStyle w:val="Paragraphedeliste"/>
        <w:numPr>
          <w:ilvl w:val="0"/>
          <w:numId w:val="14"/>
        </w:numPr>
        <w:rPr>
          <w:rFonts w:ascii="Times New Roman" w:hAnsi="Times New Roman" w:cs="Times New Roman"/>
          <w:sz w:val="24"/>
          <w:szCs w:val="24"/>
        </w:rPr>
      </w:pPr>
      <w:r w:rsidRPr="009632D8">
        <w:rPr>
          <w:rFonts w:ascii="Times New Roman" w:hAnsi="Times New Roman" w:cs="Times New Roman"/>
          <w:sz w:val="24"/>
          <w:szCs w:val="24"/>
        </w:rPr>
        <w:t>Administré</w:t>
      </w:r>
      <w:r w:rsidR="00C45FEF">
        <w:rPr>
          <w:rFonts w:ascii="Times New Roman" w:hAnsi="Times New Roman" w:cs="Times New Roman"/>
          <w:sz w:val="24"/>
          <w:szCs w:val="24"/>
        </w:rPr>
        <w:t>e</w:t>
      </w:r>
      <w:r w:rsidRPr="009632D8">
        <w:rPr>
          <w:rFonts w:ascii="Times New Roman" w:hAnsi="Times New Roman" w:cs="Times New Roman"/>
          <w:sz w:val="24"/>
          <w:szCs w:val="24"/>
        </w:rPr>
        <w:t xml:space="preserve"> par voie orale</w:t>
      </w:r>
      <w:r w:rsidR="00C45FEF">
        <w:rPr>
          <w:rFonts w:ascii="Times New Roman" w:hAnsi="Times New Roman" w:cs="Times New Roman"/>
          <w:sz w:val="24"/>
          <w:szCs w:val="24"/>
        </w:rPr>
        <w:t> ;</w:t>
      </w:r>
    </w:p>
    <w:p w:rsidR="00317B54" w:rsidRPr="009632D8" w:rsidRDefault="00C45FEF" w:rsidP="00AE3783">
      <w:pPr>
        <w:pStyle w:val="Paragraphedeliste"/>
        <w:numPr>
          <w:ilvl w:val="0"/>
          <w:numId w:val="14"/>
        </w:numPr>
        <w:rPr>
          <w:rFonts w:ascii="Times New Roman" w:hAnsi="Times New Roman" w:cs="Times New Roman"/>
          <w:sz w:val="24"/>
          <w:szCs w:val="24"/>
        </w:rPr>
      </w:pPr>
      <w:r>
        <w:rPr>
          <w:rFonts w:ascii="Times New Roman" w:hAnsi="Times New Roman" w:cs="Times New Roman"/>
          <w:sz w:val="24"/>
          <w:szCs w:val="24"/>
        </w:rPr>
        <w:t>Biodisponibilité</w:t>
      </w:r>
      <w:r w:rsidR="00317B54" w:rsidRPr="009632D8">
        <w:rPr>
          <w:rFonts w:ascii="Times New Roman" w:hAnsi="Times New Roman" w:cs="Times New Roman"/>
          <w:sz w:val="24"/>
          <w:szCs w:val="24"/>
        </w:rPr>
        <w:t xml:space="preserve"> très bonne </w:t>
      </w:r>
      <w:r>
        <w:rPr>
          <w:rFonts w:ascii="Times New Roman" w:hAnsi="Times New Roman" w:cs="Times New Roman"/>
          <w:sz w:val="24"/>
          <w:szCs w:val="24"/>
        </w:rPr>
        <w:t>(</w:t>
      </w:r>
      <w:r w:rsidR="00317B54" w:rsidRPr="009632D8">
        <w:rPr>
          <w:rFonts w:ascii="Times New Roman" w:hAnsi="Times New Roman" w:cs="Times New Roman"/>
          <w:sz w:val="24"/>
          <w:szCs w:val="24"/>
        </w:rPr>
        <w:t>90%</w:t>
      </w:r>
      <w:r>
        <w:rPr>
          <w:rFonts w:ascii="Times New Roman" w:hAnsi="Times New Roman" w:cs="Times New Roman"/>
          <w:sz w:val="24"/>
          <w:szCs w:val="24"/>
        </w:rPr>
        <w:t>) ;</w:t>
      </w:r>
    </w:p>
    <w:p w:rsidR="00C45FEF" w:rsidRDefault="00317B54" w:rsidP="00AE3783">
      <w:pPr>
        <w:pStyle w:val="Paragraphedeliste"/>
        <w:numPr>
          <w:ilvl w:val="0"/>
          <w:numId w:val="14"/>
        </w:numPr>
        <w:rPr>
          <w:rFonts w:ascii="Times New Roman" w:hAnsi="Times New Roman" w:cs="Times New Roman"/>
          <w:sz w:val="24"/>
          <w:szCs w:val="24"/>
        </w:rPr>
      </w:pPr>
      <w:r w:rsidRPr="009632D8">
        <w:rPr>
          <w:rFonts w:ascii="Times New Roman" w:hAnsi="Times New Roman" w:cs="Times New Roman"/>
          <w:sz w:val="24"/>
          <w:szCs w:val="24"/>
        </w:rPr>
        <w:t xml:space="preserve">Faible liaison aux protéines </w:t>
      </w:r>
      <w:r w:rsidR="00C45FEF">
        <w:rPr>
          <w:rFonts w:ascii="Times New Roman" w:hAnsi="Times New Roman" w:cs="Times New Roman"/>
          <w:sz w:val="24"/>
          <w:szCs w:val="24"/>
        </w:rPr>
        <w:t>(</w:t>
      </w:r>
      <w:r w:rsidRPr="009632D8">
        <w:rPr>
          <w:rFonts w:ascii="Times New Roman" w:hAnsi="Times New Roman" w:cs="Times New Roman"/>
          <w:sz w:val="24"/>
          <w:szCs w:val="24"/>
        </w:rPr>
        <w:t>10%</w:t>
      </w:r>
      <w:r w:rsidR="00C45FEF">
        <w:rPr>
          <w:rFonts w:ascii="Times New Roman" w:hAnsi="Times New Roman" w:cs="Times New Roman"/>
          <w:sz w:val="24"/>
          <w:szCs w:val="24"/>
        </w:rPr>
        <w:t>) ;</w:t>
      </w:r>
    </w:p>
    <w:p w:rsidR="00317B54" w:rsidRPr="009632D8" w:rsidRDefault="00C45FEF" w:rsidP="00AE3783">
      <w:pPr>
        <w:pStyle w:val="Paragraphedeliste"/>
        <w:numPr>
          <w:ilvl w:val="0"/>
          <w:numId w:val="14"/>
        </w:numPr>
        <w:rPr>
          <w:rFonts w:ascii="Times New Roman" w:hAnsi="Times New Roman" w:cs="Times New Roman"/>
          <w:sz w:val="24"/>
          <w:szCs w:val="24"/>
        </w:rPr>
      </w:pPr>
      <w:r>
        <w:rPr>
          <w:rFonts w:ascii="Times New Roman" w:hAnsi="Times New Roman" w:cs="Times New Roman"/>
          <w:sz w:val="24"/>
          <w:szCs w:val="24"/>
        </w:rPr>
        <w:t>D</w:t>
      </w:r>
      <w:r w:rsidR="00317B54" w:rsidRPr="009632D8">
        <w:rPr>
          <w:rFonts w:ascii="Times New Roman" w:hAnsi="Times New Roman" w:cs="Times New Roman"/>
          <w:sz w:val="24"/>
          <w:szCs w:val="24"/>
        </w:rPr>
        <w:t xml:space="preserve">iffuse facilement en dehors du système vasculaire et </w:t>
      </w:r>
      <w:r w:rsidR="00CC5C48" w:rsidRPr="009632D8">
        <w:rPr>
          <w:rFonts w:ascii="Times New Roman" w:hAnsi="Times New Roman" w:cs="Times New Roman"/>
          <w:sz w:val="24"/>
          <w:szCs w:val="24"/>
        </w:rPr>
        <w:t>pénètre</w:t>
      </w:r>
      <w:r w:rsidR="00317B54" w:rsidRPr="009632D8">
        <w:rPr>
          <w:rFonts w:ascii="Times New Roman" w:hAnsi="Times New Roman" w:cs="Times New Roman"/>
          <w:sz w:val="24"/>
          <w:szCs w:val="24"/>
        </w:rPr>
        <w:t xml:space="preserve"> facilement dans les sites un peu protégé</w:t>
      </w:r>
      <w:r>
        <w:rPr>
          <w:rFonts w:ascii="Times New Roman" w:hAnsi="Times New Roman" w:cs="Times New Roman"/>
          <w:sz w:val="24"/>
          <w:szCs w:val="24"/>
        </w:rPr>
        <w:t>s</w:t>
      </w:r>
      <w:r w:rsidR="00317B54" w:rsidRPr="009632D8">
        <w:rPr>
          <w:rFonts w:ascii="Times New Roman" w:hAnsi="Times New Roman" w:cs="Times New Roman"/>
          <w:sz w:val="24"/>
          <w:szCs w:val="24"/>
        </w:rPr>
        <w:t xml:space="preserve"> comme le SNC ou les yeux</w:t>
      </w:r>
      <w:r>
        <w:rPr>
          <w:rFonts w:ascii="Times New Roman" w:hAnsi="Times New Roman" w:cs="Times New Roman"/>
          <w:sz w:val="24"/>
          <w:szCs w:val="24"/>
        </w:rPr>
        <w:t> ;</w:t>
      </w:r>
    </w:p>
    <w:p w:rsidR="00317B54" w:rsidRPr="009632D8" w:rsidRDefault="00C45FEF" w:rsidP="00AE3783">
      <w:pPr>
        <w:pStyle w:val="Paragraphedeliste"/>
        <w:numPr>
          <w:ilvl w:val="0"/>
          <w:numId w:val="14"/>
        </w:numPr>
        <w:rPr>
          <w:rFonts w:ascii="Times New Roman" w:hAnsi="Times New Roman" w:cs="Times New Roman"/>
          <w:sz w:val="24"/>
          <w:szCs w:val="24"/>
        </w:rPr>
      </w:pPr>
      <w:r>
        <w:rPr>
          <w:rFonts w:ascii="Times New Roman" w:hAnsi="Times New Roman" w:cs="Times New Roman"/>
          <w:sz w:val="24"/>
          <w:szCs w:val="24"/>
        </w:rPr>
        <w:t>N’est pas métabolisé,</w:t>
      </w:r>
      <w:r w:rsidR="00317B54" w:rsidRPr="009632D8">
        <w:rPr>
          <w:rFonts w:ascii="Times New Roman" w:hAnsi="Times New Roman" w:cs="Times New Roman"/>
          <w:sz w:val="24"/>
          <w:szCs w:val="24"/>
        </w:rPr>
        <w:t xml:space="preserve"> est donc éliminé par voie urinaire</w:t>
      </w:r>
      <w:r>
        <w:rPr>
          <w:rFonts w:ascii="Times New Roman" w:hAnsi="Times New Roman" w:cs="Times New Roman"/>
          <w:sz w:val="24"/>
          <w:szCs w:val="24"/>
        </w:rPr>
        <w:t> ;</w:t>
      </w:r>
    </w:p>
    <w:p w:rsidR="00317B54" w:rsidRPr="009632D8" w:rsidRDefault="00317B54" w:rsidP="00AE3783">
      <w:pPr>
        <w:pStyle w:val="Paragraphedeliste"/>
        <w:numPr>
          <w:ilvl w:val="0"/>
          <w:numId w:val="14"/>
        </w:numPr>
        <w:rPr>
          <w:rFonts w:ascii="Times New Roman" w:hAnsi="Times New Roman" w:cs="Times New Roman"/>
          <w:sz w:val="24"/>
          <w:szCs w:val="24"/>
        </w:rPr>
      </w:pPr>
      <w:r w:rsidRPr="009632D8">
        <w:rPr>
          <w:rFonts w:ascii="Times New Roman" w:hAnsi="Times New Roman" w:cs="Times New Roman"/>
          <w:sz w:val="24"/>
          <w:szCs w:val="24"/>
        </w:rPr>
        <w:t>Demi-vie : 3</w:t>
      </w:r>
      <w:r w:rsidR="00C45FEF">
        <w:rPr>
          <w:rFonts w:ascii="Times New Roman" w:hAnsi="Times New Roman" w:cs="Times New Roman"/>
          <w:sz w:val="24"/>
          <w:szCs w:val="24"/>
        </w:rPr>
        <w:t xml:space="preserve"> </w:t>
      </w:r>
      <w:r w:rsidRPr="009632D8">
        <w:rPr>
          <w:rFonts w:ascii="Times New Roman" w:hAnsi="Times New Roman" w:cs="Times New Roman"/>
          <w:sz w:val="24"/>
          <w:szCs w:val="24"/>
        </w:rPr>
        <w:t>à</w:t>
      </w:r>
      <w:r w:rsidR="00C45FEF">
        <w:rPr>
          <w:rFonts w:ascii="Times New Roman" w:hAnsi="Times New Roman" w:cs="Times New Roman"/>
          <w:sz w:val="24"/>
          <w:szCs w:val="24"/>
        </w:rPr>
        <w:t xml:space="preserve"> </w:t>
      </w:r>
      <w:r w:rsidRPr="009632D8">
        <w:rPr>
          <w:rFonts w:ascii="Times New Roman" w:hAnsi="Times New Roman" w:cs="Times New Roman"/>
          <w:sz w:val="24"/>
          <w:szCs w:val="24"/>
        </w:rPr>
        <w:t>6h (court)</w:t>
      </w:r>
      <w:r w:rsidR="00C45FEF">
        <w:rPr>
          <w:rFonts w:ascii="Times New Roman" w:hAnsi="Times New Roman" w:cs="Times New Roman"/>
          <w:sz w:val="24"/>
          <w:szCs w:val="24"/>
        </w:rPr>
        <w:t> ;</w:t>
      </w:r>
    </w:p>
    <w:p w:rsidR="00317B54" w:rsidRPr="009632D8" w:rsidRDefault="00317B54" w:rsidP="00AE3783">
      <w:pPr>
        <w:pStyle w:val="Paragraphedeliste"/>
        <w:numPr>
          <w:ilvl w:val="0"/>
          <w:numId w:val="14"/>
        </w:numPr>
        <w:rPr>
          <w:rFonts w:ascii="Times New Roman" w:hAnsi="Times New Roman" w:cs="Times New Roman"/>
          <w:sz w:val="24"/>
          <w:szCs w:val="24"/>
        </w:rPr>
      </w:pPr>
      <w:r w:rsidRPr="009632D8">
        <w:rPr>
          <w:rFonts w:ascii="Times New Roman" w:hAnsi="Times New Roman" w:cs="Times New Roman"/>
          <w:sz w:val="24"/>
          <w:szCs w:val="24"/>
        </w:rPr>
        <w:t>Dialysable</w:t>
      </w:r>
      <w:r w:rsidR="00C45FEF">
        <w:rPr>
          <w:rFonts w:ascii="Times New Roman" w:hAnsi="Times New Roman" w:cs="Times New Roman"/>
          <w:sz w:val="24"/>
          <w:szCs w:val="24"/>
        </w:rPr>
        <w:t>.</w:t>
      </w:r>
    </w:p>
    <w:p w:rsidR="00317B54" w:rsidRPr="009632D8" w:rsidRDefault="00317B54" w:rsidP="00317B54">
      <w:pPr>
        <w:rPr>
          <w:rFonts w:ascii="Times New Roman" w:hAnsi="Times New Roman"/>
          <w:sz w:val="24"/>
        </w:rPr>
      </w:pPr>
      <w:r w:rsidRPr="009632D8">
        <w:rPr>
          <w:rFonts w:ascii="Times New Roman" w:hAnsi="Times New Roman"/>
          <w:sz w:val="24"/>
        </w:rPr>
        <w:t xml:space="preserve">C’est </w:t>
      </w:r>
      <w:r w:rsidRPr="00C45FEF">
        <w:rPr>
          <w:rFonts w:ascii="Times New Roman" w:hAnsi="Times New Roman"/>
          <w:b/>
          <w:sz w:val="24"/>
        </w:rPr>
        <w:t>exactement l’inverse de l’</w:t>
      </w:r>
      <w:r w:rsidRPr="00C45FEF">
        <w:rPr>
          <w:rFonts w:ascii="Times New Roman" w:hAnsi="Times New Roman"/>
          <w:b/>
          <w:i/>
          <w:sz w:val="24"/>
        </w:rPr>
        <w:t>AmB</w:t>
      </w:r>
      <w:r w:rsidRPr="009632D8">
        <w:rPr>
          <w:rFonts w:ascii="Times New Roman" w:hAnsi="Times New Roman"/>
          <w:sz w:val="24"/>
        </w:rPr>
        <w:t>, elle a des caractéristiques inverses :</w:t>
      </w:r>
    </w:p>
    <w:p w:rsidR="004D1FB6" w:rsidRPr="009632D8" w:rsidRDefault="004D1FB6" w:rsidP="00317B54">
      <w:pPr>
        <w:rPr>
          <w:rFonts w:ascii="Times New Roman" w:hAnsi="Times New Roman"/>
          <w:sz w:val="24"/>
        </w:rPr>
      </w:pPr>
    </w:p>
    <w:tbl>
      <w:tblPr>
        <w:tblStyle w:val="Grilledutableau"/>
        <w:tblW w:w="0" w:type="auto"/>
        <w:tblInd w:w="637" w:type="dxa"/>
        <w:tblLook w:val="04A0"/>
      </w:tblPr>
      <w:tblGrid>
        <w:gridCol w:w="4606"/>
        <w:gridCol w:w="4606"/>
      </w:tblGrid>
      <w:tr w:rsidR="00317B54" w:rsidRPr="009632D8" w:rsidTr="00C45FEF">
        <w:tc>
          <w:tcPr>
            <w:tcW w:w="4606" w:type="dxa"/>
          </w:tcPr>
          <w:p w:rsidR="00317B54" w:rsidRPr="00C45FEF" w:rsidRDefault="00317B54" w:rsidP="00C45FEF">
            <w:pPr>
              <w:jc w:val="center"/>
              <w:rPr>
                <w:rFonts w:ascii="Times New Roman" w:hAnsi="Times New Roman" w:cs="Times New Roman"/>
                <w:b/>
                <w:i/>
                <w:sz w:val="24"/>
                <w:szCs w:val="24"/>
              </w:rPr>
            </w:pPr>
            <w:r w:rsidRPr="00C45FEF">
              <w:rPr>
                <w:rFonts w:ascii="Times New Roman" w:hAnsi="Times New Roman" w:cs="Times New Roman"/>
                <w:b/>
                <w:i/>
                <w:sz w:val="24"/>
                <w:szCs w:val="24"/>
              </w:rPr>
              <w:t>AmB</w:t>
            </w:r>
          </w:p>
          <w:p w:rsidR="00317B54" w:rsidRPr="009632D8" w:rsidRDefault="00317B54" w:rsidP="00C45FEF">
            <w:pPr>
              <w:jc w:val="center"/>
              <w:rPr>
                <w:rFonts w:ascii="Times New Roman" w:hAnsi="Times New Roman" w:cs="Times New Roman"/>
                <w:sz w:val="24"/>
                <w:szCs w:val="24"/>
              </w:rPr>
            </w:pPr>
            <w:r w:rsidRPr="009632D8">
              <w:rPr>
                <w:rFonts w:ascii="Times New Roman" w:hAnsi="Times New Roman" w:cs="Times New Roman"/>
                <w:sz w:val="24"/>
                <w:szCs w:val="24"/>
              </w:rPr>
              <w:t>Grosse</w:t>
            </w:r>
            <w:r w:rsidR="00C45FEF">
              <w:rPr>
                <w:rFonts w:ascii="Times New Roman" w:hAnsi="Times New Roman" w:cs="Times New Roman"/>
                <w:sz w:val="24"/>
                <w:szCs w:val="24"/>
              </w:rPr>
              <w:t xml:space="preserve"> molécule</w:t>
            </w:r>
          </w:p>
          <w:p w:rsidR="00317B54" w:rsidRPr="009632D8" w:rsidRDefault="00317B54" w:rsidP="00C45FEF">
            <w:pPr>
              <w:jc w:val="center"/>
              <w:rPr>
                <w:rFonts w:ascii="Times New Roman" w:hAnsi="Times New Roman" w:cs="Times New Roman"/>
                <w:sz w:val="24"/>
                <w:szCs w:val="24"/>
              </w:rPr>
            </w:pPr>
            <w:r w:rsidRPr="009632D8">
              <w:rPr>
                <w:rFonts w:ascii="Times New Roman" w:hAnsi="Times New Roman" w:cs="Times New Roman"/>
                <w:sz w:val="24"/>
                <w:szCs w:val="24"/>
              </w:rPr>
              <w:t>Hydrophile</w:t>
            </w:r>
          </w:p>
          <w:p w:rsidR="00317B54" w:rsidRPr="009632D8" w:rsidRDefault="00317B54" w:rsidP="00C45FEF">
            <w:pPr>
              <w:jc w:val="center"/>
              <w:rPr>
                <w:rFonts w:ascii="Times New Roman" w:hAnsi="Times New Roman" w:cs="Times New Roman"/>
                <w:sz w:val="24"/>
                <w:szCs w:val="24"/>
              </w:rPr>
            </w:pPr>
            <w:r w:rsidRPr="009632D8">
              <w:rPr>
                <w:rFonts w:ascii="Times New Roman" w:hAnsi="Times New Roman" w:cs="Times New Roman"/>
                <w:sz w:val="24"/>
                <w:szCs w:val="24"/>
              </w:rPr>
              <w:t>Fortement liée aux protéines</w:t>
            </w:r>
          </w:p>
        </w:tc>
        <w:tc>
          <w:tcPr>
            <w:tcW w:w="4606" w:type="dxa"/>
          </w:tcPr>
          <w:p w:rsidR="00317B54" w:rsidRPr="00C45FEF" w:rsidRDefault="00317B54" w:rsidP="00C45FEF">
            <w:pPr>
              <w:jc w:val="center"/>
              <w:rPr>
                <w:rFonts w:ascii="Times New Roman" w:hAnsi="Times New Roman" w:cs="Times New Roman"/>
                <w:b/>
                <w:i/>
                <w:sz w:val="24"/>
                <w:szCs w:val="24"/>
              </w:rPr>
            </w:pPr>
            <w:r w:rsidRPr="00C45FEF">
              <w:rPr>
                <w:rFonts w:ascii="Times New Roman" w:hAnsi="Times New Roman" w:cs="Times New Roman"/>
                <w:b/>
                <w:i/>
                <w:sz w:val="24"/>
                <w:szCs w:val="24"/>
              </w:rPr>
              <w:t>5FC</w:t>
            </w:r>
          </w:p>
          <w:p w:rsidR="00317B54" w:rsidRPr="009632D8" w:rsidRDefault="00317B54" w:rsidP="00C45FEF">
            <w:pPr>
              <w:jc w:val="center"/>
              <w:rPr>
                <w:rFonts w:ascii="Times New Roman" w:hAnsi="Times New Roman" w:cs="Times New Roman"/>
                <w:sz w:val="24"/>
                <w:szCs w:val="24"/>
              </w:rPr>
            </w:pPr>
            <w:r w:rsidRPr="009632D8">
              <w:rPr>
                <w:rFonts w:ascii="Times New Roman" w:hAnsi="Times New Roman" w:cs="Times New Roman"/>
                <w:sz w:val="24"/>
                <w:szCs w:val="24"/>
              </w:rPr>
              <w:t>Petite molécule</w:t>
            </w:r>
          </w:p>
          <w:p w:rsidR="00317B54" w:rsidRPr="009632D8" w:rsidRDefault="00317B54" w:rsidP="00C45FEF">
            <w:pPr>
              <w:jc w:val="center"/>
              <w:rPr>
                <w:rFonts w:ascii="Times New Roman" w:hAnsi="Times New Roman" w:cs="Times New Roman"/>
                <w:sz w:val="24"/>
                <w:szCs w:val="24"/>
              </w:rPr>
            </w:pPr>
            <w:r w:rsidRPr="009632D8">
              <w:rPr>
                <w:rFonts w:ascii="Times New Roman" w:hAnsi="Times New Roman" w:cs="Times New Roman"/>
                <w:sz w:val="24"/>
                <w:szCs w:val="24"/>
              </w:rPr>
              <w:t>Très lipophile</w:t>
            </w:r>
          </w:p>
          <w:p w:rsidR="00317B54" w:rsidRPr="009632D8" w:rsidRDefault="00317B54" w:rsidP="00C45FEF">
            <w:pPr>
              <w:jc w:val="center"/>
              <w:rPr>
                <w:rFonts w:ascii="Times New Roman" w:hAnsi="Times New Roman" w:cs="Times New Roman"/>
                <w:sz w:val="24"/>
                <w:szCs w:val="24"/>
              </w:rPr>
            </w:pPr>
            <w:r w:rsidRPr="009632D8">
              <w:rPr>
                <w:rFonts w:ascii="Times New Roman" w:hAnsi="Times New Roman" w:cs="Times New Roman"/>
                <w:sz w:val="24"/>
                <w:szCs w:val="24"/>
              </w:rPr>
              <w:t>Non liée aux protéines</w:t>
            </w:r>
          </w:p>
        </w:tc>
      </w:tr>
    </w:tbl>
    <w:p w:rsidR="00317B54" w:rsidRDefault="00317B54" w:rsidP="00317B54">
      <w:pPr>
        <w:rPr>
          <w:rFonts w:ascii="Times New Roman" w:hAnsi="Times New Roman"/>
          <w:i/>
          <w:sz w:val="28"/>
          <w:szCs w:val="28"/>
        </w:rPr>
      </w:pPr>
    </w:p>
    <w:p w:rsidR="009F4210" w:rsidRPr="00023A11" w:rsidRDefault="009F4210" w:rsidP="00317B54">
      <w:pPr>
        <w:rPr>
          <w:rFonts w:ascii="Times New Roman" w:hAnsi="Times New Roman"/>
          <w:b/>
          <w:i/>
          <w:sz w:val="28"/>
          <w:szCs w:val="28"/>
        </w:rPr>
      </w:pPr>
    </w:p>
    <w:p w:rsidR="00317B54" w:rsidRPr="00023A11" w:rsidRDefault="00317B54" w:rsidP="00AE3783">
      <w:pPr>
        <w:pStyle w:val="Paragraphedeliste"/>
        <w:numPr>
          <w:ilvl w:val="0"/>
          <w:numId w:val="25"/>
        </w:numPr>
        <w:rPr>
          <w:rFonts w:ascii="Times New Roman" w:hAnsi="Times New Roman"/>
          <w:b/>
          <w:i/>
          <w:sz w:val="28"/>
          <w:szCs w:val="28"/>
          <w:u w:val="single"/>
        </w:rPr>
      </w:pPr>
      <w:r w:rsidRPr="00023A11">
        <w:rPr>
          <w:rFonts w:ascii="Times New Roman" w:hAnsi="Times New Roman"/>
          <w:b/>
          <w:i/>
          <w:sz w:val="28"/>
          <w:szCs w:val="28"/>
          <w:u w:val="single"/>
        </w:rPr>
        <w:t>Les effets secondaires :</w:t>
      </w:r>
    </w:p>
    <w:p w:rsidR="00317B54" w:rsidRDefault="00317B54" w:rsidP="00317B54">
      <w:pPr>
        <w:rPr>
          <w:rFonts w:ascii="Times New Roman" w:hAnsi="Times New Roman"/>
          <w:b/>
          <w:sz w:val="24"/>
        </w:rPr>
      </w:pPr>
      <w:r w:rsidRPr="009632D8">
        <w:rPr>
          <w:rFonts w:ascii="Times New Roman" w:hAnsi="Times New Roman"/>
          <w:sz w:val="24"/>
        </w:rPr>
        <w:t xml:space="preserve">La plus </w:t>
      </w:r>
      <w:r w:rsidRPr="009632D8">
        <w:rPr>
          <w:rFonts w:ascii="Times New Roman" w:hAnsi="Times New Roman"/>
          <w:b/>
          <w:sz w:val="24"/>
        </w:rPr>
        <w:t>fréquent</w:t>
      </w:r>
      <w:r w:rsidR="009632D8">
        <w:rPr>
          <w:rFonts w:ascii="Times New Roman" w:hAnsi="Times New Roman"/>
          <w:b/>
          <w:sz w:val="24"/>
        </w:rPr>
        <w:t>e</w:t>
      </w:r>
      <w:r w:rsidRPr="009632D8">
        <w:rPr>
          <w:rFonts w:ascii="Times New Roman" w:hAnsi="Times New Roman"/>
          <w:b/>
          <w:sz w:val="24"/>
        </w:rPr>
        <w:t xml:space="preserve"> </w:t>
      </w:r>
      <w:r w:rsidRPr="009632D8">
        <w:rPr>
          <w:rFonts w:ascii="Times New Roman" w:hAnsi="Times New Roman"/>
          <w:sz w:val="24"/>
        </w:rPr>
        <w:t xml:space="preserve">est la </w:t>
      </w:r>
      <w:r w:rsidRPr="009632D8">
        <w:rPr>
          <w:rFonts w:ascii="Times New Roman" w:hAnsi="Times New Roman"/>
          <w:b/>
          <w:sz w:val="24"/>
        </w:rPr>
        <w:t>toxicité digestive</w:t>
      </w:r>
      <w:r w:rsidRPr="009632D8">
        <w:rPr>
          <w:rFonts w:ascii="Times New Roman" w:hAnsi="Times New Roman"/>
          <w:sz w:val="24"/>
        </w:rPr>
        <w:t xml:space="preserve"> mais </w:t>
      </w:r>
      <w:r w:rsidRPr="009632D8">
        <w:rPr>
          <w:rFonts w:ascii="Times New Roman" w:hAnsi="Times New Roman"/>
          <w:b/>
          <w:sz w:val="24"/>
        </w:rPr>
        <w:t>les plus sévères sont les toxicités hépatiques et hématologiques.</w:t>
      </w:r>
    </w:p>
    <w:p w:rsidR="006648DE" w:rsidRPr="009632D8" w:rsidRDefault="006648DE" w:rsidP="00317B54">
      <w:pPr>
        <w:rPr>
          <w:rFonts w:ascii="Times New Roman" w:hAnsi="Times New Roman"/>
          <w:b/>
          <w:sz w:val="24"/>
        </w:rPr>
      </w:pPr>
    </w:p>
    <w:p w:rsidR="00317B54" w:rsidRPr="00B744D2" w:rsidRDefault="00317B54" w:rsidP="00AE3783">
      <w:pPr>
        <w:pStyle w:val="Paragraphedeliste"/>
        <w:numPr>
          <w:ilvl w:val="0"/>
          <w:numId w:val="15"/>
        </w:numPr>
        <w:rPr>
          <w:rFonts w:ascii="Times New Roman" w:hAnsi="Times New Roman"/>
          <w:sz w:val="24"/>
        </w:rPr>
      </w:pPr>
      <w:r w:rsidRPr="00023A11">
        <w:rPr>
          <w:rFonts w:ascii="Times New Roman" w:hAnsi="Times New Roman"/>
          <w:b/>
          <w:i/>
          <w:sz w:val="24"/>
        </w:rPr>
        <w:t>Toxicité digestive</w:t>
      </w:r>
      <w:r w:rsidR="00307A16">
        <w:rPr>
          <w:rFonts w:ascii="Times New Roman" w:hAnsi="Times New Roman"/>
          <w:sz w:val="24"/>
        </w:rPr>
        <w:t> : O</w:t>
      </w:r>
      <w:r w:rsidRPr="00B744D2">
        <w:rPr>
          <w:rFonts w:ascii="Times New Roman" w:hAnsi="Times New Roman"/>
          <w:sz w:val="24"/>
        </w:rPr>
        <w:t xml:space="preserve">n suppose qu’il y a un rôle de la </w:t>
      </w:r>
      <w:r w:rsidRPr="00B744D2">
        <w:rPr>
          <w:rFonts w:ascii="Times New Roman" w:hAnsi="Times New Roman"/>
          <w:b/>
          <w:sz w:val="24"/>
        </w:rPr>
        <w:t>flore intestinale</w:t>
      </w:r>
      <w:r w:rsidRPr="00B744D2">
        <w:rPr>
          <w:rFonts w:ascii="Times New Roman" w:hAnsi="Times New Roman"/>
          <w:sz w:val="24"/>
        </w:rPr>
        <w:t xml:space="preserve"> qui va être capable de transformer la </w:t>
      </w:r>
      <w:r w:rsidRPr="00307A16">
        <w:rPr>
          <w:rFonts w:ascii="Times New Roman" w:hAnsi="Times New Roman"/>
          <w:i/>
          <w:sz w:val="24"/>
        </w:rPr>
        <w:t>5FC</w:t>
      </w:r>
      <w:r w:rsidRPr="00B744D2">
        <w:rPr>
          <w:rFonts w:ascii="Times New Roman" w:hAnsi="Times New Roman"/>
          <w:sz w:val="24"/>
        </w:rPr>
        <w:t xml:space="preserve"> en </w:t>
      </w:r>
      <w:r w:rsidRPr="00307A16">
        <w:rPr>
          <w:rFonts w:ascii="Times New Roman" w:hAnsi="Times New Roman"/>
          <w:i/>
          <w:sz w:val="24"/>
        </w:rPr>
        <w:t>5FU</w:t>
      </w:r>
      <w:r w:rsidRPr="00B744D2">
        <w:rPr>
          <w:rFonts w:ascii="Times New Roman" w:hAnsi="Times New Roman"/>
          <w:sz w:val="24"/>
        </w:rPr>
        <w:t xml:space="preserve"> et donner, à moindre importance, les troubles observés donnés par le </w:t>
      </w:r>
      <w:r w:rsidRPr="00307A16">
        <w:rPr>
          <w:rFonts w:ascii="Times New Roman" w:hAnsi="Times New Roman"/>
          <w:i/>
          <w:sz w:val="24"/>
        </w:rPr>
        <w:t>5FU</w:t>
      </w:r>
      <w:r w:rsidRPr="00B744D2">
        <w:rPr>
          <w:rFonts w:ascii="Times New Roman" w:hAnsi="Times New Roman"/>
          <w:sz w:val="24"/>
        </w:rPr>
        <w:t xml:space="preserve"> sur le plan digestif et qui sont relativement nombreux</w:t>
      </w:r>
      <w:r w:rsidR="00C45FEF" w:rsidRPr="00B744D2">
        <w:rPr>
          <w:rFonts w:ascii="Times New Roman" w:hAnsi="Times New Roman"/>
          <w:sz w:val="24"/>
        </w:rPr>
        <w:t> ;</w:t>
      </w:r>
    </w:p>
    <w:p w:rsidR="00317B54" w:rsidRPr="009632D8" w:rsidRDefault="00317B54" w:rsidP="00AE3783">
      <w:pPr>
        <w:pStyle w:val="Paragraphedeliste"/>
        <w:numPr>
          <w:ilvl w:val="0"/>
          <w:numId w:val="15"/>
        </w:numPr>
        <w:rPr>
          <w:rFonts w:ascii="Times New Roman" w:hAnsi="Times New Roman" w:cs="Times New Roman"/>
          <w:sz w:val="24"/>
          <w:szCs w:val="24"/>
        </w:rPr>
      </w:pPr>
      <w:r w:rsidRPr="00023A11">
        <w:rPr>
          <w:rFonts w:ascii="Times New Roman" w:hAnsi="Times New Roman" w:cs="Times New Roman"/>
          <w:b/>
          <w:i/>
          <w:sz w:val="24"/>
          <w:szCs w:val="24"/>
        </w:rPr>
        <w:t>Toxicité gastro intestinale</w:t>
      </w:r>
      <w:r w:rsidRPr="009632D8">
        <w:rPr>
          <w:rFonts w:ascii="Times New Roman" w:hAnsi="Times New Roman" w:cs="Times New Roman"/>
          <w:sz w:val="24"/>
          <w:szCs w:val="24"/>
        </w:rPr>
        <w:t> : (</w:t>
      </w:r>
      <w:r w:rsidRPr="009632D8">
        <w:rPr>
          <w:rFonts w:ascii="Times New Roman" w:hAnsi="Times New Roman" w:cs="Times New Roman"/>
          <w:i/>
          <w:sz w:val="24"/>
          <w:szCs w:val="24"/>
        </w:rPr>
        <w:t>le prof n’insiste pas trop dessus)</w:t>
      </w:r>
      <w:r w:rsidR="00C45FEF">
        <w:rPr>
          <w:rFonts w:ascii="Times New Roman" w:hAnsi="Times New Roman" w:cs="Times New Roman"/>
          <w:sz w:val="24"/>
          <w:szCs w:val="24"/>
        </w:rPr>
        <w:t xml:space="preserve"> D</w:t>
      </w:r>
      <w:r w:rsidRPr="009632D8">
        <w:rPr>
          <w:rFonts w:ascii="Times New Roman" w:hAnsi="Times New Roman" w:cs="Times New Roman"/>
          <w:sz w:val="24"/>
          <w:szCs w:val="24"/>
        </w:rPr>
        <w:t>ouleurs, enterocoliques viscéro-membraneuse, parfois dans les cas les plus graves des problèmes de perforation</w:t>
      </w:r>
      <w:r w:rsidR="00C45FEF">
        <w:rPr>
          <w:rFonts w:ascii="Times New Roman" w:hAnsi="Times New Roman" w:cs="Times New Roman"/>
          <w:sz w:val="24"/>
          <w:szCs w:val="24"/>
        </w:rPr>
        <w:t> ;</w:t>
      </w:r>
    </w:p>
    <w:p w:rsidR="00317B54" w:rsidRPr="009632D8" w:rsidRDefault="00317B54" w:rsidP="00AE3783">
      <w:pPr>
        <w:pStyle w:val="Paragraphedeliste"/>
        <w:numPr>
          <w:ilvl w:val="0"/>
          <w:numId w:val="15"/>
        </w:numPr>
        <w:rPr>
          <w:rFonts w:ascii="Times New Roman" w:hAnsi="Times New Roman" w:cs="Times New Roman"/>
          <w:sz w:val="24"/>
          <w:szCs w:val="24"/>
        </w:rPr>
      </w:pPr>
      <w:r w:rsidRPr="00023A11">
        <w:rPr>
          <w:rFonts w:ascii="Times New Roman" w:hAnsi="Times New Roman" w:cs="Times New Roman"/>
          <w:b/>
          <w:i/>
          <w:sz w:val="24"/>
          <w:szCs w:val="24"/>
        </w:rPr>
        <w:t>Toxicité hépatique et hématologique</w:t>
      </w:r>
      <w:r w:rsidRPr="009632D8">
        <w:rPr>
          <w:rFonts w:ascii="Times New Roman" w:hAnsi="Times New Roman" w:cs="Times New Roman"/>
          <w:sz w:val="24"/>
          <w:szCs w:val="24"/>
        </w:rPr>
        <w:t xml:space="preserve"> sont </w:t>
      </w:r>
      <w:r w:rsidRPr="009632D8">
        <w:rPr>
          <w:rFonts w:ascii="Times New Roman" w:hAnsi="Times New Roman" w:cs="Times New Roman"/>
          <w:b/>
          <w:sz w:val="24"/>
          <w:szCs w:val="24"/>
        </w:rPr>
        <w:t>concentrations dépendantes</w:t>
      </w:r>
      <w:r w:rsidRPr="009632D8">
        <w:rPr>
          <w:rFonts w:ascii="Times New Roman" w:hAnsi="Times New Roman" w:cs="Times New Roman"/>
          <w:sz w:val="24"/>
          <w:szCs w:val="24"/>
        </w:rPr>
        <w:t xml:space="preserve"> et sont présentes quand on a une concentration en </w:t>
      </w:r>
      <w:r w:rsidRPr="00307A16">
        <w:rPr>
          <w:rFonts w:ascii="Times New Roman" w:hAnsi="Times New Roman" w:cs="Times New Roman"/>
          <w:i/>
          <w:sz w:val="24"/>
          <w:szCs w:val="24"/>
        </w:rPr>
        <w:t>5FC</w:t>
      </w:r>
      <w:r w:rsidRPr="009632D8">
        <w:rPr>
          <w:rFonts w:ascii="Times New Roman" w:hAnsi="Times New Roman" w:cs="Times New Roman"/>
          <w:sz w:val="24"/>
          <w:szCs w:val="24"/>
        </w:rPr>
        <w:t xml:space="preserve"> qui dépasse les 100mg/l</w:t>
      </w:r>
      <w:r w:rsidR="00C45FEF">
        <w:rPr>
          <w:rFonts w:ascii="Times New Roman" w:hAnsi="Times New Roman" w:cs="Times New Roman"/>
          <w:sz w:val="24"/>
          <w:szCs w:val="24"/>
        </w:rPr>
        <w:t xml:space="preserve"> : </w:t>
      </w:r>
    </w:p>
    <w:p w:rsidR="00317B54" w:rsidRPr="009632D8" w:rsidRDefault="00317B54" w:rsidP="00AE3783">
      <w:pPr>
        <w:pStyle w:val="Paragraphedeliste"/>
        <w:numPr>
          <w:ilvl w:val="1"/>
          <w:numId w:val="16"/>
        </w:numPr>
        <w:rPr>
          <w:rFonts w:ascii="Times New Roman" w:hAnsi="Times New Roman" w:cs="Times New Roman"/>
          <w:sz w:val="24"/>
          <w:szCs w:val="24"/>
        </w:rPr>
      </w:pPr>
      <w:r w:rsidRPr="009632D8">
        <w:rPr>
          <w:rFonts w:ascii="Times New Roman" w:hAnsi="Times New Roman" w:cs="Times New Roman"/>
          <w:sz w:val="24"/>
          <w:szCs w:val="24"/>
        </w:rPr>
        <w:t>Toxicité hépatique</w:t>
      </w:r>
      <w:r w:rsidR="00C45FEF">
        <w:rPr>
          <w:rFonts w:ascii="Times New Roman" w:hAnsi="Times New Roman" w:cs="Times New Roman"/>
          <w:sz w:val="24"/>
          <w:szCs w:val="24"/>
        </w:rPr>
        <w:t> ;</w:t>
      </w:r>
    </w:p>
    <w:p w:rsidR="00317B54" w:rsidRPr="009632D8" w:rsidRDefault="00317B54" w:rsidP="00AE3783">
      <w:pPr>
        <w:pStyle w:val="Paragraphedeliste"/>
        <w:numPr>
          <w:ilvl w:val="1"/>
          <w:numId w:val="16"/>
        </w:numPr>
        <w:rPr>
          <w:rFonts w:ascii="Times New Roman" w:hAnsi="Times New Roman" w:cs="Times New Roman"/>
          <w:sz w:val="24"/>
          <w:szCs w:val="24"/>
        </w:rPr>
      </w:pPr>
      <w:r w:rsidRPr="009632D8">
        <w:rPr>
          <w:rFonts w:ascii="Times New Roman" w:hAnsi="Times New Roman" w:cs="Times New Roman"/>
          <w:sz w:val="24"/>
          <w:szCs w:val="24"/>
        </w:rPr>
        <w:t>Toxicité hématologique</w:t>
      </w:r>
      <w:r w:rsidR="00307A16">
        <w:rPr>
          <w:rFonts w:ascii="Times New Roman" w:hAnsi="Times New Roman" w:cs="Times New Roman"/>
          <w:sz w:val="24"/>
          <w:szCs w:val="24"/>
        </w:rPr>
        <w:t xml:space="preserve"> qui </w:t>
      </w:r>
      <w:r w:rsidRPr="009632D8">
        <w:rPr>
          <w:rFonts w:ascii="Times New Roman" w:hAnsi="Times New Roman" w:cs="Times New Roman"/>
          <w:sz w:val="24"/>
          <w:szCs w:val="24"/>
        </w:rPr>
        <w:t xml:space="preserve"> touche la moelle osseuse avec une gravité qui peut aller jusqu'à la pancytopénie.</w:t>
      </w:r>
    </w:p>
    <w:p w:rsidR="00317B54" w:rsidRPr="009632D8" w:rsidRDefault="00317B54" w:rsidP="00317B54">
      <w:pPr>
        <w:rPr>
          <w:rFonts w:ascii="Times New Roman" w:hAnsi="Times New Roman"/>
          <w:sz w:val="24"/>
        </w:rPr>
      </w:pPr>
      <w:r w:rsidRPr="009632D8">
        <w:rPr>
          <w:rFonts w:ascii="Times New Roman" w:hAnsi="Times New Roman"/>
          <w:sz w:val="24"/>
        </w:rPr>
        <w:t>(</w:t>
      </w:r>
      <w:r w:rsidR="004D1FB6" w:rsidRPr="009632D8">
        <w:rPr>
          <w:rFonts w:ascii="Times New Roman" w:hAnsi="Times New Roman"/>
          <w:sz w:val="24"/>
        </w:rPr>
        <w:t>Diapo</w:t>
      </w:r>
      <w:r w:rsidRPr="009632D8">
        <w:rPr>
          <w:rFonts w:ascii="Times New Roman" w:hAnsi="Times New Roman"/>
          <w:sz w:val="24"/>
        </w:rPr>
        <w:t xml:space="preserve">) Les toxicités concentrations-dépendantes sont étroitement liées à la transformation intracellulaire en </w:t>
      </w:r>
      <w:r w:rsidRPr="00307A16">
        <w:rPr>
          <w:rFonts w:ascii="Times New Roman" w:hAnsi="Times New Roman"/>
          <w:i/>
          <w:sz w:val="24"/>
        </w:rPr>
        <w:t>5FU</w:t>
      </w:r>
      <w:r w:rsidRPr="009632D8">
        <w:rPr>
          <w:rFonts w:ascii="Times New Roman" w:hAnsi="Times New Roman"/>
          <w:sz w:val="24"/>
        </w:rPr>
        <w:t xml:space="preserve">. La </w:t>
      </w:r>
      <w:r w:rsidRPr="00307A16">
        <w:rPr>
          <w:rFonts w:ascii="Times New Roman" w:hAnsi="Times New Roman"/>
          <w:i/>
          <w:sz w:val="24"/>
        </w:rPr>
        <w:t>5FC</w:t>
      </w:r>
      <w:r w:rsidRPr="009632D8">
        <w:rPr>
          <w:rFonts w:ascii="Times New Roman" w:hAnsi="Times New Roman"/>
          <w:sz w:val="24"/>
        </w:rPr>
        <w:t xml:space="preserve"> en elle-même n’est pas toxique, c’est son métabolite (la </w:t>
      </w:r>
      <w:r w:rsidRPr="00307A16">
        <w:rPr>
          <w:rFonts w:ascii="Times New Roman" w:hAnsi="Times New Roman"/>
          <w:i/>
          <w:sz w:val="24"/>
        </w:rPr>
        <w:t>5FU</w:t>
      </w:r>
      <w:r w:rsidRPr="009632D8">
        <w:rPr>
          <w:rFonts w:ascii="Times New Roman" w:hAnsi="Times New Roman"/>
          <w:sz w:val="24"/>
        </w:rPr>
        <w:t>) qui potentiellement toxique.</w:t>
      </w:r>
    </w:p>
    <w:p w:rsidR="00C45FEF" w:rsidRPr="009632D8" w:rsidRDefault="00C45FEF" w:rsidP="00317B54">
      <w:pPr>
        <w:rPr>
          <w:rFonts w:ascii="Times New Roman" w:hAnsi="Times New Roman"/>
          <w:sz w:val="24"/>
        </w:rPr>
      </w:pPr>
    </w:p>
    <w:p w:rsidR="00317B54" w:rsidRPr="009632D8" w:rsidRDefault="00317B54" w:rsidP="00317B54">
      <w:pPr>
        <w:rPr>
          <w:rFonts w:ascii="Times New Roman" w:hAnsi="Times New Roman"/>
          <w:sz w:val="24"/>
        </w:rPr>
      </w:pPr>
      <w:r w:rsidRPr="009632D8">
        <w:rPr>
          <w:rFonts w:ascii="Times New Roman" w:hAnsi="Times New Roman"/>
          <w:b/>
          <w:sz w:val="24"/>
        </w:rPr>
        <w:t>Pas d’influence des repas</w:t>
      </w:r>
      <w:r w:rsidR="00996A69">
        <w:rPr>
          <w:rFonts w:ascii="Times New Roman" w:hAnsi="Times New Roman"/>
          <w:b/>
          <w:sz w:val="24"/>
        </w:rPr>
        <w:t>,</w:t>
      </w:r>
      <w:r w:rsidRPr="009632D8">
        <w:rPr>
          <w:rFonts w:ascii="Times New Roman" w:hAnsi="Times New Roman"/>
          <w:sz w:val="24"/>
        </w:rPr>
        <w:t xml:space="preserve"> donc la </w:t>
      </w:r>
      <w:r w:rsidRPr="00307A16">
        <w:rPr>
          <w:rFonts w:ascii="Times New Roman" w:hAnsi="Times New Roman"/>
          <w:i/>
          <w:sz w:val="24"/>
        </w:rPr>
        <w:t>5FC</w:t>
      </w:r>
      <w:r w:rsidRPr="009632D8">
        <w:rPr>
          <w:rFonts w:ascii="Times New Roman" w:hAnsi="Times New Roman"/>
          <w:sz w:val="24"/>
        </w:rPr>
        <w:t xml:space="preserve"> peut être prise à n’importe quel moment.</w:t>
      </w:r>
    </w:p>
    <w:p w:rsidR="00C45FEF" w:rsidRDefault="00C45FEF" w:rsidP="00317B54">
      <w:pPr>
        <w:rPr>
          <w:rFonts w:ascii="Times New Roman" w:hAnsi="Times New Roman"/>
          <w:sz w:val="24"/>
        </w:rPr>
      </w:pPr>
    </w:p>
    <w:p w:rsidR="00317B54" w:rsidRPr="00023A11" w:rsidRDefault="00317B54" w:rsidP="00AE3783">
      <w:pPr>
        <w:pStyle w:val="Paragraphedeliste"/>
        <w:numPr>
          <w:ilvl w:val="0"/>
          <w:numId w:val="15"/>
        </w:numPr>
        <w:rPr>
          <w:rFonts w:ascii="Times New Roman" w:hAnsi="Times New Roman"/>
          <w:sz w:val="24"/>
        </w:rPr>
      </w:pPr>
      <w:r w:rsidRPr="00023A11">
        <w:rPr>
          <w:rFonts w:ascii="Times New Roman" w:hAnsi="Times New Roman"/>
          <w:b/>
          <w:i/>
          <w:sz w:val="24"/>
        </w:rPr>
        <w:t>Pour prévenir la toxicité</w:t>
      </w:r>
      <w:r w:rsidRPr="00023A11">
        <w:rPr>
          <w:rFonts w:ascii="Times New Roman" w:hAnsi="Times New Roman"/>
          <w:sz w:val="24"/>
        </w:rPr>
        <w:t xml:space="preserve"> en général, on demande aux laboratoires pharmacologiques un </w:t>
      </w:r>
      <w:r w:rsidRPr="00023A11">
        <w:rPr>
          <w:rFonts w:ascii="Times New Roman" w:hAnsi="Times New Roman"/>
          <w:b/>
          <w:sz w:val="24"/>
        </w:rPr>
        <w:t>dosage qui se fait au pic</w:t>
      </w:r>
      <w:r w:rsidRPr="00023A11">
        <w:rPr>
          <w:rFonts w:ascii="Times New Roman" w:hAnsi="Times New Roman"/>
          <w:sz w:val="24"/>
        </w:rPr>
        <w:t xml:space="preserve"> puisque la toxicité est conc</w:t>
      </w:r>
      <w:r w:rsidR="00C45FEF" w:rsidRPr="00023A11">
        <w:rPr>
          <w:rFonts w:ascii="Times New Roman" w:hAnsi="Times New Roman"/>
          <w:sz w:val="24"/>
        </w:rPr>
        <w:t>entration dépendante. Le pic apparaît</w:t>
      </w:r>
      <w:r w:rsidRPr="00023A11">
        <w:rPr>
          <w:rFonts w:ascii="Times New Roman" w:hAnsi="Times New Roman"/>
          <w:sz w:val="24"/>
        </w:rPr>
        <w:t xml:space="preserve"> environ 2h après l’administration. Il faut que le pic ne dépasse pas 80mg/l</w:t>
      </w:r>
      <w:r w:rsidR="00996A69" w:rsidRPr="00023A11">
        <w:rPr>
          <w:rFonts w:ascii="Times New Roman" w:hAnsi="Times New Roman"/>
          <w:sz w:val="24"/>
        </w:rPr>
        <w:t>,</w:t>
      </w:r>
      <w:r w:rsidRPr="00023A11">
        <w:rPr>
          <w:rFonts w:ascii="Times New Roman" w:hAnsi="Times New Roman"/>
          <w:sz w:val="24"/>
        </w:rPr>
        <w:t xml:space="preserve"> pour être assez loin de la dose toxique (100mg/l)</w:t>
      </w:r>
      <w:r w:rsidR="00C45FEF" w:rsidRPr="00023A11">
        <w:rPr>
          <w:rFonts w:ascii="Times New Roman" w:hAnsi="Times New Roman"/>
          <w:sz w:val="24"/>
        </w:rPr>
        <w:t>.</w:t>
      </w:r>
    </w:p>
    <w:p w:rsidR="00317B54" w:rsidRPr="009632D8" w:rsidRDefault="00317B54" w:rsidP="00317B54">
      <w:pPr>
        <w:rPr>
          <w:rFonts w:ascii="Times New Roman" w:hAnsi="Times New Roman"/>
          <w:sz w:val="24"/>
        </w:rPr>
      </w:pPr>
      <w:r w:rsidRPr="009632D8">
        <w:rPr>
          <w:rFonts w:ascii="Times New Roman" w:hAnsi="Times New Roman"/>
          <w:sz w:val="24"/>
        </w:rPr>
        <w:t xml:space="preserve">Pour </w:t>
      </w:r>
      <w:r w:rsidRPr="009632D8">
        <w:rPr>
          <w:rFonts w:ascii="Times New Roman" w:hAnsi="Times New Roman"/>
          <w:b/>
          <w:sz w:val="24"/>
        </w:rPr>
        <w:t>adapter la posologie</w:t>
      </w:r>
      <w:r w:rsidR="00996A69">
        <w:rPr>
          <w:rFonts w:ascii="Times New Roman" w:hAnsi="Times New Roman"/>
          <w:b/>
          <w:sz w:val="24"/>
        </w:rPr>
        <w:t>,</w:t>
      </w:r>
      <w:r w:rsidRPr="009632D8">
        <w:rPr>
          <w:rFonts w:ascii="Times New Roman" w:hAnsi="Times New Roman"/>
          <w:sz w:val="24"/>
        </w:rPr>
        <w:t xml:space="preserve"> on peut le faire </w:t>
      </w:r>
      <w:r w:rsidRPr="009632D8">
        <w:rPr>
          <w:rFonts w:ascii="Times New Roman" w:hAnsi="Times New Roman"/>
          <w:b/>
          <w:sz w:val="24"/>
        </w:rPr>
        <w:t>manuellement</w:t>
      </w:r>
      <w:r w:rsidRPr="009632D8">
        <w:rPr>
          <w:rFonts w:ascii="Times New Roman" w:hAnsi="Times New Roman"/>
          <w:sz w:val="24"/>
        </w:rPr>
        <w:t> : on a défini un intervalle thérapeutique qui est compris entre [50</w:t>
      </w:r>
      <w:r w:rsidR="00C45FEF">
        <w:rPr>
          <w:rFonts w:ascii="Times New Roman" w:hAnsi="Times New Roman"/>
          <w:sz w:val="24"/>
        </w:rPr>
        <w:t xml:space="preserve"> </w:t>
      </w:r>
      <w:r w:rsidRPr="009632D8">
        <w:rPr>
          <w:rFonts w:ascii="Times New Roman" w:hAnsi="Times New Roman"/>
          <w:sz w:val="24"/>
        </w:rPr>
        <w:t>et</w:t>
      </w:r>
      <w:r w:rsidR="00C45FEF">
        <w:rPr>
          <w:rFonts w:ascii="Times New Roman" w:hAnsi="Times New Roman"/>
          <w:sz w:val="24"/>
        </w:rPr>
        <w:t xml:space="preserve"> </w:t>
      </w:r>
      <w:r w:rsidRPr="009632D8">
        <w:rPr>
          <w:rFonts w:ascii="Times New Roman" w:hAnsi="Times New Roman"/>
          <w:sz w:val="24"/>
        </w:rPr>
        <w:t>100] (100 étant vraiment le maximum)</w:t>
      </w:r>
      <w:r w:rsidR="00996A69">
        <w:rPr>
          <w:rFonts w:ascii="Times New Roman" w:hAnsi="Times New Roman"/>
          <w:sz w:val="24"/>
        </w:rPr>
        <w:t>,</w:t>
      </w:r>
      <w:r w:rsidRPr="009632D8">
        <w:rPr>
          <w:rFonts w:ascii="Times New Roman" w:hAnsi="Times New Roman"/>
          <w:sz w:val="24"/>
        </w:rPr>
        <w:t xml:space="preserve"> en général on préfère aller entre [50</w:t>
      </w:r>
      <w:r w:rsidR="00996A69">
        <w:rPr>
          <w:rFonts w:ascii="Times New Roman" w:hAnsi="Times New Roman"/>
          <w:sz w:val="24"/>
        </w:rPr>
        <w:t xml:space="preserve"> </w:t>
      </w:r>
      <w:r w:rsidRPr="009632D8">
        <w:rPr>
          <w:rFonts w:ascii="Times New Roman" w:hAnsi="Times New Roman"/>
          <w:sz w:val="24"/>
        </w:rPr>
        <w:t>et</w:t>
      </w:r>
      <w:r w:rsidR="00996A69">
        <w:rPr>
          <w:rFonts w:ascii="Times New Roman" w:hAnsi="Times New Roman"/>
          <w:sz w:val="24"/>
        </w:rPr>
        <w:t xml:space="preserve"> </w:t>
      </w:r>
      <w:r w:rsidRPr="009632D8">
        <w:rPr>
          <w:rFonts w:ascii="Times New Roman" w:hAnsi="Times New Roman"/>
          <w:sz w:val="24"/>
        </w:rPr>
        <w:t xml:space="preserve">90] voire entre [50 et 80] si le pic est en dehors de l’intervalle soit par sous-dosage soit par </w:t>
      </w:r>
      <w:r w:rsidR="003C24DB" w:rsidRPr="009632D8">
        <w:rPr>
          <w:rFonts w:ascii="Times New Roman" w:hAnsi="Times New Roman"/>
          <w:sz w:val="24"/>
        </w:rPr>
        <w:t>surdosage</w:t>
      </w:r>
      <w:r w:rsidR="00996A69">
        <w:rPr>
          <w:rFonts w:ascii="Times New Roman" w:hAnsi="Times New Roman"/>
          <w:sz w:val="24"/>
        </w:rPr>
        <w:t>,</w:t>
      </w:r>
      <w:r w:rsidRPr="009632D8">
        <w:rPr>
          <w:rFonts w:ascii="Times New Roman" w:hAnsi="Times New Roman"/>
          <w:sz w:val="24"/>
        </w:rPr>
        <w:t xml:space="preserve"> plutôt que de modifier l’intervalle d’administration on va préférer modifier la dose unitaire car la pharmacocinétique est assez simple, on peut donc contrôler ce que l’on fait</w:t>
      </w:r>
      <w:r w:rsidR="00996A69">
        <w:rPr>
          <w:rFonts w:ascii="Times New Roman" w:hAnsi="Times New Roman"/>
          <w:sz w:val="24"/>
        </w:rPr>
        <w:t>.</w:t>
      </w:r>
    </w:p>
    <w:p w:rsidR="00317B54" w:rsidRPr="009632D8" w:rsidRDefault="00317B54" w:rsidP="00317B54">
      <w:pPr>
        <w:rPr>
          <w:rFonts w:ascii="Times New Roman" w:hAnsi="Times New Roman"/>
          <w:sz w:val="24"/>
        </w:rPr>
      </w:pPr>
      <w:r w:rsidRPr="009632D8">
        <w:rPr>
          <w:rFonts w:ascii="Times New Roman" w:hAnsi="Times New Roman"/>
          <w:sz w:val="24"/>
        </w:rPr>
        <w:t xml:space="preserve">C’est une </w:t>
      </w:r>
      <w:r w:rsidRPr="009632D8">
        <w:rPr>
          <w:rFonts w:ascii="Times New Roman" w:hAnsi="Times New Roman"/>
          <w:b/>
          <w:sz w:val="24"/>
        </w:rPr>
        <w:t>molécule qui est éliminée par le rein</w:t>
      </w:r>
      <w:r w:rsidR="00996A69">
        <w:rPr>
          <w:rFonts w:ascii="Times New Roman" w:hAnsi="Times New Roman"/>
          <w:b/>
          <w:sz w:val="24"/>
        </w:rPr>
        <w:t>,</w:t>
      </w:r>
      <w:r w:rsidRPr="009632D8">
        <w:rPr>
          <w:rFonts w:ascii="Times New Roman" w:hAnsi="Times New Roman"/>
          <w:sz w:val="24"/>
        </w:rPr>
        <w:t xml:space="preserve"> il existe donc des abaques en fonction de la clairance en créatinine pour permettre d’adapter la posologie chez l’insuffisant rénal selon l’état de la fonction rénale.</w:t>
      </w:r>
    </w:p>
    <w:p w:rsidR="006648DE" w:rsidRDefault="006648DE" w:rsidP="00317B54">
      <w:pPr>
        <w:rPr>
          <w:rFonts w:ascii="Times New Roman" w:hAnsi="Times New Roman"/>
          <w:sz w:val="24"/>
        </w:rPr>
      </w:pPr>
    </w:p>
    <w:p w:rsidR="00317B54" w:rsidRPr="00023A11" w:rsidRDefault="00317B54" w:rsidP="00AE3783">
      <w:pPr>
        <w:pStyle w:val="Paragraphedeliste"/>
        <w:numPr>
          <w:ilvl w:val="0"/>
          <w:numId w:val="15"/>
        </w:numPr>
        <w:rPr>
          <w:rFonts w:ascii="Times New Roman" w:hAnsi="Times New Roman"/>
          <w:sz w:val="24"/>
        </w:rPr>
      </w:pPr>
      <w:r w:rsidRPr="00023A11">
        <w:rPr>
          <w:rFonts w:ascii="Times New Roman" w:hAnsi="Times New Roman"/>
          <w:b/>
          <w:i/>
          <w:sz w:val="24"/>
        </w:rPr>
        <w:t>Prise en charge des effets secondaires</w:t>
      </w:r>
      <w:r w:rsidRPr="00023A11">
        <w:rPr>
          <w:rFonts w:ascii="Times New Roman" w:hAnsi="Times New Roman"/>
          <w:sz w:val="24"/>
        </w:rPr>
        <w:t> :</w:t>
      </w:r>
      <w:r w:rsidR="00996A69" w:rsidRPr="00023A11">
        <w:rPr>
          <w:rFonts w:ascii="Times New Roman" w:hAnsi="Times New Roman"/>
          <w:sz w:val="24"/>
        </w:rPr>
        <w:t xml:space="preserve"> (Diapo)</w:t>
      </w:r>
    </w:p>
    <w:p w:rsidR="00317B54" w:rsidRPr="009632D8" w:rsidRDefault="006648DE" w:rsidP="00AE3783">
      <w:pPr>
        <w:pStyle w:val="Paragraphedeliste"/>
        <w:numPr>
          <w:ilvl w:val="0"/>
          <w:numId w:val="17"/>
        </w:numPr>
        <w:rPr>
          <w:rFonts w:ascii="Times New Roman" w:hAnsi="Times New Roman" w:cs="Times New Roman"/>
          <w:sz w:val="24"/>
          <w:szCs w:val="24"/>
        </w:rPr>
      </w:pPr>
      <w:r>
        <w:rPr>
          <w:rFonts w:ascii="Times New Roman" w:hAnsi="Times New Roman" w:cs="Times New Roman"/>
          <w:sz w:val="24"/>
          <w:szCs w:val="24"/>
        </w:rPr>
        <w:t>P</w:t>
      </w:r>
      <w:r w:rsidR="00317B54" w:rsidRPr="009632D8">
        <w:rPr>
          <w:rFonts w:ascii="Times New Roman" w:hAnsi="Times New Roman" w:cs="Times New Roman"/>
          <w:sz w:val="24"/>
          <w:szCs w:val="24"/>
        </w:rPr>
        <w:t>osologie modéré</w:t>
      </w:r>
      <w:r w:rsidR="00996A69">
        <w:rPr>
          <w:rFonts w:ascii="Times New Roman" w:hAnsi="Times New Roman" w:cs="Times New Roman"/>
          <w:sz w:val="24"/>
          <w:szCs w:val="24"/>
        </w:rPr>
        <w:t>e ;</w:t>
      </w:r>
    </w:p>
    <w:p w:rsidR="00317B54" w:rsidRPr="009632D8" w:rsidRDefault="00317B54" w:rsidP="00AE3783">
      <w:pPr>
        <w:pStyle w:val="Paragraphedeliste"/>
        <w:numPr>
          <w:ilvl w:val="0"/>
          <w:numId w:val="17"/>
        </w:numPr>
        <w:rPr>
          <w:rFonts w:ascii="Times New Roman" w:hAnsi="Times New Roman" w:cs="Times New Roman"/>
          <w:sz w:val="24"/>
          <w:szCs w:val="24"/>
        </w:rPr>
      </w:pPr>
      <w:r w:rsidRPr="009632D8">
        <w:rPr>
          <w:rFonts w:ascii="Times New Roman" w:hAnsi="Times New Roman" w:cs="Times New Roman"/>
          <w:sz w:val="24"/>
          <w:szCs w:val="24"/>
        </w:rPr>
        <w:t>Prévention par des dosages au</w:t>
      </w:r>
      <w:r w:rsidR="00996A69">
        <w:rPr>
          <w:rFonts w:ascii="Times New Roman" w:hAnsi="Times New Roman" w:cs="Times New Roman"/>
          <w:sz w:val="24"/>
          <w:szCs w:val="24"/>
        </w:rPr>
        <w:t xml:space="preserve"> niveau du pic, et adaptation de</w:t>
      </w:r>
      <w:r w:rsidRPr="009632D8">
        <w:rPr>
          <w:rFonts w:ascii="Times New Roman" w:hAnsi="Times New Roman" w:cs="Times New Roman"/>
          <w:sz w:val="24"/>
          <w:szCs w:val="24"/>
        </w:rPr>
        <w:t xml:space="preserve"> la posologie si nécessaire</w:t>
      </w:r>
      <w:r w:rsidR="00996A69">
        <w:rPr>
          <w:rFonts w:ascii="Times New Roman" w:hAnsi="Times New Roman" w:cs="Times New Roman"/>
          <w:sz w:val="24"/>
          <w:szCs w:val="24"/>
        </w:rPr>
        <w:t> ;</w:t>
      </w:r>
    </w:p>
    <w:p w:rsidR="00317B54" w:rsidRPr="009632D8" w:rsidRDefault="00317B54" w:rsidP="00AE3783">
      <w:pPr>
        <w:pStyle w:val="Paragraphedeliste"/>
        <w:numPr>
          <w:ilvl w:val="0"/>
          <w:numId w:val="17"/>
        </w:numPr>
        <w:rPr>
          <w:rFonts w:ascii="Times New Roman" w:hAnsi="Times New Roman" w:cs="Times New Roman"/>
          <w:sz w:val="24"/>
          <w:szCs w:val="24"/>
        </w:rPr>
      </w:pPr>
      <w:r w:rsidRPr="009632D8">
        <w:rPr>
          <w:rFonts w:ascii="Times New Roman" w:hAnsi="Times New Roman" w:cs="Times New Roman"/>
          <w:sz w:val="24"/>
          <w:szCs w:val="24"/>
        </w:rPr>
        <w:t>Et surveiller l’apparition de toxicité</w:t>
      </w:r>
      <w:r w:rsidR="00996A69">
        <w:rPr>
          <w:rFonts w:ascii="Times New Roman" w:hAnsi="Times New Roman" w:cs="Times New Roman"/>
          <w:sz w:val="24"/>
          <w:szCs w:val="24"/>
        </w:rPr>
        <w:t>.</w:t>
      </w:r>
    </w:p>
    <w:p w:rsidR="00317B54" w:rsidRDefault="00317B54" w:rsidP="00317B54">
      <w:pPr>
        <w:rPr>
          <w:rFonts w:ascii="Times New Roman" w:hAnsi="Times New Roman"/>
        </w:rPr>
      </w:pPr>
    </w:p>
    <w:p w:rsidR="00996A69" w:rsidRDefault="00996A69" w:rsidP="00317B54">
      <w:pPr>
        <w:rPr>
          <w:rFonts w:ascii="Times New Roman" w:hAnsi="Times New Roman"/>
        </w:rPr>
      </w:pPr>
    </w:p>
    <w:p w:rsidR="00023A11" w:rsidRDefault="00023A11" w:rsidP="00317B54">
      <w:pPr>
        <w:rPr>
          <w:rFonts w:ascii="Times New Roman" w:hAnsi="Times New Roman"/>
        </w:rPr>
      </w:pPr>
    </w:p>
    <w:p w:rsidR="00471BC4" w:rsidRDefault="00471BC4" w:rsidP="00317B54">
      <w:pPr>
        <w:rPr>
          <w:rFonts w:ascii="Times New Roman" w:hAnsi="Times New Roman"/>
        </w:rPr>
      </w:pPr>
    </w:p>
    <w:p w:rsidR="00471BC4" w:rsidRDefault="00471BC4" w:rsidP="00317B54">
      <w:pPr>
        <w:rPr>
          <w:rFonts w:ascii="Times New Roman" w:hAnsi="Times New Roman"/>
        </w:rPr>
      </w:pPr>
    </w:p>
    <w:p w:rsidR="00471BC4" w:rsidRDefault="00471BC4" w:rsidP="00317B54">
      <w:pPr>
        <w:rPr>
          <w:rFonts w:ascii="Times New Roman" w:hAnsi="Times New Roman"/>
        </w:rPr>
      </w:pPr>
    </w:p>
    <w:p w:rsidR="00471BC4" w:rsidRDefault="00471BC4" w:rsidP="00317B54">
      <w:pPr>
        <w:rPr>
          <w:rFonts w:ascii="Times New Roman" w:hAnsi="Times New Roman"/>
        </w:rPr>
      </w:pPr>
    </w:p>
    <w:p w:rsidR="00471BC4" w:rsidRDefault="00471BC4" w:rsidP="00317B54">
      <w:pPr>
        <w:rPr>
          <w:rFonts w:ascii="Times New Roman" w:hAnsi="Times New Roman"/>
        </w:rPr>
      </w:pPr>
    </w:p>
    <w:p w:rsidR="00471BC4" w:rsidRDefault="00471BC4" w:rsidP="00317B54">
      <w:pPr>
        <w:rPr>
          <w:rFonts w:ascii="Times New Roman" w:hAnsi="Times New Roman"/>
        </w:rPr>
      </w:pPr>
    </w:p>
    <w:p w:rsidR="00471BC4" w:rsidRDefault="00471BC4" w:rsidP="00317B54">
      <w:pPr>
        <w:rPr>
          <w:rFonts w:ascii="Times New Roman" w:hAnsi="Times New Roman"/>
        </w:rPr>
      </w:pPr>
    </w:p>
    <w:p w:rsidR="00471BC4" w:rsidRDefault="00471BC4" w:rsidP="00317B54">
      <w:pPr>
        <w:rPr>
          <w:rFonts w:ascii="Times New Roman" w:hAnsi="Times New Roman"/>
        </w:rPr>
      </w:pPr>
    </w:p>
    <w:p w:rsidR="00317B54" w:rsidRPr="009632D8" w:rsidRDefault="00317B54" w:rsidP="00AE3783">
      <w:pPr>
        <w:pStyle w:val="Paragraphedeliste"/>
        <w:numPr>
          <w:ilvl w:val="0"/>
          <w:numId w:val="23"/>
        </w:numPr>
        <w:ind w:left="1134"/>
        <w:rPr>
          <w:rFonts w:ascii="Times New Roman" w:hAnsi="Times New Roman"/>
          <w:b/>
          <w:i/>
          <w:sz w:val="36"/>
          <w:szCs w:val="36"/>
          <w:u w:val="single"/>
        </w:rPr>
      </w:pPr>
      <w:r w:rsidRPr="009632D8">
        <w:rPr>
          <w:rFonts w:ascii="Times New Roman" w:hAnsi="Times New Roman"/>
          <w:b/>
          <w:i/>
          <w:sz w:val="36"/>
          <w:szCs w:val="36"/>
          <w:u w:val="single"/>
        </w:rPr>
        <w:t>Les Azolés</w:t>
      </w:r>
    </w:p>
    <w:p w:rsidR="00317B54" w:rsidRPr="009632D8" w:rsidRDefault="00317B54" w:rsidP="00317B54">
      <w:pPr>
        <w:rPr>
          <w:rFonts w:ascii="Times New Roman" w:hAnsi="Times New Roman"/>
          <w:sz w:val="24"/>
        </w:rPr>
      </w:pPr>
    </w:p>
    <w:p w:rsidR="00317B54" w:rsidRPr="009632D8" w:rsidRDefault="00317B54" w:rsidP="00317B54">
      <w:pPr>
        <w:rPr>
          <w:rFonts w:ascii="Times New Roman" w:hAnsi="Times New Roman"/>
          <w:sz w:val="24"/>
        </w:rPr>
      </w:pPr>
      <w:r w:rsidRPr="009632D8">
        <w:rPr>
          <w:rFonts w:ascii="Times New Roman" w:hAnsi="Times New Roman"/>
          <w:sz w:val="24"/>
        </w:rPr>
        <w:t xml:space="preserve"> On retrouve la plupart des molécules qui sont utilisées de nos jours.</w:t>
      </w:r>
    </w:p>
    <w:p w:rsidR="00317B54" w:rsidRDefault="00317B54" w:rsidP="00317B54">
      <w:pPr>
        <w:rPr>
          <w:rFonts w:ascii="Times New Roman" w:hAnsi="Times New Roman"/>
        </w:rPr>
      </w:pPr>
    </w:p>
    <w:p w:rsidR="00471BC4" w:rsidRDefault="00471BC4" w:rsidP="00317B54">
      <w:pPr>
        <w:rPr>
          <w:rFonts w:ascii="Times New Roman" w:hAnsi="Times New Roman"/>
        </w:rPr>
      </w:pPr>
    </w:p>
    <w:p w:rsidR="00471BC4" w:rsidRPr="00317B54" w:rsidRDefault="00471BC4" w:rsidP="00317B54">
      <w:pPr>
        <w:rPr>
          <w:rFonts w:ascii="Times New Roman" w:hAnsi="Times New Roman"/>
        </w:rPr>
      </w:pPr>
    </w:p>
    <w:p w:rsidR="00317B54" w:rsidRPr="00023A11" w:rsidRDefault="00317B54" w:rsidP="00AE3783">
      <w:pPr>
        <w:pStyle w:val="Paragraphedeliste"/>
        <w:numPr>
          <w:ilvl w:val="0"/>
          <w:numId w:val="26"/>
        </w:numPr>
        <w:rPr>
          <w:rFonts w:ascii="Times New Roman" w:hAnsi="Times New Roman"/>
          <w:b/>
          <w:i/>
          <w:sz w:val="28"/>
          <w:szCs w:val="28"/>
          <w:u w:val="single"/>
        </w:rPr>
      </w:pPr>
      <w:r w:rsidRPr="00023A11">
        <w:rPr>
          <w:rFonts w:ascii="Times New Roman" w:hAnsi="Times New Roman"/>
          <w:b/>
          <w:i/>
          <w:sz w:val="28"/>
          <w:szCs w:val="28"/>
          <w:u w:val="single"/>
        </w:rPr>
        <w:t>Généralités</w:t>
      </w:r>
    </w:p>
    <w:p w:rsidR="009F4210" w:rsidRPr="009F4210" w:rsidRDefault="009F4210" w:rsidP="009F4210">
      <w:pPr>
        <w:pStyle w:val="Paragraphedeliste"/>
        <w:rPr>
          <w:rFonts w:ascii="Times New Roman" w:hAnsi="Times New Roman"/>
          <w:i/>
          <w:sz w:val="28"/>
          <w:szCs w:val="28"/>
          <w:u w:val="single"/>
        </w:rPr>
      </w:pPr>
    </w:p>
    <w:p w:rsidR="00317B54" w:rsidRPr="00023A11" w:rsidRDefault="00996A69" w:rsidP="00AE3783">
      <w:pPr>
        <w:pStyle w:val="Paragraphedeliste"/>
        <w:numPr>
          <w:ilvl w:val="0"/>
          <w:numId w:val="27"/>
        </w:numPr>
        <w:ind w:left="993"/>
        <w:rPr>
          <w:rFonts w:ascii="Times New Roman" w:hAnsi="Times New Roman"/>
          <w:b/>
          <w:sz w:val="24"/>
        </w:rPr>
      </w:pPr>
      <w:r w:rsidRPr="00023A11">
        <w:rPr>
          <w:rFonts w:ascii="Times New Roman" w:hAnsi="Times New Roman" w:cs="Times New Roman"/>
          <w:b/>
          <w:i/>
          <w:sz w:val="24"/>
          <w:szCs w:val="24"/>
        </w:rPr>
        <w:t>M</w:t>
      </w:r>
      <w:r w:rsidR="00317B54" w:rsidRPr="00023A11">
        <w:rPr>
          <w:rFonts w:ascii="Times New Roman" w:hAnsi="Times New Roman" w:cs="Times New Roman"/>
          <w:b/>
          <w:i/>
          <w:sz w:val="24"/>
          <w:szCs w:val="24"/>
        </w:rPr>
        <w:t>ode d’action</w:t>
      </w:r>
      <w:r w:rsidR="00023A11" w:rsidRPr="00023A11">
        <w:rPr>
          <w:rFonts w:ascii="Times New Roman" w:hAnsi="Times New Roman" w:cs="Times New Roman"/>
          <w:b/>
          <w:i/>
          <w:sz w:val="24"/>
          <w:szCs w:val="24"/>
        </w:rPr>
        <w:t> :</w:t>
      </w:r>
      <w:r w:rsidR="00317B54" w:rsidRPr="009632D8">
        <w:rPr>
          <w:rFonts w:ascii="Times New Roman" w:hAnsi="Times New Roman"/>
          <w:noProof/>
          <w:sz w:val="24"/>
          <w:lang w:eastAsia="fr-FR"/>
        </w:rPr>
        <w:drawing>
          <wp:anchor distT="0" distB="0" distL="114300" distR="114300" simplePos="0" relativeHeight="251661312" behindDoc="0" locked="0" layoutInCell="1" allowOverlap="1">
            <wp:simplePos x="0" y="0"/>
            <wp:positionH relativeFrom="column">
              <wp:posOffset>3796030</wp:posOffset>
            </wp:positionH>
            <wp:positionV relativeFrom="paragraph">
              <wp:posOffset>-384810</wp:posOffset>
            </wp:positionV>
            <wp:extent cx="2531745" cy="2038985"/>
            <wp:effectExtent l="19050" t="0" r="1905" b="0"/>
            <wp:wrapSquare wrapText="bothSides"/>
            <wp:docPr id="3" name="Image 1" descr="AntifAzolMec"/>
            <wp:cNvGraphicFramePr/>
            <a:graphic xmlns:a="http://schemas.openxmlformats.org/drawingml/2006/main">
              <a:graphicData uri="http://schemas.openxmlformats.org/drawingml/2006/picture">
                <pic:pic xmlns:pic="http://schemas.openxmlformats.org/drawingml/2006/picture">
                  <pic:nvPicPr>
                    <pic:cNvPr id="116739" name="Picture 3" descr="AntifAzolMec"/>
                    <pic:cNvPicPr>
                      <a:picLocks noChangeAspect="1" noChangeArrowheads="1"/>
                    </pic:cNvPicPr>
                  </pic:nvPicPr>
                  <pic:blipFill>
                    <a:blip r:embed="rId9" cstate="print"/>
                    <a:srcRect/>
                    <a:stretch>
                      <a:fillRect/>
                    </a:stretch>
                  </pic:blipFill>
                  <pic:spPr bwMode="auto">
                    <a:xfrm>
                      <a:off x="0" y="0"/>
                      <a:ext cx="2531745" cy="2038985"/>
                    </a:xfrm>
                    <a:prstGeom prst="rect">
                      <a:avLst/>
                    </a:prstGeom>
                    <a:noFill/>
                  </pic:spPr>
                </pic:pic>
              </a:graphicData>
            </a:graphic>
          </wp:anchor>
        </w:drawing>
      </w:r>
      <w:r w:rsidR="00023A11">
        <w:rPr>
          <w:rFonts w:ascii="Times New Roman" w:hAnsi="Times New Roman" w:cs="Times New Roman"/>
          <w:b/>
          <w:i/>
          <w:sz w:val="24"/>
          <w:szCs w:val="24"/>
        </w:rPr>
        <w:t xml:space="preserve"> </w:t>
      </w:r>
      <w:r w:rsidR="00317B54" w:rsidRPr="00023A11">
        <w:rPr>
          <w:rFonts w:ascii="Times New Roman" w:hAnsi="Times New Roman"/>
          <w:sz w:val="24"/>
        </w:rPr>
        <w:t>Les molécules vont interférer avec l</w:t>
      </w:r>
      <w:r w:rsidR="00317B54" w:rsidRPr="00023A11">
        <w:rPr>
          <w:rFonts w:ascii="Times New Roman" w:hAnsi="Times New Roman"/>
          <w:b/>
          <w:sz w:val="24"/>
        </w:rPr>
        <w:t>’ergostérol</w:t>
      </w:r>
      <w:r w:rsidR="00317B54" w:rsidRPr="00023A11">
        <w:rPr>
          <w:rFonts w:ascii="Times New Roman" w:hAnsi="Times New Roman"/>
          <w:sz w:val="24"/>
        </w:rPr>
        <w:t xml:space="preserve">. Mécanisme d’action au niveau de la </w:t>
      </w:r>
      <w:r w:rsidR="00317B54" w:rsidRPr="00023A11">
        <w:rPr>
          <w:rFonts w:ascii="Times New Roman" w:hAnsi="Times New Roman"/>
          <w:b/>
          <w:sz w:val="24"/>
        </w:rPr>
        <w:t>formation de la paroi</w:t>
      </w:r>
      <w:r w:rsidR="00317B54" w:rsidRPr="00023A11">
        <w:rPr>
          <w:rFonts w:ascii="Times New Roman" w:hAnsi="Times New Roman"/>
          <w:sz w:val="24"/>
        </w:rPr>
        <w:t xml:space="preserve"> en interférant avec les lipides membranaires en particulier avec le métabolisme de </w:t>
      </w:r>
      <w:r w:rsidR="00317B54" w:rsidRPr="00023A11">
        <w:rPr>
          <w:rFonts w:ascii="Times New Roman" w:hAnsi="Times New Roman"/>
          <w:b/>
          <w:sz w:val="24"/>
        </w:rPr>
        <w:t>lanostérol.</w:t>
      </w:r>
    </w:p>
    <w:p w:rsidR="00317B54" w:rsidRPr="009632D8" w:rsidRDefault="00317B54" w:rsidP="00317B54">
      <w:pPr>
        <w:rPr>
          <w:rFonts w:ascii="Times New Roman" w:hAnsi="Times New Roman"/>
          <w:b/>
          <w:sz w:val="24"/>
        </w:rPr>
      </w:pPr>
    </w:p>
    <w:p w:rsidR="00317B54" w:rsidRPr="00023A11" w:rsidRDefault="00996A69" w:rsidP="00AE3783">
      <w:pPr>
        <w:pStyle w:val="Paragraphedeliste"/>
        <w:numPr>
          <w:ilvl w:val="0"/>
          <w:numId w:val="27"/>
        </w:numPr>
        <w:ind w:left="993"/>
        <w:rPr>
          <w:rFonts w:ascii="Times New Roman" w:hAnsi="Times New Roman"/>
          <w:sz w:val="24"/>
        </w:rPr>
      </w:pPr>
      <w:r w:rsidRPr="00023A11">
        <w:rPr>
          <w:rFonts w:ascii="Times New Roman" w:hAnsi="Times New Roman"/>
          <w:b/>
          <w:i/>
          <w:sz w:val="24"/>
        </w:rPr>
        <w:t>M</w:t>
      </w:r>
      <w:r w:rsidR="00317B54" w:rsidRPr="00023A11">
        <w:rPr>
          <w:rFonts w:ascii="Times New Roman" w:hAnsi="Times New Roman"/>
          <w:b/>
          <w:i/>
          <w:sz w:val="24"/>
        </w:rPr>
        <w:t>écanismes de résistance :</w:t>
      </w:r>
      <w:r w:rsidR="00023A11">
        <w:rPr>
          <w:rFonts w:ascii="Times New Roman" w:hAnsi="Times New Roman"/>
          <w:b/>
          <w:i/>
          <w:sz w:val="24"/>
        </w:rPr>
        <w:t xml:space="preserve"> </w:t>
      </w:r>
      <w:r w:rsidR="00317B54" w:rsidRPr="00023A11">
        <w:rPr>
          <w:rFonts w:ascii="Times New Roman" w:hAnsi="Times New Roman"/>
          <w:sz w:val="24"/>
        </w:rPr>
        <w:t>Surproduction de la cible par augmentation de la transcription d’ERGII</w:t>
      </w:r>
      <w:r w:rsidRPr="00023A11">
        <w:rPr>
          <w:rFonts w:ascii="Times New Roman" w:hAnsi="Times New Roman"/>
          <w:sz w:val="24"/>
        </w:rPr>
        <w:t>,</w:t>
      </w:r>
      <w:r w:rsidR="00317B54" w:rsidRPr="00023A11">
        <w:rPr>
          <w:rFonts w:ascii="Times New Roman" w:hAnsi="Times New Roman"/>
          <w:sz w:val="24"/>
        </w:rPr>
        <w:t xml:space="preserve"> avec surexpression de l’ARNm</w:t>
      </w:r>
      <w:r w:rsidRPr="00023A11">
        <w:rPr>
          <w:rFonts w:ascii="Times New Roman" w:hAnsi="Times New Roman"/>
          <w:sz w:val="24"/>
        </w:rPr>
        <w:t>,</w:t>
      </w:r>
      <w:r w:rsidR="00317B54" w:rsidRPr="00023A11">
        <w:rPr>
          <w:rFonts w:ascii="Times New Roman" w:hAnsi="Times New Roman"/>
          <w:sz w:val="24"/>
        </w:rPr>
        <w:t xml:space="preserve"> il arrive alors plus de cibles que de médicament au niveau de la cellule fongique</w:t>
      </w:r>
    </w:p>
    <w:p w:rsidR="00317B54" w:rsidRPr="009632D8" w:rsidRDefault="00317B54" w:rsidP="00317B54">
      <w:pPr>
        <w:rPr>
          <w:rFonts w:ascii="Times New Roman" w:hAnsi="Times New Roman"/>
          <w:sz w:val="24"/>
        </w:rPr>
      </w:pPr>
      <w:r w:rsidRPr="009632D8">
        <w:rPr>
          <w:rFonts w:ascii="Times New Roman" w:hAnsi="Times New Roman"/>
          <w:sz w:val="24"/>
        </w:rPr>
        <w:t>Modification de la cible et donc diminution de l’affinité du médicament</w:t>
      </w:r>
      <w:r w:rsidR="00307A16">
        <w:rPr>
          <w:rFonts w:ascii="Times New Roman" w:hAnsi="Times New Roman"/>
          <w:sz w:val="24"/>
        </w:rPr>
        <w:t>.</w:t>
      </w:r>
    </w:p>
    <w:p w:rsidR="00317B54" w:rsidRPr="009632D8" w:rsidRDefault="00317B54" w:rsidP="00317B54">
      <w:pPr>
        <w:rPr>
          <w:rFonts w:ascii="Times New Roman" w:hAnsi="Times New Roman"/>
          <w:sz w:val="24"/>
        </w:rPr>
      </w:pPr>
      <w:r w:rsidRPr="009632D8">
        <w:rPr>
          <w:rFonts w:ascii="Times New Roman" w:hAnsi="Times New Roman"/>
          <w:sz w:val="24"/>
        </w:rPr>
        <w:t>Système des flux MDR PGP</w:t>
      </w:r>
      <w:r w:rsidR="00307A16">
        <w:rPr>
          <w:rFonts w:ascii="Times New Roman" w:hAnsi="Times New Roman"/>
          <w:sz w:val="24"/>
        </w:rPr>
        <w:t>,</w:t>
      </w:r>
      <w:r w:rsidRPr="009632D8">
        <w:rPr>
          <w:rFonts w:ascii="Times New Roman" w:hAnsi="Times New Roman"/>
          <w:sz w:val="24"/>
        </w:rPr>
        <w:t xml:space="preserve"> qui sont des canaux ioniques qui font ressortir de la cellule le médicament qui vient d’y pénétrer</w:t>
      </w:r>
      <w:r w:rsidR="00307A16">
        <w:rPr>
          <w:rFonts w:ascii="Times New Roman" w:hAnsi="Times New Roman"/>
          <w:sz w:val="24"/>
        </w:rPr>
        <w:t>.</w:t>
      </w:r>
    </w:p>
    <w:p w:rsidR="004D1FB6" w:rsidRDefault="004D1FB6" w:rsidP="00317B54">
      <w:pPr>
        <w:rPr>
          <w:rFonts w:ascii="Times New Roman" w:hAnsi="Times New Roman"/>
        </w:rPr>
      </w:pPr>
    </w:p>
    <w:p w:rsidR="00996A69" w:rsidRDefault="00996A69" w:rsidP="00317B54">
      <w:pPr>
        <w:rPr>
          <w:rFonts w:ascii="Times New Roman" w:hAnsi="Times New Roman"/>
        </w:rPr>
      </w:pPr>
    </w:p>
    <w:p w:rsidR="004D1FB6" w:rsidRDefault="004D1FB6" w:rsidP="00317B54">
      <w:pPr>
        <w:rPr>
          <w:rFonts w:ascii="Times New Roman" w:hAnsi="Times New Roman"/>
        </w:rPr>
      </w:pPr>
    </w:p>
    <w:p w:rsidR="009F4210" w:rsidRPr="00023A11" w:rsidRDefault="009F4210" w:rsidP="00AE3783">
      <w:pPr>
        <w:pStyle w:val="Paragraphedeliste"/>
        <w:numPr>
          <w:ilvl w:val="0"/>
          <w:numId w:val="26"/>
        </w:numPr>
        <w:rPr>
          <w:rFonts w:ascii="Times New Roman" w:hAnsi="Times New Roman"/>
          <w:b/>
          <w:i/>
          <w:sz w:val="28"/>
          <w:szCs w:val="28"/>
          <w:u w:val="single"/>
        </w:rPr>
      </w:pPr>
      <w:r w:rsidRPr="00023A11">
        <w:rPr>
          <w:rFonts w:ascii="Times New Roman" w:hAnsi="Times New Roman"/>
          <w:b/>
          <w:i/>
          <w:sz w:val="28"/>
          <w:szCs w:val="28"/>
          <w:u w:val="single"/>
        </w:rPr>
        <w:t>Le Fluconazole</w:t>
      </w:r>
    </w:p>
    <w:p w:rsidR="009F4210" w:rsidRPr="009F4210" w:rsidRDefault="009F4210" w:rsidP="009F4210">
      <w:pPr>
        <w:rPr>
          <w:rFonts w:ascii="Times New Roman" w:hAnsi="Times New Roman"/>
        </w:rPr>
      </w:pPr>
    </w:p>
    <w:p w:rsidR="00317B54" w:rsidRPr="00317B54" w:rsidRDefault="00996A69" w:rsidP="00AE3783">
      <w:pPr>
        <w:pStyle w:val="Paragraphedeliste"/>
        <w:numPr>
          <w:ilvl w:val="0"/>
          <w:numId w:val="18"/>
        </w:numPr>
        <w:rPr>
          <w:rFonts w:ascii="Times New Roman" w:hAnsi="Times New Roman" w:cs="Times New Roman"/>
        </w:rPr>
      </w:pPr>
      <w:r w:rsidRPr="00023A11">
        <w:rPr>
          <w:rFonts w:ascii="Times New Roman" w:hAnsi="Times New Roman" w:cs="Times New Roman"/>
          <w:b/>
          <w:i/>
          <w:sz w:val="24"/>
          <w:szCs w:val="24"/>
        </w:rPr>
        <w:t>S</w:t>
      </w:r>
      <w:r w:rsidR="00317B54" w:rsidRPr="00023A11">
        <w:rPr>
          <w:rFonts w:ascii="Times New Roman" w:hAnsi="Times New Roman" w:cs="Times New Roman"/>
          <w:b/>
          <w:i/>
          <w:sz w:val="24"/>
          <w:szCs w:val="24"/>
        </w:rPr>
        <w:t>pectre</w:t>
      </w:r>
      <w:r w:rsidR="00317B54" w:rsidRPr="00023A11">
        <w:rPr>
          <w:rFonts w:ascii="Times New Roman" w:hAnsi="Times New Roman" w:cs="Times New Roman"/>
          <w:b/>
        </w:rPr>
        <w:t xml:space="preserve"> </w:t>
      </w:r>
      <w:r w:rsidR="00317B54" w:rsidRPr="00317B54">
        <w:rPr>
          <w:rFonts w:ascii="Times New Roman" w:hAnsi="Times New Roman" w:cs="Times New Roman"/>
        </w:rPr>
        <w:t>(</w:t>
      </w:r>
      <w:r w:rsidR="00317B54" w:rsidRPr="00317B54">
        <w:rPr>
          <w:rFonts w:ascii="Times New Roman" w:hAnsi="Times New Roman" w:cs="Times New Roman"/>
          <w:i/>
        </w:rPr>
        <w:t>il n’insiste pas trop dessus</w:t>
      </w:r>
      <w:r w:rsidR="00317B54" w:rsidRPr="00317B54">
        <w:rPr>
          <w:rFonts w:ascii="Times New Roman" w:hAnsi="Times New Roman" w:cs="Times New Roman"/>
        </w:rPr>
        <w:t>)</w:t>
      </w:r>
      <w:r w:rsidR="009F4210">
        <w:rPr>
          <w:rFonts w:ascii="Times New Roman" w:hAnsi="Times New Roman" w:cs="Times New Roman"/>
        </w:rPr>
        <w:t>.</w:t>
      </w:r>
    </w:p>
    <w:p w:rsidR="009F4210" w:rsidRPr="00023A11" w:rsidRDefault="009F4210" w:rsidP="009F4210">
      <w:pPr>
        <w:pStyle w:val="Paragraphedeliste"/>
        <w:rPr>
          <w:rFonts w:ascii="Times New Roman" w:hAnsi="Times New Roman" w:cs="Times New Roman"/>
          <w:b/>
        </w:rPr>
      </w:pPr>
    </w:p>
    <w:p w:rsidR="00317B54" w:rsidRPr="00023A11" w:rsidRDefault="009F4210" w:rsidP="00AE3783">
      <w:pPr>
        <w:pStyle w:val="Paragraphedeliste"/>
        <w:numPr>
          <w:ilvl w:val="0"/>
          <w:numId w:val="18"/>
        </w:numPr>
        <w:rPr>
          <w:rFonts w:ascii="Times New Roman" w:hAnsi="Times New Roman"/>
          <w:b/>
          <w:sz w:val="24"/>
        </w:rPr>
      </w:pPr>
      <w:r w:rsidRPr="00023A11">
        <w:rPr>
          <w:rFonts w:ascii="Times New Roman" w:hAnsi="Times New Roman" w:cs="Times New Roman"/>
          <w:b/>
          <w:i/>
          <w:sz w:val="24"/>
          <w:szCs w:val="24"/>
        </w:rPr>
        <w:t>P</w:t>
      </w:r>
      <w:r w:rsidR="00317B54" w:rsidRPr="00023A11">
        <w:rPr>
          <w:rFonts w:ascii="Times New Roman" w:hAnsi="Times New Roman" w:cs="Times New Roman"/>
          <w:b/>
          <w:i/>
          <w:sz w:val="24"/>
          <w:szCs w:val="24"/>
        </w:rPr>
        <w:t>harmacocinétique</w:t>
      </w:r>
      <w:r w:rsidR="00023A11" w:rsidRPr="00023A11">
        <w:rPr>
          <w:rFonts w:ascii="Times New Roman" w:hAnsi="Times New Roman" w:cs="Times New Roman"/>
          <w:b/>
          <w:i/>
          <w:sz w:val="24"/>
          <w:szCs w:val="24"/>
        </w:rPr>
        <w:t xml:space="preserve"> : </w:t>
      </w:r>
      <w:r w:rsidR="00317B54" w:rsidRPr="00023A11">
        <w:rPr>
          <w:rFonts w:ascii="Times New Roman" w:hAnsi="Times New Roman"/>
          <w:sz w:val="24"/>
        </w:rPr>
        <w:t>Ce sont des médicaments qui existe</w:t>
      </w:r>
      <w:r w:rsidR="00996A69" w:rsidRPr="00023A11">
        <w:rPr>
          <w:rFonts w:ascii="Times New Roman" w:hAnsi="Times New Roman"/>
          <w:sz w:val="24"/>
        </w:rPr>
        <w:t>nt</w:t>
      </w:r>
      <w:r w:rsidR="00317B54" w:rsidRPr="00023A11">
        <w:rPr>
          <w:rFonts w:ascii="Times New Roman" w:hAnsi="Times New Roman"/>
          <w:sz w:val="24"/>
        </w:rPr>
        <w:t xml:space="preserve"> sous </w:t>
      </w:r>
      <w:r w:rsidR="00996A69" w:rsidRPr="00023A11">
        <w:rPr>
          <w:rFonts w:ascii="Times New Roman" w:hAnsi="Times New Roman"/>
          <w:sz w:val="24"/>
        </w:rPr>
        <w:t>différentes</w:t>
      </w:r>
      <w:r w:rsidRPr="00023A11">
        <w:rPr>
          <w:rFonts w:ascii="Times New Roman" w:hAnsi="Times New Roman"/>
          <w:sz w:val="24"/>
        </w:rPr>
        <w:t xml:space="preserve"> forme</w:t>
      </w:r>
      <w:r w:rsidR="00996A69" w:rsidRPr="00023A11">
        <w:rPr>
          <w:rFonts w:ascii="Times New Roman" w:hAnsi="Times New Roman"/>
          <w:sz w:val="24"/>
        </w:rPr>
        <w:t>s,</w:t>
      </w:r>
      <w:r w:rsidRPr="00023A11">
        <w:rPr>
          <w:rFonts w:ascii="Times New Roman" w:hAnsi="Times New Roman"/>
          <w:sz w:val="24"/>
        </w:rPr>
        <w:t xml:space="preserve"> du moins pour le </w:t>
      </w:r>
      <w:r w:rsidRPr="00023A11">
        <w:rPr>
          <w:rFonts w:ascii="Times New Roman" w:hAnsi="Times New Roman"/>
          <w:i/>
          <w:sz w:val="24"/>
        </w:rPr>
        <w:t>F</w:t>
      </w:r>
      <w:r w:rsidR="00317B54" w:rsidRPr="00023A11">
        <w:rPr>
          <w:rFonts w:ascii="Times New Roman" w:hAnsi="Times New Roman"/>
          <w:i/>
          <w:sz w:val="24"/>
        </w:rPr>
        <w:t>luconazole</w:t>
      </w:r>
      <w:r w:rsidR="00317B54" w:rsidRPr="00023A11">
        <w:rPr>
          <w:rFonts w:ascii="Times New Roman" w:hAnsi="Times New Roman"/>
          <w:sz w:val="24"/>
        </w:rPr>
        <w:t xml:space="preserve"> (qui est le plus ancien des médicaments azolés utilisés aujourd’hui). Il y a à la fois des </w:t>
      </w:r>
      <w:r w:rsidR="00317B54" w:rsidRPr="00023A11">
        <w:rPr>
          <w:rFonts w:ascii="Times New Roman" w:hAnsi="Times New Roman"/>
          <w:b/>
          <w:sz w:val="24"/>
        </w:rPr>
        <w:t>gélules, des poudre</w:t>
      </w:r>
      <w:r w:rsidR="00996A69" w:rsidRPr="00023A11">
        <w:rPr>
          <w:rFonts w:ascii="Times New Roman" w:hAnsi="Times New Roman"/>
          <w:b/>
          <w:sz w:val="24"/>
        </w:rPr>
        <w:t>s pour suspension buvables et une</w:t>
      </w:r>
      <w:r w:rsidR="00317B54" w:rsidRPr="00023A11">
        <w:rPr>
          <w:rFonts w:ascii="Times New Roman" w:hAnsi="Times New Roman"/>
          <w:b/>
          <w:sz w:val="24"/>
        </w:rPr>
        <w:t xml:space="preserve"> forme intraveineuse</w:t>
      </w:r>
    </w:p>
    <w:p w:rsidR="00317B54" w:rsidRPr="009632D8" w:rsidRDefault="00317B54" w:rsidP="00317B54">
      <w:pPr>
        <w:rPr>
          <w:rFonts w:ascii="Times New Roman" w:hAnsi="Times New Roman"/>
          <w:sz w:val="24"/>
        </w:rPr>
      </w:pPr>
      <w:r w:rsidRPr="009632D8">
        <w:rPr>
          <w:rFonts w:ascii="Times New Roman" w:hAnsi="Times New Roman"/>
          <w:sz w:val="24"/>
        </w:rPr>
        <w:t>L’alimentation n’a pas d’influence.</w:t>
      </w:r>
    </w:p>
    <w:p w:rsidR="00996A69" w:rsidRDefault="00996A69" w:rsidP="00317B54">
      <w:pPr>
        <w:rPr>
          <w:rFonts w:ascii="Times New Roman" w:hAnsi="Times New Roman"/>
          <w:sz w:val="24"/>
        </w:rPr>
      </w:pPr>
    </w:p>
    <w:p w:rsidR="00317B54" w:rsidRPr="009632D8" w:rsidRDefault="00317B54" w:rsidP="00317B54">
      <w:pPr>
        <w:rPr>
          <w:rFonts w:ascii="Times New Roman" w:hAnsi="Times New Roman"/>
          <w:sz w:val="24"/>
        </w:rPr>
      </w:pPr>
      <w:r w:rsidRPr="009632D8">
        <w:rPr>
          <w:rFonts w:ascii="Times New Roman" w:hAnsi="Times New Roman"/>
          <w:sz w:val="24"/>
        </w:rPr>
        <w:t xml:space="preserve">C’est plutôt un médicament </w:t>
      </w:r>
      <w:r w:rsidRPr="00996A69">
        <w:rPr>
          <w:rFonts w:ascii="Times New Roman" w:hAnsi="Times New Roman"/>
          <w:b/>
          <w:i/>
          <w:sz w:val="24"/>
          <w:u w:val="single"/>
        </w:rPr>
        <w:t>bien tolér</w:t>
      </w:r>
      <w:r w:rsidR="009F4210" w:rsidRPr="00996A69">
        <w:rPr>
          <w:rFonts w:ascii="Times New Roman" w:hAnsi="Times New Roman"/>
          <w:b/>
          <w:i/>
          <w:sz w:val="24"/>
          <w:u w:val="single"/>
        </w:rPr>
        <w:t>é</w:t>
      </w:r>
      <w:r w:rsidRPr="009632D8">
        <w:rPr>
          <w:rFonts w:ascii="Times New Roman" w:hAnsi="Times New Roman"/>
          <w:sz w:val="24"/>
        </w:rPr>
        <w:t xml:space="preserve"> mais il y a tout de même des </w:t>
      </w:r>
      <w:r w:rsidRPr="009632D8">
        <w:rPr>
          <w:rFonts w:ascii="Times New Roman" w:hAnsi="Times New Roman"/>
          <w:b/>
          <w:sz w:val="24"/>
        </w:rPr>
        <w:t>problèmes gastro-digestifs et hépatiques</w:t>
      </w:r>
      <w:r w:rsidRPr="009632D8">
        <w:rPr>
          <w:rFonts w:ascii="Times New Roman" w:hAnsi="Times New Roman"/>
          <w:sz w:val="24"/>
        </w:rPr>
        <w:t xml:space="preserve"> et on peut retrouver des </w:t>
      </w:r>
      <w:r w:rsidRPr="009632D8">
        <w:rPr>
          <w:rFonts w:ascii="Times New Roman" w:hAnsi="Times New Roman"/>
          <w:b/>
          <w:sz w:val="24"/>
        </w:rPr>
        <w:t>rashs</w:t>
      </w:r>
      <w:r w:rsidRPr="009632D8">
        <w:rPr>
          <w:rFonts w:ascii="Times New Roman" w:hAnsi="Times New Roman"/>
          <w:sz w:val="24"/>
        </w:rPr>
        <w:t xml:space="preserve">. </w:t>
      </w:r>
    </w:p>
    <w:p w:rsidR="00996A69" w:rsidRDefault="00996A69" w:rsidP="00317B54">
      <w:pPr>
        <w:rPr>
          <w:rFonts w:ascii="Times New Roman" w:hAnsi="Times New Roman"/>
          <w:b/>
          <w:sz w:val="24"/>
        </w:rPr>
      </w:pPr>
    </w:p>
    <w:p w:rsidR="009F4210" w:rsidRPr="00023A11" w:rsidRDefault="00317B54" w:rsidP="00AE3783">
      <w:pPr>
        <w:pStyle w:val="Paragraphedeliste"/>
        <w:numPr>
          <w:ilvl w:val="0"/>
          <w:numId w:val="18"/>
        </w:numPr>
        <w:rPr>
          <w:rFonts w:ascii="Times New Roman" w:hAnsi="Times New Roman"/>
          <w:sz w:val="24"/>
        </w:rPr>
      </w:pPr>
      <w:r w:rsidRPr="00023A11">
        <w:rPr>
          <w:rFonts w:ascii="Times New Roman" w:hAnsi="Times New Roman"/>
          <w:b/>
          <w:i/>
          <w:sz w:val="24"/>
        </w:rPr>
        <w:t>Principaux</w:t>
      </w:r>
      <w:r w:rsidR="00023A11" w:rsidRPr="00023A11">
        <w:rPr>
          <w:rFonts w:ascii="Times New Roman" w:hAnsi="Times New Roman"/>
          <w:b/>
          <w:i/>
          <w:sz w:val="24"/>
        </w:rPr>
        <w:t xml:space="preserve"> paramètres pharmacocinétiques : </w:t>
      </w:r>
    </w:p>
    <w:p w:rsidR="00317B54" w:rsidRPr="009632D8" w:rsidRDefault="00317B54" w:rsidP="00AE3783">
      <w:pPr>
        <w:pStyle w:val="Paragraphedeliste"/>
        <w:numPr>
          <w:ilvl w:val="0"/>
          <w:numId w:val="19"/>
        </w:numPr>
        <w:rPr>
          <w:rFonts w:ascii="Times New Roman" w:hAnsi="Times New Roman" w:cs="Times New Roman"/>
          <w:sz w:val="24"/>
          <w:szCs w:val="24"/>
        </w:rPr>
      </w:pPr>
      <w:r w:rsidRPr="009632D8">
        <w:rPr>
          <w:rFonts w:ascii="Times New Roman" w:hAnsi="Times New Roman" w:cs="Times New Roman"/>
          <w:sz w:val="24"/>
          <w:szCs w:val="24"/>
        </w:rPr>
        <w:t xml:space="preserve">Administration par </w:t>
      </w:r>
      <w:r w:rsidRPr="009632D8">
        <w:rPr>
          <w:rFonts w:ascii="Times New Roman" w:hAnsi="Times New Roman" w:cs="Times New Roman"/>
          <w:b/>
          <w:sz w:val="24"/>
          <w:szCs w:val="24"/>
        </w:rPr>
        <w:t xml:space="preserve">voie orale </w:t>
      </w:r>
      <w:r w:rsidRPr="009632D8">
        <w:rPr>
          <w:rFonts w:ascii="Times New Roman" w:hAnsi="Times New Roman" w:cs="Times New Roman"/>
          <w:sz w:val="24"/>
          <w:szCs w:val="24"/>
        </w:rPr>
        <w:t>et</w:t>
      </w:r>
      <w:r w:rsidRPr="009632D8">
        <w:rPr>
          <w:rFonts w:ascii="Times New Roman" w:hAnsi="Times New Roman" w:cs="Times New Roman"/>
          <w:b/>
          <w:sz w:val="24"/>
          <w:szCs w:val="24"/>
        </w:rPr>
        <w:t xml:space="preserve"> voie intra-veineuse</w:t>
      </w:r>
      <w:r w:rsidRPr="009632D8">
        <w:rPr>
          <w:rFonts w:ascii="Times New Roman" w:hAnsi="Times New Roman" w:cs="Times New Roman"/>
          <w:sz w:val="24"/>
          <w:szCs w:val="24"/>
        </w:rPr>
        <w:t>. L</w:t>
      </w:r>
      <w:r w:rsidR="00996A69">
        <w:rPr>
          <w:rFonts w:ascii="Times New Roman" w:hAnsi="Times New Roman" w:cs="Times New Roman"/>
          <w:sz w:val="24"/>
          <w:szCs w:val="24"/>
        </w:rPr>
        <w:t>’Administration par voie orale s</w:t>
      </w:r>
      <w:r w:rsidRPr="009632D8">
        <w:rPr>
          <w:rFonts w:ascii="Times New Roman" w:hAnsi="Times New Roman" w:cs="Times New Roman"/>
          <w:sz w:val="24"/>
          <w:szCs w:val="24"/>
        </w:rPr>
        <w:t>e fait avec une biodisponibilité de 90%</w:t>
      </w:r>
      <w:r w:rsidR="00996A69">
        <w:rPr>
          <w:rFonts w:ascii="Times New Roman" w:hAnsi="Times New Roman" w:cs="Times New Roman"/>
          <w:sz w:val="24"/>
          <w:szCs w:val="24"/>
        </w:rPr>
        <w:t>,</w:t>
      </w:r>
      <w:r w:rsidRPr="009632D8">
        <w:rPr>
          <w:rFonts w:ascii="Times New Roman" w:hAnsi="Times New Roman" w:cs="Times New Roman"/>
          <w:sz w:val="24"/>
          <w:szCs w:val="24"/>
        </w:rPr>
        <w:t xml:space="preserve"> on n’a donc pas besoin de modifier la posologie quand on passe de la voie orale à la voie intraveineuse</w:t>
      </w:r>
      <w:r w:rsidR="00996A69">
        <w:rPr>
          <w:rFonts w:ascii="Times New Roman" w:hAnsi="Times New Roman" w:cs="Times New Roman"/>
          <w:sz w:val="24"/>
          <w:szCs w:val="24"/>
        </w:rPr>
        <w:t> ;</w:t>
      </w:r>
    </w:p>
    <w:p w:rsidR="00317B54" w:rsidRPr="009632D8" w:rsidRDefault="00317B54" w:rsidP="00AE3783">
      <w:pPr>
        <w:pStyle w:val="Paragraphedeliste"/>
        <w:numPr>
          <w:ilvl w:val="0"/>
          <w:numId w:val="19"/>
        </w:numPr>
        <w:rPr>
          <w:rFonts w:ascii="Times New Roman" w:hAnsi="Times New Roman" w:cs="Times New Roman"/>
          <w:sz w:val="24"/>
          <w:szCs w:val="24"/>
        </w:rPr>
      </w:pPr>
      <w:r w:rsidRPr="009632D8">
        <w:rPr>
          <w:rFonts w:ascii="Times New Roman" w:hAnsi="Times New Roman" w:cs="Times New Roman"/>
          <w:sz w:val="24"/>
          <w:szCs w:val="24"/>
        </w:rPr>
        <w:t xml:space="preserve">Médicament plutôt </w:t>
      </w:r>
      <w:r w:rsidRPr="009632D8">
        <w:rPr>
          <w:rFonts w:ascii="Times New Roman" w:hAnsi="Times New Roman" w:cs="Times New Roman"/>
          <w:b/>
          <w:sz w:val="24"/>
          <w:szCs w:val="24"/>
        </w:rPr>
        <w:t>hydrosoluble</w:t>
      </w:r>
      <w:r w:rsidR="00996A69">
        <w:rPr>
          <w:rFonts w:ascii="Times New Roman" w:hAnsi="Times New Roman" w:cs="Times New Roman"/>
          <w:b/>
          <w:sz w:val="24"/>
          <w:szCs w:val="24"/>
        </w:rPr>
        <w:t> ;</w:t>
      </w:r>
      <w:r w:rsidRPr="009632D8">
        <w:rPr>
          <w:rFonts w:ascii="Times New Roman" w:hAnsi="Times New Roman" w:cs="Times New Roman"/>
          <w:sz w:val="24"/>
          <w:szCs w:val="24"/>
        </w:rPr>
        <w:t xml:space="preserve"> </w:t>
      </w:r>
    </w:p>
    <w:p w:rsidR="00317B54" w:rsidRPr="009632D8" w:rsidRDefault="00996A69" w:rsidP="00AE3783">
      <w:pPr>
        <w:pStyle w:val="Paragraphedeliste"/>
        <w:numPr>
          <w:ilvl w:val="0"/>
          <w:numId w:val="19"/>
        </w:numPr>
        <w:rPr>
          <w:rFonts w:ascii="Times New Roman" w:hAnsi="Times New Roman" w:cs="Times New Roman"/>
          <w:sz w:val="24"/>
          <w:szCs w:val="24"/>
        </w:rPr>
      </w:pPr>
      <w:r>
        <w:rPr>
          <w:rFonts w:ascii="Times New Roman" w:hAnsi="Times New Roman" w:cs="Times New Roman"/>
          <w:sz w:val="24"/>
          <w:szCs w:val="24"/>
        </w:rPr>
        <w:t>Liaison aux protéines</w:t>
      </w:r>
      <w:r w:rsidR="00317B54" w:rsidRPr="009632D8">
        <w:rPr>
          <w:rFonts w:ascii="Times New Roman" w:hAnsi="Times New Roman" w:cs="Times New Roman"/>
          <w:sz w:val="24"/>
          <w:szCs w:val="24"/>
        </w:rPr>
        <w:t xml:space="preserve"> faible</w:t>
      </w:r>
      <w:r>
        <w:rPr>
          <w:rFonts w:ascii="Times New Roman" w:hAnsi="Times New Roman" w:cs="Times New Roman"/>
          <w:sz w:val="24"/>
          <w:szCs w:val="24"/>
        </w:rPr>
        <w:t> ;</w:t>
      </w:r>
    </w:p>
    <w:p w:rsidR="00317B54" w:rsidRPr="009632D8" w:rsidRDefault="00317B54" w:rsidP="00AE3783">
      <w:pPr>
        <w:pStyle w:val="Paragraphedeliste"/>
        <w:numPr>
          <w:ilvl w:val="0"/>
          <w:numId w:val="19"/>
        </w:numPr>
        <w:rPr>
          <w:rFonts w:ascii="Times New Roman" w:hAnsi="Times New Roman" w:cs="Times New Roman"/>
          <w:sz w:val="24"/>
          <w:szCs w:val="24"/>
        </w:rPr>
      </w:pPr>
      <w:r w:rsidRPr="009632D8">
        <w:rPr>
          <w:rFonts w:ascii="Times New Roman" w:hAnsi="Times New Roman" w:cs="Times New Roman"/>
          <w:sz w:val="24"/>
          <w:szCs w:val="24"/>
        </w:rPr>
        <w:t>Métabolisme hépatique faible</w:t>
      </w:r>
      <w:r w:rsidR="00996A69">
        <w:rPr>
          <w:rFonts w:ascii="Times New Roman" w:hAnsi="Times New Roman" w:cs="Times New Roman"/>
          <w:sz w:val="24"/>
          <w:szCs w:val="24"/>
        </w:rPr>
        <w:t> ;</w:t>
      </w:r>
    </w:p>
    <w:p w:rsidR="00317B54" w:rsidRPr="009632D8" w:rsidRDefault="00317B54" w:rsidP="00AE3783">
      <w:pPr>
        <w:pStyle w:val="Paragraphedeliste"/>
        <w:numPr>
          <w:ilvl w:val="0"/>
          <w:numId w:val="19"/>
        </w:numPr>
        <w:rPr>
          <w:rFonts w:ascii="Times New Roman" w:hAnsi="Times New Roman" w:cs="Times New Roman"/>
          <w:b/>
          <w:sz w:val="24"/>
          <w:szCs w:val="24"/>
        </w:rPr>
      </w:pPr>
      <w:r w:rsidRPr="009632D8">
        <w:rPr>
          <w:rFonts w:ascii="Times New Roman" w:hAnsi="Times New Roman" w:cs="Times New Roman"/>
          <w:b/>
          <w:sz w:val="24"/>
          <w:szCs w:val="24"/>
        </w:rPr>
        <w:t>Dialysable</w:t>
      </w:r>
      <w:r w:rsidR="00996A69">
        <w:rPr>
          <w:rFonts w:ascii="Times New Roman" w:hAnsi="Times New Roman" w:cs="Times New Roman"/>
          <w:b/>
          <w:sz w:val="24"/>
          <w:szCs w:val="24"/>
        </w:rPr>
        <w:t> ;</w:t>
      </w:r>
    </w:p>
    <w:p w:rsidR="00317B54" w:rsidRPr="009632D8" w:rsidRDefault="00317B54" w:rsidP="00AE3783">
      <w:pPr>
        <w:pStyle w:val="Paragraphedeliste"/>
        <w:numPr>
          <w:ilvl w:val="0"/>
          <w:numId w:val="19"/>
        </w:numPr>
        <w:rPr>
          <w:rFonts w:ascii="Times New Roman" w:hAnsi="Times New Roman" w:cs="Times New Roman"/>
          <w:sz w:val="24"/>
          <w:szCs w:val="24"/>
        </w:rPr>
      </w:pPr>
      <w:r w:rsidRPr="009632D8">
        <w:rPr>
          <w:rFonts w:ascii="Times New Roman" w:hAnsi="Times New Roman" w:cs="Times New Roman"/>
          <w:sz w:val="24"/>
          <w:szCs w:val="24"/>
        </w:rPr>
        <w:t>L’</w:t>
      </w:r>
      <w:r w:rsidRPr="009632D8">
        <w:rPr>
          <w:rFonts w:ascii="Times New Roman" w:hAnsi="Times New Roman" w:cs="Times New Roman"/>
          <w:b/>
          <w:sz w:val="24"/>
          <w:szCs w:val="24"/>
        </w:rPr>
        <w:t>élimination</w:t>
      </w:r>
      <w:r w:rsidRPr="009632D8">
        <w:rPr>
          <w:rFonts w:ascii="Times New Roman" w:hAnsi="Times New Roman" w:cs="Times New Roman"/>
          <w:sz w:val="24"/>
          <w:szCs w:val="24"/>
        </w:rPr>
        <w:t xml:space="preserve"> est à 80% </w:t>
      </w:r>
      <w:r w:rsidRPr="009632D8">
        <w:rPr>
          <w:rFonts w:ascii="Times New Roman" w:hAnsi="Times New Roman" w:cs="Times New Roman"/>
          <w:b/>
          <w:sz w:val="24"/>
          <w:szCs w:val="24"/>
        </w:rPr>
        <w:t>par voie rénale</w:t>
      </w:r>
      <w:r w:rsidR="00996A69">
        <w:rPr>
          <w:rFonts w:ascii="Times New Roman" w:hAnsi="Times New Roman" w:cs="Times New Roman"/>
          <w:sz w:val="24"/>
          <w:szCs w:val="24"/>
        </w:rPr>
        <w:t> ;</w:t>
      </w:r>
    </w:p>
    <w:p w:rsidR="00996A69" w:rsidRDefault="00317B54" w:rsidP="00AE3783">
      <w:pPr>
        <w:pStyle w:val="Paragraphedeliste"/>
        <w:numPr>
          <w:ilvl w:val="0"/>
          <w:numId w:val="19"/>
        </w:numPr>
        <w:rPr>
          <w:rFonts w:ascii="Times New Roman" w:hAnsi="Times New Roman" w:cs="Times New Roman"/>
          <w:sz w:val="24"/>
          <w:szCs w:val="24"/>
        </w:rPr>
      </w:pPr>
      <w:r w:rsidRPr="009632D8">
        <w:rPr>
          <w:rFonts w:ascii="Times New Roman" w:hAnsi="Times New Roman" w:cs="Times New Roman"/>
          <w:sz w:val="24"/>
          <w:szCs w:val="24"/>
        </w:rPr>
        <w:t xml:space="preserve">La </w:t>
      </w:r>
      <w:r w:rsidRPr="009632D8">
        <w:rPr>
          <w:rFonts w:ascii="Times New Roman" w:hAnsi="Times New Roman" w:cs="Times New Roman"/>
          <w:b/>
          <w:sz w:val="24"/>
          <w:szCs w:val="24"/>
        </w:rPr>
        <w:t>demi-vie</w:t>
      </w:r>
      <w:r w:rsidRPr="009632D8">
        <w:rPr>
          <w:rFonts w:ascii="Times New Roman" w:hAnsi="Times New Roman" w:cs="Times New Roman"/>
          <w:sz w:val="24"/>
          <w:szCs w:val="24"/>
        </w:rPr>
        <w:t xml:space="preserve"> est longue :</w:t>
      </w:r>
      <w:r w:rsidRPr="009632D8">
        <w:rPr>
          <w:rFonts w:ascii="Times New Roman" w:hAnsi="Times New Roman" w:cs="Times New Roman"/>
          <w:b/>
          <w:sz w:val="24"/>
          <w:szCs w:val="24"/>
        </w:rPr>
        <w:t xml:space="preserve"> 25h</w:t>
      </w:r>
      <w:r w:rsidR="00996A69">
        <w:rPr>
          <w:rFonts w:ascii="Times New Roman" w:hAnsi="Times New Roman" w:cs="Times New Roman"/>
          <w:sz w:val="24"/>
          <w:szCs w:val="24"/>
        </w:rPr>
        <w:t> </w:t>
      </w:r>
      <w:r w:rsidRPr="009632D8">
        <w:rPr>
          <w:rFonts w:ascii="Times New Roman" w:hAnsi="Times New Roman" w:cs="Times New Roman"/>
          <w:sz w:val="24"/>
          <w:szCs w:val="24"/>
        </w:rPr>
        <w:sym w:font="Symbol" w:char="F0DE"/>
      </w:r>
      <w:r w:rsidR="00996A69">
        <w:rPr>
          <w:rFonts w:ascii="Times New Roman" w:hAnsi="Times New Roman" w:cs="Times New Roman"/>
          <w:sz w:val="24"/>
          <w:szCs w:val="24"/>
        </w:rPr>
        <w:t xml:space="preserve"> </w:t>
      </w:r>
      <w:r w:rsidRPr="009632D8">
        <w:rPr>
          <w:rFonts w:ascii="Times New Roman" w:hAnsi="Times New Roman" w:cs="Times New Roman"/>
          <w:sz w:val="24"/>
          <w:szCs w:val="24"/>
        </w:rPr>
        <w:t>cet azolé est donné un</w:t>
      </w:r>
      <w:r w:rsidR="00996A69">
        <w:rPr>
          <w:rFonts w:ascii="Times New Roman" w:hAnsi="Times New Roman" w:cs="Times New Roman"/>
          <w:sz w:val="24"/>
          <w:szCs w:val="24"/>
        </w:rPr>
        <w:t>e fois par jour ;</w:t>
      </w:r>
    </w:p>
    <w:p w:rsidR="00317B54" w:rsidRPr="009632D8" w:rsidRDefault="00996A69" w:rsidP="00AE3783">
      <w:pPr>
        <w:pStyle w:val="Paragraphedeliste"/>
        <w:numPr>
          <w:ilvl w:val="0"/>
          <w:numId w:val="19"/>
        </w:numPr>
        <w:rPr>
          <w:rFonts w:ascii="Times New Roman" w:hAnsi="Times New Roman" w:cs="Times New Roman"/>
          <w:sz w:val="24"/>
          <w:szCs w:val="24"/>
        </w:rPr>
      </w:pPr>
      <w:r>
        <w:rPr>
          <w:rFonts w:ascii="Times New Roman" w:hAnsi="Times New Roman" w:cs="Times New Roman"/>
          <w:sz w:val="24"/>
          <w:szCs w:val="24"/>
        </w:rPr>
        <w:t>R</w:t>
      </w:r>
      <w:r w:rsidR="00317B54" w:rsidRPr="009632D8">
        <w:rPr>
          <w:rFonts w:ascii="Times New Roman" w:hAnsi="Times New Roman" w:cs="Times New Roman"/>
          <w:sz w:val="24"/>
          <w:szCs w:val="24"/>
        </w:rPr>
        <w:t>apidement résorbé, la concentration maximale est obtenue en un peu plus de 5h</w:t>
      </w:r>
      <w:r>
        <w:rPr>
          <w:rFonts w:ascii="Times New Roman" w:hAnsi="Times New Roman" w:cs="Times New Roman"/>
          <w:sz w:val="24"/>
          <w:szCs w:val="24"/>
        </w:rPr>
        <w:t> ;</w:t>
      </w:r>
    </w:p>
    <w:p w:rsidR="00317B54" w:rsidRPr="009632D8" w:rsidRDefault="00317B54" w:rsidP="00AE3783">
      <w:pPr>
        <w:pStyle w:val="Paragraphedeliste"/>
        <w:numPr>
          <w:ilvl w:val="0"/>
          <w:numId w:val="19"/>
        </w:numPr>
        <w:rPr>
          <w:rFonts w:ascii="Times New Roman" w:hAnsi="Times New Roman" w:cs="Times New Roman"/>
          <w:sz w:val="24"/>
          <w:szCs w:val="24"/>
        </w:rPr>
      </w:pPr>
      <w:r w:rsidRPr="009632D8">
        <w:rPr>
          <w:rFonts w:ascii="Times New Roman" w:hAnsi="Times New Roman" w:cs="Times New Roman"/>
          <w:sz w:val="24"/>
          <w:szCs w:val="24"/>
        </w:rPr>
        <w:t>Le volume de distribution est normal</w:t>
      </w:r>
      <w:r w:rsidR="00996A69">
        <w:rPr>
          <w:rFonts w:ascii="Times New Roman" w:hAnsi="Times New Roman" w:cs="Times New Roman"/>
          <w:sz w:val="24"/>
          <w:szCs w:val="24"/>
        </w:rPr>
        <w:t> ;</w:t>
      </w:r>
    </w:p>
    <w:p w:rsidR="00317B54" w:rsidRPr="009632D8" w:rsidRDefault="00996A69" w:rsidP="00AE3783">
      <w:pPr>
        <w:pStyle w:val="Paragraphedeliste"/>
        <w:numPr>
          <w:ilvl w:val="0"/>
          <w:numId w:val="19"/>
        </w:numPr>
        <w:rPr>
          <w:rFonts w:ascii="Times New Roman" w:hAnsi="Times New Roman" w:cs="Times New Roman"/>
          <w:sz w:val="24"/>
          <w:szCs w:val="24"/>
        </w:rPr>
      </w:pPr>
      <w:r>
        <w:rPr>
          <w:rFonts w:ascii="Times New Roman" w:hAnsi="Times New Roman" w:cs="Times New Roman"/>
          <w:sz w:val="24"/>
          <w:szCs w:val="24"/>
        </w:rPr>
        <w:t>E</w:t>
      </w:r>
      <w:r w:rsidR="00317B54" w:rsidRPr="009632D8">
        <w:rPr>
          <w:rFonts w:ascii="Times New Roman" w:hAnsi="Times New Roman" w:cs="Times New Roman"/>
          <w:sz w:val="24"/>
          <w:szCs w:val="24"/>
        </w:rPr>
        <w:t>t la concentration urinaire est très forte (puisque l’élimination est principalement rénale)</w:t>
      </w:r>
      <w:r>
        <w:rPr>
          <w:rFonts w:ascii="Times New Roman" w:hAnsi="Times New Roman" w:cs="Times New Roman"/>
          <w:sz w:val="24"/>
          <w:szCs w:val="24"/>
        </w:rPr>
        <w:t> ;</w:t>
      </w:r>
    </w:p>
    <w:p w:rsidR="00317B54" w:rsidRDefault="00996A69" w:rsidP="00AE3783">
      <w:pPr>
        <w:pStyle w:val="Paragraphedeliste"/>
        <w:numPr>
          <w:ilvl w:val="0"/>
          <w:numId w:val="19"/>
        </w:numPr>
        <w:rPr>
          <w:rFonts w:ascii="Times New Roman" w:hAnsi="Times New Roman" w:cs="Times New Roman"/>
          <w:sz w:val="24"/>
          <w:szCs w:val="24"/>
        </w:rPr>
      </w:pPr>
      <w:r>
        <w:rPr>
          <w:rFonts w:ascii="Times New Roman" w:hAnsi="Times New Roman" w:cs="Times New Roman"/>
          <w:sz w:val="24"/>
          <w:szCs w:val="24"/>
        </w:rPr>
        <w:t>L</w:t>
      </w:r>
      <w:r w:rsidR="00317B54" w:rsidRPr="009632D8">
        <w:rPr>
          <w:rFonts w:ascii="Times New Roman" w:hAnsi="Times New Roman" w:cs="Times New Roman"/>
          <w:sz w:val="24"/>
          <w:szCs w:val="24"/>
        </w:rPr>
        <w:t xml:space="preserve">e passage dans le LCR se fait bien (60% des </w:t>
      </w:r>
      <w:r w:rsidR="009F4210" w:rsidRPr="009632D8">
        <w:rPr>
          <w:rFonts w:ascii="Times New Roman" w:hAnsi="Times New Roman" w:cs="Times New Roman"/>
          <w:sz w:val="24"/>
          <w:szCs w:val="24"/>
        </w:rPr>
        <w:t>concentrations</w:t>
      </w:r>
      <w:r w:rsidR="00317B54" w:rsidRPr="009632D8">
        <w:rPr>
          <w:rFonts w:ascii="Times New Roman" w:hAnsi="Times New Roman" w:cs="Times New Roman"/>
          <w:sz w:val="24"/>
          <w:szCs w:val="24"/>
        </w:rPr>
        <w:t xml:space="preserve"> du sang), le passage dans la salive est de 100%</w:t>
      </w:r>
      <w:r>
        <w:rPr>
          <w:rFonts w:ascii="Times New Roman" w:hAnsi="Times New Roman" w:cs="Times New Roman"/>
          <w:sz w:val="24"/>
          <w:szCs w:val="24"/>
        </w:rPr>
        <w:t>.</w:t>
      </w:r>
    </w:p>
    <w:p w:rsidR="00023A11" w:rsidRDefault="00023A11" w:rsidP="00023A11">
      <w:pPr>
        <w:rPr>
          <w:rFonts w:ascii="Times New Roman" w:hAnsi="Times New Roman"/>
          <w:sz w:val="24"/>
        </w:rPr>
      </w:pPr>
    </w:p>
    <w:p w:rsidR="00023A11" w:rsidRPr="00023A11" w:rsidRDefault="00023A11" w:rsidP="00AE3783">
      <w:pPr>
        <w:pStyle w:val="Paragraphedeliste"/>
        <w:numPr>
          <w:ilvl w:val="0"/>
          <w:numId w:val="18"/>
        </w:numPr>
        <w:rPr>
          <w:rFonts w:ascii="Times New Roman" w:hAnsi="Times New Roman"/>
          <w:sz w:val="24"/>
        </w:rPr>
      </w:pPr>
      <w:r w:rsidRPr="00023A11">
        <w:rPr>
          <w:rFonts w:ascii="Times New Roman" w:hAnsi="Times New Roman"/>
          <w:b/>
          <w:i/>
          <w:sz w:val="24"/>
        </w:rPr>
        <w:t>Les interactions médicamenteuses</w:t>
      </w:r>
      <w:r w:rsidRPr="00023A11">
        <w:rPr>
          <w:rFonts w:ascii="Times New Roman" w:hAnsi="Times New Roman"/>
          <w:sz w:val="24"/>
        </w:rPr>
        <w:t xml:space="preserve"> sont </w:t>
      </w:r>
      <w:r w:rsidRPr="00023A11">
        <w:rPr>
          <w:rFonts w:ascii="Times New Roman" w:hAnsi="Times New Roman"/>
          <w:b/>
          <w:sz w:val="24"/>
        </w:rPr>
        <w:t>modérées</w:t>
      </w:r>
      <w:r w:rsidRPr="00023A11">
        <w:rPr>
          <w:rFonts w:ascii="Times New Roman" w:hAnsi="Times New Roman"/>
          <w:sz w:val="24"/>
        </w:rPr>
        <w:t xml:space="preserve"> </w:t>
      </w:r>
      <w:r w:rsidRPr="00023A11">
        <w:rPr>
          <w:rFonts w:ascii="Times New Roman" w:hAnsi="Times New Roman"/>
          <w:b/>
          <w:sz w:val="24"/>
        </w:rPr>
        <w:t>MAIS</w:t>
      </w:r>
      <w:r w:rsidRPr="00023A11">
        <w:rPr>
          <w:rFonts w:ascii="Times New Roman" w:hAnsi="Times New Roman"/>
          <w:sz w:val="24"/>
        </w:rPr>
        <w:t xml:space="preserve"> elles existent car comme toutes les molécules de la famille des azolés ces médicaments sont des </w:t>
      </w:r>
      <w:r>
        <w:rPr>
          <w:rFonts w:ascii="Times New Roman" w:hAnsi="Times New Roman"/>
          <w:b/>
          <w:sz w:val="24"/>
        </w:rPr>
        <w:t>inhibiteurs du cytochrome P</w:t>
      </w:r>
      <w:r w:rsidRPr="00023A11">
        <w:rPr>
          <w:rFonts w:ascii="Times New Roman" w:hAnsi="Times New Roman"/>
          <w:b/>
          <w:sz w:val="24"/>
        </w:rPr>
        <w:t>450</w:t>
      </w:r>
      <w:r w:rsidRPr="00023A11">
        <w:rPr>
          <w:rFonts w:ascii="Times New Roman" w:hAnsi="Times New Roman"/>
          <w:sz w:val="24"/>
        </w:rPr>
        <w:t xml:space="preserve"> et donc inhiber le métabolisme des médicaments qui y sont associés.</w:t>
      </w:r>
    </w:p>
    <w:p w:rsidR="00023A11" w:rsidRPr="00023A11" w:rsidRDefault="00023A11" w:rsidP="00023A11">
      <w:pPr>
        <w:rPr>
          <w:rFonts w:ascii="Times New Roman" w:hAnsi="Times New Roman"/>
          <w:sz w:val="24"/>
        </w:rPr>
      </w:pPr>
    </w:p>
    <w:p w:rsidR="00996A69" w:rsidRDefault="00996A69" w:rsidP="00317B54">
      <w:pPr>
        <w:rPr>
          <w:rFonts w:ascii="Times New Roman" w:hAnsi="Times New Roman"/>
          <w:sz w:val="24"/>
        </w:rPr>
      </w:pPr>
    </w:p>
    <w:p w:rsidR="00317B54" w:rsidRPr="00471BC4" w:rsidRDefault="009F4210" w:rsidP="00AE3783">
      <w:pPr>
        <w:pStyle w:val="Paragraphedeliste"/>
        <w:numPr>
          <w:ilvl w:val="0"/>
          <w:numId w:val="26"/>
        </w:numPr>
        <w:rPr>
          <w:rFonts w:ascii="Times New Roman" w:hAnsi="Times New Roman"/>
          <w:b/>
          <w:i/>
          <w:sz w:val="28"/>
          <w:szCs w:val="28"/>
          <w:u w:val="single"/>
        </w:rPr>
      </w:pPr>
      <w:r w:rsidRPr="00471BC4">
        <w:rPr>
          <w:rFonts w:ascii="Times New Roman" w:hAnsi="Times New Roman"/>
          <w:b/>
          <w:i/>
          <w:sz w:val="28"/>
          <w:szCs w:val="28"/>
          <w:u w:val="single"/>
        </w:rPr>
        <w:t>L’I</w:t>
      </w:r>
      <w:r w:rsidR="00317B54" w:rsidRPr="00471BC4">
        <w:rPr>
          <w:rFonts w:ascii="Times New Roman" w:hAnsi="Times New Roman"/>
          <w:b/>
          <w:i/>
          <w:sz w:val="28"/>
          <w:szCs w:val="28"/>
          <w:u w:val="single"/>
        </w:rPr>
        <w:t>traconazole</w:t>
      </w:r>
    </w:p>
    <w:p w:rsidR="009F4210" w:rsidRPr="009F4210" w:rsidRDefault="009F4210" w:rsidP="009F4210">
      <w:pPr>
        <w:pStyle w:val="Paragraphedeliste"/>
        <w:rPr>
          <w:rFonts w:ascii="Times New Roman" w:hAnsi="Times New Roman"/>
          <w:i/>
          <w:sz w:val="28"/>
          <w:szCs w:val="28"/>
          <w:u w:val="single"/>
        </w:rPr>
      </w:pPr>
    </w:p>
    <w:p w:rsidR="00317B54" w:rsidRPr="00023A11" w:rsidRDefault="00023A11" w:rsidP="00AE3783">
      <w:pPr>
        <w:pStyle w:val="Paragraphedeliste"/>
        <w:numPr>
          <w:ilvl w:val="0"/>
          <w:numId w:val="28"/>
        </w:numPr>
        <w:rPr>
          <w:rFonts w:ascii="Times New Roman" w:hAnsi="Times New Roman"/>
          <w:i/>
          <w:sz w:val="24"/>
        </w:rPr>
      </w:pPr>
      <w:r>
        <w:rPr>
          <w:rFonts w:ascii="Times New Roman" w:hAnsi="Times New Roman"/>
          <w:b/>
          <w:i/>
          <w:sz w:val="24"/>
          <w:szCs w:val="24"/>
        </w:rPr>
        <w:t>S</w:t>
      </w:r>
      <w:r w:rsidR="00317B54" w:rsidRPr="00023A11">
        <w:rPr>
          <w:rFonts w:ascii="Times New Roman" w:hAnsi="Times New Roman"/>
          <w:b/>
          <w:i/>
          <w:sz w:val="24"/>
          <w:szCs w:val="24"/>
        </w:rPr>
        <w:t>pectre</w:t>
      </w:r>
      <w:r w:rsidRPr="00023A11">
        <w:rPr>
          <w:rFonts w:ascii="Times New Roman" w:hAnsi="Times New Roman"/>
          <w:b/>
          <w:i/>
          <w:sz w:val="24"/>
          <w:szCs w:val="24"/>
        </w:rPr>
        <w:t> :</w:t>
      </w:r>
      <w:r>
        <w:rPr>
          <w:rFonts w:ascii="Times New Roman" w:hAnsi="Times New Roman"/>
          <w:b/>
          <w:i/>
          <w:sz w:val="24"/>
          <w:szCs w:val="24"/>
        </w:rPr>
        <w:t xml:space="preserve"> </w:t>
      </w:r>
      <w:r w:rsidRPr="00023A11">
        <w:rPr>
          <w:rFonts w:ascii="Times New Roman" w:hAnsi="Times New Roman"/>
          <w:b/>
          <w:sz w:val="24"/>
          <w:szCs w:val="24"/>
        </w:rPr>
        <w:t>L</w:t>
      </w:r>
      <w:r w:rsidR="00317B54" w:rsidRPr="00023A11">
        <w:rPr>
          <w:rFonts w:ascii="Times New Roman" w:hAnsi="Times New Roman"/>
          <w:b/>
          <w:sz w:val="24"/>
        </w:rPr>
        <w:t>arge mais incomplet</w:t>
      </w:r>
      <w:r w:rsidR="00317B54" w:rsidRPr="00023A11">
        <w:rPr>
          <w:rFonts w:ascii="Times New Roman" w:hAnsi="Times New Roman"/>
          <w:sz w:val="24"/>
        </w:rPr>
        <w:t xml:space="preserve"> notamment sur le </w:t>
      </w:r>
      <w:r w:rsidR="00317B54" w:rsidRPr="00023A11">
        <w:rPr>
          <w:rFonts w:ascii="Times New Roman" w:hAnsi="Times New Roman"/>
          <w:i/>
          <w:sz w:val="24"/>
        </w:rPr>
        <w:t>fusarium</w:t>
      </w:r>
      <w:r w:rsidR="00317B54" w:rsidRPr="00023A11">
        <w:rPr>
          <w:rFonts w:ascii="Times New Roman" w:hAnsi="Times New Roman"/>
          <w:sz w:val="24"/>
        </w:rPr>
        <w:t xml:space="preserve"> et les </w:t>
      </w:r>
      <w:r w:rsidR="00317B54" w:rsidRPr="00023A11">
        <w:rPr>
          <w:rFonts w:ascii="Times New Roman" w:hAnsi="Times New Roman"/>
          <w:i/>
          <w:sz w:val="24"/>
        </w:rPr>
        <w:t>mucoralesses </w:t>
      </w:r>
      <w:r w:rsidR="006648DE" w:rsidRPr="00023A11">
        <w:rPr>
          <w:rFonts w:ascii="Times New Roman" w:hAnsi="Times New Roman"/>
          <w:i/>
          <w:sz w:val="24"/>
        </w:rPr>
        <w:t>(</w:t>
      </w:r>
      <w:r w:rsidR="00317B54" w:rsidRPr="00023A11">
        <w:rPr>
          <w:rFonts w:ascii="Times New Roman" w:hAnsi="Times New Roman"/>
          <w:i/>
          <w:sz w:val="24"/>
        </w:rPr>
        <w:t>?</w:t>
      </w:r>
      <w:r w:rsidR="006648DE" w:rsidRPr="00023A11">
        <w:rPr>
          <w:rFonts w:ascii="Times New Roman" w:hAnsi="Times New Roman"/>
          <w:i/>
          <w:sz w:val="24"/>
        </w:rPr>
        <w:t>).</w:t>
      </w:r>
    </w:p>
    <w:p w:rsidR="009F4210" w:rsidRDefault="009F4210" w:rsidP="009F4210">
      <w:pPr>
        <w:pStyle w:val="Paragraphedeliste"/>
        <w:rPr>
          <w:rFonts w:ascii="Times New Roman" w:hAnsi="Times New Roman" w:cs="Times New Roman"/>
          <w:u w:val="single"/>
        </w:rPr>
      </w:pPr>
    </w:p>
    <w:p w:rsidR="009F4210" w:rsidRPr="00023A11" w:rsidRDefault="009F4210" w:rsidP="00AE3783">
      <w:pPr>
        <w:pStyle w:val="Paragraphedeliste"/>
        <w:numPr>
          <w:ilvl w:val="0"/>
          <w:numId w:val="28"/>
        </w:numPr>
        <w:rPr>
          <w:rFonts w:ascii="Times New Roman" w:hAnsi="Times New Roman"/>
          <w:i/>
          <w:sz w:val="24"/>
          <w:szCs w:val="24"/>
          <w:u w:val="single"/>
        </w:rPr>
      </w:pPr>
      <w:r w:rsidRPr="00023A11">
        <w:rPr>
          <w:rFonts w:ascii="Times New Roman" w:hAnsi="Times New Roman"/>
          <w:b/>
          <w:i/>
          <w:sz w:val="24"/>
          <w:szCs w:val="24"/>
        </w:rPr>
        <w:t>P</w:t>
      </w:r>
      <w:r w:rsidR="00317B54" w:rsidRPr="00023A11">
        <w:rPr>
          <w:rFonts w:ascii="Times New Roman" w:hAnsi="Times New Roman"/>
          <w:b/>
          <w:i/>
          <w:sz w:val="24"/>
          <w:szCs w:val="24"/>
        </w:rPr>
        <w:t>harmacocinétique</w:t>
      </w:r>
      <w:r w:rsidR="00023A11" w:rsidRPr="00023A11">
        <w:rPr>
          <w:rFonts w:ascii="Times New Roman" w:hAnsi="Times New Roman"/>
          <w:b/>
          <w:i/>
          <w:sz w:val="24"/>
          <w:szCs w:val="24"/>
        </w:rPr>
        <w:t xml:space="preserve"> : </w:t>
      </w:r>
    </w:p>
    <w:p w:rsidR="00317B54" w:rsidRPr="009632D8" w:rsidRDefault="009F4210" w:rsidP="00AE3783">
      <w:pPr>
        <w:pStyle w:val="Paragraphedeliste"/>
        <w:numPr>
          <w:ilvl w:val="0"/>
          <w:numId w:val="20"/>
        </w:numPr>
        <w:rPr>
          <w:rFonts w:ascii="Times New Roman" w:hAnsi="Times New Roman" w:cs="Times New Roman"/>
          <w:sz w:val="24"/>
          <w:szCs w:val="24"/>
        </w:rPr>
      </w:pPr>
      <w:r w:rsidRPr="009632D8">
        <w:rPr>
          <w:rFonts w:ascii="Times New Roman" w:hAnsi="Times New Roman" w:cs="Times New Roman"/>
          <w:sz w:val="24"/>
          <w:szCs w:val="24"/>
        </w:rPr>
        <w:t>A</w:t>
      </w:r>
      <w:r w:rsidR="00317B54" w:rsidRPr="009632D8">
        <w:rPr>
          <w:rFonts w:ascii="Times New Roman" w:hAnsi="Times New Roman" w:cs="Times New Roman"/>
          <w:sz w:val="24"/>
          <w:szCs w:val="24"/>
        </w:rPr>
        <w:t>dministration par voie orale et intraveineuse</w:t>
      </w:r>
      <w:r w:rsidR="00996A69">
        <w:rPr>
          <w:rFonts w:ascii="Times New Roman" w:hAnsi="Times New Roman" w:cs="Times New Roman"/>
          <w:sz w:val="24"/>
          <w:szCs w:val="24"/>
        </w:rPr>
        <w:t> ;</w:t>
      </w:r>
    </w:p>
    <w:p w:rsidR="00317B54" w:rsidRPr="009632D8" w:rsidRDefault="00317B54" w:rsidP="00AE3783">
      <w:pPr>
        <w:pStyle w:val="Paragraphedeliste"/>
        <w:numPr>
          <w:ilvl w:val="0"/>
          <w:numId w:val="20"/>
        </w:numPr>
        <w:rPr>
          <w:rFonts w:ascii="Times New Roman" w:hAnsi="Times New Roman" w:cs="Times New Roman"/>
          <w:sz w:val="24"/>
          <w:szCs w:val="24"/>
        </w:rPr>
      </w:pPr>
      <w:r w:rsidRPr="009632D8">
        <w:rPr>
          <w:rFonts w:ascii="Times New Roman" w:hAnsi="Times New Roman" w:cs="Times New Roman"/>
          <w:sz w:val="24"/>
          <w:szCs w:val="24"/>
          <w:u w:val="single"/>
        </w:rPr>
        <w:t>Demi-vie</w:t>
      </w:r>
      <w:r w:rsidRPr="009632D8">
        <w:rPr>
          <w:rFonts w:ascii="Times New Roman" w:hAnsi="Times New Roman" w:cs="Times New Roman"/>
          <w:sz w:val="24"/>
          <w:szCs w:val="24"/>
        </w:rPr>
        <w:t xml:space="preserve"> toujours longue</w:t>
      </w:r>
      <w:r w:rsidR="00996A69">
        <w:rPr>
          <w:rFonts w:ascii="Times New Roman" w:hAnsi="Times New Roman" w:cs="Times New Roman"/>
          <w:sz w:val="24"/>
          <w:szCs w:val="24"/>
        </w:rPr>
        <w:t>,</w:t>
      </w:r>
      <w:r w:rsidRPr="009632D8">
        <w:rPr>
          <w:rFonts w:ascii="Times New Roman" w:hAnsi="Times New Roman" w:cs="Times New Roman"/>
          <w:sz w:val="24"/>
          <w:szCs w:val="24"/>
        </w:rPr>
        <w:t xml:space="preserve"> 17h-24h</w:t>
      </w:r>
      <w:r w:rsidR="00996A69">
        <w:rPr>
          <w:rFonts w:ascii="Times New Roman" w:hAnsi="Times New Roman" w:cs="Times New Roman"/>
          <w:sz w:val="24"/>
          <w:szCs w:val="24"/>
        </w:rPr>
        <w:t> ;</w:t>
      </w:r>
      <w:r w:rsidRPr="009632D8">
        <w:rPr>
          <w:rFonts w:ascii="Times New Roman" w:hAnsi="Times New Roman" w:cs="Times New Roman"/>
          <w:sz w:val="24"/>
          <w:szCs w:val="24"/>
        </w:rPr>
        <w:t xml:space="preserve"> il faut attendre 1</w:t>
      </w:r>
      <w:r w:rsidR="009F4210" w:rsidRPr="009632D8">
        <w:rPr>
          <w:rFonts w:ascii="Times New Roman" w:hAnsi="Times New Roman" w:cs="Times New Roman"/>
          <w:sz w:val="24"/>
          <w:szCs w:val="24"/>
        </w:rPr>
        <w:t xml:space="preserve"> </w:t>
      </w:r>
      <w:r w:rsidRPr="009632D8">
        <w:rPr>
          <w:rFonts w:ascii="Times New Roman" w:hAnsi="Times New Roman" w:cs="Times New Roman"/>
          <w:sz w:val="24"/>
          <w:szCs w:val="24"/>
        </w:rPr>
        <w:t>à</w:t>
      </w:r>
      <w:r w:rsidR="009F4210" w:rsidRPr="009632D8">
        <w:rPr>
          <w:rFonts w:ascii="Times New Roman" w:hAnsi="Times New Roman" w:cs="Times New Roman"/>
          <w:sz w:val="24"/>
          <w:szCs w:val="24"/>
        </w:rPr>
        <w:t xml:space="preserve"> </w:t>
      </w:r>
      <w:r w:rsidRPr="009632D8">
        <w:rPr>
          <w:rFonts w:ascii="Times New Roman" w:hAnsi="Times New Roman" w:cs="Times New Roman"/>
          <w:sz w:val="24"/>
          <w:szCs w:val="24"/>
        </w:rPr>
        <w:t>2 semaines po</w:t>
      </w:r>
      <w:r w:rsidR="00996A69">
        <w:rPr>
          <w:rFonts w:ascii="Times New Roman" w:hAnsi="Times New Roman" w:cs="Times New Roman"/>
          <w:sz w:val="24"/>
          <w:szCs w:val="24"/>
        </w:rPr>
        <w:t>ur atteindre l’état d’équilibre ;</w:t>
      </w:r>
    </w:p>
    <w:p w:rsidR="00317B54" w:rsidRPr="009632D8" w:rsidRDefault="00317B54" w:rsidP="00AE3783">
      <w:pPr>
        <w:pStyle w:val="Paragraphedeliste"/>
        <w:numPr>
          <w:ilvl w:val="0"/>
          <w:numId w:val="20"/>
        </w:numPr>
        <w:rPr>
          <w:rFonts w:ascii="Times New Roman" w:hAnsi="Times New Roman" w:cs="Times New Roman"/>
          <w:sz w:val="24"/>
          <w:szCs w:val="24"/>
        </w:rPr>
      </w:pPr>
      <w:r w:rsidRPr="009632D8">
        <w:rPr>
          <w:rFonts w:ascii="Times New Roman" w:hAnsi="Times New Roman" w:cs="Times New Roman"/>
          <w:sz w:val="24"/>
          <w:szCs w:val="24"/>
        </w:rPr>
        <w:t xml:space="preserve">Molécule particulièrement </w:t>
      </w:r>
      <w:r w:rsidRPr="009632D8">
        <w:rPr>
          <w:rFonts w:ascii="Times New Roman" w:hAnsi="Times New Roman" w:cs="Times New Roman"/>
          <w:b/>
          <w:sz w:val="24"/>
          <w:szCs w:val="24"/>
        </w:rPr>
        <w:t xml:space="preserve">lipophile </w:t>
      </w:r>
      <w:r w:rsidRPr="009632D8">
        <w:rPr>
          <w:rFonts w:ascii="Times New Roman" w:hAnsi="Times New Roman" w:cs="Times New Roman"/>
          <w:sz w:val="24"/>
          <w:szCs w:val="24"/>
        </w:rPr>
        <w:t xml:space="preserve">(ce qui n’est pas le cas du </w:t>
      </w:r>
      <w:r w:rsidR="006648DE">
        <w:rPr>
          <w:rFonts w:ascii="Times New Roman" w:hAnsi="Times New Roman" w:cs="Times New Roman"/>
          <w:i/>
          <w:sz w:val="24"/>
          <w:szCs w:val="24"/>
        </w:rPr>
        <w:t>F</w:t>
      </w:r>
      <w:r w:rsidRPr="006648DE">
        <w:rPr>
          <w:rFonts w:ascii="Times New Roman" w:hAnsi="Times New Roman" w:cs="Times New Roman"/>
          <w:i/>
          <w:sz w:val="24"/>
          <w:szCs w:val="24"/>
        </w:rPr>
        <w:t>luconazole</w:t>
      </w:r>
      <w:r w:rsidRPr="009632D8">
        <w:rPr>
          <w:rFonts w:ascii="Times New Roman" w:hAnsi="Times New Roman" w:cs="Times New Roman"/>
          <w:sz w:val="24"/>
          <w:szCs w:val="24"/>
        </w:rPr>
        <w:t>)</w:t>
      </w:r>
      <w:r w:rsidR="00996A69">
        <w:rPr>
          <w:rFonts w:ascii="Times New Roman" w:hAnsi="Times New Roman" w:cs="Times New Roman"/>
          <w:sz w:val="24"/>
          <w:szCs w:val="24"/>
        </w:rPr>
        <w:t> ;</w:t>
      </w:r>
    </w:p>
    <w:p w:rsidR="00317B54" w:rsidRPr="009632D8" w:rsidRDefault="00307A16" w:rsidP="00AE3783">
      <w:pPr>
        <w:pStyle w:val="Paragraphedeliste"/>
        <w:numPr>
          <w:ilvl w:val="0"/>
          <w:numId w:val="20"/>
        </w:numPr>
        <w:rPr>
          <w:rFonts w:ascii="Times New Roman" w:hAnsi="Times New Roman" w:cs="Times New Roman"/>
          <w:sz w:val="24"/>
          <w:szCs w:val="24"/>
        </w:rPr>
      </w:pPr>
      <w:r>
        <w:rPr>
          <w:rFonts w:ascii="Times New Roman" w:hAnsi="Times New Roman" w:cs="Times New Roman"/>
          <w:sz w:val="24"/>
          <w:szCs w:val="24"/>
        </w:rPr>
        <w:t>Liaison</w:t>
      </w:r>
      <w:r w:rsidR="00317B54" w:rsidRPr="009632D8">
        <w:rPr>
          <w:rFonts w:ascii="Times New Roman" w:hAnsi="Times New Roman" w:cs="Times New Roman"/>
          <w:sz w:val="24"/>
          <w:szCs w:val="24"/>
        </w:rPr>
        <w:t xml:space="preserve"> aux protéine</w:t>
      </w:r>
      <w:r>
        <w:rPr>
          <w:rFonts w:ascii="Times New Roman" w:hAnsi="Times New Roman" w:cs="Times New Roman"/>
          <w:sz w:val="24"/>
          <w:szCs w:val="24"/>
        </w:rPr>
        <w:t>s</w:t>
      </w:r>
      <w:r w:rsidR="00996A69">
        <w:rPr>
          <w:rFonts w:ascii="Times New Roman" w:hAnsi="Times New Roman" w:cs="Times New Roman"/>
          <w:sz w:val="24"/>
          <w:szCs w:val="24"/>
        </w:rPr>
        <w:t xml:space="preserve"> très forte</w:t>
      </w:r>
      <w:r w:rsidR="00317B54" w:rsidRPr="009632D8">
        <w:rPr>
          <w:rFonts w:ascii="Times New Roman" w:hAnsi="Times New Roman" w:cs="Times New Roman"/>
          <w:sz w:val="24"/>
          <w:szCs w:val="24"/>
        </w:rPr>
        <w:t xml:space="preserve"> </w:t>
      </w:r>
      <w:r w:rsidR="00996A69">
        <w:rPr>
          <w:rFonts w:ascii="Times New Roman" w:hAnsi="Times New Roman" w:cs="Times New Roman"/>
          <w:sz w:val="24"/>
          <w:szCs w:val="24"/>
        </w:rPr>
        <w:t>(</w:t>
      </w:r>
      <w:r w:rsidR="00317B54" w:rsidRPr="009632D8">
        <w:rPr>
          <w:rFonts w:ascii="Times New Roman" w:hAnsi="Times New Roman" w:cs="Times New Roman"/>
          <w:sz w:val="24"/>
          <w:szCs w:val="24"/>
        </w:rPr>
        <w:t>99%</w:t>
      </w:r>
      <w:r w:rsidR="00996A69">
        <w:rPr>
          <w:rFonts w:ascii="Times New Roman" w:hAnsi="Times New Roman" w:cs="Times New Roman"/>
          <w:sz w:val="24"/>
          <w:szCs w:val="24"/>
        </w:rPr>
        <w:t>) ;</w:t>
      </w:r>
    </w:p>
    <w:p w:rsidR="00317B54" w:rsidRPr="009632D8" w:rsidRDefault="00996A69" w:rsidP="00AE3783">
      <w:pPr>
        <w:pStyle w:val="Paragraphedeliste"/>
        <w:numPr>
          <w:ilvl w:val="0"/>
          <w:numId w:val="20"/>
        </w:numPr>
        <w:rPr>
          <w:rFonts w:ascii="Times New Roman" w:hAnsi="Times New Roman" w:cs="Times New Roman"/>
          <w:sz w:val="24"/>
          <w:szCs w:val="24"/>
          <w:u w:val="single"/>
        </w:rPr>
      </w:pPr>
      <w:r>
        <w:rPr>
          <w:rFonts w:ascii="Times New Roman" w:hAnsi="Times New Roman" w:cs="Times New Roman"/>
          <w:sz w:val="24"/>
          <w:szCs w:val="24"/>
        </w:rPr>
        <w:t>Il e</w:t>
      </w:r>
      <w:r w:rsidR="00317B54" w:rsidRPr="009632D8">
        <w:rPr>
          <w:rFonts w:ascii="Times New Roman" w:hAnsi="Times New Roman" w:cs="Times New Roman"/>
          <w:sz w:val="24"/>
          <w:szCs w:val="24"/>
        </w:rPr>
        <w:t xml:space="preserve">xiste un </w:t>
      </w:r>
      <w:r w:rsidR="00317B54" w:rsidRPr="009632D8">
        <w:rPr>
          <w:rFonts w:ascii="Times New Roman" w:hAnsi="Times New Roman" w:cs="Times New Roman"/>
          <w:sz w:val="24"/>
          <w:szCs w:val="24"/>
          <w:u w:val="single"/>
        </w:rPr>
        <w:t>métabolisme hépatique qui transforme l’</w:t>
      </w:r>
      <w:r w:rsidR="009F4210" w:rsidRPr="006648DE">
        <w:rPr>
          <w:rFonts w:ascii="Times New Roman" w:hAnsi="Times New Roman" w:cs="Times New Roman"/>
          <w:i/>
          <w:sz w:val="24"/>
          <w:szCs w:val="24"/>
          <w:u w:val="single"/>
        </w:rPr>
        <w:t>Itraconazole</w:t>
      </w:r>
      <w:r w:rsidR="00317B54" w:rsidRPr="009632D8">
        <w:rPr>
          <w:rFonts w:ascii="Times New Roman" w:hAnsi="Times New Roman" w:cs="Times New Roman"/>
          <w:sz w:val="24"/>
          <w:szCs w:val="24"/>
          <w:u w:val="single"/>
        </w:rPr>
        <w:t xml:space="preserve"> en un </w:t>
      </w:r>
      <w:r w:rsidR="00317B54" w:rsidRPr="009632D8">
        <w:rPr>
          <w:rFonts w:ascii="Times New Roman" w:hAnsi="Times New Roman" w:cs="Times New Roman"/>
          <w:b/>
          <w:sz w:val="24"/>
          <w:szCs w:val="24"/>
          <w:u w:val="single"/>
        </w:rPr>
        <w:t xml:space="preserve">métabolite actif hydroxylé </w:t>
      </w:r>
      <w:r w:rsidR="00317B54" w:rsidRPr="009632D8">
        <w:rPr>
          <w:rFonts w:ascii="Times New Roman" w:hAnsi="Times New Roman" w:cs="Times New Roman"/>
          <w:sz w:val="24"/>
          <w:szCs w:val="24"/>
          <w:u w:val="single"/>
        </w:rPr>
        <w:t>qui a le même degré d’activité que la molécule mère</w:t>
      </w:r>
      <w:r>
        <w:rPr>
          <w:rFonts w:ascii="Times New Roman" w:hAnsi="Times New Roman" w:cs="Times New Roman"/>
          <w:sz w:val="24"/>
          <w:szCs w:val="24"/>
          <w:u w:val="single"/>
        </w:rPr>
        <w:t> ;</w:t>
      </w:r>
    </w:p>
    <w:p w:rsidR="00317B54" w:rsidRPr="009632D8" w:rsidRDefault="00317B54" w:rsidP="00AE3783">
      <w:pPr>
        <w:pStyle w:val="Paragraphedeliste"/>
        <w:numPr>
          <w:ilvl w:val="0"/>
          <w:numId w:val="20"/>
        </w:numPr>
        <w:rPr>
          <w:rFonts w:ascii="Times New Roman" w:hAnsi="Times New Roman" w:cs="Times New Roman"/>
          <w:b/>
          <w:sz w:val="24"/>
          <w:szCs w:val="24"/>
        </w:rPr>
      </w:pPr>
      <w:r w:rsidRPr="009632D8">
        <w:rPr>
          <w:rFonts w:ascii="Times New Roman" w:hAnsi="Times New Roman" w:cs="Times New Roman"/>
          <w:b/>
          <w:sz w:val="24"/>
          <w:szCs w:val="24"/>
        </w:rPr>
        <w:t>Pas de dialyse</w:t>
      </w:r>
      <w:r w:rsidR="00996A69">
        <w:rPr>
          <w:rFonts w:ascii="Times New Roman" w:hAnsi="Times New Roman" w:cs="Times New Roman"/>
          <w:b/>
          <w:sz w:val="24"/>
          <w:szCs w:val="24"/>
        </w:rPr>
        <w:t> ;</w:t>
      </w:r>
    </w:p>
    <w:p w:rsidR="00317B54" w:rsidRPr="009632D8" w:rsidRDefault="00996A69" w:rsidP="00AE3783">
      <w:pPr>
        <w:pStyle w:val="Paragraphedeliste"/>
        <w:numPr>
          <w:ilvl w:val="0"/>
          <w:numId w:val="20"/>
        </w:numPr>
        <w:rPr>
          <w:rFonts w:ascii="Times New Roman" w:hAnsi="Times New Roman" w:cs="Times New Roman"/>
          <w:b/>
          <w:sz w:val="24"/>
          <w:szCs w:val="24"/>
        </w:rPr>
      </w:pPr>
      <w:r>
        <w:rPr>
          <w:rFonts w:ascii="Times New Roman" w:hAnsi="Times New Roman" w:cs="Times New Roman"/>
          <w:sz w:val="24"/>
          <w:szCs w:val="24"/>
        </w:rPr>
        <w:t>Elimination </w:t>
      </w:r>
      <w:r w:rsidR="00317B54" w:rsidRPr="009632D8">
        <w:rPr>
          <w:rFonts w:ascii="Times New Roman" w:hAnsi="Times New Roman" w:cs="Times New Roman"/>
          <w:sz w:val="24"/>
          <w:szCs w:val="24"/>
        </w:rPr>
        <w:t xml:space="preserve">en partie par voie urinaire </w:t>
      </w:r>
      <w:r>
        <w:rPr>
          <w:rFonts w:ascii="Times New Roman" w:hAnsi="Times New Roman" w:cs="Times New Roman"/>
          <w:sz w:val="24"/>
          <w:szCs w:val="24"/>
        </w:rPr>
        <w:t>(</w:t>
      </w:r>
      <w:r w:rsidR="00317B54" w:rsidRPr="009632D8">
        <w:rPr>
          <w:rFonts w:ascii="Times New Roman" w:hAnsi="Times New Roman" w:cs="Times New Roman"/>
          <w:sz w:val="24"/>
          <w:szCs w:val="24"/>
        </w:rPr>
        <w:t>35%</w:t>
      </w:r>
      <w:r>
        <w:rPr>
          <w:rFonts w:ascii="Times New Roman" w:hAnsi="Times New Roman" w:cs="Times New Roman"/>
          <w:sz w:val="24"/>
          <w:szCs w:val="24"/>
        </w:rPr>
        <w:t>)</w:t>
      </w:r>
      <w:r w:rsidR="00317B54" w:rsidRPr="009632D8">
        <w:rPr>
          <w:rFonts w:ascii="Times New Roman" w:hAnsi="Times New Roman" w:cs="Times New Roman"/>
          <w:sz w:val="24"/>
          <w:szCs w:val="24"/>
        </w:rPr>
        <w:t xml:space="preserve"> et 50% se fait par voie fécale. Donc </w:t>
      </w:r>
      <w:r>
        <w:rPr>
          <w:rFonts w:ascii="Times New Roman" w:hAnsi="Times New Roman" w:cs="Times New Roman"/>
          <w:sz w:val="24"/>
          <w:szCs w:val="24"/>
        </w:rPr>
        <w:t>l’</w:t>
      </w:r>
      <w:r w:rsidR="00317B54" w:rsidRPr="009632D8">
        <w:rPr>
          <w:rFonts w:ascii="Times New Roman" w:hAnsi="Times New Roman" w:cs="Times New Roman"/>
          <w:b/>
          <w:sz w:val="24"/>
          <w:szCs w:val="24"/>
        </w:rPr>
        <w:t>élimination se fa</w:t>
      </w:r>
      <w:r>
        <w:rPr>
          <w:rFonts w:ascii="Times New Roman" w:hAnsi="Times New Roman" w:cs="Times New Roman"/>
          <w:b/>
          <w:sz w:val="24"/>
          <w:szCs w:val="24"/>
        </w:rPr>
        <w:t>it par voie rénale et digestive ;</w:t>
      </w:r>
    </w:p>
    <w:p w:rsidR="00317B54" w:rsidRPr="009632D8" w:rsidRDefault="00317B54" w:rsidP="00AE3783">
      <w:pPr>
        <w:pStyle w:val="Paragraphedeliste"/>
        <w:numPr>
          <w:ilvl w:val="0"/>
          <w:numId w:val="20"/>
        </w:numPr>
        <w:rPr>
          <w:rFonts w:ascii="Times New Roman" w:hAnsi="Times New Roman" w:cs="Times New Roman"/>
          <w:sz w:val="24"/>
          <w:szCs w:val="24"/>
        </w:rPr>
      </w:pPr>
      <w:r w:rsidRPr="009632D8">
        <w:rPr>
          <w:rFonts w:ascii="Times New Roman" w:hAnsi="Times New Roman" w:cs="Times New Roman"/>
          <w:sz w:val="24"/>
          <w:szCs w:val="24"/>
        </w:rPr>
        <w:t xml:space="preserve">Sur le plan de la </w:t>
      </w:r>
      <w:r w:rsidRPr="009632D8">
        <w:rPr>
          <w:rFonts w:ascii="Times New Roman" w:hAnsi="Times New Roman" w:cs="Times New Roman"/>
          <w:sz w:val="24"/>
          <w:szCs w:val="24"/>
          <w:u w:val="single"/>
        </w:rPr>
        <w:t>diffusion </w:t>
      </w:r>
      <w:r w:rsidRPr="009632D8">
        <w:rPr>
          <w:rFonts w:ascii="Times New Roman" w:hAnsi="Times New Roman" w:cs="Times New Roman"/>
          <w:sz w:val="24"/>
          <w:szCs w:val="24"/>
        </w:rPr>
        <w:t xml:space="preserve">: il y a une diffusion surtout au niveau du </w:t>
      </w:r>
      <w:r w:rsidRPr="009632D8">
        <w:rPr>
          <w:rFonts w:ascii="Times New Roman" w:hAnsi="Times New Roman" w:cs="Times New Roman"/>
          <w:b/>
          <w:sz w:val="24"/>
          <w:szCs w:val="24"/>
        </w:rPr>
        <w:t>foie</w:t>
      </w:r>
      <w:r w:rsidRPr="009632D8">
        <w:rPr>
          <w:rFonts w:ascii="Times New Roman" w:hAnsi="Times New Roman" w:cs="Times New Roman"/>
          <w:sz w:val="24"/>
          <w:szCs w:val="24"/>
        </w:rPr>
        <w:t xml:space="preserve">, des </w:t>
      </w:r>
      <w:r w:rsidRPr="009632D8">
        <w:rPr>
          <w:rFonts w:ascii="Times New Roman" w:hAnsi="Times New Roman" w:cs="Times New Roman"/>
          <w:b/>
          <w:sz w:val="24"/>
          <w:szCs w:val="24"/>
        </w:rPr>
        <w:t>reins</w:t>
      </w:r>
      <w:r w:rsidRPr="009632D8">
        <w:rPr>
          <w:rFonts w:ascii="Times New Roman" w:hAnsi="Times New Roman" w:cs="Times New Roman"/>
          <w:sz w:val="24"/>
          <w:szCs w:val="24"/>
        </w:rPr>
        <w:t xml:space="preserve"> et des </w:t>
      </w:r>
      <w:r w:rsidRPr="009632D8">
        <w:rPr>
          <w:rFonts w:ascii="Times New Roman" w:hAnsi="Times New Roman" w:cs="Times New Roman"/>
          <w:b/>
          <w:sz w:val="24"/>
          <w:szCs w:val="24"/>
        </w:rPr>
        <w:t>os</w:t>
      </w:r>
      <w:r w:rsidR="00307A16">
        <w:rPr>
          <w:rFonts w:ascii="Times New Roman" w:hAnsi="Times New Roman" w:cs="Times New Roman"/>
          <w:sz w:val="24"/>
          <w:szCs w:val="24"/>
        </w:rPr>
        <w:t> ; l</w:t>
      </w:r>
      <w:r w:rsidRPr="009632D8">
        <w:rPr>
          <w:rFonts w:ascii="Times New Roman" w:hAnsi="Times New Roman" w:cs="Times New Roman"/>
          <w:sz w:val="24"/>
          <w:szCs w:val="24"/>
        </w:rPr>
        <w:t>’</w:t>
      </w:r>
      <w:r w:rsidRPr="009632D8">
        <w:rPr>
          <w:rFonts w:ascii="Times New Roman" w:hAnsi="Times New Roman" w:cs="Times New Roman"/>
          <w:b/>
          <w:sz w:val="24"/>
          <w:szCs w:val="24"/>
        </w:rPr>
        <w:t>absorption</w:t>
      </w:r>
      <w:r w:rsidRPr="009632D8">
        <w:rPr>
          <w:rFonts w:ascii="Times New Roman" w:hAnsi="Times New Roman" w:cs="Times New Roman"/>
          <w:sz w:val="24"/>
          <w:szCs w:val="24"/>
        </w:rPr>
        <w:t xml:space="preserve"> est relativement </w:t>
      </w:r>
      <w:r w:rsidRPr="009632D8">
        <w:rPr>
          <w:rFonts w:ascii="Times New Roman" w:hAnsi="Times New Roman" w:cs="Times New Roman"/>
          <w:b/>
          <w:sz w:val="24"/>
          <w:szCs w:val="24"/>
        </w:rPr>
        <w:t>erratique</w:t>
      </w:r>
      <w:r w:rsidRPr="009632D8">
        <w:rPr>
          <w:rFonts w:ascii="Times New Roman" w:hAnsi="Times New Roman" w:cs="Times New Roman"/>
          <w:sz w:val="24"/>
          <w:szCs w:val="24"/>
        </w:rPr>
        <w:t xml:space="preserve">, on va donc recommander d’administrer se médicament </w:t>
      </w:r>
      <w:r w:rsidRPr="009632D8">
        <w:rPr>
          <w:rFonts w:ascii="Times New Roman" w:hAnsi="Times New Roman" w:cs="Times New Roman"/>
          <w:b/>
          <w:sz w:val="24"/>
          <w:szCs w:val="24"/>
        </w:rPr>
        <w:t>en même temps que le repas</w:t>
      </w:r>
      <w:r w:rsidRPr="009632D8">
        <w:rPr>
          <w:rFonts w:ascii="Times New Roman" w:hAnsi="Times New Roman" w:cs="Times New Roman"/>
          <w:sz w:val="24"/>
          <w:szCs w:val="24"/>
        </w:rPr>
        <w:t xml:space="preserve"> si possible lipidiques pour obtenir une meilleure biodisponibilité. </w:t>
      </w:r>
      <w:r w:rsidRPr="009632D8">
        <w:rPr>
          <w:rFonts w:ascii="Times New Roman" w:hAnsi="Times New Roman" w:cs="Times New Roman"/>
          <w:b/>
          <w:sz w:val="24"/>
          <w:szCs w:val="24"/>
        </w:rPr>
        <w:t>Les solutions sont mieux résorbées que les gélules</w:t>
      </w:r>
      <w:r w:rsidRPr="009632D8">
        <w:rPr>
          <w:rFonts w:ascii="Times New Roman" w:hAnsi="Times New Roman" w:cs="Times New Roman"/>
          <w:sz w:val="24"/>
          <w:szCs w:val="24"/>
        </w:rPr>
        <w:t>.</w:t>
      </w:r>
    </w:p>
    <w:p w:rsidR="00317B54" w:rsidRPr="009632D8" w:rsidRDefault="00317B54" w:rsidP="00AE3783">
      <w:pPr>
        <w:pStyle w:val="Paragraphedeliste"/>
        <w:numPr>
          <w:ilvl w:val="0"/>
          <w:numId w:val="20"/>
        </w:numPr>
        <w:rPr>
          <w:rFonts w:ascii="Times New Roman" w:hAnsi="Times New Roman" w:cs="Times New Roman"/>
          <w:sz w:val="24"/>
          <w:szCs w:val="24"/>
        </w:rPr>
      </w:pPr>
      <w:r w:rsidRPr="009632D8">
        <w:rPr>
          <w:rFonts w:ascii="Times New Roman" w:hAnsi="Times New Roman" w:cs="Times New Roman"/>
          <w:sz w:val="24"/>
          <w:szCs w:val="24"/>
        </w:rPr>
        <w:t>Transformation galénique et utilisation d’un vecteur solubilisant de l’</w:t>
      </w:r>
      <w:r w:rsidR="009F4210" w:rsidRPr="006648DE">
        <w:rPr>
          <w:rFonts w:ascii="Times New Roman" w:hAnsi="Times New Roman" w:cs="Times New Roman"/>
          <w:i/>
          <w:sz w:val="24"/>
          <w:szCs w:val="24"/>
        </w:rPr>
        <w:t>Itraconazole</w:t>
      </w:r>
      <w:r w:rsidRPr="009632D8">
        <w:rPr>
          <w:rFonts w:ascii="Times New Roman" w:hAnsi="Times New Roman" w:cs="Times New Roman"/>
          <w:sz w:val="24"/>
          <w:szCs w:val="24"/>
        </w:rPr>
        <w:t xml:space="preserve"> qui s’appel</w:t>
      </w:r>
      <w:r w:rsidR="00996A69">
        <w:rPr>
          <w:rFonts w:ascii="Times New Roman" w:hAnsi="Times New Roman" w:cs="Times New Roman"/>
          <w:sz w:val="24"/>
          <w:szCs w:val="24"/>
        </w:rPr>
        <w:t>le</w:t>
      </w:r>
      <w:r w:rsidRPr="009632D8">
        <w:rPr>
          <w:rFonts w:ascii="Times New Roman" w:hAnsi="Times New Roman" w:cs="Times New Roman"/>
          <w:sz w:val="24"/>
          <w:szCs w:val="24"/>
        </w:rPr>
        <w:t xml:space="preserve"> la </w:t>
      </w:r>
      <w:r w:rsidR="009F4210" w:rsidRPr="00996A69">
        <w:rPr>
          <w:rFonts w:ascii="Times New Roman" w:hAnsi="Times New Roman" w:cs="Times New Roman"/>
          <w:b/>
          <w:i/>
          <w:sz w:val="24"/>
          <w:szCs w:val="24"/>
        </w:rPr>
        <w:t>Cyclodextrine</w:t>
      </w:r>
      <w:r w:rsidRPr="009632D8">
        <w:rPr>
          <w:rFonts w:ascii="Times New Roman" w:hAnsi="Times New Roman" w:cs="Times New Roman"/>
          <w:sz w:val="24"/>
          <w:szCs w:val="24"/>
        </w:rPr>
        <w:t xml:space="preserve">. En utilisant la </w:t>
      </w:r>
      <w:r w:rsidR="009F4210" w:rsidRPr="00996A69">
        <w:rPr>
          <w:rFonts w:ascii="Times New Roman" w:hAnsi="Times New Roman" w:cs="Times New Roman"/>
          <w:i/>
          <w:sz w:val="24"/>
          <w:szCs w:val="24"/>
        </w:rPr>
        <w:t>C</w:t>
      </w:r>
      <w:r w:rsidRPr="00996A69">
        <w:rPr>
          <w:rFonts w:ascii="Times New Roman" w:hAnsi="Times New Roman" w:cs="Times New Roman"/>
          <w:i/>
          <w:sz w:val="24"/>
          <w:szCs w:val="24"/>
        </w:rPr>
        <w:t>yclodextrine</w:t>
      </w:r>
      <w:r w:rsidR="00307A16">
        <w:rPr>
          <w:rFonts w:ascii="Times New Roman" w:hAnsi="Times New Roman" w:cs="Times New Roman"/>
          <w:i/>
          <w:sz w:val="24"/>
          <w:szCs w:val="24"/>
        </w:rPr>
        <w:t>,</w:t>
      </w:r>
      <w:r w:rsidRPr="009632D8">
        <w:rPr>
          <w:rFonts w:ascii="Times New Roman" w:hAnsi="Times New Roman" w:cs="Times New Roman"/>
          <w:sz w:val="24"/>
          <w:szCs w:val="24"/>
        </w:rPr>
        <w:t xml:space="preserve"> on peut utiliser des solutions en solution orale qui sont mieux résorbées sur le plan digestif que ne le sont les gélules. On augment</w:t>
      </w:r>
      <w:r w:rsidR="00996A69">
        <w:rPr>
          <w:rFonts w:ascii="Times New Roman" w:hAnsi="Times New Roman" w:cs="Times New Roman"/>
          <w:sz w:val="24"/>
          <w:szCs w:val="24"/>
        </w:rPr>
        <w:t>e</w:t>
      </w:r>
      <w:r w:rsidRPr="009632D8">
        <w:rPr>
          <w:rFonts w:ascii="Times New Roman" w:hAnsi="Times New Roman" w:cs="Times New Roman"/>
          <w:sz w:val="24"/>
          <w:szCs w:val="24"/>
        </w:rPr>
        <w:t xml:space="preserve"> d’environ de 30% la résorption digestive</w:t>
      </w:r>
      <w:r w:rsidR="00307A16">
        <w:rPr>
          <w:rFonts w:ascii="Times New Roman" w:hAnsi="Times New Roman" w:cs="Times New Roman"/>
          <w:sz w:val="24"/>
          <w:szCs w:val="24"/>
        </w:rPr>
        <w:t>,</w:t>
      </w:r>
      <w:r w:rsidRPr="009632D8">
        <w:rPr>
          <w:rFonts w:ascii="Times New Roman" w:hAnsi="Times New Roman" w:cs="Times New Roman"/>
          <w:sz w:val="24"/>
          <w:szCs w:val="24"/>
        </w:rPr>
        <w:t xml:space="preserve"> ce qui est assez considérable. Autant pour les gélules il fallait utiliser les repas pour augmenter l’absorption</w:t>
      </w:r>
      <w:r w:rsidR="00996A69">
        <w:rPr>
          <w:rFonts w:ascii="Times New Roman" w:hAnsi="Times New Roman" w:cs="Times New Roman"/>
          <w:sz w:val="24"/>
          <w:szCs w:val="24"/>
        </w:rPr>
        <w:t>,</w:t>
      </w:r>
      <w:r w:rsidRPr="009632D8">
        <w:rPr>
          <w:rFonts w:ascii="Times New Roman" w:hAnsi="Times New Roman" w:cs="Times New Roman"/>
          <w:sz w:val="24"/>
          <w:szCs w:val="24"/>
        </w:rPr>
        <w:t xml:space="preserve"> autant avec </w:t>
      </w:r>
      <w:r w:rsidR="00996A69">
        <w:rPr>
          <w:rFonts w:ascii="Times New Roman" w:hAnsi="Times New Roman" w:cs="Times New Roman"/>
          <w:sz w:val="24"/>
          <w:szCs w:val="24"/>
        </w:rPr>
        <w:t>l’utilisation des solutions il v</w:t>
      </w:r>
      <w:r w:rsidRPr="009632D8">
        <w:rPr>
          <w:rFonts w:ascii="Times New Roman" w:hAnsi="Times New Roman" w:cs="Times New Roman"/>
          <w:sz w:val="24"/>
          <w:szCs w:val="24"/>
        </w:rPr>
        <w:t>aut mieux les prendre à jeun pour que la résorption soit meilleure.</w:t>
      </w:r>
    </w:p>
    <w:p w:rsidR="00317B54" w:rsidRPr="009F4210" w:rsidRDefault="00317B54" w:rsidP="00317B54">
      <w:pPr>
        <w:pStyle w:val="Paragraphedeliste"/>
        <w:rPr>
          <w:rFonts w:ascii="Times New Roman" w:hAnsi="Times New Roman" w:cs="Times New Roman"/>
          <w:i/>
          <w:sz w:val="24"/>
          <w:szCs w:val="24"/>
        </w:rPr>
      </w:pPr>
    </w:p>
    <w:p w:rsidR="009F4210" w:rsidRPr="00023A11" w:rsidRDefault="00317B54" w:rsidP="00AE3783">
      <w:pPr>
        <w:pStyle w:val="Paragraphedeliste"/>
        <w:numPr>
          <w:ilvl w:val="0"/>
          <w:numId w:val="28"/>
        </w:numPr>
        <w:rPr>
          <w:rFonts w:ascii="Times New Roman" w:hAnsi="Times New Roman"/>
          <w:sz w:val="24"/>
        </w:rPr>
      </w:pPr>
      <w:r w:rsidRPr="00023A11">
        <w:rPr>
          <w:rFonts w:ascii="Times New Roman" w:hAnsi="Times New Roman" w:cs="Times New Roman"/>
          <w:b/>
          <w:i/>
          <w:sz w:val="24"/>
          <w:szCs w:val="24"/>
        </w:rPr>
        <w:t>Les effets secondaires</w:t>
      </w:r>
      <w:r w:rsidR="00023A11" w:rsidRPr="00023A11">
        <w:rPr>
          <w:rFonts w:ascii="Times New Roman" w:hAnsi="Times New Roman" w:cs="Times New Roman"/>
          <w:b/>
          <w:i/>
          <w:sz w:val="24"/>
          <w:szCs w:val="24"/>
        </w:rPr>
        <w:t xml:space="preserve"> : </w:t>
      </w:r>
      <w:r w:rsidRPr="00023A11">
        <w:rPr>
          <w:rFonts w:ascii="Times New Roman" w:hAnsi="Times New Roman"/>
          <w:sz w:val="24"/>
        </w:rPr>
        <w:t xml:space="preserve">On retrouve des </w:t>
      </w:r>
      <w:r w:rsidRPr="00023A11">
        <w:rPr>
          <w:rFonts w:ascii="Times New Roman" w:hAnsi="Times New Roman"/>
          <w:b/>
          <w:sz w:val="24"/>
        </w:rPr>
        <w:t>troubles digestifs</w:t>
      </w:r>
      <w:r w:rsidRPr="00023A11">
        <w:rPr>
          <w:rFonts w:ascii="Times New Roman" w:hAnsi="Times New Roman"/>
          <w:sz w:val="24"/>
        </w:rPr>
        <w:t xml:space="preserve">, des </w:t>
      </w:r>
      <w:r w:rsidRPr="00023A11">
        <w:rPr>
          <w:rFonts w:ascii="Times New Roman" w:hAnsi="Times New Roman"/>
          <w:b/>
          <w:sz w:val="24"/>
        </w:rPr>
        <w:t>troubles ioniques</w:t>
      </w:r>
      <w:r w:rsidRPr="00023A11">
        <w:rPr>
          <w:rFonts w:ascii="Times New Roman" w:hAnsi="Times New Roman"/>
          <w:sz w:val="24"/>
        </w:rPr>
        <w:t xml:space="preserve"> avec la </w:t>
      </w:r>
      <w:r w:rsidRPr="00023A11">
        <w:rPr>
          <w:rFonts w:ascii="Times New Roman" w:hAnsi="Times New Roman"/>
          <w:b/>
          <w:sz w:val="24"/>
        </w:rPr>
        <w:t>perte de potassium</w:t>
      </w:r>
      <w:r w:rsidRPr="00023A11">
        <w:rPr>
          <w:rFonts w:ascii="Times New Roman" w:hAnsi="Times New Roman"/>
          <w:sz w:val="24"/>
        </w:rPr>
        <w:t xml:space="preserve"> et au </w:t>
      </w:r>
      <w:r w:rsidRPr="00023A11">
        <w:rPr>
          <w:rFonts w:ascii="Times New Roman" w:hAnsi="Times New Roman"/>
          <w:sz w:val="24"/>
          <w:u w:val="single"/>
        </w:rPr>
        <w:t>niveau hépatique</w:t>
      </w:r>
      <w:r w:rsidRPr="00023A11">
        <w:rPr>
          <w:rFonts w:ascii="Times New Roman" w:hAnsi="Times New Roman"/>
          <w:sz w:val="24"/>
        </w:rPr>
        <w:t xml:space="preserve"> on peut avoir à la fois une </w:t>
      </w:r>
      <w:r w:rsidRPr="00023A11">
        <w:rPr>
          <w:rFonts w:ascii="Times New Roman" w:hAnsi="Times New Roman"/>
          <w:b/>
          <w:sz w:val="24"/>
        </w:rPr>
        <w:t>cytolyse et une collestase</w:t>
      </w:r>
      <w:r w:rsidR="009F4210" w:rsidRPr="00023A11">
        <w:rPr>
          <w:rFonts w:ascii="Times New Roman" w:hAnsi="Times New Roman"/>
          <w:b/>
          <w:sz w:val="24"/>
        </w:rPr>
        <w:t>.</w:t>
      </w:r>
    </w:p>
    <w:p w:rsidR="00023A11" w:rsidRPr="00023A11" w:rsidRDefault="00023A11" w:rsidP="00023A11">
      <w:pPr>
        <w:pStyle w:val="Paragraphedeliste"/>
        <w:rPr>
          <w:rFonts w:ascii="Times New Roman" w:hAnsi="Times New Roman"/>
          <w:sz w:val="24"/>
        </w:rPr>
      </w:pPr>
    </w:p>
    <w:p w:rsidR="00317B54" w:rsidRPr="00023A11" w:rsidRDefault="00317B54" w:rsidP="00AE3783">
      <w:pPr>
        <w:pStyle w:val="Paragraphedeliste"/>
        <w:numPr>
          <w:ilvl w:val="0"/>
          <w:numId w:val="28"/>
        </w:numPr>
        <w:rPr>
          <w:rFonts w:ascii="Times New Roman" w:hAnsi="Times New Roman"/>
          <w:sz w:val="24"/>
        </w:rPr>
      </w:pPr>
      <w:r w:rsidRPr="00023A11">
        <w:rPr>
          <w:rFonts w:ascii="Times New Roman" w:hAnsi="Times New Roman"/>
          <w:b/>
          <w:i/>
          <w:sz w:val="24"/>
        </w:rPr>
        <w:t>Interactions médicamenteuses</w:t>
      </w:r>
      <w:r w:rsidR="00023A11" w:rsidRPr="00023A11">
        <w:rPr>
          <w:rFonts w:ascii="Times New Roman" w:hAnsi="Times New Roman"/>
          <w:b/>
          <w:i/>
          <w:sz w:val="24"/>
        </w:rPr>
        <w:t> </w:t>
      </w:r>
      <w:r w:rsidR="00307A16" w:rsidRPr="00023A11">
        <w:rPr>
          <w:rFonts w:ascii="Times New Roman" w:hAnsi="Times New Roman"/>
          <w:b/>
          <w:i/>
          <w:sz w:val="24"/>
        </w:rPr>
        <w:t xml:space="preserve">: </w:t>
      </w:r>
      <w:r w:rsidR="00307A16">
        <w:rPr>
          <w:rFonts w:ascii="Times New Roman" w:hAnsi="Times New Roman"/>
          <w:b/>
          <w:i/>
          <w:sz w:val="24"/>
        </w:rPr>
        <w:t>C’est</w:t>
      </w:r>
      <w:r w:rsidRPr="00023A11">
        <w:rPr>
          <w:rFonts w:ascii="Times New Roman" w:hAnsi="Times New Roman"/>
          <w:sz w:val="24"/>
        </w:rPr>
        <w:t xml:space="preserve"> à la fois un </w:t>
      </w:r>
      <w:r w:rsidRPr="00023A11">
        <w:rPr>
          <w:rFonts w:ascii="Times New Roman" w:hAnsi="Times New Roman"/>
          <w:b/>
          <w:sz w:val="24"/>
        </w:rPr>
        <w:t>inh</w:t>
      </w:r>
      <w:r w:rsidR="003923AC" w:rsidRPr="00023A11">
        <w:rPr>
          <w:rFonts w:ascii="Times New Roman" w:hAnsi="Times New Roman"/>
          <w:b/>
          <w:sz w:val="24"/>
        </w:rPr>
        <w:t>ibiteur et un substrat des cytochromes P</w:t>
      </w:r>
      <w:r w:rsidRPr="00023A11">
        <w:rPr>
          <w:rFonts w:ascii="Times New Roman" w:hAnsi="Times New Roman"/>
          <w:b/>
          <w:sz w:val="24"/>
        </w:rPr>
        <w:t>450</w:t>
      </w:r>
      <w:r w:rsidRPr="00023A11">
        <w:rPr>
          <w:rFonts w:ascii="Times New Roman" w:hAnsi="Times New Roman"/>
          <w:sz w:val="24"/>
        </w:rPr>
        <w:t xml:space="preserve">. </w:t>
      </w:r>
    </w:p>
    <w:p w:rsidR="003923AC" w:rsidRPr="00023A11" w:rsidRDefault="00317B54" w:rsidP="00AE3783">
      <w:pPr>
        <w:pStyle w:val="Paragraphedeliste"/>
        <w:numPr>
          <w:ilvl w:val="0"/>
          <w:numId w:val="46"/>
        </w:numPr>
        <w:ind w:left="1276"/>
        <w:rPr>
          <w:rFonts w:ascii="Times New Roman" w:hAnsi="Times New Roman"/>
          <w:sz w:val="24"/>
        </w:rPr>
      </w:pPr>
      <w:r w:rsidRPr="00023A11">
        <w:rPr>
          <w:rFonts w:ascii="Times New Roman" w:hAnsi="Times New Roman"/>
          <w:sz w:val="24"/>
        </w:rPr>
        <w:t>En tant qu’</w:t>
      </w:r>
      <w:r w:rsidRPr="00023A11">
        <w:rPr>
          <w:rFonts w:ascii="Times New Roman" w:hAnsi="Times New Roman"/>
          <w:b/>
          <w:sz w:val="24"/>
        </w:rPr>
        <w:t>inhibiteur</w:t>
      </w:r>
      <w:r w:rsidR="003923AC" w:rsidRPr="00023A11">
        <w:rPr>
          <w:rFonts w:ascii="Times New Roman" w:hAnsi="Times New Roman"/>
          <w:b/>
          <w:sz w:val="24"/>
        </w:rPr>
        <w:t> :</w:t>
      </w:r>
      <w:r w:rsidRPr="00023A11">
        <w:rPr>
          <w:rFonts w:ascii="Times New Roman" w:hAnsi="Times New Roman"/>
          <w:sz w:val="24"/>
        </w:rPr>
        <w:t xml:space="preserve"> il peut interférer dans le métabolisme d’autres molécules en diminuant leur champ d’action. </w:t>
      </w:r>
    </w:p>
    <w:p w:rsidR="003923AC" w:rsidRPr="00023A11" w:rsidRDefault="00317B54" w:rsidP="00AE3783">
      <w:pPr>
        <w:pStyle w:val="Paragraphedeliste"/>
        <w:numPr>
          <w:ilvl w:val="0"/>
          <w:numId w:val="46"/>
        </w:numPr>
        <w:ind w:left="1276"/>
        <w:rPr>
          <w:rFonts w:ascii="Times New Roman" w:hAnsi="Times New Roman"/>
          <w:sz w:val="24"/>
        </w:rPr>
      </w:pPr>
      <w:r w:rsidRPr="00023A11">
        <w:rPr>
          <w:rFonts w:ascii="Times New Roman" w:hAnsi="Times New Roman"/>
          <w:sz w:val="24"/>
        </w:rPr>
        <w:t xml:space="preserve">En tant que </w:t>
      </w:r>
      <w:r w:rsidRPr="00023A11">
        <w:rPr>
          <w:rFonts w:ascii="Times New Roman" w:hAnsi="Times New Roman"/>
          <w:b/>
          <w:sz w:val="24"/>
        </w:rPr>
        <w:t>substrat</w:t>
      </w:r>
      <w:r w:rsidR="003923AC" w:rsidRPr="00023A11">
        <w:rPr>
          <w:rFonts w:ascii="Times New Roman" w:hAnsi="Times New Roman"/>
          <w:b/>
          <w:sz w:val="24"/>
        </w:rPr>
        <w:t> :</w:t>
      </w:r>
      <w:r w:rsidRPr="00023A11">
        <w:rPr>
          <w:rFonts w:ascii="Times New Roman" w:hAnsi="Times New Roman"/>
          <w:sz w:val="24"/>
        </w:rPr>
        <w:t xml:space="preserve"> il va </w:t>
      </w:r>
      <w:r w:rsidRPr="00307A16">
        <w:rPr>
          <w:rFonts w:ascii="Times New Roman" w:hAnsi="Times New Roman"/>
          <w:b/>
          <w:sz w:val="24"/>
        </w:rPr>
        <w:t>subir l’effet d’inducteur</w:t>
      </w:r>
      <w:r w:rsidR="003923AC" w:rsidRPr="00307A16">
        <w:rPr>
          <w:rFonts w:ascii="Times New Roman" w:hAnsi="Times New Roman"/>
          <w:b/>
          <w:sz w:val="24"/>
        </w:rPr>
        <w:t>s</w:t>
      </w:r>
      <w:r w:rsidRPr="00307A16">
        <w:rPr>
          <w:rFonts w:ascii="Times New Roman" w:hAnsi="Times New Roman"/>
          <w:b/>
          <w:sz w:val="24"/>
        </w:rPr>
        <w:t xml:space="preserve"> </w:t>
      </w:r>
      <w:r w:rsidR="003923AC" w:rsidRPr="00307A16">
        <w:rPr>
          <w:rFonts w:ascii="Times New Roman" w:hAnsi="Times New Roman"/>
          <w:b/>
          <w:sz w:val="24"/>
        </w:rPr>
        <w:t>enzymatiques puissants</w:t>
      </w:r>
      <w:r w:rsidR="003923AC" w:rsidRPr="00023A11">
        <w:rPr>
          <w:rFonts w:ascii="Times New Roman" w:hAnsi="Times New Roman"/>
          <w:sz w:val="24"/>
        </w:rPr>
        <w:t xml:space="preserve"> (comme la </w:t>
      </w:r>
      <w:r w:rsidR="003923AC" w:rsidRPr="00023A11">
        <w:rPr>
          <w:rFonts w:ascii="Times New Roman" w:hAnsi="Times New Roman"/>
          <w:i/>
          <w:sz w:val="24"/>
        </w:rPr>
        <w:t>R</w:t>
      </w:r>
      <w:r w:rsidRPr="00023A11">
        <w:rPr>
          <w:rFonts w:ascii="Times New Roman" w:hAnsi="Times New Roman"/>
          <w:i/>
          <w:sz w:val="24"/>
        </w:rPr>
        <w:t>ifampicine</w:t>
      </w:r>
      <w:r w:rsidR="003923AC" w:rsidRPr="00023A11">
        <w:rPr>
          <w:rFonts w:ascii="Times New Roman" w:hAnsi="Times New Roman"/>
          <w:sz w:val="24"/>
        </w:rPr>
        <w:t xml:space="preserve">). En présence de </w:t>
      </w:r>
      <w:r w:rsidR="003923AC" w:rsidRPr="00023A11">
        <w:rPr>
          <w:rFonts w:ascii="Times New Roman" w:hAnsi="Times New Roman"/>
          <w:i/>
          <w:sz w:val="24"/>
        </w:rPr>
        <w:t>R</w:t>
      </w:r>
      <w:r w:rsidRPr="00023A11">
        <w:rPr>
          <w:rFonts w:ascii="Times New Roman" w:hAnsi="Times New Roman"/>
          <w:i/>
          <w:sz w:val="24"/>
        </w:rPr>
        <w:t>ifampicine</w:t>
      </w:r>
      <w:r w:rsidR="003923AC" w:rsidRPr="00023A11">
        <w:rPr>
          <w:rFonts w:ascii="Times New Roman" w:hAnsi="Times New Roman"/>
          <w:i/>
          <w:sz w:val="24"/>
        </w:rPr>
        <w:t>,</w:t>
      </w:r>
      <w:r w:rsidRPr="00023A11">
        <w:rPr>
          <w:rFonts w:ascii="Times New Roman" w:hAnsi="Times New Roman"/>
          <w:sz w:val="24"/>
        </w:rPr>
        <w:t xml:space="preserve"> la concentration en </w:t>
      </w:r>
      <w:r w:rsidR="009F4210" w:rsidRPr="00023A11">
        <w:rPr>
          <w:rFonts w:ascii="Times New Roman" w:hAnsi="Times New Roman"/>
          <w:i/>
          <w:sz w:val="24"/>
        </w:rPr>
        <w:t>Itraconazole</w:t>
      </w:r>
      <w:r w:rsidRPr="00023A11">
        <w:rPr>
          <w:rFonts w:ascii="Times New Roman" w:hAnsi="Times New Roman"/>
          <w:sz w:val="24"/>
        </w:rPr>
        <w:t xml:space="preserve"> devient infime, c’est donc une indication qui n’est absolument pas recommandée à cause du risque de </w:t>
      </w:r>
      <w:r w:rsidRPr="00307A16">
        <w:rPr>
          <w:rFonts w:ascii="Times New Roman" w:hAnsi="Times New Roman"/>
          <w:sz w:val="24"/>
          <w:u w:val="single"/>
        </w:rPr>
        <w:t>perte d’efficacité et d’absence d’efficacité</w:t>
      </w:r>
      <w:r w:rsidRPr="00023A11">
        <w:rPr>
          <w:rFonts w:ascii="Times New Roman" w:hAnsi="Times New Roman"/>
          <w:sz w:val="24"/>
        </w:rPr>
        <w:t xml:space="preserve"> du traitement antifongique (</w:t>
      </w:r>
      <w:r w:rsidR="003923AC" w:rsidRPr="00023A11">
        <w:rPr>
          <w:rFonts w:ascii="Times New Roman" w:hAnsi="Times New Roman"/>
          <w:b/>
          <w:sz w:val="24"/>
        </w:rPr>
        <w:t xml:space="preserve">donc ne jamais prescrire de la </w:t>
      </w:r>
      <w:r w:rsidR="003923AC" w:rsidRPr="00023A11">
        <w:rPr>
          <w:rFonts w:ascii="Times New Roman" w:hAnsi="Times New Roman"/>
          <w:b/>
          <w:i/>
          <w:sz w:val="24"/>
        </w:rPr>
        <w:t>R</w:t>
      </w:r>
      <w:r w:rsidRPr="00023A11">
        <w:rPr>
          <w:rFonts w:ascii="Times New Roman" w:hAnsi="Times New Roman"/>
          <w:b/>
          <w:i/>
          <w:sz w:val="24"/>
        </w:rPr>
        <w:t>ifampicine</w:t>
      </w:r>
      <w:r w:rsidRPr="00023A11">
        <w:rPr>
          <w:rFonts w:ascii="Times New Roman" w:hAnsi="Times New Roman"/>
          <w:b/>
          <w:sz w:val="24"/>
        </w:rPr>
        <w:t xml:space="preserve"> et de l’</w:t>
      </w:r>
      <w:r w:rsidR="009F4210" w:rsidRPr="00023A11">
        <w:rPr>
          <w:rFonts w:ascii="Times New Roman" w:hAnsi="Times New Roman"/>
          <w:b/>
          <w:i/>
          <w:sz w:val="24"/>
        </w:rPr>
        <w:t>Itraconazole</w:t>
      </w:r>
      <w:r w:rsidRPr="00023A11">
        <w:rPr>
          <w:rFonts w:ascii="Times New Roman" w:hAnsi="Times New Roman"/>
          <w:b/>
          <w:sz w:val="24"/>
        </w:rPr>
        <w:t xml:space="preserve"> en même temps).</w:t>
      </w:r>
    </w:p>
    <w:p w:rsidR="00317B54" w:rsidRPr="00023A11" w:rsidRDefault="00317B54" w:rsidP="00AE3783">
      <w:pPr>
        <w:pStyle w:val="Paragraphedeliste"/>
        <w:numPr>
          <w:ilvl w:val="0"/>
          <w:numId w:val="46"/>
        </w:numPr>
        <w:ind w:left="1276"/>
        <w:rPr>
          <w:rFonts w:ascii="Times New Roman" w:hAnsi="Times New Roman"/>
          <w:sz w:val="24"/>
        </w:rPr>
      </w:pPr>
      <w:r w:rsidRPr="00023A11">
        <w:rPr>
          <w:rFonts w:ascii="Times New Roman" w:hAnsi="Times New Roman"/>
          <w:sz w:val="24"/>
        </w:rPr>
        <w:t>Quand il agit lui (l’</w:t>
      </w:r>
      <w:r w:rsidR="009F4210" w:rsidRPr="00023A11">
        <w:rPr>
          <w:rFonts w:ascii="Times New Roman" w:hAnsi="Times New Roman"/>
          <w:i/>
          <w:sz w:val="24"/>
        </w:rPr>
        <w:t>Itraconazole</w:t>
      </w:r>
      <w:r w:rsidRPr="00023A11">
        <w:rPr>
          <w:rFonts w:ascii="Times New Roman" w:hAnsi="Times New Roman"/>
          <w:sz w:val="24"/>
        </w:rPr>
        <w:t>) comme inhibiteur</w:t>
      </w:r>
      <w:r w:rsidR="003923AC" w:rsidRPr="00023A11">
        <w:rPr>
          <w:rFonts w:ascii="Times New Roman" w:hAnsi="Times New Roman"/>
          <w:sz w:val="24"/>
        </w:rPr>
        <w:t>,</w:t>
      </w:r>
      <w:r w:rsidRPr="00023A11">
        <w:rPr>
          <w:rFonts w:ascii="Times New Roman" w:hAnsi="Times New Roman"/>
          <w:sz w:val="24"/>
        </w:rPr>
        <w:t xml:space="preserve"> il va pouvoir interférer avec de nombreux médicaments comme </w:t>
      </w:r>
      <w:r w:rsidR="006648DE" w:rsidRPr="00023A11">
        <w:rPr>
          <w:rFonts w:ascii="Times New Roman" w:hAnsi="Times New Roman"/>
          <w:sz w:val="24"/>
        </w:rPr>
        <w:t xml:space="preserve">les </w:t>
      </w:r>
      <w:r w:rsidR="006648DE" w:rsidRPr="00AA60E9">
        <w:rPr>
          <w:rFonts w:ascii="Times New Roman" w:hAnsi="Times New Roman"/>
          <w:b/>
          <w:i/>
          <w:sz w:val="24"/>
        </w:rPr>
        <w:t>anti-vitamines</w:t>
      </w:r>
      <w:r w:rsidRPr="00AA60E9">
        <w:rPr>
          <w:rFonts w:ascii="Times New Roman" w:hAnsi="Times New Roman"/>
          <w:b/>
          <w:i/>
          <w:sz w:val="24"/>
        </w:rPr>
        <w:t xml:space="preserve"> K</w:t>
      </w:r>
      <w:r w:rsidRPr="00023A11">
        <w:rPr>
          <w:rFonts w:ascii="Times New Roman" w:hAnsi="Times New Roman"/>
          <w:sz w:val="24"/>
        </w:rPr>
        <w:t xml:space="preserve"> et cela va se traduire par une </w:t>
      </w:r>
      <w:r w:rsidRPr="00023A11">
        <w:rPr>
          <w:rFonts w:ascii="Times New Roman" w:hAnsi="Times New Roman"/>
          <w:b/>
          <w:sz w:val="24"/>
        </w:rPr>
        <w:t xml:space="preserve">baisse </w:t>
      </w:r>
      <w:r w:rsidR="003C24DB" w:rsidRPr="00023A11">
        <w:rPr>
          <w:rFonts w:ascii="Times New Roman" w:hAnsi="Times New Roman"/>
          <w:b/>
          <w:sz w:val="24"/>
        </w:rPr>
        <w:t>de l’IP</w:t>
      </w:r>
      <w:r w:rsidRPr="00023A11">
        <w:rPr>
          <w:rFonts w:ascii="Times New Roman" w:hAnsi="Times New Roman"/>
          <w:sz w:val="24"/>
        </w:rPr>
        <w:t xml:space="preserve"> et d’une </w:t>
      </w:r>
      <w:r w:rsidRPr="00023A11">
        <w:rPr>
          <w:rFonts w:ascii="Times New Roman" w:hAnsi="Times New Roman"/>
          <w:b/>
          <w:sz w:val="24"/>
        </w:rPr>
        <w:t>augmentation de l’INR</w:t>
      </w:r>
      <w:r w:rsidRPr="00023A11">
        <w:rPr>
          <w:rFonts w:ascii="Times New Roman" w:hAnsi="Times New Roman"/>
          <w:sz w:val="24"/>
        </w:rPr>
        <w:t xml:space="preserve"> due à cet effet inhibiteur</w:t>
      </w:r>
      <w:r w:rsidR="003923AC" w:rsidRPr="00023A11">
        <w:rPr>
          <w:rFonts w:ascii="Times New Roman" w:hAnsi="Times New Roman"/>
          <w:sz w:val="24"/>
        </w:rPr>
        <w:t>,</w:t>
      </w:r>
      <w:r w:rsidRPr="00023A11">
        <w:rPr>
          <w:rFonts w:ascii="Times New Roman" w:hAnsi="Times New Roman"/>
          <w:sz w:val="24"/>
        </w:rPr>
        <w:t xml:space="preserve"> qui fait que les concentrations en </w:t>
      </w:r>
      <w:r w:rsidRPr="00AA60E9">
        <w:rPr>
          <w:rFonts w:ascii="Times New Roman" w:hAnsi="Times New Roman"/>
          <w:i/>
          <w:sz w:val="24"/>
        </w:rPr>
        <w:t>anti</w:t>
      </w:r>
      <w:r w:rsidR="009F4210" w:rsidRPr="00AA60E9">
        <w:rPr>
          <w:rFonts w:ascii="Times New Roman" w:hAnsi="Times New Roman"/>
          <w:i/>
          <w:sz w:val="24"/>
        </w:rPr>
        <w:t>-</w:t>
      </w:r>
      <w:r w:rsidRPr="00AA60E9">
        <w:rPr>
          <w:rFonts w:ascii="Times New Roman" w:hAnsi="Times New Roman"/>
          <w:i/>
          <w:sz w:val="24"/>
        </w:rPr>
        <w:t>vit</w:t>
      </w:r>
      <w:r w:rsidR="009F4210" w:rsidRPr="00AA60E9">
        <w:rPr>
          <w:rFonts w:ascii="Times New Roman" w:hAnsi="Times New Roman"/>
          <w:i/>
          <w:sz w:val="24"/>
        </w:rPr>
        <w:t>amine</w:t>
      </w:r>
      <w:r w:rsidRPr="00023A11">
        <w:rPr>
          <w:rFonts w:ascii="Times New Roman" w:hAnsi="Times New Roman"/>
          <w:sz w:val="24"/>
        </w:rPr>
        <w:t xml:space="preserve"> K et l’activité pharmacologique vont augmenter de manière significative en présence d’</w:t>
      </w:r>
      <w:r w:rsidR="009F4210" w:rsidRPr="00023A11">
        <w:rPr>
          <w:rFonts w:ascii="Times New Roman" w:hAnsi="Times New Roman"/>
          <w:i/>
          <w:sz w:val="24"/>
        </w:rPr>
        <w:t>Itraconazole</w:t>
      </w:r>
      <w:r w:rsidRPr="00023A11">
        <w:rPr>
          <w:rFonts w:ascii="Times New Roman" w:hAnsi="Times New Roman"/>
          <w:sz w:val="24"/>
        </w:rPr>
        <w:t>.</w:t>
      </w:r>
    </w:p>
    <w:p w:rsidR="009F4210" w:rsidRPr="009632D8" w:rsidRDefault="009F4210" w:rsidP="00317B54">
      <w:pPr>
        <w:rPr>
          <w:rFonts w:ascii="Times New Roman" w:hAnsi="Times New Roman"/>
          <w:sz w:val="24"/>
        </w:rPr>
      </w:pPr>
    </w:p>
    <w:p w:rsidR="00317B54" w:rsidRDefault="00317B54" w:rsidP="00317B54">
      <w:pPr>
        <w:rPr>
          <w:rFonts w:ascii="Times New Roman" w:hAnsi="Times New Roman"/>
          <w:sz w:val="24"/>
        </w:rPr>
      </w:pPr>
      <w:r w:rsidRPr="009632D8">
        <w:rPr>
          <w:rFonts w:ascii="Times New Roman" w:hAnsi="Times New Roman"/>
          <w:sz w:val="24"/>
        </w:rPr>
        <w:t xml:space="preserve">Il y a des produits qui vont </w:t>
      </w:r>
      <w:r w:rsidRPr="009632D8">
        <w:rPr>
          <w:rFonts w:ascii="Times New Roman" w:hAnsi="Times New Roman"/>
          <w:b/>
          <w:sz w:val="24"/>
          <w:u w:val="single"/>
        </w:rPr>
        <w:t>diminuer l’absorption</w:t>
      </w:r>
      <w:r w:rsidRPr="009632D8">
        <w:rPr>
          <w:rFonts w:ascii="Times New Roman" w:hAnsi="Times New Roman"/>
          <w:sz w:val="24"/>
        </w:rPr>
        <w:t xml:space="preserve"> (qui est déjà erratique) comme </w:t>
      </w:r>
      <w:r w:rsidRPr="009632D8">
        <w:rPr>
          <w:rFonts w:ascii="Times New Roman" w:hAnsi="Times New Roman"/>
          <w:b/>
          <w:sz w:val="24"/>
        </w:rPr>
        <w:t>l’augmentation du pH gastrique</w:t>
      </w:r>
      <w:r w:rsidR="00307A16">
        <w:rPr>
          <w:rFonts w:ascii="Times New Roman" w:hAnsi="Times New Roman"/>
          <w:sz w:val="24"/>
        </w:rPr>
        <w:t>, ce sont</w:t>
      </w:r>
      <w:r w:rsidRPr="009632D8">
        <w:rPr>
          <w:rFonts w:ascii="Times New Roman" w:hAnsi="Times New Roman"/>
          <w:sz w:val="24"/>
        </w:rPr>
        <w:t xml:space="preserve"> à la fois les substances utilisées comme les </w:t>
      </w:r>
      <w:r w:rsidRPr="009632D8">
        <w:rPr>
          <w:rFonts w:ascii="Times New Roman" w:hAnsi="Times New Roman"/>
          <w:b/>
          <w:sz w:val="24"/>
        </w:rPr>
        <w:t xml:space="preserve">pansements gastriques </w:t>
      </w:r>
      <w:r w:rsidRPr="009632D8">
        <w:rPr>
          <w:rFonts w:ascii="Times New Roman" w:hAnsi="Times New Roman"/>
          <w:sz w:val="24"/>
        </w:rPr>
        <w:t xml:space="preserve">ou </w:t>
      </w:r>
      <w:r w:rsidRPr="009632D8">
        <w:rPr>
          <w:rFonts w:ascii="Times New Roman" w:hAnsi="Times New Roman"/>
          <w:b/>
          <w:sz w:val="24"/>
        </w:rPr>
        <w:t xml:space="preserve">les </w:t>
      </w:r>
      <w:r w:rsidRPr="003923AC">
        <w:rPr>
          <w:rFonts w:ascii="Times New Roman" w:hAnsi="Times New Roman"/>
          <w:b/>
          <w:i/>
          <w:sz w:val="24"/>
        </w:rPr>
        <w:t>IPP</w:t>
      </w:r>
      <w:r w:rsidRPr="009632D8">
        <w:rPr>
          <w:rFonts w:ascii="Times New Roman" w:hAnsi="Times New Roman"/>
          <w:b/>
          <w:sz w:val="24"/>
        </w:rPr>
        <w:t xml:space="preserve"> </w:t>
      </w:r>
      <w:r w:rsidRPr="009632D8">
        <w:rPr>
          <w:rFonts w:ascii="Times New Roman" w:hAnsi="Times New Roman"/>
          <w:sz w:val="24"/>
        </w:rPr>
        <w:t xml:space="preserve">et </w:t>
      </w:r>
      <w:r w:rsidR="00CC5C48" w:rsidRPr="009632D8">
        <w:rPr>
          <w:rFonts w:ascii="Times New Roman" w:hAnsi="Times New Roman"/>
          <w:b/>
          <w:sz w:val="24"/>
        </w:rPr>
        <w:t>les antis</w:t>
      </w:r>
      <w:r w:rsidRPr="009632D8">
        <w:rPr>
          <w:rFonts w:ascii="Times New Roman" w:hAnsi="Times New Roman"/>
          <w:b/>
          <w:sz w:val="24"/>
        </w:rPr>
        <w:t xml:space="preserve"> H2</w:t>
      </w:r>
      <w:r w:rsidRPr="009632D8">
        <w:rPr>
          <w:rFonts w:ascii="Times New Roman" w:hAnsi="Times New Roman"/>
          <w:sz w:val="24"/>
        </w:rPr>
        <w:t xml:space="preserve"> (substances capable de réduire l’activité gastriques).</w:t>
      </w:r>
    </w:p>
    <w:p w:rsidR="003923AC" w:rsidRPr="009632D8" w:rsidRDefault="003923AC" w:rsidP="00317B54">
      <w:pPr>
        <w:rPr>
          <w:rFonts w:ascii="Times New Roman" w:hAnsi="Times New Roman"/>
          <w:sz w:val="24"/>
        </w:rPr>
      </w:pPr>
    </w:p>
    <w:p w:rsidR="00317B54" w:rsidRPr="009632D8" w:rsidRDefault="00317B54" w:rsidP="00317B54">
      <w:pPr>
        <w:rPr>
          <w:rFonts w:ascii="Times New Roman" w:hAnsi="Times New Roman"/>
          <w:sz w:val="24"/>
        </w:rPr>
      </w:pPr>
      <w:r w:rsidRPr="009632D8">
        <w:rPr>
          <w:rFonts w:ascii="Times New Roman" w:hAnsi="Times New Roman"/>
          <w:sz w:val="24"/>
        </w:rPr>
        <w:t xml:space="preserve">Il y a un grand nombre de </w:t>
      </w:r>
      <w:r w:rsidRPr="009632D8">
        <w:rPr>
          <w:rFonts w:ascii="Times New Roman" w:hAnsi="Times New Roman"/>
          <w:b/>
          <w:sz w:val="24"/>
        </w:rPr>
        <w:t>médicament</w:t>
      </w:r>
      <w:r w:rsidR="00307A16">
        <w:rPr>
          <w:rFonts w:ascii="Times New Roman" w:hAnsi="Times New Roman"/>
          <w:b/>
          <w:sz w:val="24"/>
        </w:rPr>
        <w:t>s</w:t>
      </w:r>
      <w:r w:rsidRPr="009632D8">
        <w:rPr>
          <w:rFonts w:ascii="Times New Roman" w:hAnsi="Times New Roman"/>
          <w:b/>
          <w:sz w:val="24"/>
        </w:rPr>
        <w:t xml:space="preserve"> qui sont potentialisés par l’association avec l’</w:t>
      </w:r>
      <w:r w:rsidR="009F4210" w:rsidRPr="006648DE">
        <w:rPr>
          <w:rFonts w:ascii="Times New Roman" w:hAnsi="Times New Roman"/>
          <w:b/>
          <w:i/>
          <w:sz w:val="24"/>
        </w:rPr>
        <w:t>Itraconazole</w:t>
      </w:r>
      <w:r w:rsidRPr="009632D8">
        <w:rPr>
          <w:rFonts w:ascii="Times New Roman" w:hAnsi="Times New Roman"/>
          <w:sz w:val="24"/>
        </w:rPr>
        <w:t xml:space="preserve">, du fait de cet effet inhibiteur sur les cytochromes. Il s’agit de </w:t>
      </w:r>
      <w:r w:rsidRPr="009632D8">
        <w:rPr>
          <w:rFonts w:ascii="Times New Roman" w:hAnsi="Times New Roman"/>
          <w:b/>
          <w:sz w:val="24"/>
        </w:rPr>
        <w:t>médicaments qui ont des index thérapeutiques relativement faible</w:t>
      </w:r>
      <w:r w:rsidR="00307A16">
        <w:rPr>
          <w:rFonts w:ascii="Times New Roman" w:hAnsi="Times New Roman"/>
          <w:b/>
          <w:sz w:val="24"/>
        </w:rPr>
        <w:t>s,</w:t>
      </w:r>
      <w:r w:rsidRPr="009632D8">
        <w:rPr>
          <w:rFonts w:ascii="Times New Roman" w:hAnsi="Times New Roman"/>
          <w:sz w:val="24"/>
        </w:rPr>
        <w:t xml:space="preserve"> c’est pour cela que l’association peut poser des problèmes</w:t>
      </w:r>
      <w:r w:rsidR="003923AC">
        <w:rPr>
          <w:rFonts w:ascii="Times New Roman" w:hAnsi="Times New Roman"/>
          <w:sz w:val="24"/>
        </w:rPr>
        <w:t>.</w:t>
      </w:r>
    </w:p>
    <w:p w:rsidR="00317B54" w:rsidRPr="009632D8" w:rsidRDefault="00317B54" w:rsidP="00317B54">
      <w:pPr>
        <w:rPr>
          <w:rFonts w:ascii="Times New Roman" w:hAnsi="Times New Roman"/>
          <w:sz w:val="24"/>
        </w:rPr>
      </w:pPr>
    </w:p>
    <w:p w:rsidR="00317B54" w:rsidRPr="009632D8" w:rsidRDefault="00317B54" w:rsidP="00317B54">
      <w:pPr>
        <w:rPr>
          <w:rFonts w:ascii="Times New Roman" w:hAnsi="Times New Roman"/>
          <w:sz w:val="24"/>
        </w:rPr>
      </w:pPr>
      <w:r w:rsidRPr="009632D8">
        <w:rPr>
          <w:rFonts w:ascii="Times New Roman" w:hAnsi="Times New Roman"/>
          <w:sz w:val="24"/>
        </w:rPr>
        <w:t xml:space="preserve">Le </w:t>
      </w:r>
      <w:r w:rsidR="009F4210" w:rsidRPr="009632D8">
        <w:rPr>
          <w:rFonts w:ascii="Times New Roman" w:hAnsi="Times New Roman"/>
          <w:b/>
          <w:sz w:val="24"/>
        </w:rPr>
        <w:t>suivi</w:t>
      </w:r>
      <w:r w:rsidRPr="009632D8">
        <w:rPr>
          <w:rFonts w:ascii="Times New Roman" w:hAnsi="Times New Roman"/>
          <w:b/>
          <w:sz w:val="24"/>
        </w:rPr>
        <w:t xml:space="preserve"> thérapeutique</w:t>
      </w:r>
      <w:r w:rsidRPr="009632D8">
        <w:rPr>
          <w:rFonts w:ascii="Times New Roman" w:hAnsi="Times New Roman"/>
          <w:sz w:val="24"/>
        </w:rPr>
        <w:t xml:space="preserve"> de l’</w:t>
      </w:r>
      <w:r w:rsidRPr="006648DE">
        <w:rPr>
          <w:rFonts w:ascii="Times New Roman" w:hAnsi="Times New Roman"/>
          <w:i/>
          <w:sz w:val="24"/>
        </w:rPr>
        <w:t>Itraconazole</w:t>
      </w:r>
      <w:r w:rsidRPr="009632D8">
        <w:rPr>
          <w:rFonts w:ascii="Times New Roman" w:hAnsi="Times New Roman"/>
          <w:sz w:val="24"/>
        </w:rPr>
        <w:t xml:space="preserve"> est fait assez régulièrement à l’</w:t>
      </w:r>
      <w:r w:rsidR="003C24DB" w:rsidRPr="009632D8">
        <w:rPr>
          <w:rFonts w:ascii="Times New Roman" w:hAnsi="Times New Roman"/>
          <w:sz w:val="24"/>
        </w:rPr>
        <w:t>hôpital</w:t>
      </w:r>
      <w:r w:rsidRPr="009632D8">
        <w:rPr>
          <w:rFonts w:ascii="Times New Roman" w:hAnsi="Times New Roman"/>
          <w:sz w:val="24"/>
        </w:rPr>
        <w:t xml:space="preserve"> mais il doit prendre en compte son </w:t>
      </w:r>
      <w:r w:rsidRPr="009632D8">
        <w:rPr>
          <w:rFonts w:ascii="Times New Roman" w:hAnsi="Times New Roman"/>
          <w:b/>
          <w:sz w:val="24"/>
        </w:rPr>
        <w:t>métabolite hépatique</w:t>
      </w:r>
      <w:r w:rsidRPr="009632D8">
        <w:rPr>
          <w:rFonts w:ascii="Times New Roman" w:hAnsi="Times New Roman"/>
          <w:sz w:val="24"/>
        </w:rPr>
        <w:t xml:space="preserve"> qui est actif. Il y a donc un suivi thérapeutique pharmacologique qui s’adresse aux 2. On a des valeurs cibles qui sont modelables, en termes d’efficacité pour les concentrations résiduelles, en termes de toxicité pour les concentrations maximales. Dans les deux cas on tient compte de l’addition des concentrations d’</w:t>
      </w:r>
      <w:r w:rsidR="009F4210" w:rsidRPr="006648DE">
        <w:rPr>
          <w:rFonts w:ascii="Times New Roman" w:hAnsi="Times New Roman"/>
          <w:i/>
          <w:sz w:val="24"/>
        </w:rPr>
        <w:t>Itraconazole</w:t>
      </w:r>
      <w:r w:rsidRPr="009632D8">
        <w:rPr>
          <w:rFonts w:ascii="Times New Roman" w:hAnsi="Times New Roman"/>
          <w:sz w:val="24"/>
        </w:rPr>
        <w:t xml:space="preserve"> et </w:t>
      </w:r>
      <w:r w:rsidRPr="006648DE">
        <w:rPr>
          <w:rFonts w:ascii="Times New Roman" w:hAnsi="Times New Roman"/>
          <w:i/>
          <w:sz w:val="24"/>
        </w:rPr>
        <w:t>4</w:t>
      </w:r>
      <w:r w:rsidR="009F4210" w:rsidRPr="006648DE">
        <w:rPr>
          <w:rFonts w:ascii="Times New Roman" w:hAnsi="Times New Roman"/>
          <w:i/>
          <w:sz w:val="24"/>
        </w:rPr>
        <w:t>-</w:t>
      </w:r>
      <w:r w:rsidRPr="006648DE">
        <w:rPr>
          <w:rFonts w:ascii="Times New Roman" w:hAnsi="Times New Roman"/>
          <w:i/>
          <w:sz w:val="24"/>
        </w:rPr>
        <w:t xml:space="preserve">hydroxy </w:t>
      </w:r>
      <w:r w:rsidR="009F4210" w:rsidRPr="006648DE">
        <w:rPr>
          <w:rFonts w:ascii="Times New Roman" w:hAnsi="Times New Roman"/>
          <w:i/>
          <w:sz w:val="24"/>
        </w:rPr>
        <w:t>Itraconazole</w:t>
      </w:r>
      <w:r w:rsidRPr="009632D8">
        <w:rPr>
          <w:rFonts w:ascii="Times New Roman" w:hAnsi="Times New Roman"/>
          <w:sz w:val="24"/>
        </w:rPr>
        <w:t>.</w:t>
      </w:r>
    </w:p>
    <w:p w:rsidR="00317B54" w:rsidRDefault="00317B54" w:rsidP="00317B54">
      <w:pPr>
        <w:rPr>
          <w:rFonts w:ascii="Times New Roman" w:hAnsi="Times New Roman"/>
        </w:rPr>
      </w:pPr>
    </w:p>
    <w:p w:rsidR="00471BC4" w:rsidRDefault="00471BC4" w:rsidP="00317B54">
      <w:pPr>
        <w:rPr>
          <w:rFonts w:ascii="Times New Roman" w:hAnsi="Times New Roman"/>
        </w:rPr>
      </w:pPr>
    </w:p>
    <w:p w:rsidR="009F4210" w:rsidRPr="00317B54" w:rsidRDefault="009F4210" w:rsidP="00317B54">
      <w:pPr>
        <w:rPr>
          <w:rFonts w:ascii="Times New Roman" w:hAnsi="Times New Roman"/>
        </w:rPr>
      </w:pPr>
    </w:p>
    <w:p w:rsidR="00317B54" w:rsidRPr="00023A11" w:rsidRDefault="00317B54" w:rsidP="00AE3783">
      <w:pPr>
        <w:pStyle w:val="Paragraphedeliste"/>
        <w:numPr>
          <w:ilvl w:val="0"/>
          <w:numId w:val="26"/>
        </w:numPr>
        <w:rPr>
          <w:rFonts w:ascii="Times New Roman" w:hAnsi="Times New Roman"/>
          <w:b/>
          <w:i/>
          <w:sz w:val="28"/>
          <w:szCs w:val="28"/>
          <w:u w:val="single"/>
        </w:rPr>
      </w:pPr>
      <w:r w:rsidRPr="00023A11">
        <w:rPr>
          <w:rFonts w:ascii="Times New Roman" w:hAnsi="Times New Roman"/>
          <w:b/>
          <w:i/>
          <w:sz w:val="28"/>
          <w:szCs w:val="28"/>
          <w:u w:val="single"/>
        </w:rPr>
        <w:t xml:space="preserve">Le </w:t>
      </w:r>
      <w:r w:rsidR="009F4210" w:rsidRPr="00023A11">
        <w:rPr>
          <w:rFonts w:ascii="Times New Roman" w:hAnsi="Times New Roman"/>
          <w:b/>
          <w:i/>
          <w:sz w:val="28"/>
          <w:szCs w:val="28"/>
          <w:u w:val="single"/>
        </w:rPr>
        <w:t>V</w:t>
      </w:r>
      <w:r w:rsidRPr="00023A11">
        <w:rPr>
          <w:rFonts w:ascii="Times New Roman" w:hAnsi="Times New Roman"/>
          <w:b/>
          <w:i/>
          <w:sz w:val="28"/>
          <w:szCs w:val="28"/>
          <w:u w:val="single"/>
        </w:rPr>
        <w:t>oriconazole</w:t>
      </w:r>
    </w:p>
    <w:p w:rsidR="00317B54" w:rsidRPr="009632D8" w:rsidRDefault="00317B54" w:rsidP="00317B54">
      <w:pPr>
        <w:rPr>
          <w:rFonts w:ascii="Times New Roman" w:hAnsi="Times New Roman"/>
          <w:sz w:val="24"/>
        </w:rPr>
      </w:pPr>
      <w:r w:rsidRPr="009632D8">
        <w:rPr>
          <w:rFonts w:ascii="Times New Roman" w:hAnsi="Times New Roman"/>
          <w:sz w:val="24"/>
        </w:rPr>
        <w:t xml:space="preserve">Sa structure n’est pas </w:t>
      </w:r>
      <w:r w:rsidR="009F4210" w:rsidRPr="009632D8">
        <w:rPr>
          <w:rFonts w:ascii="Times New Roman" w:hAnsi="Times New Roman"/>
          <w:sz w:val="24"/>
        </w:rPr>
        <w:t xml:space="preserve">très différente du </w:t>
      </w:r>
      <w:r w:rsidR="009F4210" w:rsidRPr="006648DE">
        <w:rPr>
          <w:rFonts w:ascii="Times New Roman" w:hAnsi="Times New Roman"/>
          <w:i/>
          <w:sz w:val="24"/>
        </w:rPr>
        <w:t>F</w:t>
      </w:r>
      <w:r w:rsidRPr="006648DE">
        <w:rPr>
          <w:rFonts w:ascii="Times New Roman" w:hAnsi="Times New Roman"/>
          <w:i/>
          <w:sz w:val="24"/>
        </w:rPr>
        <w:t>luconazole</w:t>
      </w:r>
      <w:r w:rsidRPr="009632D8">
        <w:rPr>
          <w:rFonts w:ascii="Times New Roman" w:hAnsi="Times New Roman"/>
          <w:sz w:val="24"/>
        </w:rPr>
        <w:t>, mais possède en plus un fluor et un groupement méthyle</w:t>
      </w:r>
      <w:r w:rsidR="009F4210" w:rsidRPr="009632D8">
        <w:rPr>
          <w:rFonts w:ascii="Times New Roman" w:hAnsi="Times New Roman"/>
          <w:sz w:val="24"/>
        </w:rPr>
        <w:t>.</w:t>
      </w:r>
    </w:p>
    <w:p w:rsidR="009F4210" w:rsidRPr="00317B54" w:rsidRDefault="009F4210" w:rsidP="00317B54">
      <w:pPr>
        <w:rPr>
          <w:rFonts w:ascii="Times New Roman" w:hAnsi="Times New Roman"/>
        </w:rPr>
      </w:pPr>
    </w:p>
    <w:p w:rsidR="00317B54" w:rsidRPr="00B744D2" w:rsidRDefault="009F4210" w:rsidP="00AE3783">
      <w:pPr>
        <w:pStyle w:val="Paragraphedeliste"/>
        <w:numPr>
          <w:ilvl w:val="0"/>
          <w:numId w:val="21"/>
        </w:numPr>
        <w:rPr>
          <w:rFonts w:ascii="Times New Roman" w:hAnsi="Times New Roman"/>
          <w:b/>
          <w:sz w:val="24"/>
        </w:rPr>
      </w:pPr>
      <w:r w:rsidRPr="00B744D2">
        <w:rPr>
          <w:rFonts w:ascii="Times New Roman" w:hAnsi="Times New Roman" w:cs="Times New Roman"/>
          <w:b/>
          <w:i/>
          <w:sz w:val="24"/>
          <w:szCs w:val="24"/>
        </w:rPr>
        <w:t>S</w:t>
      </w:r>
      <w:r w:rsidR="00317B54" w:rsidRPr="00B744D2">
        <w:rPr>
          <w:rFonts w:ascii="Times New Roman" w:hAnsi="Times New Roman" w:cs="Times New Roman"/>
          <w:b/>
          <w:i/>
          <w:sz w:val="24"/>
          <w:szCs w:val="24"/>
        </w:rPr>
        <w:t>pectre</w:t>
      </w:r>
      <w:r w:rsidR="00B744D2" w:rsidRPr="00B744D2">
        <w:rPr>
          <w:rFonts w:ascii="Times New Roman" w:hAnsi="Times New Roman" w:cs="Times New Roman"/>
          <w:b/>
          <w:i/>
          <w:sz w:val="24"/>
          <w:szCs w:val="24"/>
        </w:rPr>
        <w:t> :</w:t>
      </w:r>
      <w:r w:rsidR="00B744D2" w:rsidRPr="00B744D2">
        <w:rPr>
          <w:rFonts w:ascii="Times New Roman" w:hAnsi="Times New Roman" w:cs="Times New Roman"/>
          <w:i/>
          <w:sz w:val="24"/>
          <w:szCs w:val="24"/>
        </w:rPr>
        <w:t xml:space="preserve"> </w:t>
      </w:r>
      <w:r w:rsidR="00317B54" w:rsidRPr="00B744D2">
        <w:rPr>
          <w:rFonts w:ascii="Times New Roman" w:hAnsi="Times New Roman"/>
          <w:sz w:val="24"/>
        </w:rPr>
        <w:t xml:space="preserve">Elle est efficace sur les </w:t>
      </w:r>
      <w:r w:rsidR="00317B54" w:rsidRPr="00B744D2">
        <w:rPr>
          <w:rFonts w:ascii="Times New Roman" w:hAnsi="Times New Roman"/>
          <w:i/>
          <w:sz w:val="24"/>
        </w:rPr>
        <w:t>aspergi</w:t>
      </w:r>
      <w:r w:rsidRPr="00B744D2">
        <w:rPr>
          <w:rFonts w:ascii="Times New Roman" w:hAnsi="Times New Roman"/>
          <w:i/>
          <w:sz w:val="24"/>
        </w:rPr>
        <w:t>llus</w:t>
      </w:r>
      <w:r w:rsidRPr="00B744D2">
        <w:rPr>
          <w:rFonts w:ascii="Times New Roman" w:hAnsi="Times New Roman"/>
          <w:sz w:val="24"/>
        </w:rPr>
        <w:t xml:space="preserve">, les </w:t>
      </w:r>
      <w:r w:rsidRPr="00B744D2">
        <w:rPr>
          <w:rFonts w:ascii="Times New Roman" w:hAnsi="Times New Roman"/>
          <w:i/>
          <w:sz w:val="24"/>
        </w:rPr>
        <w:t>candida</w:t>
      </w:r>
      <w:r w:rsidRPr="00B744D2">
        <w:rPr>
          <w:rFonts w:ascii="Times New Roman" w:hAnsi="Times New Roman"/>
          <w:sz w:val="24"/>
        </w:rPr>
        <w:t xml:space="preserve"> </w:t>
      </w:r>
      <w:r w:rsidR="00317B54" w:rsidRPr="00B744D2">
        <w:rPr>
          <w:rFonts w:ascii="Times New Roman" w:hAnsi="Times New Roman"/>
          <w:sz w:val="24"/>
        </w:rPr>
        <w:t xml:space="preserve">les plus courants et surtout sur les </w:t>
      </w:r>
      <w:r w:rsidR="00317B54" w:rsidRPr="00B744D2">
        <w:rPr>
          <w:rFonts w:ascii="Times New Roman" w:hAnsi="Times New Roman"/>
          <w:b/>
          <w:i/>
          <w:sz w:val="24"/>
        </w:rPr>
        <w:t>Fusarium</w:t>
      </w:r>
      <w:r w:rsidRPr="00B744D2">
        <w:rPr>
          <w:rFonts w:ascii="Times New Roman" w:hAnsi="Times New Roman"/>
          <w:b/>
          <w:sz w:val="24"/>
        </w:rPr>
        <w:t>.</w:t>
      </w:r>
    </w:p>
    <w:p w:rsidR="003923AC" w:rsidRDefault="003923AC" w:rsidP="00317B54">
      <w:pPr>
        <w:rPr>
          <w:rFonts w:ascii="Times New Roman" w:hAnsi="Times New Roman"/>
          <w:b/>
          <w:sz w:val="24"/>
        </w:rPr>
      </w:pPr>
    </w:p>
    <w:p w:rsidR="00317B54" w:rsidRPr="00B744D2" w:rsidRDefault="00317B54" w:rsidP="00AE3783">
      <w:pPr>
        <w:pStyle w:val="Paragraphedeliste"/>
        <w:numPr>
          <w:ilvl w:val="0"/>
          <w:numId w:val="21"/>
        </w:numPr>
        <w:rPr>
          <w:rFonts w:ascii="Times New Roman" w:hAnsi="Times New Roman"/>
          <w:sz w:val="24"/>
        </w:rPr>
      </w:pPr>
      <w:r w:rsidRPr="00B744D2">
        <w:rPr>
          <w:rFonts w:ascii="Times New Roman" w:hAnsi="Times New Roman"/>
          <w:b/>
          <w:i/>
          <w:sz w:val="24"/>
        </w:rPr>
        <w:t>Résistance</w:t>
      </w:r>
      <w:r w:rsidRPr="00B744D2">
        <w:rPr>
          <w:rFonts w:ascii="Times New Roman" w:hAnsi="Times New Roman"/>
          <w:sz w:val="24"/>
        </w:rPr>
        <w:t xml:space="preserve"> : sur les </w:t>
      </w:r>
      <w:r w:rsidRPr="00B744D2">
        <w:rPr>
          <w:rFonts w:ascii="Times New Roman" w:hAnsi="Times New Roman"/>
          <w:i/>
          <w:sz w:val="24"/>
        </w:rPr>
        <w:t>aspergillus</w:t>
      </w:r>
      <w:r w:rsidRPr="00B744D2">
        <w:rPr>
          <w:rFonts w:ascii="Times New Roman" w:hAnsi="Times New Roman"/>
          <w:sz w:val="24"/>
        </w:rPr>
        <w:t xml:space="preserve"> il va y avoir une activité qui va être </w:t>
      </w:r>
      <w:r w:rsidRPr="00B744D2">
        <w:rPr>
          <w:rFonts w:ascii="Times New Roman" w:hAnsi="Times New Roman"/>
          <w:b/>
          <w:sz w:val="24"/>
        </w:rPr>
        <w:t>fongicide</w:t>
      </w:r>
      <w:r w:rsidRPr="00B744D2">
        <w:rPr>
          <w:rFonts w:ascii="Times New Roman" w:hAnsi="Times New Roman"/>
          <w:sz w:val="24"/>
        </w:rPr>
        <w:t xml:space="preserve"> (l’</w:t>
      </w:r>
      <w:r w:rsidR="009F4210" w:rsidRPr="00B744D2">
        <w:rPr>
          <w:rFonts w:ascii="Times New Roman" w:hAnsi="Times New Roman"/>
          <w:i/>
          <w:sz w:val="24"/>
        </w:rPr>
        <w:t>Itraconazole</w:t>
      </w:r>
      <w:r w:rsidRPr="00B744D2">
        <w:rPr>
          <w:rFonts w:ascii="Times New Roman" w:hAnsi="Times New Roman"/>
          <w:sz w:val="24"/>
        </w:rPr>
        <w:t xml:space="preserve"> lui est </w:t>
      </w:r>
      <w:r w:rsidRPr="00B744D2">
        <w:rPr>
          <w:rFonts w:ascii="Times New Roman" w:hAnsi="Times New Roman"/>
          <w:b/>
          <w:sz w:val="24"/>
        </w:rPr>
        <w:t>fongistatique</w:t>
      </w:r>
      <w:r w:rsidRPr="00B744D2">
        <w:rPr>
          <w:rFonts w:ascii="Times New Roman" w:hAnsi="Times New Roman"/>
          <w:sz w:val="24"/>
        </w:rPr>
        <w:t>)</w:t>
      </w:r>
      <w:r w:rsidR="009F4210" w:rsidRPr="00B744D2">
        <w:rPr>
          <w:rFonts w:ascii="Times New Roman" w:hAnsi="Times New Roman"/>
          <w:sz w:val="24"/>
        </w:rPr>
        <w:t>.</w:t>
      </w:r>
    </w:p>
    <w:p w:rsidR="009F4210" w:rsidRPr="00317B54" w:rsidRDefault="009F4210" w:rsidP="00317B54">
      <w:pPr>
        <w:rPr>
          <w:rFonts w:ascii="Times New Roman" w:hAnsi="Times New Roman"/>
        </w:rPr>
      </w:pPr>
    </w:p>
    <w:p w:rsidR="009F4210" w:rsidRPr="00B744D2" w:rsidRDefault="00317B54" w:rsidP="00AE3783">
      <w:pPr>
        <w:pStyle w:val="Paragraphedeliste"/>
        <w:numPr>
          <w:ilvl w:val="0"/>
          <w:numId w:val="21"/>
        </w:numPr>
        <w:rPr>
          <w:rFonts w:ascii="Times New Roman" w:hAnsi="Times New Roman" w:cs="Times New Roman"/>
          <w:i/>
          <w:sz w:val="24"/>
          <w:szCs w:val="24"/>
          <w:u w:val="single"/>
        </w:rPr>
      </w:pPr>
      <w:r w:rsidRPr="00B744D2">
        <w:rPr>
          <w:rFonts w:ascii="Times New Roman" w:hAnsi="Times New Roman" w:cs="Times New Roman"/>
          <w:b/>
          <w:i/>
          <w:sz w:val="24"/>
          <w:szCs w:val="24"/>
        </w:rPr>
        <w:t>Pharmacocinétique</w:t>
      </w:r>
    </w:p>
    <w:p w:rsidR="00317B54" w:rsidRPr="009632D8" w:rsidRDefault="00317B54" w:rsidP="00AE3783">
      <w:pPr>
        <w:pStyle w:val="Paragraphedeliste"/>
        <w:numPr>
          <w:ilvl w:val="0"/>
          <w:numId w:val="22"/>
        </w:numPr>
        <w:rPr>
          <w:rFonts w:ascii="Times New Roman" w:hAnsi="Times New Roman" w:cs="Times New Roman"/>
          <w:sz w:val="24"/>
          <w:szCs w:val="24"/>
        </w:rPr>
      </w:pPr>
      <w:r w:rsidRPr="009632D8">
        <w:rPr>
          <w:rFonts w:ascii="Times New Roman" w:hAnsi="Times New Roman" w:cs="Times New Roman"/>
          <w:sz w:val="24"/>
          <w:szCs w:val="24"/>
        </w:rPr>
        <w:t xml:space="preserve">L’absorption orale est plutôt bonne : </w:t>
      </w:r>
      <w:r w:rsidRPr="009632D8">
        <w:rPr>
          <w:rFonts w:ascii="Times New Roman" w:hAnsi="Times New Roman" w:cs="Times New Roman"/>
          <w:b/>
          <w:sz w:val="24"/>
          <w:szCs w:val="24"/>
        </w:rPr>
        <w:t>biodisponibilité de 96%</w:t>
      </w:r>
      <w:r w:rsidR="003923AC">
        <w:rPr>
          <w:rFonts w:ascii="Times New Roman" w:hAnsi="Times New Roman" w:cs="Times New Roman"/>
          <w:b/>
          <w:sz w:val="24"/>
          <w:szCs w:val="24"/>
        </w:rPr>
        <w:t>,</w:t>
      </w:r>
      <w:r w:rsidR="009F4210" w:rsidRPr="009632D8">
        <w:rPr>
          <w:rFonts w:ascii="Times New Roman" w:hAnsi="Times New Roman" w:cs="Times New Roman"/>
          <w:sz w:val="24"/>
          <w:szCs w:val="24"/>
        </w:rPr>
        <w:t xml:space="preserve"> et rapide </w:t>
      </w:r>
      <w:r w:rsidR="003923AC">
        <w:rPr>
          <w:rFonts w:ascii="Times New Roman" w:hAnsi="Times New Roman" w:cs="Times New Roman"/>
          <w:sz w:val="24"/>
          <w:szCs w:val="24"/>
        </w:rPr>
        <w:t>(</w:t>
      </w:r>
      <w:r w:rsidR="009F4210" w:rsidRPr="009632D8">
        <w:rPr>
          <w:rFonts w:ascii="Times New Roman" w:hAnsi="Times New Roman" w:cs="Times New Roman"/>
          <w:sz w:val="24"/>
          <w:szCs w:val="24"/>
        </w:rPr>
        <w:t xml:space="preserve">le T </w:t>
      </w:r>
      <w:r w:rsidRPr="009632D8">
        <w:rPr>
          <w:rFonts w:ascii="Times New Roman" w:hAnsi="Times New Roman" w:cs="Times New Roman"/>
          <w:sz w:val="24"/>
          <w:szCs w:val="24"/>
        </w:rPr>
        <w:t>max est inférieur à 2h</w:t>
      </w:r>
      <w:r w:rsidR="003923AC">
        <w:rPr>
          <w:rFonts w:ascii="Times New Roman" w:hAnsi="Times New Roman" w:cs="Times New Roman"/>
          <w:sz w:val="24"/>
          <w:szCs w:val="24"/>
        </w:rPr>
        <w:t>) ;</w:t>
      </w:r>
    </w:p>
    <w:p w:rsidR="00317B54" w:rsidRPr="009632D8" w:rsidRDefault="003923AC" w:rsidP="00AE3783">
      <w:pPr>
        <w:pStyle w:val="Paragraphedeliste"/>
        <w:numPr>
          <w:ilvl w:val="0"/>
          <w:numId w:val="22"/>
        </w:numPr>
        <w:rPr>
          <w:rFonts w:ascii="Times New Roman" w:hAnsi="Times New Roman" w:cs="Times New Roman"/>
          <w:sz w:val="24"/>
          <w:szCs w:val="24"/>
        </w:rPr>
      </w:pPr>
      <w:r>
        <w:rPr>
          <w:rFonts w:ascii="Times New Roman" w:hAnsi="Times New Roman" w:cs="Times New Roman"/>
          <w:sz w:val="24"/>
          <w:szCs w:val="24"/>
        </w:rPr>
        <w:t xml:space="preserve">Fixation aux protéines </w:t>
      </w:r>
      <w:r w:rsidR="00317B54" w:rsidRPr="009632D8">
        <w:rPr>
          <w:rFonts w:ascii="Times New Roman" w:hAnsi="Times New Roman" w:cs="Times New Roman"/>
          <w:sz w:val="24"/>
          <w:szCs w:val="24"/>
        </w:rPr>
        <w:t>moyenne (peu ou pas de conséquence clinique)</w:t>
      </w:r>
      <w:r>
        <w:rPr>
          <w:rFonts w:ascii="Times New Roman" w:hAnsi="Times New Roman" w:cs="Times New Roman"/>
          <w:sz w:val="24"/>
          <w:szCs w:val="24"/>
        </w:rPr>
        <w:t> ;</w:t>
      </w:r>
    </w:p>
    <w:p w:rsidR="00317B54" w:rsidRPr="009632D8" w:rsidRDefault="003923AC" w:rsidP="00AE3783">
      <w:pPr>
        <w:pStyle w:val="Paragraphedeliste"/>
        <w:numPr>
          <w:ilvl w:val="0"/>
          <w:numId w:val="22"/>
        </w:numPr>
        <w:rPr>
          <w:rFonts w:ascii="Times New Roman" w:hAnsi="Times New Roman" w:cs="Times New Roman"/>
          <w:sz w:val="24"/>
          <w:szCs w:val="24"/>
        </w:rPr>
      </w:pPr>
      <w:r w:rsidRPr="009632D8">
        <w:rPr>
          <w:rFonts w:ascii="Times New Roman" w:hAnsi="Times New Roman" w:cs="Times New Roman"/>
          <w:b/>
          <w:sz w:val="24"/>
          <w:szCs w:val="24"/>
        </w:rPr>
        <w:t>Demi-vie</w:t>
      </w:r>
      <w:r w:rsidR="00317B54" w:rsidRPr="009632D8">
        <w:rPr>
          <w:rFonts w:ascii="Times New Roman" w:hAnsi="Times New Roman" w:cs="Times New Roman"/>
          <w:sz w:val="24"/>
          <w:szCs w:val="24"/>
        </w:rPr>
        <w:t xml:space="preserve"> intermédiaire entre </w:t>
      </w:r>
      <w:r w:rsidR="00317B54" w:rsidRPr="009632D8">
        <w:rPr>
          <w:rFonts w:ascii="Times New Roman" w:hAnsi="Times New Roman" w:cs="Times New Roman"/>
          <w:b/>
          <w:sz w:val="24"/>
          <w:szCs w:val="24"/>
        </w:rPr>
        <w:t>6</w:t>
      </w:r>
      <w:r>
        <w:rPr>
          <w:rFonts w:ascii="Times New Roman" w:hAnsi="Times New Roman" w:cs="Times New Roman"/>
          <w:b/>
          <w:sz w:val="24"/>
          <w:szCs w:val="24"/>
          <w:vertAlign w:val="superscript"/>
        </w:rPr>
        <w:t xml:space="preserve"> </w:t>
      </w:r>
      <w:r>
        <w:rPr>
          <w:rFonts w:ascii="Times New Roman" w:hAnsi="Times New Roman" w:cs="Times New Roman"/>
          <w:b/>
          <w:sz w:val="24"/>
          <w:szCs w:val="24"/>
        </w:rPr>
        <w:t>et</w:t>
      </w:r>
      <w:r w:rsidR="00317B54" w:rsidRPr="009632D8">
        <w:rPr>
          <w:rFonts w:ascii="Times New Roman" w:hAnsi="Times New Roman" w:cs="Times New Roman"/>
          <w:b/>
          <w:sz w:val="24"/>
          <w:szCs w:val="24"/>
        </w:rPr>
        <w:t xml:space="preserve"> 9h</w:t>
      </w:r>
      <w:r>
        <w:rPr>
          <w:rFonts w:ascii="Times New Roman" w:hAnsi="Times New Roman" w:cs="Times New Roman"/>
          <w:b/>
          <w:sz w:val="24"/>
          <w:szCs w:val="24"/>
        </w:rPr>
        <w:t>,</w:t>
      </w:r>
      <w:r w:rsidR="00317B54" w:rsidRPr="009632D8">
        <w:rPr>
          <w:rFonts w:ascii="Times New Roman" w:hAnsi="Times New Roman" w:cs="Times New Roman"/>
          <w:sz w:val="24"/>
          <w:szCs w:val="24"/>
        </w:rPr>
        <w:t xml:space="preserve"> calculée sur la phase terminale (donc si on la prend sur le début elle doit être un peu plus courte) </w:t>
      </w:r>
      <w:r>
        <w:rPr>
          <w:rFonts w:ascii="Times New Roman" w:hAnsi="Times New Roman" w:cs="Times New Roman"/>
          <w:sz w:val="24"/>
          <w:szCs w:val="24"/>
        </w:rPr>
        <w:t xml:space="preserve">-&gt; </w:t>
      </w:r>
      <w:r w:rsidR="00317B54" w:rsidRPr="009632D8">
        <w:rPr>
          <w:rFonts w:ascii="Times New Roman" w:hAnsi="Times New Roman" w:cs="Times New Roman"/>
          <w:sz w:val="24"/>
          <w:szCs w:val="24"/>
        </w:rPr>
        <w:t>la prise se fait 2 fois par jour. Pour avoir rapidement l’état d’</w:t>
      </w:r>
      <w:r w:rsidR="009F4210" w:rsidRPr="009632D8">
        <w:rPr>
          <w:rFonts w:ascii="Times New Roman" w:hAnsi="Times New Roman" w:cs="Times New Roman"/>
          <w:sz w:val="24"/>
          <w:szCs w:val="24"/>
        </w:rPr>
        <w:t>équilibre</w:t>
      </w:r>
      <w:r w:rsidR="00317B54" w:rsidRPr="009632D8">
        <w:rPr>
          <w:rFonts w:ascii="Times New Roman" w:hAnsi="Times New Roman" w:cs="Times New Roman"/>
          <w:sz w:val="24"/>
          <w:szCs w:val="24"/>
        </w:rPr>
        <w:t xml:space="preserve"> il faut utiliser une </w:t>
      </w:r>
      <w:r w:rsidR="00471BC4">
        <w:rPr>
          <w:rFonts w:ascii="Times New Roman" w:hAnsi="Times New Roman" w:cs="Times New Roman"/>
          <w:sz w:val="24"/>
          <w:szCs w:val="24"/>
        </w:rPr>
        <w:t>dose de charge qui permet</w:t>
      </w:r>
      <w:r w:rsidR="00317B54" w:rsidRPr="009632D8">
        <w:rPr>
          <w:rFonts w:ascii="Times New Roman" w:hAnsi="Times New Roman" w:cs="Times New Roman"/>
          <w:sz w:val="24"/>
          <w:szCs w:val="24"/>
        </w:rPr>
        <w:t xml:space="preserve"> d’a</w:t>
      </w:r>
      <w:r>
        <w:rPr>
          <w:rFonts w:ascii="Times New Roman" w:hAnsi="Times New Roman" w:cs="Times New Roman"/>
          <w:sz w:val="24"/>
          <w:szCs w:val="24"/>
        </w:rPr>
        <w:t>voir</w:t>
      </w:r>
      <w:r w:rsidR="00471BC4">
        <w:rPr>
          <w:rFonts w:ascii="Times New Roman" w:hAnsi="Times New Roman" w:cs="Times New Roman"/>
          <w:sz w:val="24"/>
          <w:szCs w:val="24"/>
        </w:rPr>
        <w:t xml:space="preserve"> en 24h</w:t>
      </w:r>
      <w:r>
        <w:rPr>
          <w:rFonts w:ascii="Times New Roman" w:hAnsi="Times New Roman" w:cs="Times New Roman"/>
          <w:sz w:val="24"/>
          <w:szCs w:val="24"/>
        </w:rPr>
        <w:t xml:space="preserve"> une concentration efficace ;</w:t>
      </w:r>
    </w:p>
    <w:p w:rsidR="00317B54" w:rsidRPr="009632D8" w:rsidRDefault="00317B54" w:rsidP="00AE3783">
      <w:pPr>
        <w:pStyle w:val="Paragraphedeliste"/>
        <w:numPr>
          <w:ilvl w:val="0"/>
          <w:numId w:val="22"/>
        </w:numPr>
        <w:rPr>
          <w:rFonts w:ascii="Times New Roman" w:hAnsi="Times New Roman" w:cs="Times New Roman"/>
          <w:sz w:val="24"/>
          <w:szCs w:val="24"/>
        </w:rPr>
      </w:pPr>
      <w:r w:rsidRPr="009632D8">
        <w:rPr>
          <w:rFonts w:ascii="Times New Roman" w:hAnsi="Times New Roman" w:cs="Times New Roman"/>
          <w:sz w:val="24"/>
          <w:szCs w:val="24"/>
        </w:rPr>
        <w:t xml:space="preserve">C’est une molécule qui ne doit pas être prise au cours des repas (au moins 1h d’intervalle entre le </w:t>
      </w:r>
      <w:r w:rsidR="003923AC">
        <w:rPr>
          <w:rFonts w:ascii="Times New Roman" w:hAnsi="Times New Roman" w:cs="Times New Roman"/>
          <w:sz w:val="24"/>
          <w:szCs w:val="24"/>
        </w:rPr>
        <w:t>repas et la prise du médicament) ;</w:t>
      </w:r>
    </w:p>
    <w:p w:rsidR="00471BC4" w:rsidRDefault="003923AC" w:rsidP="00AE3783">
      <w:pPr>
        <w:pStyle w:val="Paragraphedeliste"/>
        <w:numPr>
          <w:ilvl w:val="0"/>
          <w:numId w:val="22"/>
        </w:numPr>
        <w:rPr>
          <w:rFonts w:ascii="Times New Roman" w:hAnsi="Times New Roman" w:cs="Times New Roman"/>
          <w:sz w:val="24"/>
          <w:szCs w:val="24"/>
        </w:rPr>
      </w:pPr>
      <w:r>
        <w:rPr>
          <w:rFonts w:ascii="Times New Roman" w:hAnsi="Times New Roman" w:cs="Times New Roman"/>
          <w:sz w:val="24"/>
          <w:szCs w:val="24"/>
        </w:rPr>
        <w:t xml:space="preserve">L’élimination </w:t>
      </w:r>
      <w:r w:rsidR="00317B54" w:rsidRPr="009632D8">
        <w:rPr>
          <w:rFonts w:ascii="Times New Roman" w:hAnsi="Times New Roman" w:cs="Times New Roman"/>
          <w:sz w:val="24"/>
          <w:szCs w:val="24"/>
        </w:rPr>
        <w:t xml:space="preserve">est une clairance qui est </w:t>
      </w:r>
      <w:r w:rsidR="00317B54" w:rsidRPr="003923AC">
        <w:rPr>
          <w:rFonts w:ascii="Times New Roman" w:hAnsi="Times New Roman" w:cs="Times New Roman"/>
          <w:b/>
          <w:sz w:val="24"/>
          <w:szCs w:val="24"/>
        </w:rPr>
        <w:t>essentiellement hépatique</w:t>
      </w:r>
      <w:r w:rsidR="00317B54" w:rsidRPr="009632D8">
        <w:rPr>
          <w:rFonts w:ascii="Times New Roman" w:hAnsi="Times New Roman" w:cs="Times New Roman"/>
          <w:sz w:val="24"/>
          <w:szCs w:val="24"/>
        </w:rPr>
        <w:t>, elle est</w:t>
      </w:r>
      <w:r>
        <w:rPr>
          <w:rFonts w:ascii="Times New Roman" w:hAnsi="Times New Roman" w:cs="Times New Roman"/>
          <w:sz w:val="24"/>
          <w:szCs w:val="24"/>
        </w:rPr>
        <w:t xml:space="preserve"> métabolisée par beaucoup de cytochromes</w:t>
      </w:r>
      <w:r w:rsidR="00317B54" w:rsidRPr="009632D8">
        <w:rPr>
          <w:rFonts w:ascii="Times New Roman" w:hAnsi="Times New Roman" w:cs="Times New Roman"/>
          <w:sz w:val="24"/>
          <w:szCs w:val="24"/>
        </w:rPr>
        <w:t xml:space="preserve"> comme le 2C9</w:t>
      </w:r>
      <w:r w:rsidR="00471BC4">
        <w:rPr>
          <w:rFonts w:ascii="Times New Roman" w:hAnsi="Times New Roman" w:cs="Times New Roman"/>
          <w:sz w:val="24"/>
          <w:szCs w:val="24"/>
        </w:rPr>
        <w:t>, le 3A4 et</w:t>
      </w:r>
      <w:r w:rsidR="00317B54" w:rsidRPr="009632D8">
        <w:rPr>
          <w:rFonts w:ascii="Times New Roman" w:hAnsi="Times New Roman" w:cs="Times New Roman"/>
          <w:sz w:val="24"/>
          <w:szCs w:val="24"/>
        </w:rPr>
        <w:t xml:space="preserve"> le 2C19. </w:t>
      </w:r>
    </w:p>
    <w:p w:rsidR="00317B54" w:rsidRPr="009632D8" w:rsidRDefault="00317B54" w:rsidP="00471BC4">
      <w:pPr>
        <w:pStyle w:val="Paragraphedeliste"/>
        <w:rPr>
          <w:rFonts w:ascii="Times New Roman" w:hAnsi="Times New Roman" w:cs="Times New Roman"/>
          <w:sz w:val="24"/>
          <w:szCs w:val="24"/>
        </w:rPr>
      </w:pPr>
      <w:r w:rsidRPr="009632D8">
        <w:rPr>
          <w:rFonts w:ascii="Times New Roman" w:hAnsi="Times New Roman" w:cs="Times New Roman"/>
          <w:sz w:val="24"/>
          <w:szCs w:val="24"/>
        </w:rPr>
        <w:t>C’est le 2C19 qui est le premie</w:t>
      </w:r>
      <w:r w:rsidR="003923AC">
        <w:rPr>
          <w:rFonts w:ascii="Times New Roman" w:hAnsi="Times New Roman" w:cs="Times New Roman"/>
          <w:sz w:val="24"/>
          <w:szCs w:val="24"/>
        </w:rPr>
        <w:t>r responsable du métabolisme. L</w:t>
      </w:r>
      <w:r w:rsidRPr="009632D8">
        <w:rPr>
          <w:rFonts w:ascii="Times New Roman" w:hAnsi="Times New Roman" w:cs="Times New Roman"/>
          <w:sz w:val="24"/>
          <w:szCs w:val="24"/>
        </w:rPr>
        <w:t>e 2C19 subit un polymorphisme génétique</w:t>
      </w:r>
      <w:r w:rsidR="00471BC4">
        <w:rPr>
          <w:rFonts w:ascii="Times New Roman" w:hAnsi="Times New Roman" w:cs="Times New Roman"/>
          <w:sz w:val="24"/>
          <w:szCs w:val="24"/>
        </w:rPr>
        <w:t>,</w:t>
      </w:r>
      <w:r w:rsidRPr="009632D8">
        <w:rPr>
          <w:rFonts w:ascii="Times New Roman" w:hAnsi="Times New Roman" w:cs="Times New Roman"/>
          <w:sz w:val="24"/>
          <w:szCs w:val="24"/>
        </w:rPr>
        <w:t xml:space="preserve"> ce qui va encore augmenter la variabilité de la pharmacocinétique chez les patients chez qui on administre le médicament. On va retrouver plus de</w:t>
      </w:r>
      <w:r w:rsidR="003923AC">
        <w:rPr>
          <w:rFonts w:ascii="Times New Roman" w:hAnsi="Times New Roman" w:cs="Times New Roman"/>
          <w:sz w:val="24"/>
          <w:szCs w:val="24"/>
        </w:rPr>
        <w:t xml:space="preserve"> </w:t>
      </w:r>
      <w:r w:rsidRPr="009632D8">
        <w:rPr>
          <w:rFonts w:ascii="Times New Roman" w:hAnsi="Times New Roman" w:cs="Times New Roman"/>
          <w:sz w:val="24"/>
          <w:szCs w:val="24"/>
        </w:rPr>
        <w:t>8 métabolites mais aucun ne sera actif.</w:t>
      </w:r>
    </w:p>
    <w:p w:rsidR="00317B54" w:rsidRPr="009632D8" w:rsidRDefault="00317B54" w:rsidP="00471BC4">
      <w:pPr>
        <w:pStyle w:val="Paragraphedeliste"/>
        <w:numPr>
          <w:ilvl w:val="0"/>
          <w:numId w:val="47"/>
        </w:numPr>
        <w:ind w:left="709"/>
        <w:rPr>
          <w:rFonts w:ascii="Times New Roman" w:hAnsi="Times New Roman" w:cs="Times New Roman"/>
          <w:sz w:val="24"/>
          <w:szCs w:val="24"/>
        </w:rPr>
      </w:pPr>
      <w:r w:rsidRPr="009632D8">
        <w:rPr>
          <w:rFonts w:ascii="Times New Roman" w:hAnsi="Times New Roman" w:cs="Times New Roman"/>
          <w:sz w:val="24"/>
          <w:szCs w:val="24"/>
        </w:rPr>
        <w:t xml:space="preserve">Il faut faire attention à la </w:t>
      </w:r>
      <w:r w:rsidR="009F4210" w:rsidRPr="003923AC">
        <w:rPr>
          <w:rFonts w:ascii="Times New Roman" w:hAnsi="Times New Roman" w:cs="Times New Roman"/>
          <w:i/>
          <w:sz w:val="24"/>
          <w:szCs w:val="24"/>
        </w:rPr>
        <w:t>Cyclodextrine</w:t>
      </w:r>
      <w:r w:rsidRPr="009632D8">
        <w:rPr>
          <w:rFonts w:ascii="Times New Roman" w:hAnsi="Times New Roman" w:cs="Times New Roman"/>
          <w:sz w:val="24"/>
          <w:szCs w:val="24"/>
        </w:rPr>
        <w:t xml:space="preserve"> qui est une forme utilisé pour favoriser la résorption du principe actif, et qui va avoir </w:t>
      </w:r>
      <w:r w:rsidRPr="003923AC">
        <w:rPr>
          <w:rFonts w:ascii="Times New Roman" w:hAnsi="Times New Roman" w:cs="Times New Roman"/>
          <w:sz w:val="24"/>
          <w:szCs w:val="24"/>
          <w:u w:val="single"/>
        </w:rPr>
        <w:t xml:space="preserve">tendance à </w:t>
      </w:r>
      <w:r w:rsidR="009F4210" w:rsidRPr="003923AC">
        <w:rPr>
          <w:rFonts w:ascii="Times New Roman" w:hAnsi="Times New Roman" w:cs="Times New Roman"/>
          <w:sz w:val="24"/>
          <w:szCs w:val="24"/>
          <w:u w:val="single"/>
        </w:rPr>
        <w:t>s’accumuler</w:t>
      </w:r>
      <w:r w:rsidR="009F4210" w:rsidRPr="009632D8">
        <w:rPr>
          <w:rFonts w:ascii="Times New Roman" w:hAnsi="Times New Roman" w:cs="Times New Roman"/>
          <w:sz w:val="24"/>
          <w:szCs w:val="24"/>
        </w:rPr>
        <w:t xml:space="preserve">  </w:t>
      </w:r>
      <w:r w:rsidRPr="009632D8">
        <w:rPr>
          <w:rFonts w:ascii="Times New Roman" w:hAnsi="Times New Roman" w:cs="Times New Roman"/>
          <w:sz w:val="24"/>
          <w:szCs w:val="24"/>
        </w:rPr>
        <w:t xml:space="preserve">car elle a une élimination par voie rénale. Elle peut provoquer une </w:t>
      </w:r>
      <w:r w:rsidRPr="003923AC">
        <w:rPr>
          <w:rFonts w:ascii="Times New Roman" w:hAnsi="Times New Roman" w:cs="Times New Roman"/>
          <w:b/>
          <w:sz w:val="24"/>
          <w:szCs w:val="24"/>
        </w:rPr>
        <w:t>aggravation de l’insuffisance rénale</w:t>
      </w:r>
      <w:r w:rsidRPr="009632D8">
        <w:rPr>
          <w:rFonts w:ascii="Times New Roman" w:hAnsi="Times New Roman" w:cs="Times New Roman"/>
          <w:sz w:val="24"/>
          <w:szCs w:val="24"/>
        </w:rPr>
        <w:t xml:space="preserve"> chez les patients déjà insuffisants </w:t>
      </w:r>
      <w:r w:rsidR="009F4210" w:rsidRPr="009632D8">
        <w:rPr>
          <w:rFonts w:ascii="Times New Roman" w:hAnsi="Times New Roman" w:cs="Times New Roman"/>
          <w:sz w:val="24"/>
          <w:szCs w:val="24"/>
        </w:rPr>
        <w:t>rénaux. Chez</w:t>
      </w:r>
      <w:r w:rsidRPr="009632D8">
        <w:rPr>
          <w:rFonts w:ascii="Times New Roman" w:hAnsi="Times New Roman" w:cs="Times New Roman"/>
          <w:sz w:val="24"/>
          <w:szCs w:val="24"/>
        </w:rPr>
        <w:t xml:space="preserve"> ce type de patient on </w:t>
      </w:r>
      <w:r w:rsidR="009F4210" w:rsidRPr="009632D8">
        <w:rPr>
          <w:rFonts w:ascii="Times New Roman" w:hAnsi="Times New Roman" w:cs="Times New Roman"/>
          <w:sz w:val="24"/>
          <w:szCs w:val="24"/>
        </w:rPr>
        <w:t>privilégiera</w:t>
      </w:r>
      <w:r w:rsidRPr="009632D8">
        <w:rPr>
          <w:rFonts w:ascii="Times New Roman" w:hAnsi="Times New Roman" w:cs="Times New Roman"/>
          <w:sz w:val="24"/>
          <w:szCs w:val="24"/>
        </w:rPr>
        <w:t xml:space="preserve"> la prise de médicament par voie orale (sans </w:t>
      </w:r>
      <w:r w:rsidR="009F4210" w:rsidRPr="003923AC">
        <w:rPr>
          <w:rFonts w:ascii="Times New Roman" w:hAnsi="Times New Roman" w:cs="Times New Roman"/>
          <w:i/>
          <w:sz w:val="24"/>
          <w:szCs w:val="24"/>
        </w:rPr>
        <w:t>Cyclodextrine</w:t>
      </w:r>
      <w:r w:rsidR="009F4210" w:rsidRPr="009632D8">
        <w:rPr>
          <w:rFonts w:ascii="Times New Roman" w:hAnsi="Times New Roman" w:cs="Times New Roman"/>
          <w:sz w:val="24"/>
          <w:szCs w:val="24"/>
        </w:rPr>
        <w:t>).</w:t>
      </w:r>
    </w:p>
    <w:p w:rsidR="003923AC" w:rsidRDefault="003923AC" w:rsidP="003923AC">
      <w:pPr>
        <w:rPr>
          <w:rFonts w:ascii="Times New Roman" w:hAnsi="Times New Roman"/>
          <w:sz w:val="24"/>
        </w:rPr>
      </w:pPr>
    </w:p>
    <w:p w:rsidR="00317B54" w:rsidRPr="003923AC" w:rsidRDefault="003923AC" w:rsidP="003923AC">
      <w:pPr>
        <w:rPr>
          <w:rFonts w:ascii="Times New Roman" w:hAnsi="Times New Roman"/>
          <w:sz w:val="24"/>
        </w:rPr>
      </w:pPr>
      <w:r w:rsidRPr="003923AC">
        <w:rPr>
          <w:rFonts w:ascii="Times New Roman" w:hAnsi="Times New Roman"/>
          <w:sz w:val="24"/>
        </w:rPr>
        <w:t xml:space="preserve">L’inconvénient </w:t>
      </w:r>
      <w:r w:rsidR="00317B54" w:rsidRPr="003923AC">
        <w:rPr>
          <w:rFonts w:ascii="Times New Roman" w:hAnsi="Times New Roman"/>
          <w:sz w:val="24"/>
        </w:rPr>
        <w:t xml:space="preserve">est que </w:t>
      </w:r>
      <w:r w:rsidR="00317B54" w:rsidRPr="003923AC">
        <w:rPr>
          <w:rFonts w:ascii="Times New Roman" w:hAnsi="Times New Roman"/>
          <w:b/>
          <w:sz w:val="24"/>
        </w:rPr>
        <w:t>la pharmacocinétique n’est pas linéaire</w:t>
      </w:r>
      <w:r w:rsidRPr="003923AC">
        <w:rPr>
          <w:rFonts w:ascii="Times New Roman" w:hAnsi="Times New Roman"/>
          <w:b/>
          <w:sz w:val="24"/>
        </w:rPr>
        <w:t>,</w:t>
      </w:r>
      <w:r w:rsidR="00317B54" w:rsidRPr="003923AC">
        <w:rPr>
          <w:rFonts w:ascii="Times New Roman" w:hAnsi="Times New Roman"/>
          <w:sz w:val="24"/>
        </w:rPr>
        <w:t xml:space="preserve"> à un moment donné il n’y a </w:t>
      </w:r>
      <w:r w:rsidR="00317B54" w:rsidRPr="003923AC">
        <w:rPr>
          <w:rFonts w:ascii="Times New Roman" w:hAnsi="Times New Roman"/>
          <w:b/>
          <w:sz w:val="24"/>
        </w:rPr>
        <w:t>plus de correspondance directe entre l’augmentation de la dose et l’augmentation des concentrations</w:t>
      </w:r>
      <w:r w:rsidR="00317B54" w:rsidRPr="003923AC">
        <w:rPr>
          <w:rFonts w:ascii="Times New Roman" w:hAnsi="Times New Roman"/>
          <w:sz w:val="24"/>
        </w:rPr>
        <w:t>. La variabilité de la pharmacocinétique est importante</w:t>
      </w:r>
      <w:r w:rsidRPr="003923AC">
        <w:rPr>
          <w:rFonts w:ascii="Times New Roman" w:hAnsi="Times New Roman"/>
          <w:sz w:val="24"/>
        </w:rPr>
        <w:t>.</w:t>
      </w:r>
    </w:p>
    <w:p w:rsidR="003923AC" w:rsidRDefault="00317B54" w:rsidP="003923AC">
      <w:pPr>
        <w:rPr>
          <w:rFonts w:ascii="Times New Roman" w:hAnsi="Times New Roman"/>
          <w:sz w:val="24"/>
        </w:rPr>
      </w:pPr>
      <w:r w:rsidRPr="003923AC">
        <w:rPr>
          <w:rFonts w:ascii="Times New Roman" w:hAnsi="Times New Roman"/>
          <w:sz w:val="24"/>
        </w:rPr>
        <w:t xml:space="preserve">Cette pharmacocinétique non linéaire est due à un </w:t>
      </w:r>
      <w:r w:rsidRPr="003923AC">
        <w:rPr>
          <w:rFonts w:ascii="Times New Roman" w:hAnsi="Times New Roman"/>
          <w:b/>
          <w:sz w:val="24"/>
        </w:rPr>
        <w:t>métabolisme qui est saturable</w:t>
      </w:r>
      <w:r w:rsidRPr="003923AC">
        <w:rPr>
          <w:rFonts w:ascii="Times New Roman" w:hAnsi="Times New Roman"/>
          <w:sz w:val="24"/>
        </w:rPr>
        <w:t> : à un moment donné pour une faible augmentation de dose on va avoir une augmentation exponen</w:t>
      </w:r>
      <w:r w:rsidR="00471BC4">
        <w:rPr>
          <w:rFonts w:ascii="Times New Roman" w:hAnsi="Times New Roman"/>
          <w:sz w:val="24"/>
        </w:rPr>
        <w:t>tielle de la concentration</w:t>
      </w:r>
      <w:r w:rsidRPr="003923AC">
        <w:rPr>
          <w:rFonts w:ascii="Times New Roman" w:hAnsi="Times New Roman"/>
          <w:sz w:val="24"/>
        </w:rPr>
        <w:t>.</w:t>
      </w:r>
      <w:r w:rsidR="00471BC4">
        <w:rPr>
          <w:rFonts w:ascii="Times New Roman" w:hAnsi="Times New Roman"/>
          <w:sz w:val="24"/>
        </w:rPr>
        <w:t xml:space="preserve"> </w:t>
      </w:r>
      <w:r w:rsidRPr="003923AC">
        <w:rPr>
          <w:rFonts w:ascii="Times New Roman" w:hAnsi="Times New Roman"/>
          <w:sz w:val="24"/>
        </w:rPr>
        <w:t>Il n’y a plus de contrôle de la quantité de médicament en pharmacocinétique.</w:t>
      </w:r>
    </w:p>
    <w:p w:rsidR="003923AC" w:rsidRDefault="003923AC" w:rsidP="003923AC">
      <w:pPr>
        <w:rPr>
          <w:rFonts w:ascii="Times New Roman" w:hAnsi="Times New Roman"/>
          <w:sz w:val="24"/>
        </w:rPr>
      </w:pPr>
    </w:p>
    <w:p w:rsidR="00317B54" w:rsidRPr="003923AC" w:rsidRDefault="003923AC" w:rsidP="003923AC">
      <w:pPr>
        <w:rPr>
          <w:rFonts w:ascii="Times New Roman" w:hAnsi="Times New Roman"/>
          <w:sz w:val="24"/>
        </w:rPr>
      </w:pPr>
      <w:r w:rsidRPr="00471BC4">
        <w:rPr>
          <w:rFonts w:ascii="Times New Roman" w:hAnsi="Times New Roman"/>
          <w:sz w:val="24"/>
          <w:u w:val="single"/>
        </w:rPr>
        <w:t>Chez l’enfant</w:t>
      </w:r>
      <w:r>
        <w:rPr>
          <w:rFonts w:ascii="Times New Roman" w:hAnsi="Times New Roman"/>
          <w:sz w:val="24"/>
        </w:rPr>
        <w:t xml:space="preserve"> par </w:t>
      </w:r>
      <w:r w:rsidR="00317B54" w:rsidRPr="003923AC">
        <w:rPr>
          <w:rFonts w:ascii="Times New Roman" w:hAnsi="Times New Roman"/>
          <w:sz w:val="24"/>
        </w:rPr>
        <w:t>contre</w:t>
      </w:r>
      <w:r>
        <w:rPr>
          <w:rFonts w:ascii="Times New Roman" w:hAnsi="Times New Roman"/>
          <w:sz w:val="24"/>
        </w:rPr>
        <w:t>,</w:t>
      </w:r>
      <w:r w:rsidR="00317B54" w:rsidRPr="003923AC">
        <w:rPr>
          <w:rFonts w:ascii="Times New Roman" w:hAnsi="Times New Roman"/>
          <w:sz w:val="24"/>
        </w:rPr>
        <w:t xml:space="preserve"> la </w:t>
      </w:r>
      <w:r w:rsidR="00317B54" w:rsidRPr="00471BC4">
        <w:rPr>
          <w:rFonts w:ascii="Times New Roman" w:hAnsi="Times New Roman"/>
          <w:b/>
          <w:sz w:val="24"/>
        </w:rPr>
        <w:t>cinétique semble rester linéaire</w:t>
      </w:r>
      <w:r w:rsidR="00317B54" w:rsidRPr="003923AC">
        <w:rPr>
          <w:rFonts w:ascii="Times New Roman" w:hAnsi="Times New Roman"/>
          <w:sz w:val="24"/>
        </w:rPr>
        <w:t xml:space="preserve"> (capacités métabolites plus élevées ?, meilleure tolérance)</w:t>
      </w:r>
      <w:r w:rsidR="009F4210" w:rsidRPr="003923AC">
        <w:rPr>
          <w:rFonts w:ascii="Times New Roman" w:hAnsi="Times New Roman"/>
          <w:sz w:val="24"/>
        </w:rPr>
        <w:t>.</w:t>
      </w:r>
    </w:p>
    <w:p w:rsidR="003B40D2" w:rsidRPr="00471BC4" w:rsidRDefault="003B40D2" w:rsidP="00471BC4">
      <w:pPr>
        <w:rPr>
          <w:rFonts w:ascii="Times New Roman" w:hAnsi="Times New Roman"/>
          <w:sz w:val="24"/>
        </w:rPr>
      </w:pPr>
    </w:p>
    <w:p w:rsidR="003B40D2" w:rsidRPr="00CC5C48" w:rsidRDefault="003B40D2" w:rsidP="00CC5C48">
      <w:pPr>
        <w:rPr>
          <w:rFonts w:ascii="Times New Roman" w:hAnsi="Times New Roman"/>
          <w:sz w:val="24"/>
        </w:rPr>
      </w:pPr>
      <w:r w:rsidRPr="00CC5C48">
        <w:rPr>
          <w:rFonts w:ascii="Times New Roman" w:hAnsi="Times New Roman"/>
          <w:sz w:val="24"/>
        </w:rPr>
        <w:t xml:space="preserve">Ce </w:t>
      </w:r>
      <w:r w:rsidRPr="00CC5C48">
        <w:rPr>
          <w:rFonts w:ascii="Times New Roman" w:hAnsi="Times New Roman"/>
          <w:i/>
          <w:sz w:val="24"/>
        </w:rPr>
        <w:t>Voriconazole</w:t>
      </w:r>
      <w:r w:rsidRPr="00CC5C48">
        <w:rPr>
          <w:rFonts w:ascii="Times New Roman" w:hAnsi="Times New Roman"/>
          <w:sz w:val="24"/>
        </w:rPr>
        <w:t xml:space="preserve"> est un azolé, il est donc susceptible d’interagir avec les Cytochromes, dont le P450.</w:t>
      </w:r>
    </w:p>
    <w:p w:rsidR="003B40D2" w:rsidRPr="00CC5C48" w:rsidRDefault="003923AC" w:rsidP="00CC5C48">
      <w:pPr>
        <w:rPr>
          <w:rFonts w:ascii="Times New Roman" w:hAnsi="Times New Roman"/>
          <w:sz w:val="24"/>
        </w:rPr>
      </w:pPr>
      <w:r>
        <w:rPr>
          <w:rFonts w:ascii="Times New Roman" w:hAnsi="Times New Roman"/>
          <w:sz w:val="24"/>
        </w:rPr>
        <w:t>Donc avec</w:t>
      </w:r>
      <w:r w:rsidR="003B40D2" w:rsidRPr="00CC5C48">
        <w:rPr>
          <w:rFonts w:ascii="Times New Roman" w:hAnsi="Times New Roman"/>
          <w:sz w:val="24"/>
        </w:rPr>
        <w:t xml:space="preserve"> certains médicaments, comme la </w:t>
      </w:r>
      <w:r w:rsidR="003B40D2" w:rsidRPr="00CC5C48">
        <w:rPr>
          <w:rFonts w:ascii="Times New Roman" w:hAnsi="Times New Roman"/>
          <w:i/>
          <w:sz w:val="24"/>
        </w:rPr>
        <w:t>Rifabutine</w:t>
      </w:r>
      <w:r>
        <w:rPr>
          <w:rFonts w:ascii="Times New Roman" w:hAnsi="Times New Roman"/>
          <w:i/>
          <w:sz w:val="24"/>
        </w:rPr>
        <w:t>,</w:t>
      </w:r>
      <w:r w:rsidR="003B40D2" w:rsidRPr="00CC5C48">
        <w:rPr>
          <w:rFonts w:ascii="Times New Roman" w:hAnsi="Times New Roman"/>
          <w:i/>
          <w:sz w:val="24"/>
        </w:rPr>
        <w:t xml:space="preserve"> </w:t>
      </w:r>
      <w:r w:rsidR="003B40D2" w:rsidRPr="00CC5C48">
        <w:rPr>
          <w:rFonts w:ascii="Times New Roman" w:hAnsi="Times New Roman"/>
          <w:sz w:val="24"/>
        </w:rPr>
        <w:t xml:space="preserve">qui sont des inducteurs enzymatiques, il va falloir </w:t>
      </w:r>
      <w:r w:rsidR="003B40D2" w:rsidRPr="00CC5C48">
        <w:rPr>
          <w:rFonts w:ascii="Times New Roman" w:hAnsi="Times New Roman"/>
          <w:b/>
          <w:sz w:val="24"/>
        </w:rPr>
        <w:t>modifier la posologie</w:t>
      </w:r>
      <w:r w:rsidR="003B40D2" w:rsidRPr="00CC5C48">
        <w:rPr>
          <w:rFonts w:ascii="Times New Roman" w:hAnsi="Times New Roman"/>
          <w:sz w:val="24"/>
        </w:rPr>
        <w:t xml:space="preserve"> du </w:t>
      </w:r>
      <w:r w:rsidR="003B40D2" w:rsidRPr="00CC5C48">
        <w:rPr>
          <w:rFonts w:ascii="Times New Roman" w:hAnsi="Times New Roman"/>
          <w:i/>
          <w:sz w:val="24"/>
        </w:rPr>
        <w:t>Voriconazole</w:t>
      </w:r>
      <w:r w:rsidR="003B40D2" w:rsidRPr="00CC5C48">
        <w:rPr>
          <w:rFonts w:ascii="Times New Roman" w:hAnsi="Times New Roman"/>
          <w:sz w:val="24"/>
        </w:rPr>
        <w:t xml:space="preserve">, notamment en </w:t>
      </w:r>
      <w:r w:rsidR="003B40D2" w:rsidRPr="00CC5C48">
        <w:rPr>
          <w:rFonts w:ascii="Times New Roman" w:hAnsi="Times New Roman"/>
          <w:b/>
          <w:sz w:val="24"/>
        </w:rPr>
        <w:t>l’augmentant</w:t>
      </w:r>
      <w:r w:rsidR="00CC5C48">
        <w:rPr>
          <w:rFonts w:ascii="Times New Roman" w:hAnsi="Times New Roman"/>
          <w:b/>
          <w:sz w:val="24"/>
        </w:rPr>
        <w:t> </w:t>
      </w:r>
      <w:r w:rsidR="00CC5C48">
        <w:rPr>
          <w:rFonts w:ascii="Times New Roman" w:hAnsi="Times New Roman"/>
          <w:sz w:val="24"/>
        </w:rPr>
        <w:t>;</w:t>
      </w:r>
      <w:r w:rsidR="003B40D2" w:rsidRPr="00CC5C48">
        <w:rPr>
          <w:rFonts w:ascii="Times New Roman" w:hAnsi="Times New Roman"/>
          <w:sz w:val="24"/>
        </w:rPr>
        <w:t xml:space="preserve"> pour d’autres médicaments comme la </w:t>
      </w:r>
      <w:r w:rsidR="003B40D2" w:rsidRPr="00CC5C48">
        <w:rPr>
          <w:rFonts w:ascii="Times New Roman" w:hAnsi="Times New Roman"/>
          <w:i/>
          <w:sz w:val="24"/>
        </w:rPr>
        <w:t>Cyclosporine</w:t>
      </w:r>
      <w:r w:rsidR="003B40D2" w:rsidRPr="00CC5C48">
        <w:rPr>
          <w:rFonts w:ascii="Times New Roman" w:hAnsi="Times New Roman"/>
          <w:sz w:val="24"/>
        </w:rPr>
        <w:t xml:space="preserve">, il va falloir modifier la posologie de ces médicaments lorsqu’ils sont associés au </w:t>
      </w:r>
      <w:r w:rsidR="003B40D2" w:rsidRPr="00CC5C48">
        <w:rPr>
          <w:rFonts w:ascii="Times New Roman" w:hAnsi="Times New Roman"/>
          <w:i/>
          <w:sz w:val="24"/>
        </w:rPr>
        <w:t>Voriconazole</w:t>
      </w:r>
      <w:r w:rsidR="003B40D2" w:rsidRPr="00CC5C48">
        <w:rPr>
          <w:rFonts w:ascii="Times New Roman" w:hAnsi="Times New Roman"/>
          <w:sz w:val="24"/>
        </w:rPr>
        <w:t xml:space="preserve">, puisque le </w:t>
      </w:r>
      <w:r w:rsidR="003B40D2" w:rsidRPr="00CC5C48">
        <w:rPr>
          <w:rFonts w:ascii="Times New Roman" w:hAnsi="Times New Roman"/>
          <w:i/>
          <w:sz w:val="24"/>
        </w:rPr>
        <w:t>Voriconazole</w:t>
      </w:r>
      <w:r w:rsidR="003B40D2" w:rsidRPr="00CC5C48">
        <w:rPr>
          <w:rFonts w:ascii="Times New Roman" w:hAnsi="Times New Roman"/>
          <w:sz w:val="24"/>
        </w:rPr>
        <w:t xml:space="preserve"> va inhiber leur métab</w:t>
      </w:r>
      <w:r w:rsidR="00CC5C48">
        <w:rPr>
          <w:rFonts w:ascii="Times New Roman" w:hAnsi="Times New Roman"/>
          <w:sz w:val="24"/>
        </w:rPr>
        <w:t>olisme et donc leur élimination ;</w:t>
      </w:r>
      <w:r w:rsidR="003B40D2" w:rsidRPr="00CC5C48">
        <w:rPr>
          <w:rFonts w:ascii="Times New Roman" w:hAnsi="Times New Roman"/>
          <w:sz w:val="24"/>
        </w:rPr>
        <w:t xml:space="preserve"> et puis enfin, il y en a certains dont l’association est </w:t>
      </w:r>
      <w:r w:rsidR="003B40D2" w:rsidRPr="00CC5C48">
        <w:rPr>
          <w:rFonts w:ascii="Times New Roman" w:hAnsi="Times New Roman"/>
          <w:b/>
          <w:sz w:val="24"/>
        </w:rPr>
        <w:t>contre-indiquée</w:t>
      </w:r>
      <w:r w:rsidR="003B40D2" w:rsidRPr="00CC5C48">
        <w:rPr>
          <w:rFonts w:ascii="Times New Roman" w:hAnsi="Times New Roman"/>
          <w:sz w:val="24"/>
        </w:rPr>
        <w:t xml:space="preserve">, </w:t>
      </w:r>
      <w:r w:rsidR="00A45DC4" w:rsidRPr="00CC5C48">
        <w:rPr>
          <w:rFonts w:ascii="Times New Roman" w:hAnsi="Times New Roman"/>
          <w:sz w:val="24"/>
        </w:rPr>
        <w:t>parce que</w:t>
      </w:r>
      <w:r w:rsidR="003B40D2" w:rsidRPr="00CC5C48">
        <w:rPr>
          <w:rFonts w:ascii="Times New Roman" w:hAnsi="Times New Roman"/>
          <w:sz w:val="24"/>
        </w:rPr>
        <w:t xml:space="preserve"> l’</w:t>
      </w:r>
      <w:r w:rsidR="00A45DC4" w:rsidRPr="00CC5C48">
        <w:rPr>
          <w:rFonts w:ascii="Times New Roman" w:hAnsi="Times New Roman"/>
          <w:sz w:val="24"/>
        </w:rPr>
        <w:t>interaction</w:t>
      </w:r>
      <w:r w:rsidR="003B40D2" w:rsidRPr="00CC5C48">
        <w:rPr>
          <w:rFonts w:ascii="Times New Roman" w:hAnsi="Times New Roman"/>
          <w:sz w:val="24"/>
        </w:rPr>
        <w:t xml:space="preserve"> est trop forte, et que les modifications de posologie ne sont pas suffisantes pour donner un résultat satisfaisant, entre autres </w:t>
      </w:r>
      <w:r w:rsidR="00A45DC4" w:rsidRPr="00CC5C48">
        <w:rPr>
          <w:rFonts w:ascii="Times New Roman" w:hAnsi="Times New Roman"/>
          <w:sz w:val="24"/>
        </w:rPr>
        <w:t xml:space="preserve">les inducteurs enzymatiques très puissants comme le </w:t>
      </w:r>
      <w:r w:rsidR="00A45DC4" w:rsidRPr="00CC5C48">
        <w:rPr>
          <w:rFonts w:ascii="Times New Roman" w:hAnsi="Times New Roman"/>
          <w:i/>
          <w:sz w:val="24"/>
        </w:rPr>
        <w:t xml:space="preserve">Phénobarbital </w:t>
      </w:r>
      <w:r w:rsidR="00A45DC4" w:rsidRPr="00CC5C48">
        <w:rPr>
          <w:rFonts w:ascii="Times New Roman" w:hAnsi="Times New Roman"/>
          <w:sz w:val="24"/>
        </w:rPr>
        <w:t xml:space="preserve">ou la </w:t>
      </w:r>
      <w:r w:rsidR="00A45DC4" w:rsidRPr="00CC5C48">
        <w:rPr>
          <w:rFonts w:ascii="Times New Roman" w:hAnsi="Times New Roman"/>
          <w:i/>
          <w:sz w:val="24"/>
        </w:rPr>
        <w:t>Rifampicine</w:t>
      </w:r>
      <w:r w:rsidR="00A45DC4" w:rsidRPr="00CC5C48">
        <w:rPr>
          <w:rFonts w:ascii="Times New Roman" w:hAnsi="Times New Roman"/>
          <w:sz w:val="24"/>
        </w:rPr>
        <w:t>.</w:t>
      </w:r>
    </w:p>
    <w:p w:rsidR="00A45DC4" w:rsidRDefault="00A45DC4" w:rsidP="00317B54">
      <w:pPr>
        <w:pStyle w:val="Paragraphedeliste"/>
        <w:rPr>
          <w:rFonts w:ascii="Times New Roman" w:hAnsi="Times New Roman" w:cs="Times New Roman"/>
        </w:rPr>
      </w:pPr>
    </w:p>
    <w:p w:rsidR="00471BC4" w:rsidRDefault="00471BC4" w:rsidP="00317B54">
      <w:pPr>
        <w:pStyle w:val="Paragraphedeliste"/>
        <w:rPr>
          <w:rFonts w:ascii="Times New Roman" w:hAnsi="Times New Roman" w:cs="Times New Roman"/>
        </w:rPr>
      </w:pPr>
    </w:p>
    <w:p w:rsidR="00A45DC4" w:rsidRDefault="00A45DC4" w:rsidP="00317B54">
      <w:pPr>
        <w:pStyle w:val="Paragraphedeliste"/>
        <w:rPr>
          <w:rFonts w:ascii="Times New Roman" w:hAnsi="Times New Roman" w:cs="Times New Roman"/>
        </w:rPr>
      </w:pPr>
    </w:p>
    <w:p w:rsidR="00A45DC4" w:rsidRPr="00023A11" w:rsidRDefault="00BD711C" w:rsidP="00AE3783">
      <w:pPr>
        <w:pStyle w:val="Paragraphedeliste"/>
        <w:numPr>
          <w:ilvl w:val="0"/>
          <w:numId w:val="26"/>
        </w:numPr>
        <w:rPr>
          <w:rFonts w:ascii="Times New Roman" w:hAnsi="Times New Roman" w:cs="Times New Roman"/>
          <w:b/>
          <w:i/>
          <w:sz w:val="28"/>
          <w:szCs w:val="28"/>
          <w:u w:val="single"/>
        </w:rPr>
      </w:pPr>
      <w:r w:rsidRPr="00023A11">
        <w:rPr>
          <w:rFonts w:ascii="Times New Roman" w:hAnsi="Times New Roman" w:cs="Times New Roman"/>
          <w:b/>
          <w:i/>
          <w:sz w:val="28"/>
          <w:szCs w:val="28"/>
          <w:u w:val="single"/>
        </w:rPr>
        <w:t>Le Posa</w:t>
      </w:r>
      <w:r w:rsidR="00A45DC4" w:rsidRPr="00023A11">
        <w:rPr>
          <w:rFonts w:ascii="Times New Roman" w:hAnsi="Times New Roman" w:cs="Times New Roman"/>
          <w:b/>
          <w:i/>
          <w:sz w:val="28"/>
          <w:szCs w:val="28"/>
          <w:u w:val="single"/>
        </w:rPr>
        <w:t>conazole</w:t>
      </w:r>
    </w:p>
    <w:p w:rsidR="00A45DC4" w:rsidRPr="00A45DC4" w:rsidRDefault="00A45DC4" w:rsidP="00A45DC4">
      <w:pPr>
        <w:rPr>
          <w:rFonts w:ascii="Times New Roman" w:hAnsi="Times New Roman"/>
        </w:rPr>
      </w:pPr>
    </w:p>
    <w:p w:rsidR="00A45DC4" w:rsidRPr="009632D8" w:rsidRDefault="00A45DC4" w:rsidP="009632D8">
      <w:pPr>
        <w:rPr>
          <w:rFonts w:ascii="Times New Roman" w:hAnsi="Times New Roman"/>
          <w:sz w:val="24"/>
        </w:rPr>
      </w:pPr>
      <w:r w:rsidRPr="009632D8">
        <w:rPr>
          <w:rFonts w:ascii="Times New Roman" w:hAnsi="Times New Roman"/>
          <w:sz w:val="24"/>
        </w:rPr>
        <w:t xml:space="preserve">Dernière molécule de cette famille des Azolés : le </w:t>
      </w:r>
      <w:r w:rsidRPr="006648DE">
        <w:rPr>
          <w:rFonts w:ascii="Times New Roman" w:hAnsi="Times New Roman"/>
          <w:i/>
          <w:sz w:val="24"/>
        </w:rPr>
        <w:t>Posaconazole</w:t>
      </w:r>
      <w:r w:rsidR="006648DE">
        <w:rPr>
          <w:rFonts w:ascii="Times New Roman" w:hAnsi="Times New Roman"/>
          <w:i/>
          <w:sz w:val="24"/>
        </w:rPr>
        <w:t>.</w:t>
      </w:r>
    </w:p>
    <w:p w:rsidR="00A45DC4" w:rsidRPr="009632D8" w:rsidRDefault="00A45DC4" w:rsidP="009632D8">
      <w:pPr>
        <w:rPr>
          <w:rFonts w:ascii="Times New Roman" w:hAnsi="Times New Roman"/>
          <w:sz w:val="24"/>
        </w:rPr>
      </w:pPr>
      <w:r w:rsidRPr="009632D8">
        <w:rPr>
          <w:rFonts w:ascii="Times New Roman" w:hAnsi="Times New Roman"/>
          <w:sz w:val="24"/>
        </w:rPr>
        <w:t>C’est un produit azolé qui fait partie d</w:t>
      </w:r>
      <w:r w:rsidR="00CC5C48">
        <w:rPr>
          <w:rFonts w:ascii="Times New Roman" w:hAnsi="Times New Roman"/>
          <w:sz w:val="24"/>
        </w:rPr>
        <w:t xml:space="preserve">es </w:t>
      </w:r>
      <w:r w:rsidR="00CC5C48" w:rsidRPr="00CC5C48">
        <w:rPr>
          <w:rFonts w:ascii="Times New Roman" w:hAnsi="Times New Roman"/>
          <w:b/>
          <w:sz w:val="24"/>
        </w:rPr>
        <w:t>T</w:t>
      </w:r>
      <w:r w:rsidRPr="00CC5C48">
        <w:rPr>
          <w:rFonts w:ascii="Times New Roman" w:hAnsi="Times New Roman"/>
          <w:b/>
          <w:sz w:val="24"/>
        </w:rPr>
        <w:t>riazolés</w:t>
      </w:r>
      <w:r w:rsidRPr="009632D8">
        <w:rPr>
          <w:rFonts w:ascii="Times New Roman" w:hAnsi="Times New Roman"/>
          <w:sz w:val="24"/>
        </w:rPr>
        <w:t xml:space="preserve">, inhibition du métabolisme de l’ergostérol </w:t>
      </w:r>
      <w:r w:rsidRPr="00471BC4">
        <w:rPr>
          <w:rFonts w:ascii="Times New Roman" w:hAnsi="Times New Roman"/>
          <w:i/>
          <w:sz w:val="24"/>
        </w:rPr>
        <w:t>(toujours pareil)</w:t>
      </w:r>
      <w:r w:rsidRPr="009632D8">
        <w:rPr>
          <w:rFonts w:ascii="Times New Roman" w:hAnsi="Times New Roman"/>
          <w:sz w:val="24"/>
        </w:rPr>
        <w:t>, sa synthèse n’est pas possible, et il va donc y avoir blocage de la construction de la membrane des champignons, qui vont exploser.</w:t>
      </w:r>
    </w:p>
    <w:p w:rsidR="00A45DC4" w:rsidRDefault="00A45DC4" w:rsidP="009632D8">
      <w:pPr>
        <w:rPr>
          <w:rFonts w:ascii="Times New Roman" w:hAnsi="Times New Roman"/>
          <w:sz w:val="24"/>
        </w:rPr>
      </w:pPr>
      <w:r w:rsidRPr="009632D8">
        <w:rPr>
          <w:rFonts w:ascii="Times New Roman" w:hAnsi="Times New Roman"/>
          <w:sz w:val="24"/>
        </w:rPr>
        <w:t xml:space="preserve">L’efficacité sera d’autant plus forte que l’affinité de la chaîne d’interaction de la structure pour la cible (cible 51A) est grande,  et il y a là aussi des </w:t>
      </w:r>
      <w:r w:rsidRPr="00CC5C48">
        <w:rPr>
          <w:rFonts w:ascii="Times New Roman" w:hAnsi="Times New Roman"/>
          <w:b/>
          <w:sz w:val="24"/>
        </w:rPr>
        <w:t>phénomènes de résistance</w:t>
      </w:r>
      <w:r w:rsidRPr="009632D8">
        <w:rPr>
          <w:rFonts w:ascii="Times New Roman" w:hAnsi="Times New Roman"/>
          <w:sz w:val="24"/>
        </w:rPr>
        <w:t>, dus pour l’essentiel à des pompes à efflux, comme la PGP ou le MDR.</w:t>
      </w:r>
    </w:p>
    <w:p w:rsidR="00471BC4" w:rsidRPr="009632D8" w:rsidRDefault="00471BC4" w:rsidP="009632D8">
      <w:pPr>
        <w:rPr>
          <w:rFonts w:ascii="Times New Roman" w:hAnsi="Times New Roman"/>
          <w:sz w:val="24"/>
        </w:rPr>
      </w:pPr>
    </w:p>
    <w:p w:rsidR="009632D8" w:rsidRPr="00B744D2" w:rsidRDefault="00A45DC4" w:rsidP="00AE3783">
      <w:pPr>
        <w:pStyle w:val="Paragraphedeliste"/>
        <w:numPr>
          <w:ilvl w:val="0"/>
          <w:numId w:val="37"/>
        </w:numPr>
        <w:rPr>
          <w:rFonts w:ascii="Times New Roman" w:hAnsi="Times New Roman"/>
          <w:sz w:val="24"/>
        </w:rPr>
      </w:pPr>
      <w:r w:rsidRPr="00B744D2">
        <w:rPr>
          <w:rFonts w:ascii="Times New Roman" w:hAnsi="Times New Roman"/>
          <w:b/>
          <w:i/>
          <w:sz w:val="24"/>
        </w:rPr>
        <w:t>Pharmacocinétique</w:t>
      </w:r>
      <w:r w:rsidR="00023A11">
        <w:rPr>
          <w:rFonts w:ascii="Times New Roman" w:hAnsi="Times New Roman"/>
          <w:b/>
          <w:i/>
          <w:sz w:val="24"/>
        </w:rPr>
        <w:t> :</w:t>
      </w:r>
    </w:p>
    <w:p w:rsidR="00A45DC4" w:rsidRPr="009632D8" w:rsidRDefault="006648DE" w:rsidP="00AE3783">
      <w:pPr>
        <w:pStyle w:val="Paragraphedeliste"/>
        <w:numPr>
          <w:ilvl w:val="0"/>
          <w:numId w:val="22"/>
        </w:numPr>
        <w:rPr>
          <w:rFonts w:ascii="Times New Roman" w:hAnsi="Times New Roman"/>
          <w:sz w:val="24"/>
          <w:szCs w:val="24"/>
        </w:rPr>
      </w:pPr>
      <w:r>
        <w:rPr>
          <w:rFonts w:ascii="Times New Roman" w:hAnsi="Times New Roman"/>
          <w:sz w:val="24"/>
          <w:szCs w:val="24"/>
        </w:rPr>
        <w:t>L</w:t>
      </w:r>
      <w:r w:rsidR="00A45DC4" w:rsidRPr="009632D8">
        <w:rPr>
          <w:rFonts w:ascii="Times New Roman" w:hAnsi="Times New Roman"/>
          <w:sz w:val="24"/>
          <w:szCs w:val="24"/>
        </w:rPr>
        <w:t xml:space="preserve">inéarité dans la résorption (on peut augmenter la dose si on a une insuffisance des concentrations qui est observée), jusqu’à 800 mg/jour, on arrive à augmenter les quantités de </w:t>
      </w:r>
      <w:r w:rsidR="00A45DC4" w:rsidRPr="006648DE">
        <w:rPr>
          <w:rFonts w:ascii="Times New Roman" w:hAnsi="Times New Roman"/>
          <w:i/>
          <w:sz w:val="24"/>
          <w:szCs w:val="24"/>
        </w:rPr>
        <w:t>Posaconazole</w:t>
      </w:r>
      <w:r w:rsidR="003923AC">
        <w:rPr>
          <w:rFonts w:ascii="Times New Roman" w:hAnsi="Times New Roman"/>
          <w:sz w:val="24"/>
          <w:szCs w:val="24"/>
        </w:rPr>
        <w:t xml:space="preserve"> qui passe dans le sang ;</w:t>
      </w:r>
    </w:p>
    <w:p w:rsidR="00A45DC4" w:rsidRPr="009632D8" w:rsidRDefault="00A45DC4" w:rsidP="00AE3783">
      <w:pPr>
        <w:pStyle w:val="Paragraphedeliste"/>
        <w:numPr>
          <w:ilvl w:val="0"/>
          <w:numId w:val="22"/>
        </w:numPr>
        <w:rPr>
          <w:rFonts w:ascii="Times New Roman" w:hAnsi="Times New Roman"/>
          <w:sz w:val="24"/>
          <w:szCs w:val="24"/>
        </w:rPr>
      </w:pPr>
      <w:r w:rsidRPr="009632D8">
        <w:rPr>
          <w:rFonts w:ascii="Times New Roman" w:hAnsi="Times New Roman"/>
          <w:sz w:val="24"/>
          <w:szCs w:val="24"/>
        </w:rPr>
        <w:t>La liaison aux protéine</w:t>
      </w:r>
      <w:r w:rsidR="003923AC">
        <w:rPr>
          <w:rFonts w:ascii="Times New Roman" w:hAnsi="Times New Roman"/>
          <w:sz w:val="24"/>
          <w:szCs w:val="24"/>
        </w:rPr>
        <w:t>s est là aussi très forte (98%) ;</w:t>
      </w:r>
    </w:p>
    <w:p w:rsidR="00A45DC4" w:rsidRPr="009632D8" w:rsidRDefault="00A45DC4" w:rsidP="00AE3783">
      <w:pPr>
        <w:pStyle w:val="Paragraphedeliste"/>
        <w:numPr>
          <w:ilvl w:val="0"/>
          <w:numId w:val="22"/>
        </w:numPr>
        <w:rPr>
          <w:rFonts w:ascii="Times New Roman" w:hAnsi="Times New Roman"/>
          <w:sz w:val="24"/>
          <w:szCs w:val="24"/>
        </w:rPr>
      </w:pPr>
      <w:r w:rsidRPr="009632D8">
        <w:rPr>
          <w:rFonts w:ascii="Times New Roman" w:hAnsi="Times New Roman"/>
          <w:sz w:val="24"/>
          <w:szCs w:val="24"/>
        </w:rPr>
        <w:t>La demi-vie est elle aussi longue (25h-30</w:t>
      </w:r>
      <w:r w:rsidR="003923AC">
        <w:rPr>
          <w:rFonts w:ascii="Times New Roman" w:hAnsi="Times New Roman"/>
          <w:sz w:val="24"/>
          <w:szCs w:val="24"/>
        </w:rPr>
        <w:t>h) ;</w:t>
      </w:r>
    </w:p>
    <w:p w:rsidR="00A45DC4" w:rsidRPr="009632D8" w:rsidRDefault="00A45DC4" w:rsidP="00AE3783">
      <w:pPr>
        <w:pStyle w:val="Paragraphedeliste"/>
        <w:numPr>
          <w:ilvl w:val="0"/>
          <w:numId w:val="22"/>
        </w:numPr>
        <w:rPr>
          <w:rFonts w:ascii="Times New Roman" w:hAnsi="Times New Roman"/>
          <w:sz w:val="24"/>
          <w:szCs w:val="24"/>
        </w:rPr>
      </w:pPr>
      <w:r w:rsidRPr="009632D8">
        <w:rPr>
          <w:rFonts w:ascii="Times New Roman" w:hAnsi="Times New Roman"/>
          <w:sz w:val="24"/>
          <w:szCs w:val="24"/>
        </w:rPr>
        <w:t>Elimination</w:t>
      </w:r>
      <w:r w:rsidR="003923AC">
        <w:rPr>
          <w:rFonts w:ascii="Times New Roman" w:hAnsi="Times New Roman"/>
          <w:sz w:val="24"/>
          <w:szCs w:val="24"/>
        </w:rPr>
        <w:t xml:space="preserve"> par voie hépatique et biliaire ;</w:t>
      </w:r>
    </w:p>
    <w:p w:rsidR="00A45DC4" w:rsidRPr="009632D8" w:rsidRDefault="00A45DC4" w:rsidP="00AE3783">
      <w:pPr>
        <w:pStyle w:val="Paragraphedeliste"/>
        <w:numPr>
          <w:ilvl w:val="0"/>
          <w:numId w:val="22"/>
        </w:numPr>
        <w:rPr>
          <w:rFonts w:ascii="Times New Roman" w:hAnsi="Times New Roman"/>
          <w:sz w:val="24"/>
          <w:szCs w:val="24"/>
        </w:rPr>
      </w:pPr>
      <w:r w:rsidRPr="009632D8">
        <w:rPr>
          <w:rFonts w:ascii="Times New Roman" w:hAnsi="Times New Roman"/>
          <w:sz w:val="24"/>
          <w:szCs w:val="24"/>
        </w:rPr>
        <w:t>Pour ce qui concerne l’influence du repas, elle est positive, elle va améliorer la biodisponibilité, donc il est recommandé de le prendre au cours d’un repas, et il n’y a pas de modification de posologie chez l’insuffisant rénal ou hépatique</w:t>
      </w:r>
      <w:r w:rsidR="00BD711C" w:rsidRPr="009632D8">
        <w:rPr>
          <w:rFonts w:ascii="Times New Roman" w:hAnsi="Times New Roman"/>
          <w:sz w:val="24"/>
          <w:szCs w:val="24"/>
        </w:rPr>
        <w:t>, tant que ces insuffisances sont considérées comme modérées. Dans les insuffisances très sévères, il y a probablement des précautions à prendre.</w:t>
      </w:r>
    </w:p>
    <w:p w:rsidR="00BD711C" w:rsidRPr="009632D8" w:rsidRDefault="00BD711C" w:rsidP="00BD711C">
      <w:pPr>
        <w:rPr>
          <w:rFonts w:ascii="Times New Roman" w:hAnsi="Times New Roman"/>
          <w:sz w:val="24"/>
        </w:rPr>
      </w:pPr>
      <w:r w:rsidRPr="009632D8">
        <w:rPr>
          <w:rFonts w:ascii="Times New Roman" w:hAnsi="Times New Roman"/>
          <w:sz w:val="24"/>
        </w:rPr>
        <w:t xml:space="preserve">C’est une molécule qui a donné lieu à des </w:t>
      </w:r>
      <w:r w:rsidRPr="003923AC">
        <w:rPr>
          <w:rFonts w:ascii="Times New Roman" w:hAnsi="Times New Roman"/>
          <w:b/>
          <w:sz w:val="24"/>
        </w:rPr>
        <w:t>succès</w:t>
      </w:r>
      <w:r w:rsidRPr="009632D8">
        <w:rPr>
          <w:rFonts w:ascii="Times New Roman" w:hAnsi="Times New Roman"/>
          <w:sz w:val="24"/>
        </w:rPr>
        <w:t xml:space="preserve"> dans un certain nombre d’infections difficiles à traiter, comme celles du SNC ou ostéo-articulaires, où les médicaments on du mal à diffuser.</w:t>
      </w:r>
    </w:p>
    <w:p w:rsidR="00471BC4" w:rsidRDefault="00471BC4" w:rsidP="00BD711C">
      <w:pPr>
        <w:rPr>
          <w:rFonts w:ascii="Times New Roman" w:hAnsi="Times New Roman"/>
          <w:i/>
          <w:sz w:val="24"/>
          <w:u w:val="single"/>
        </w:rPr>
      </w:pPr>
    </w:p>
    <w:p w:rsidR="003923AC" w:rsidRPr="00B744D2" w:rsidRDefault="00BD711C" w:rsidP="00AE3783">
      <w:pPr>
        <w:pStyle w:val="Paragraphedeliste"/>
        <w:numPr>
          <w:ilvl w:val="0"/>
          <w:numId w:val="37"/>
        </w:numPr>
        <w:rPr>
          <w:rFonts w:ascii="Times New Roman" w:hAnsi="Times New Roman"/>
          <w:sz w:val="24"/>
        </w:rPr>
      </w:pPr>
      <w:r w:rsidRPr="00B744D2">
        <w:rPr>
          <w:rFonts w:ascii="Times New Roman" w:hAnsi="Times New Roman"/>
          <w:b/>
          <w:i/>
          <w:sz w:val="24"/>
        </w:rPr>
        <w:t>Les interactions médicamenteuses</w:t>
      </w:r>
      <w:r w:rsidR="00B744D2">
        <w:rPr>
          <w:rFonts w:ascii="Times New Roman" w:hAnsi="Times New Roman"/>
          <w:b/>
          <w:i/>
          <w:sz w:val="24"/>
        </w:rPr>
        <w:t xml:space="preserve"> : </w:t>
      </w:r>
      <w:r w:rsidR="00CC5C48" w:rsidRPr="00B744D2">
        <w:rPr>
          <w:rFonts w:ascii="Times New Roman" w:hAnsi="Times New Roman"/>
          <w:sz w:val="24"/>
        </w:rPr>
        <w:t>C</w:t>
      </w:r>
      <w:r w:rsidRPr="00B744D2">
        <w:rPr>
          <w:rFonts w:ascii="Times New Roman" w:hAnsi="Times New Roman"/>
          <w:sz w:val="24"/>
        </w:rPr>
        <w:t xml:space="preserve">et azolé n’est inhibiteur </w:t>
      </w:r>
      <w:r w:rsidRPr="00B744D2">
        <w:rPr>
          <w:rFonts w:ascii="Times New Roman" w:hAnsi="Times New Roman"/>
          <w:b/>
          <w:sz w:val="24"/>
        </w:rPr>
        <w:t>que</w:t>
      </w:r>
      <w:r w:rsidRPr="00B744D2">
        <w:rPr>
          <w:rFonts w:ascii="Times New Roman" w:hAnsi="Times New Roman"/>
          <w:sz w:val="24"/>
        </w:rPr>
        <w:t xml:space="preserve"> du </w:t>
      </w:r>
      <w:r w:rsidRPr="00B744D2">
        <w:rPr>
          <w:rFonts w:ascii="Times New Roman" w:hAnsi="Times New Roman"/>
          <w:b/>
          <w:sz w:val="24"/>
        </w:rPr>
        <w:t>cytochrome 3A4</w:t>
      </w:r>
      <w:r w:rsidRPr="00B744D2">
        <w:rPr>
          <w:rFonts w:ascii="Times New Roman" w:hAnsi="Times New Roman"/>
          <w:sz w:val="24"/>
        </w:rPr>
        <w:t xml:space="preserve"> (qui est cependant celui qui est le plus impliqué dans le métabolism</w:t>
      </w:r>
      <w:r w:rsidR="003923AC" w:rsidRPr="00B744D2">
        <w:rPr>
          <w:rFonts w:ascii="Times New Roman" w:hAnsi="Times New Roman"/>
          <w:sz w:val="24"/>
        </w:rPr>
        <w:t>e des médicaments). C</w:t>
      </w:r>
      <w:r w:rsidRPr="00B744D2">
        <w:rPr>
          <w:rFonts w:ascii="Times New Roman" w:hAnsi="Times New Roman"/>
          <w:sz w:val="24"/>
        </w:rPr>
        <w:t xml:space="preserve">ela réduit déjà le risque d’interaction métabolique avec bon nombre de médicaments. </w:t>
      </w:r>
    </w:p>
    <w:p w:rsidR="009632D8" w:rsidRPr="003923AC" w:rsidRDefault="00BD711C" w:rsidP="003923AC">
      <w:pPr>
        <w:rPr>
          <w:rFonts w:ascii="Times New Roman" w:hAnsi="Times New Roman"/>
          <w:sz w:val="24"/>
        </w:rPr>
      </w:pPr>
      <w:r w:rsidRPr="003923AC">
        <w:rPr>
          <w:rFonts w:ascii="Times New Roman" w:hAnsi="Times New Roman"/>
          <w:sz w:val="24"/>
        </w:rPr>
        <w:t xml:space="preserve">Ce </w:t>
      </w:r>
      <w:r w:rsidRPr="003923AC">
        <w:rPr>
          <w:rFonts w:ascii="Times New Roman" w:hAnsi="Times New Roman"/>
          <w:i/>
          <w:sz w:val="24"/>
        </w:rPr>
        <w:t>Posaconazole</w:t>
      </w:r>
      <w:r w:rsidRPr="003923AC">
        <w:rPr>
          <w:rFonts w:ascii="Times New Roman" w:hAnsi="Times New Roman"/>
          <w:sz w:val="24"/>
        </w:rPr>
        <w:t xml:space="preserve"> est métabolisé essentiellement par une enzyme de phase II, qui est l’</w:t>
      </w:r>
      <w:r w:rsidRPr="003923AC">
        <w:rPr>
          <w:rFonts w:ascii="Times New Roman" w:hAnsi="Times New Roman"/>
          <w:b/>
          <w:sz w:val="24"/>
        </w:rPr>
        <w:t>UGT</w:t>
      </w:r>
      <w:r w:rsidRPr="003923AC">
        <w:rPr>
          <w:rFonts w:ascii="Times New Roman" w:hAnsi="Times New Roman"/>
          <w:sz w:val="24"/>
        </w:rPr>
        <w:t xml:space="preserve"> (Uridine Glyc</w:t>
      </w:r>
      <w:r w:rsidR="00BA5F2B" w:rsidRPr="003923AC">
        <w:rPr>
          <w:rFonts w:ascii="Times New Roman" w:hAnsi="Times New Roman"/>
          <w:sz w:val="24"/>
        </w:rPr>
        <w:t xml:space="preserve">iruno-transférase, </w:t>
      </w:r>
      <w:r w:rsidRPr="003923AC">
        <w:rPr>
          <w:rFonts w:ascii="Times New Roman" w:hAnsi="Times New Roman"/>
          <w:sz w:val="24"/>
        </w:rPr>
        <w:t xml:space="preserve">enzyme n’intervenant que dans les réactions de conjugaison, réactions de phase II). </w:t>
      </w:r>
      <w:r w:rsidR="00BA5F2B" w:rsidRPr="003923AC">
        <w:rPr>
          <w:rFonts w:ascii="Times New Roman" w:hAnsi="Times New Roman"/>
          <w:sz w:val="24"/>
        </w:rPr>
        <w:t>Cette enzyme interagit avec quelques mol</w:t>
      </w:r>
      <w:r w:rsidR="003923AC">
        <w:rPr>
          <w:rFonts w:ascii="Times New Roman" w:hAnsi="Times New Roman"/>
          <w:sz w:val="24"/>
        </w:rPr>
        <w:t>écules de manière significative</w:t>
      </w:r>
      <w:r w:rsidR="00BA5F2B" w:rsidRPr="003923AC">
        <w:rPr>
          <w:rFonts w:ascii="Times New Roman" w:hAnsi="Times New Roman"/>
          <w:sz w:val="24"/>
        </w:rPr>
        <w:t xml:space="preserve">, dont les </w:t>
      </w:r>
      <w:r w:rsidR="00BA5F2B" w:rsidRPr="00471BC4">
        <w:rPr>
          <w:rFonts w:ascii="Times New Roman" w:hAnsi="Times New Roman"/>
          <w:i/>
          <w:sz w:val="24"/>
        </w:rPr>
        <w:t>antirétroviraux</w:t>
      </w:r>
      <w:r w:rsidR="00BA5F2B" w:rsidRPr="003923AC">
        <w:rPr>
          <w:rFonts w:ascii="Times New Roman" w:hAnsi="Times New Roman"/>
          <w:sz w:val="24"/>
        </w:rPr>
        <w:t>, et dans la grande majorité des molécules, elle n’est pas concernée, donc moins</w:t>
      </w:r>
      <w:r w:rsidR="003923AC">
        <w:rPr>
          <w:rFonts w:ascii="Times New Roman" w:hAnsi="Times New Roman"/>
          <w:sz w:val="24"/>
        </w:rPr>
        <w:t xml:space="preserve"> de risques de ce coté là, </w:t>
      </w:r>
      <w:r w:rsidR="00BA5F2B" w:rsidRPr="003923AC">
        <w:rPr>
          <w:rFonts w:ascii="Times New Roman" w:hAnsi="Times New Roman"/>
          <w:sz w:val="24"/>
        </w:rPr>
        <w:t>le potentiel global d’interaction est moindre.</w:t>
      </w:r>
    </w:p>
    <w:p w:rsidR="00BD711C" w:rsidRPr="009632D8" w:rsidRDefault="00BA5F2B" w:rsidP="00BD711C">
      <w:pPr>
        <w:rPr>
          <w:rFonts w:ascii="Times New Roman" w:hAnsi="Times New Roman"/>
          <w:sz w:val="24"/>
        </w:rPr>
      </w:pPr>
      <w:r w:rsidRPr="009632D8">
        <w:rPr>
          <w:rFonts w:ascii="Times New Roman" w:hAnsi="Times New Roman"/>
          <w:sz w:val="24"/>
        </w:rPr>
        <w:t xml:space="preserve">Néanmoins, quand le </w:t>
      </w:r>
      <w:r w:rsidRPr="006648DE">
        <w:rPr>
          <w:rFonts w:ascii="Times New Roman" w:hAnsi="Times New Roman"/>
          <w:i/>
          <w:sz w:val="24"/>
        </w:rPr>
        <w:t>Posaconazole</w:t>
      </w:r>
      <w:r w:rsidRPr="009632D8">
        <w:rPr>
          <w:rFonts w:ascii="Times New Roman" w:hAnsi="Times New Roman"/>
          <w:sz w:val="24"/>
        </w:rPr>
        <w:t xml:space="preserve"> inhibe le 3A4, les </w:t>
      </w:r>
      <w:r w:rsidRPr="003923AC">
        <w:rPr>
          <w:rFonts w:ascii="Times New Roman" w:hAnsi="Times New Roman"/>
          <w:b/>
          <w:sz w:val="24"/>
        </w:rPr>
        <w:t>molécules à index thérapeutique étroit qui passent par le 3A4 vont être inhibé</w:t>
      </w:r>
      <w:r w:rsidR="00CC5C48" w:rsidRPr="003923AC">
        <w:rPr>
          <w:rFonts w:ascii="Times New Roman" w:hAnsi="Times New Roman"/>
          <w:b/>
          <w:sz w:val="24"/>
        </w:rPr>
        <w:t>es</w:t>
      </w:r>
      <w:r w:rsidR="00CC5C48">
        <w:rPr>
          <w:rFonts w:ascii="Times New Roman" w:hAnsi="Times New Roman"/>
          <w:sz w:val="24"/>
        </w:rPr>
        <w:t>, et</w:t>
      </w:r>
      <w:r w:rsidRPr="009632D8">
        <w:rPr>
          <w:rFonts w:ascii="Times New Roman" w:hAnsi="Times New Roman"/>
          <w:sz w:val="24"/>
        </w:rPr>
        <w:t xml:space="preserve"> on va</w:t>
      </w:r>
      <w:r w:rsidR="00CC5C48">
        <w:rPr>
          <w:rFonts w:ascii="Times New Roman" w:hAnsi="Times New Roman"/>
          <w:sz w:val="24"/>
        </w:rPr>
        <w:t xml:space="preserve"> donc</w:t>
      </w:r>
      <w:r w:rsidRPr="009632D8">
        <w:rPr>
          <w:rFonts w:ascii="Times New Roman" w:hAnsi="Times New Roman"/>
          <w:sz w:val="24"/>
        </w:rPr>
        <w:t xml:space="preserve"> avoir, avec les </w:t>
      </w:r>
      <w:r w:rsidRPr="003923AC">
        <w:rPr>
          <w:rFonts w:ascii="Times New Roman" w:hAnsi="Times New Roman"/>
          <w:i/>
          <w:sz w:val="24"/>
        </w:rPr>
        <w:t>immunosuppresseurs,</w:t>
      </w:r>
      <w:r w:rsidRPr="009632D8">
        <w:rPr>
          <w:rFonts w:ascii="Times New Roman" w:hAnsi="Times New Roman"/>
          <w:sz w:val="24"/>
        </w:rPr>
        <w:t xml:space="preserve"> </w:t>
      </w:r>
      <w:r w:rsidR="00CC5C48">
        <w:rPr>
          <w:rFonts w:ascii="Times New Roman" w:hAnsi="Times New Roman"/>
          <w:sz w:val="24"/>
        </w:rPr>
        <w:t xml:space="preserve">avec la </w:t>
      </w:r>
      <w:r w:rsidRPr="00CC5C48">
        <w:rPr>
          <w:rFonts w:ascii="Times New Roman" w:hAnsi="Times New Roman"/>
          <w:i/>
          <w:sz w:val="24"/>
        </w:rPr>
        <w:t>Cyclosporine</w:t>
      </w:r>
      <w:r w:rsidRPr="009632D8">
        <w:rPr>
          <w:rFonts w:ascii="Times New Roman" w:hAnsi="Times New Roman"/>
          <w:sz w:val="24"/>
        </w:rPr>
        <w:t xml:space="preserve">, des </w:t>
      </w:r>
      <w:r w:rsidRPr="003923AC">
        <w:rPr>
          <w:rFonts w:ascii="Times New Roman" w:hAnsi="Times New Roman"/>
          <w:b/>
          <w:sz w:val="24"/>
        </w:rPr>
        <w:t>risques de surdosages a</w:t>
      </w:r>
      <w:r w:rsidR="00CC5C48" w:rsidRPr="003923AC">
        <w:rPr>
          <w:rFonts w:ascii="Times New Roman" w:hAnsi="Times New Roman"/>
          <w:b/>
          <w:sz w:val="24"/>
        </w:rPr>
        <w:t>vec des effets toxiques sévères</w:t>
      </w:r>
      <w:r w:rsidR="00CC5C48">
        <w:rPr>
          <w:rFonts w:ascii="Times New Roman" w:hAnsi="Times New Roman"/>
          <w:sz w:val="24"/>
        </w:rPr>
        <w:t>,</w:t>
      </w:r>
      <w:r w:rsidRPr="009632D8">
        <w:rPr>
          <w:rFonts w:ascii="Times New Roman" w:hAnsi="Times New Roman"/>
          <w:sz w:val="24"/>
        </w:rPr>
        <w:t xml:space="preserve"> une </w:t>
      </w:r>
      <w:r w:rsidRPr="003923AC">
        <w:rPr>
          <w:rFonts w:ascii="Times New Roman" w:hAnsi="Times New Roman"/>
          <w:b/>
          <w:sz w:val="24"/>
        </w:rPr>
        <w:t>réduction de la dose</w:t>
      </w:r>
      <w:r w:rsidRPr="009632D8">
        <w:rPr>
          <w:rFonts w:ascii="Times New Roman" w:hAnsi="Times New Roman"/>
          <w:sz w:val="24"/>
        </w:rPr>
        <w:t xml:space="preserve"> s’impose donc </w:t>
      </w:r>
      <w:r w:rsidR="00CC5C48">
        <w:rPr>
          <w:rFonts w:ascii="Times New Roman" w:hAnsi="Times New Roman"/>
          <w:sz w:val="24"/>
        </w:rPr>
        <w:t xml:space="preserve">quand ces médicaments sont </w:t>
      </w:r>
      <w:r w:rsidRPr="009632D8">
        <w:rPr>
          <w:rFonts w:ascii="Times New Roman" w:hAnsi="Times New Roman"/>
          <w:sz w:val="24"/>
        </w:rPr>
        <w:t>associé</w:t>
      </w:r>
      <w:r w:rsidR="00CC5C48">
        <w:rPr>
          <w:rFonts w:ascii="Times New Roman" w:hAnsi="Times New Roman"/>
          <w:sz w:val="24"/>
        </w:rPr>
        <w:t>s</w:t>
      </w:r>
      <w:r w:rsidRPr="009632D8">
        <w:rPr>
          <w:rFonts w:ascii="Times New Roman" w:hAnsi="Times New Roman"/>
          <w:sz w:val="24"/>
        </w:rPr>
        <w:t xml:space="preserve"> au </w:t>
      </w:r>
      <w:r w:rsidRPr="006648DE">
        <w:rPr>
          <w:rFonts w:ascii="Times New Roman" w:hAnsi="Times New Roman"/>
          <w:i/>
          <w:sz w:val="24"/>
        </w:rPr>
        <w:t>Posaconazole</w:t>
      </w:r>
      <w:r w:rsidR="00CC5C48">
        <w:rPr>
          <w:rFonts w:ascii="Times New Roman" w:hAnsi="Times New Roman"/>
          <w:i/>
          <w:sz w:val="24"/>
        </w:rPr>
        <w:t> </w:t>
      </w:r>
      <w:r w:rsidR="00CC5C48">
        <w:rPr>
          <w:rFonts w:ascii="Times New Roman" w:hAnsi="Times New Roman"/>
          <w:sz w:val="24"/>
        </w:rPr>
        <w:t>;</w:t>
      </w:r>
      <w:r w:rsidRPr="009632D8">
        <w:rPr>
          <w:rFonts w:ascii="Times New Roman" w:hAnsi="Times New Roman"/>
          <w:sz w:val="24"/>
        </w:rPr>
        <w:t xml:space="preserve"> et</w:t>
      </w:r>
      <w:r w:rsidR="003923AC">
        <w:rPr>
          <w:rFonts w:ascii="Times New Roman" w:hAnsi="Times New Roman"/>
          <w:sz w:val="24"/>
        </w:rPr>
        <w:t xml:space="preserve"> c’est aussi le cas dans</w:t>
      </w:r>
      <w:r w:rsidRPr="009632D8">
        <w:rPr>
          <w:rFonts w:ascii="Times New Roman" w:hAnsi="Times New Roman"/>
          <w:sz w:val="24"/>
        </w:rPr>
        <w:t xml:space="preserve"> pas mal d’</w:t>
      </w:r>
      <w:r w:rsidR="003923AC">
        <w:rPr>
          <w:rFonts w:ascii="Times New Roman" w:hAnsi="Times New Roman"/>
          <w:sz w:val="24"/>
        </w:rPr>
        <w:t>autres catégories de médicament</w:t>
      </w:r>
      <w:r w:rsidRPr="009632D8">
        <w:rPr>
          <w:rFonts w:ascii="Times New Roman" w:hAnsi="Times New Roman"/>
          <w:sz w:val="24"/>
        </w:rPr>
        <w:t xml:space="preserve">, comme les </w:t>
      </w:r>
      <w:r w:rsidRPr="00CC5C48">
        <w:rPr>
          <w:rFonts w:ascii="Times New Roman" w:hAnsi="Times New Roman"/>
          <w:i/>
          <w:sz w:val="24"/>
        </w:rPr>
        <w:t>Benzodiazépines</w:t>
      </w:r>
      <w:r w:rsidRPr="009632D8">
        <w:rPr>
          <w:rFonts w:ascii="Times New Roman" w:hAnsi="Times New Roman"/>
          <w:sz w:val="24"/>
        </w:rPr>
        <w:t xml:space="preserve">, les </w:t>
      </w:r>
      <w:r w:rsidRPr="003923AC">
        <w:rPr>
          <w:rFonts w:ascii="Times New Roman" w:hAnsi="Times New Roman"/>
          <w:i/>
          <w:sz w:val="24"/>
        </w:rPr>
        <w:t>inhibiteurs calciques</w:t>
      </w:r>
      <w:r w:rsidRPr="009632D8">
        <w:rPr>
          <w:rFonts w:ascii="Times New Roman" w:hAnsi="Times New Roman"/>
          <w:sz w:val="24"/>
        </w:rPr>
        <w:t xml:space="preserve"> ou les </w:t>
      </w:r>
      <w:r w:rsidRPr="00CC5C48">
        <w:rPr>
          <w:rFonts w:ascii="Times New Roman" w:hAnsi="Times New Roman"/>
          <w:i/>
          <w:sz w:val="24"/>
        </w:rPr>
        <w:t>Statines</w:t>
      </w:r>
      <w:r w:rsidRPr="009632D8">
        <w:rPr>
          <w:rFonts w:ascii="Times New Roman" w:hAnsi="Times New Roman"/>
          <w:sz w:val="24"/>
        </w:rPr>
        <w:t>, qui sont des médicaments métabolisés par le Cytochrome P450.</w:t>
      </w:r>
    </w:p>
    <w:p w:rsidR="009632D8" w:rsidRPr="009632D8" w:rsidRDefault="009632D8" w:rsidP="00BD711C">
      <w:pPr>
        <w:rPr>
          <w:rFonts w:ascii="Times New Roman" w:hAnsi="Times New Roman"/>
          <w:sz w:val="24"/>
        </w:rPr>
      </w:pPr>
    </w:p>
    <w:p w:rsidR="00BA5F2B" w:rsidRDefault="00BA5F2B" w:rsidP="00BD711C">
      <w:pPr>
        <w:rPr>
          <w:rFonts w:ascii="Times New Roman" w:hAnsi="Times New Roman"/>
          <w:sz w:val="24"/>
        </w:rPr>
      </w:pPr>
      <w:r w:rsidRPr="00CC5C48">
        <w:rPr>
          <w:rFonts w:ascii="Times New Roman" w:hAnsi="Times New Roman"/>
          <w:sz w:val="24"/>
          <w:u w:val="single"/>
        </w:rPr>
        <w:t xml:space="preserve">Si on considère le </w:t>
      </w:r>
      <w:r w:rsidRPr="00CC5C48">
        <w:rPr>
          <w:rFonts w:ascii="Times New Roman" w:hAnsi="Times New Roman"/>
          <w:i/>
          <w:sz w:val="24"/>
          <w:u w:val="single"/>
        </w:rPr>
        <w:t>Posaconazole</w:t>
      </w:r>
      <w:r w:rsidRPr="00CC5C48">
        <w:rPr>
          <w:rFonts w:ascii="Times New Roman" w:hAnsi="Times New Roman"/>
          <w:sz w:val="24"/>
          <w:u w:val="single"/>
        </w:rPr>
        <w:t xml:space="preserve"> comme substrat de l’UGT</w:t>
      </w:r>
      <w:r w:rsidRPr="009632D8">
        <w:rPr>
          <w:rFonts w:ascii="Times New Roman" w:hAnsi="Times New Roman"/>
          <w:sz w:val="24"/>
        </w:rPr>
        <w:t xml:space="preserve">, à ce moment là, il peut interférer avec les médicaments qui sont </w:t>
      </w:r>
      <w:r w:rsidR="00EA01F7" w:rsidRPr="009632D8">
        <w:rPr>
          <w:rFonts w:ascii="Times New Roman" w:hAnsi="Times New Roman"/>
          <w:sz w:val="24"/>
        </w:rPr>
        <w:t>eux-mêmes</w:t>
      </w:r>
      <w:r w:rsidRPr="009632D8">
        <w:rPr>
          <w:rFonts w:ascii="Times New Roman" w:hAnsi="Times New Roman"/>
          <w:sz w:val="24"/>
        </w:rPr>
        <w:t xml:space="preserve"> métabolisés par l’UGT (par exemple l’</w:t>
      </w:r>
      <w:r w:rsidRPr="00CC5C48">
        <w:rPr>
          <w:rFonts w:ascii="Times New Roman" w:hAnsi="Times New Roman"/>
          <w:i/>
          <w:sz w:val="24"/>
        </w:rPr>
        <w:t>Atazanavir</w:t>
      </w:r>
      <w:r w:rsidRPr="009632D8">
        <w:rPr>
          <w:rFonts w:ascii="Times New Roman" w:hAnsi="Times New Roman"/>
          <w:sz w:val="24"/>
        </w:rPr>
        <w:t xml:space="preserve"> dans les </w:t>
      </w:r>
      <w:r w:rsidR="00EA01F7" w:rsidRPr="003923AC">
        <w:rPr>
          <w:rFonts w:ascii="Times New Roman" w:hAnsi="Times New Roman"/>
          <w:i/>
          <w:sz w:val="24"/>
        </w:rPr>
        <w:t>antirétroviraux</w:t>
      </w:r>
      <w:r w:rsidRPr="009632D8">
        <w:rPr>
          <w:rFonts w:ascii="Times New Roman" w:hAnsi="Times New Roman"/>
          <w:sz w:val="24"/>
        </w:rPr>
        <w:t xml:space="preserve">), d’autre part il peut lui-même être touché par les médicaments inducteurs </w:t>
      </w:r>
      <w:r w:rsidR="00CC5C48">
        <w:rPr>
          <w:rFonts w:ascii="Times New Roman" w:hAnsi="Times New Roman"/>
          <w:sz w:val="24"/>
        </w:rPr>
        <w:t xml:space="preserve">(inducteurs puissants comme la </w:t>
      </w:r>
      <w:r w:rsidR="00CC5C48" w:rsidRPr="00CC5C48">
        <w:rPr>
          <w:rFonts w:ascii="Times New Roman" w:hAnsi="Times New Roman"/>
          <w:i/>
          <w:sz w:val="24"/>
        </w:rPr>
        <w:t>R</w:t>
      </w:r>
      <w:r w:rsidRPr="00CC5C48">
        <w:rPr>
          <w:rFonts w:ascii="Times New Roman" w:hAnsi="Times New Roman"/>
          <w:i/>
          <w:sz w:val="24"/>
        </w:rPr>
        <w:t>ifampicine</w:t>
      </w:r>
      <w:r w:rsidRPr="009632D8">
        <w:rPr>
          <w:rFonts w:ascii="Times New Roman" w:hAnsi="Times New Roman"/>
          <w:sz w:val="24"/>
        </w:rPr>
        <w:t>), qui induisent aussi l’UGT.</w:t>
      </w:r>
    </w:p>
    <w:p w:rsidR="00471BC4" w:rsidRPr="009632D8" w:rsidRDefault="00471BC4" w:rsidP="00BD711C">
      <w:pPr>
        <w:rPr>
          <w:rFonts w:ascii="Times New Roman" w:hAnsi="Times New Roman"/>
          <w:sz w:val="24"/>
        </w:rPr>
      </w:pPr>
    </w:p>
    <w:p w:rsidR="00BA5F2B" w:rsidRPr="00B744D2" w:rsidRDefault="00BA5F2B" w:rsidP="00AE3783">
      <w:pPr>
        <w:pStyle w:val="Paragraphedeliste"/>
        <w:numPr>
          <w:ilvl w:val="0"/>
          <w:numId w:val="37"/>
        </w:numPr>
        <w:rPr>
          <w:rFonts w:ascii="Times New Roman" w:hAnsi="Times New Roman"/>
          <w:sz w:val="24"/>
        </w:rPr>
      </w:pPr>
      <w:r w:rsidRPr="00B744D2">
        <w:rPr>
          <w:rFonts w:ascii="Times New Roman" w:hAnsi="Times New Roman"/>
          <w:b/>
          <w:i/>
          <w:sz w:val="24"/>
        </w:rPr>
        <w:t>2</w:t>
      </w:r>
      <w:r w:rsidR="00EA01F7" w:rsidRPr="00B744D2">
        <w:rPr>
          <w:rFonts w:ascii="Times New Roman" w:hAnsi="Times New Roman"/>
          <w:b/>
          <w:i/>
          <w:sz w:val="24"/>
        </w:rPr>
        <w:t xml:space="preserve"> </w:t>
      </w:r>
      <w:r w:rsidRPr="00B744D2">
        <w:rPr>
          <w:rFonts w:ascii="Times New Roman" w:hAnsi="Times New Roman"/>
          <w:b/>
          <w:i/>
          <w:sz w:val="24"/>
        </w:rPr>
        <w:t>exemples de contre-indications</w:t>
      </w:r>
      <w:r w:rsidR="00B00EC7" w:rsidRPr="00B744D2">
        <w:rPr>
          <w:rFonts w:ascii="Times New Roman" w:hAnsi="Times New Roman"/>
          <w:b/>
          <w:i/>
          <w:sz w:val="24"/>
        </w:rPr>
        <w:t xml:space="preserve"> d’association</w:t>
      </w:r>
      <w:r w:rsidR="00B744D2" w:rsidRPr="00B744D2">
        <w:rPr>
          <w:rFonts w:ascii="Times New Roman" w:hAnsi="Times New Roman"/>
          <w:b/>
          <w:i/>
          <w:sz w:val="24"/>
        </w:rPr>
        <w:t> :</w:t>
      </w:r>
      <w:r w:rsidR="00B744D2">
        <w:rPr>
          <w:rFonts w:ascii="Times New Roman" w:hAnsi="Times New Roman"/>
          <w:b/>
          <w:i/>
          <w:sz w:val="24"/>
        </w:rPr>
        <w:t xml:space="preserve"> </w:t>
      </w:r>
      <w:r w:rsidR="00B00EC7" w:rsidRPr="00B744D2">
        <w:rPr>
          <w:rFonts w:ascii="Times New Roman" w:hAnsi="Times New Roman"/>
          <w:sz w:val="24"/>
        </w:rPr>
        <w:t>T</w:t>
      </w:r>
      <w:r w:rsidRPr="00B744D2">
        <w:rPr>
          <w:rFonts w:ascii="Times New Roman" w:hAnsi="Times New Roman"/>
          <w:sz w:val="24"/>
        </w:rPr>
        <w:t xml:space="preserve">ellement ces molécules induisent puissamment l’UGT : essentiellement la </w:t>
      </w:r>
      <w:r w:rsidRPr="00B744D2">
        <w:rPr>
          <w:rFonts w:ascii="Times New Roman" w:hAnsi="Times New Roman"/>
          <w:i/>
          <w:sz w:val="24"/>
        </w:rPr>
        <w:t>Phénytoïne</w:t>
      </w:r>
      <w:r w:rsidRPr="00B744D2">
        <w:rPr>
          <w:rFonts w:ascii="Times New Roman" w:hAnsi="Times New Roman"/>
          <w:sz w:val="24"/>
        </w:rPr>
        <w:t xml:space="preserve">, un </w:t>
      </w:r>
      <w:r w:rsidRPr="00B744D2">
        <w:rPr>
          <w:rFonts w:ascii="Times New Roman" w:hAnsi="Times New Roman"/>
          <w:i/>
          <w:sz w:val="24"/>
        </w:rPr>
        <w:t>anti-épileptique</w:t>
      </w:r>
      <w:r w:rsidRPr="00B744D2">
        <w:rPr>
          <w:rFonts w:ascii="Times New Roman" w:hAnsi="Times New Roman"/>
          <w:sz w:val="24"/>
        </w:rPr>
        <w:t xml:space="preserve"> ; et la </w:t>
      </w:r>
      <w:r w:rsidRPr="00B744D2">
        <w:rPr>
          <w:rFonts w:ascii="Times New Roman" w:hAnsi="Times New Roman"/>
          <w:i/>
          <w:sz w:val="24"/>
        </w:rPr>
        <w:t>Rifabutine</w:t>
      </w:r>
      <w:r w:rsidRPr="00B744D2">
        <w:rPr>
          <w:rFonts w:ascii="Times New Roman" w:hAnsi="Times New Roman"/>
          <w:sz w:val="24"/>
        </w:rPr>
        <w:t xml:space="preserve">, elle-même touchée par l’association avec le </w:t>
      </w:r>
      <w:r w:rsidRPr="00B744D2">
        <w:rPr>
          <w:rFonts w:ascii="Times New Roman" w:hAnsi="Times New Roman"/>
          <w:i/>
          <w:sz w:val="24"/>
        </w:rPr>
        <w:t>Posaconazole</w:t>
      </w:r>
      <w:r w:rsidRPr="00B744D2">
        <w:rPr>
          <w:rFonts w:ascii="Times New Roman" w:hAnsi="Times New Roman"/>
          <w:sz w:val="24"/>
        </w:rPr>
        <w:t>, puisqu’elle est elle aussi</w:t>
      </w:r>
      <w:r w:rsidR="00CC5C48" w:rsidRPr="00B744D2">
        <w:rPr>
          <w:rFonts w:ascii="Times New Roman" w:hAnsi="Times New Roman"/>
          <w:sz w:val="24"/>
        </w:rPr>
        <w:t xml:space="preserve"> métabolisée par le 3A4, et</w:t>
      </w:r>
      <w:r w:rsidRPr="00B744D2">
        <w:rPr>
          <w:rFonts w:ascii="Times New Roman" w:hAnsi="Times New Roman"/>
          <w:sz w:val="24"/>
        </w:rPr>
        <w:t xml:space="preserve"> elle risque</w:t>
      </w:r>
      <w:r w:rsidR="00CC5C48" w:rsidRPr="00B744D2">
        <w:rPr>
          <w:rFonts w:ascii="Times New Roman" w:hAnsi="Times New Roman"/>
          <w:sz w:val="24"/>
        </w:rPr>
        <w:t xml:space="preserve"> donc</w:t>
      </w:r>
      <w:r w:rsidRPr="00B744D2">
        <w:rPr>
          <w:rFonts w:ascii="Times New Roman" w:hAnsi="Times New Roman"/>
          <w:sz w:val="24"/>
        </w:rPr>
        <w:t xml:space="preserve"> de donner des phénomènes de surdosage par inhibition du cytochrome P450, et donc de son propre métabolisme.</w:t>
      </w:r>
    </w:p>
    <w:p w:rsidR="00B00EC7" w:rsidRDefault="00BA5F2B" w:rsidP="00BD711C">
      <w:pPr>
        <w:rPr>
          <w:rFonts w:ascii="Times New Roman" w:hAnsi="Times New Roman"/>
          <w:sz w:val="24"/>
        </w:rPr>
      </w:pPr>
      <w:r w:rsidRPr="009632D8">
        <w:rPr>
          <w:rFonts w:ascii="Times New Roman" w:hAnsi="Times New Roman"/>
          <w:sz w:val="24"/>
        </w:rPr>
        <w:t xml:space="preserve">Voilà pourquoi on ne recommande </w:t>
      </w:r>
      <w:r w:rsidRPr="00CC5C48">
        <w:rPr>
          <w:rFonts w:ascii="Times New Roman" w:hAnsi="Times New Roman"/>
          <w:sz w:val="24"/>
          <w:u w:val="single"/>
        </w:rPr>
        <w:t>pas de modification de la posologie</w:t>
      </w:r>
      <w:r w:rsidRPr="009632D8">
        <w:rPr>
          <w:rFonts w:ascii="Times New Roman" w:hAnsi="Times New Roman"/>
          <w:sz w:val="24"/>
        </w:rPr>
        <w:t xml:space="preserve"> </w:t>
      </w:r>
      <w:r w:rsidRPr="006648DE">
        <w:rPr>
          <w:rFonts w:ascii="Times New Roman" w:hAnsi="Times New Roman"/>
          <w:sz w:val="24"/>
        </w:rPr>
        <w:t>du</w:t>
      </w:r>
      <w:r w:rsidRPr="006648DE">
        <w:rPr>
          <w:rFonts w:ascii="Times New Roman" w:hAnsi="Times New Roman"/>
          <w:i/>
          <w:sz w:val="24"/>
        </w:rPr>
        <w:t xml:space="preserve"> Posaconazole</w:t>
      </w:r>
      <w:r w:rsidRPr="009632D8">
        <w:rPr>
          <w:rFonts w:ascii="Times New Roman" w:hAnsi="Times New Roman"/>
          <w:sz w:val="24"/>
        </w:rPr>
        <w:t xml:space="preserve"> dans le cas d’une </w:t>
      </w:r>
      <w:r w:rsidRPr="00CC5C48">
        <w:rPr>
          <w:rFonts w:ascii="Times New Roman" w:hAnsi="Times New Roman"/>
          <w:sz w:val="24"/>
          <w:u w:val="single"/>
        </w:rPr>
        <w:t>insuffisance rénale ou hépatique</w:t>
      </w:r>
      <w:r w:rsidR="00B00EC7">
        <w:rPr>
          <w:rFonts w:ascii="Times New Roman" w:hAnsi="Times New Roman"/>
          <w:sz w:val="24"/>
        </w:rPr>
        <w:t>.</w:t>
      </w:r>
    </w:p>
    <w:p w:rsidR="00B00EC7" w:rsidRDefault="00B00EC7" w:rsidP="00BD711C">
      <w:pPr>
        <w:rPr>
          <w:rFonts w:ascii="Times New Roman" w:hAnsi="Times New Roman"/>
          <w:sz w:val="24"/>
        </w:rPr>
      </w:pPr>
      <w:r>
        <w:rPr>
          <w:rFonts w:ascii="Times New Roman" w:hAnsi="Times New Roman"/>
          <w:sz w:val="24"/>
        </w:rPr>
        <w:t>D</w:t>
      </w:r>
      <w:r w:rsidR="00BA5F2B" w:rsidRPr="009632D8">
        <w:rPr>
          <w:rFonts w:ascii="Times New Roman" w:hAnsi="Times New Roman"/>
          <w:sz w:val="24"/>
        </w:rPr>
        <w:t>iapo</w:t>
      </w:r>
      <w:r w:rsidR="00CC5C48">
        <w:rPr>
          <w:rFonts w:ascii="Times New Roman" w:hAnsi="Times New Roman"/>
          <w:sz w:val="24"/>
        </w:rPr>
        <w:t> :</w:t>
      </w:r>
      <w:r w:rsidR="00471BC4">
        <w:rPr>
          <w:rFonts w:ascii="Times New Roman" w:hAnsi="Times New Roman"/>
          <w:sz w:val="24"/>
        </w:rPr>
        <w:t xml:space="preserve"> P</w:t>
      </w:r>
      <w:r w:rsidR="00BA5F2B" w:rsidRPr="009632D8">
        <w:rPr>
          <w:rFonts w:ascii="Times New Roman" w:hAnsi="Times New Roman"/>
          <w:sz w:val="24"/>
        </w:rPr>
        <w:t>rofils pharmacocinétiques réalisés chez des patients présentant une fonction rénale</w:t>
      </w:r>
      <w:r w:rsidR="00EA01F7" w:rsidRPr="009632D8">
        <w:rPr>
          <w:rFonts w:ascii="Times New Roman" w:hAnsi="Times New Roman"/>
          <w:sz w:val="24"/>
        </w:rPr>
        <w:t xml:space="preserve"> ou hépatique</w:t>
      </w:r>
      <w:r w:rsidR="00BA5F2B" w:rsidRPr="009632D8">
        <w:rPr>
          <w:rFonts w:ascii="Times New Roman" w:hAnsi="Times New Roman"/>
          <w:sz w:val="24"/>
        </w:rPr>
        <w:t xml:space="preserve"> normale ou atténuée (insuffisance minime, modérée ou sévère)</w:t>
      </w:r>
      <w:r>
        <w:rPr>
          <w:rFonts w:ascii="Times New Roman" w:hAnsi="Times New Roman"/>
          <w:sz w:val="24"/>
        </w:rPr>
        <w:t xml:space="preserve"> -&gt;</w:t>
      </w:r>
      <w:r w:rsidR="00CC5C48">
        <w:rPr>
          <w:rFonts w:ascii="Times New Roman" w:hAnsi="Times New Roman"/>
          <w:sz w:val="24"/>
        </w:rPr>
        <w:t xml:space="preserve"> on y voit</w:t>
      </w:r>
      <w:r w:rsidR="00EA01F7" w:rsidRPr="009632D8">
        <w:rPr>
          <w:rFonts w:ascii="Times New Roman" w:hAnsi="Times New Roman"/>
          <w:sz w:val="24"/>
        </w:rPr>
        <w:t xml:space="preserve"> que les différences de pharmacocinétiques ne sont pas énormes</w:t>
      </w:r>
      <w:r w:rsidR="00471BC4">
        <w:rPr>
          <w:rFonts w:ascii="Times New Roman" w:hAnsi="Times New Roman"/>
          <w:sz w:val="24"/>
        </w:rPr>
        <w:t> ;</w:t>
      </w:r>
      <w:r w:rsidR="00EA01F7" w:rsidRPr="009632D8">
        <w:rPr>
          <w:rFonts w:ascii="Times New Roman" w:hAnsi="Times New Roman"/>
          <w:sz w:val="24"/>
        </w:rPr>
        <w:t xml:space="preserve"> là où on voit le plus de différence, c’est surtout pour l’insuffisan</w:t>
      </w:r>
      <w:r w:rsidR="00471BC4">
        <w:rPr>
          <w:rFonts w:ascii="Times New Roman" w:hAnsi="Times New Roman"/>
          <w:sz w:val="24"/>
        </w:rPr>
        <w:t>ce hépatique minime ou modérée.</w:t>
      </w:r>
    </w:p>
    <w:p w:rsidR="00BA5F2B" w:rsidRPr="009632D8" w:rsidRDefault="00EA01F7" w:rsidP="00BD711C">
      <w:pPr>
        <w:rPr>
          <w:rFonts w:ascii="Times New Roman" w:hAnsi="Times New Roman"/>
          <w:sz w:val="24"/>
        </w:rPr>
      </w:pPr>
      <w:r w:rsidRPr="009632D8">
        <w:rPr>
          <w:rFonts w:ascii="Times New Roman" w:hAnsi="Times New Roman"/>
          <w:sz w:val="24"/>
        </w:rPr>
        <w:t>L’impact de l’insuffisance hépatique n’est donc pas assez significatif, cliniquement parlant.</w:t>
      </w:r>
    </w:p>
    <w:p w:rsidR="001E796D" w:rsidRPr="009632D8" w:rsidRDefault="001E796D" w:rsidP="00BD711C">
      <w:pPr>
        <w:rPr>
          <w:rFonts w:ascii="Times New Roman" w:hAnsi="Times New Roman"/>
          <w:sz w:val="24"/>
        </w:rPr>
      </w:pPr>
    </w:p>
    <w:p w:rsidR="009632D8" w:rsidRPr="009632D8" w:rsidRDefault="009632D8" w:rsidP="00BD711C">
      <w:pPr>
        <w:rPr>
          <w:rFonts w:ascii="Times New Roman" w:hAnsi="Times New Roman"/>
          <w:sz w:val="24"/>
        </w:rPr>
      </w:pPr>
    </w:p>
    <w:p w:rsidR="009632D8" w:rsidRDefault="009632D8" w:rsidP="00BD711C">
      <w:pPr>
        <w:rPr>
          <w:rFonts w:ascii="Times New Roman" w:hAnsi="Times New Roman"/>
          <w:sz w:val="24"/>
        </w:rPr>
      </w:pPr>
    </w:p>
    <w:p w:rsidR="00471BC4" w:rsidRDefault="00471BC4" w:rsidP="00BD711C">
      <w:pPr>
        <w:rPr>
          <w:rFonts w:ascii="Times New Roman" w:hAnsi="Times New Roman"/>
          <w:sz w:val="24"/>
        </w:rPr>
      </w:pPr>
    </w:p>
    <w:p w:rsidR="00471BC4" w:rsidRDefault="00471BC4" w:rsidP="00BD711C">
      <w:pPr>
        <w:rPr>
          <w:rFonts w:ascii="Times New Roman" w:hAnsi="Times New Roman"/>
          <w:sz w:val="24"/>
        </w:rPr>
      </w:pPr>
    </w:p>
    <w:p w:rsidR="00471BC4" w:rsidRDefault="00471BC4" w:rsidP="00BD711C">
      <w:pPr>
        <w:rPr>
          <w:rFonts w:ascii="Times New Roman" w:hAnsi="Times New Roman"/>
          <w:sz w:val="24"/>
        </w:rPr>
      </w:pPr>
    </w:p>
    <w:p w:rsidR="00471BC4" w:rsidRDefault="00471BC4" w:rsidP="00BD711C">
      <w:pPr>
        <w:rPr>
          <w:rFonts w:ascii="Times New Roman" w:hAnsi="Times New Roman"/>
          <w:sz w:val="24"/>
        </w:rPr>
      </w:pPr>
    </w:p>
    <w:p w:rsidR="00471BC4" w:rsidRDefault="00471BC4" w:rsidP="00BD711C">
      <w:pPr>
        <w:rPr>
          <w:rFonts w:ascii="Times New Roman" w:hAnsi="Times New Roman"/>
          <w:sz w:val="24"/>
        </w:rPr>
      </w:pPr>
    </w:p>
    <w:p w:rsidR="00471BC4" w:rsidRDefault="00471BC4" w:rsidP="00BD711C">
      <w:pPr>
        <w:rPr>
          <w:rFonts w:ascii="Times New Roman" w:hAnsi="Times New Roman"/>
          <w:sz w:val="24"/>
        </w:rPr>
      </w:pPr>
    </w:p>
    <w:p w:rsidR="00471BC4" w:rsidRDefault="00471BC4" w:rsidP="00BD711C">
      <w:pPr>
        <w:rPr>
          <w:rFonts w:ascii="Times New Roman" w:hAnsi="Times New Roman"/>
          <w:sz w:val="24"/>
        </w:rPr>
      </w:pPr>
    </w:p>
    <w:p w:rsidR="00B00EC7" w:rsidRPr="00023A11" w:rsidRDefault="00042E8D" w:rsidP="00AE3783">
      <w:pPr>
        <w:pStyle w:val="Paragraphedeliste"/>
        <w:numPr>
          <w:ilvl w:val="0"/>
          <w:numId w:val="26"/>
        </w:numPr>
        <w:rPr>
          <w:rFonts w:ascii="Times New Roman" w:hAnsi="Times New Roman"/>
          <w:b/>
          <w:sz w:val="28"/>
          <w:szCs w:val="28"/>
        </w:rPr>
      </w:pPr>
      <w:r w:rsidRPr="00023A11">
        <w:rPr>
          <w:rFonts w:ascii="Times New Roman" w:hAnsi="Times New Roman"/>
          <w:b/>
          <w:i/>
          <w:sz w:val="28"/>
          <w:szCs w:val="28"/>
          <w:u w:val="single"/>
        </w:rPr>
        <w:t>Petit</w:t>
      </w:r>
      <w:r w:rsidR="001E796D" w:rsidRPr="00023A11">
        <w:rPr>
          <w:rFonts w:ascii="Times New Roman" w:hAnsi="Times New Roman"/>
          <w:b/>
          <w:i/>
          <w:sz w:val="28"/>
          <w:szCs w:val="28"/>
          <w:u w:val="single"/>
        </w:rPr>
        <w:t xml:space="preserve"> résumé des 4 molécules que l’on a vues</w:t>
      </w:r>
    </w:p>
    <w:p w:rsidR="00B00EC7" w:rsidRPr="00B00EC7" w:rsidRDefault="00B00EC7" w:rsidP="00B00EC7">
      <w:pPr>
        <w:ind w:left="360"/>
        <w:rPr>
          <w:rFonts w:ascii="Times New Roman" w:hAnsi="Times New Roman"/>
          <w:sz w:val="28"/>
          <w:szCs w:val="28"/>
        </w:rPr>
      </w:pPr>
    </w:p>
    <w:p w:rsidR="00042E8D" w:rsidRPr="00B00EC7" w:rsidRDefault="00042E8D" w:rsidP="00B00EC7">
      <w:pPr>
        <w:rPr>
          <w:rFonts w:ascii="Times New Roman" w:hAnsi="Times New Roman"/>
          <w:sz w:val="24"/>
        </w:rPr>
      </w:pPr>
      <w:r w:rsidRPr="00B00EC7">
        <w:rPr>
          <w:rFonts w:ascii="Times New Roman" w:hAnsi="Times New Roman"/>
          <w:sz w:val="24"/>
        </w:rPr>
        <w:t>Au</w:t>
      </w:r>
      <w:r w:rsidR="001E796D" w:rsidRPr="00B00EC7">
        <w:rPr>
          <w:rFonts w:ascii="Times New Roman" w:hAnsi="Times New Roman"/>
          <w:sz w:val="24"/>
        </w:rPr>
        <w:t xml:space="preserve"> niveau de </w:t>
      </w:r>
      <w:r w:rsidR="001E796D" w:rsidRPr="00B00EC7">
        <w:rPr>
          <w:rFonts w:ascii="Times New Roman" w:hAnsi="Times New Roman"/>
          <w:b/>
          <w:sz w:val="24"/>
        </w:rPr>
        <w:t>l’inhibition des cytochromes P450</w:t>
      </w:r>
      <w:r w:rsidR="001E796D" w:rsidRPr="00B00EC7">
        <w:rPr>
          <w:rFonts w:ascii="Times New Roman" w:hAnsi="Times New Roman"/>
          <w:sz w:val="24"/>
        </w:rPr>
        <w:t xml:space="preserve">, </w:t>
      </w:r>
      <w:r w:rsidRPr="00B00EC7">
        <w:rPr>
          <w:rFonts w:ascii="Times New Roman" w:hAnsi="Times New Roman"/>
          <w:sz w:val="24"/>
        </w:rPr>
        <w:t xml:space="preserve">pour </w:t>
      </w:r>
      <w:r w:rsidR="001E796D" w:rsidRPr="00B00EC7">
        <w:rPr>
          <w:rFonts w:ascii="Times New Roman" w:hAnsi="Times New Roman"/>
          <w:sz w:val="24"/>
        </w:rPr>
        <w:t xml:space="preserve">le </w:t>
      </w:r>
      <w:r w:rsidR="001E796D" w:rsidRPr="00B00EC7">
        <w:rPr>
          <w:rFonts w:ascii="Times New Roman" w:hAnsi="Times New Roman"/>
          <w:i/>
          <w:sz w:val="24"/>
        </w:rPr>
        <w:t>Fluconazole</w:t>
      </w:r>
      <w:r w:rsidR="001E796D" w:rsidRPr="00B00EC7">
        <w:rPr>
          <w:rFonts w:ascii="Times New Roman" w:hAnsi="Times New Roman"/>
          <w:sz w:val="24"/>
        </w:rPr>
        <w:t xml:space="preserve"> c’est surtout le 2C9 qui est concerné</w:t>
      </w:r>
      <w:r w:rsidRPr="00B00EC7">
        <w:rPr>
          <w:rFonts w:ascii="Times New Roman" w:hAnsi="Times New Roman"/>
          <w:sz w:val="24"/>
        </w:rPr>
        <w:t> ;</w:t>
      </w:r>
      <w:r w:rsidR="001E796D" w:rsidRPr="00B00EC7">
        <w:rPr>
          <w:rFonts w:ascii="Times New Roman" w:hAnsi="Times New Roman"/>
          <w:sz w:val="24"/>
        </w:rPr>
        <w:t xml:space="preserve"> le 3A4 est concerné l’</w:t>
      </w:r>
      <w:r w:rsidR="001E796D" w:rsidRPr="00B00EC7">
        <w:rPr>
          <w:rFonts w:ascii="Times New Roman" w:hAnsi="Times New Roman"/>
          <w:i/>
          <w:sz w:val="24"/>
        </w:rPr>
        <w:t>Itraconazole</w:t>
      </w:r>
      <w:r w:rsidR="001E796D" w:rsidRPr="00B00EC7">
        <w:rPr>
          <w:rFonts w:ascii="Times New Roman" w:hAnsi="Times New Roman"/>
          <w:sz w:val="24"/>
        </w:rPr>
        <w:t xml:space="preserve">, le </w:t>
      </w:r>
      <w:r w:rsidR="001E796D" w:rsidRPr="00B00EC7">
        <w:rPr>
          <w:rFonts w:ascii="Times New Roman" w:hAnsi="Times New Roman"/>
          <w:i/>
          <w:sz w:val="24"/>
        </w:rPr>
        <w:t>Voriconazole</w:t>
      </w:r>
      <w:r w:rsidR="001E796D" w:rsidRPr="00B00EC7">
        <w:rPr>
          <w:rFonts w:ascii="Times New Roman" w:hAnsi="Times New Roman"/>
          <w:sz w:val="24"/>
        </w:rPr>
        <w:t xml:space="preserve"> et le </w:t>
      </w:r>
      <w:r w:rsidR="001E796D" w:rsidRPr="00B00EC7">
        <w:rPr>
          <w:rFonts w:ascii="Times New Roman" w:hAnsi="Times New Roman"/>
          <w:i/>
          <w:sz w:val="24"/>
        </w:rPr>
        <w:t>Posaconazole</w:t>
      </w:r>
      <w:r w:rsidR="001E796D" w:rsidRPr="00B00EC7">
        <w:rPr>
          <w:rFonts w:ascii="Times New Roman" w:hAnsi="Times New Roman"/>
          <w:sz w:val="24"/>
        </w:rPr>
        <w:t xml:space="preserve">, et le 2C19 est concerné par le </w:t>
      </w:r>
      <w:r w:rsidR="001E796D" w:rsidRPr="00B00EC7">
        <w:rPr>
          <w:rFonts w:ascii="Times New Roman" w:hAnsi="Times New Roman"/>
          <w:i/>
          <w:sz w:val="24"/>
        </w:rPr>
        <w:t>Voriconazole</w:t>
      </w:r>
      <w:r w:rsidR="001E796D" w:rsidRPr="00B00EC7">
        <w:rPr>
          <w:rFonts w:ascii="Times New Roman" w:hAnsi="Times New Roman"/>
          <w:sz w:val="24"/>
        </w:rPr>
        <w:t xml:space="preserve">. </w:t>
      </w:r>
    </w:p>
    <w:p w:rsidR="001E796D" w:rsidRDefault="001E796D" w:rsidP="00BD711C">
      <w:pPr>
        <w:rPr>
          <w:rFonts w:ascii="Times New Roman" w:hAnsi="Times New Roman"/>
          <w:sz w:val="24"/>
        </w:rPr>
      </w:pPr>
      <w:r w:rsidRPr="009632D8">
        <w:rPr>
          <w:rFonts w:ascii="Times New Roman" w:hAnsi="Times New Roman"/>
          <w:sz w:val="24"/>
        </w:rPr>
        <w:t>Donc le pro</w:t>
      </w:r>
      <w:r w:rsidR="00B00EC7">
        <w:rPr>
          <w:rFonts w:ascii="Times New Roman" w:hAnsi="Times New Roman"/>
          <w:sz w:val="24"/>
        </w:rPr>
        <w:t>fil de potentiel inhibiteur de c</w:t>
      </w:r>
      <w:r w:rsidRPr="009632D8">
        <w:rPr>
          <w:rFonts w:ascii="Times New Roman" w:hAnsi="Times New Roman"/>
          <w:sz w:val="24"/>
        </w:rPr>
        <w:t>ytochrome de ces 4 molécules de la même famille est quand même particulièrement différent, et lors de l’association avec d’autres thérapeutiques il faudra en tenir compte</w:t>
      </w:r>
      <w:r w:rsidR="00CC5C48">
        <w:rPr>
          <w:rFonts w:ascii="Times New Roman" w:hAnsi="Times New Roman"/>
          <w:sz w:val="24"/>
        </w:rPr>
        <w:t> ;</w:t>
      </w:r>
      <w:r w:rsidRPr="009632D8">
        <w:rPr>
          <w:rFonts w:ascii="Times New Roman" w:hAnsi="Times New Roman"/>
          <w:sz w:val="24"/>
        </w:rPr>
        <w:t xml:space="preserve"> il est clair que </w:t>
      </w:r>
      <w:r w:rsidRPr="00B00EC7">
        <w:rPr>
          <w:rFonts w:ascii="Times New Roman" w:hAnsi="Times New Roman"/>
          <w:b/>
          <w:sz w:val="24"/>
        </w:rPr>
        <w:t xml:space="preserve">le </w:t>
      </w:r>
      <w:r w:rsidRPr="00B00EC7">
        <w:rPr>
          <w:rFonts w:ascii="Times New Roman" w:hAnsi="Times New Roman"/>
          <w:b/>
          <w:i/>
          <w:sz w:val="24"/>
        </w:rPr>
        <w:t>Fluconazole</w:t>
      </w:r>
      <w:r w:rsidRPr="00B00EC7">
        <w:rPr>
          <w:rFonts w:ascii="Times New Roman" w:hAnsi="Times New Roman"/>
          <w:b/>
          <w:sz w:val="24"/>
        </w:rPr>
        <w:t xml:space="preserve"> est probablement le plus facile à utiliser</w:t>
      </w:r>
      <w:r w:rsidRPr="009632D8">
        <w:rPr>
          <w:rFonts w:ascii="Times New Roman" w:hAnsi="Times New Roman"/>
          <w:sz w:val="24"/>
        </w:rPr>
        <w:t>, car il y a relativement peu de molécules qui passent par le 2C9.</w:t>
      </w:r>
    </w:p>
    <w:p w:rsidR="00B00EC7" w:rsidRPr="009632D8" w:rsidRDefault="00B00EC7" w:rsidP="00BD711C">
      <w:pPr>
        <w:rPr>
          <w:rFonts w:ascii="Times New Roman" w:hAnsi="Times New Roman"/>
          <w:sz w:val="24"/>
        </w:rPr>
      </w:pPr>
    </w:p>
    <w:p w:rsidR="001E796D" w:rsidRPr="009632D8" w:rsidRDefault="001E796D" w:rsidP="00AE3783">
      <w:pPr>
        <w:pStyle w:val="Paragraphedeliste"/>
        <w:numPr>
          <w:ilvl w:val="0"/>
          <w:numId w:val="29"/>
        </w:numPr>
        <w:ind w:left="567" w:hanging="426"/>
        <w:rPr>
          <w:rFonts w:ascii="Times New Roman" w:hAnsi="Times New Roman"/>
          <w:sz w:val="24"/>
          <w:szCs w:val="24"/>
        </w:rPr>
      </w:pPr>
      <w:r w:rsidRPr="00B00EC7">
        <w:rPr>
          <w:rFonts w:ascii="Times New Roman" w:hAnsi="Times New Roman"/>
          <w:i/>
          <w:sz w:val="24"/>
          <w:szCs w:val="24"/>
          <w:u w:val="single"/>
        </w:rPr>
        <w:t>L’impact de l’alimentation</w:t>
      </w:r>
      <w:r w:rsidRPr="009632D8">
        <w:rPr>
          <w:rFonts w:ascii="Times New Roman" w:hAnsi="Times New Roman"/>
          <w:sz w:val="24"/>
          <w:szCs w:val="24"/>
        </w:rPr>
        <w:t xml:space="preserve"> : nul dans le cas du </w:t>
      </w:r>
      <w:r w:rsidRPr="00042E8D">
        <w:rPr>
          <w:rFonts w:ascii="Times New Roman" w:hAnsi="Times New Roman"/>
          <w:i/>
          <w:sz w:val="24"/>
          <w:szCs w:val="24"/>
        </w:rPr>
        <w:t>Fluconazole</w:t>
      </w:r>
      <w:r w:rsidRPr="009632D8">
        <w:rPr>
          <w:rFonts w:ascii="Times New Roman" w:hAnsi="Times New Roman"/>
          <w:sz w:val="24"/>
          <w:szCs w:val="24"/>
        </w:rPr>
        <w:t xml:space="preserve">, le </w:t>
      </w:r>
      <w:r w:rsidRPr="00042E8D">
        <w:rPr>
          <w:rFonts w:ascii="Times New Roman" w:hAnsi="Times New Roman"/>
          <w:i/>
          <w:sz w:val="24"/>
          <w:szCs w:val="24"/>
        </w:rPr>
        <w:t>Kétoconazole</w:t>
      </w:r>
      <w:r w:rsidRPr="009632D8">
        <w:rPr>
          <w:rFonts w:ascii="Times New Roman" w:hAnsi="Times New Roman"/>
          <w:sz w:val="24"/>
          <w:szCs w:val="24"/>
        </w:rPr>
        <w:t xml:space="preserve"> </w:t>
      </w:r>
      <w:r w:rsidR="00CC5C48">
        <w:rPr>
          <w:rFonts w:ascii="Times New Roman" w:hAnsi="Times New Roman"/>
          <w:sz w:val="24"/>
          <w:szCs w:val="24"/>
        </w:rPr>
        <w:t>(</w:t>
      </w:r>
      <w:r w:rsidRPr="009632D8">
        <w:rPr>
          <w:rFonts w:ascii="Times New Roman" w:hAnsi="Times New Roman"/>
          <w:sz w:val="24"/>
          <w:szCs w:val="24"/>
        </w:rPr>
        <w:t xml:space="preserve">molécule qui n’est presque plus utilisée, si ce n’est par voie systémique, </w:t>
      </w:r>
      <w:r w:rsidRPr="009632D8">
        <w:rPr>
          <w:rFonts w:ascii="Times New Roman" w:hAnsi="Times New Roman"/>
          <w:i/>
          <w:sz w:val="24"/>
          <w:szCs w:val="24"/>
        </w:rPr>
        <w:t>il n’insiste donc pas dessus</w:t>
      </w:r>
      <w:r w:rsidR="00CC5C48">
        <w:rPr>
          <w:rFonts w:ascii="Times New Roman" w:hAnsi="Times New Roman"/>
          <w:i/>
          <w:sz w:val="24"/>
          <w:szCs w:val="24"/>
        </w:rPr>
        <w:t>)</w:t>
      </w:r>
      <w:r w:rsidRPr="009632D8">
        <w:rPr>
          <w:rFonts w:ascii="Times New Roman" w:hAnsi="Times New Roman"/>
          <w:i/>
          <w:sz w:val="24"/>
          <w:szCs w:val="24"/>
        </w:rPr>
        <w:t xml:space="preserve"> ; </w:t>
      </w:r>
      <w:r w:rsidRPr="009632D8">
        <w:rPr>
          <w:rFonts w:ascii="Times New Roman" w:hAnsi="Times New Roman"/>
          <w:sz w:val="24"/>
          <w:szCs w:val="24"/>
        </w:rPr>
        <w:t>l’</w:t>
      </w:r>
      <w:r w:rsidRPr="00042E8D">
        <w:rPr>
          <w:rFonts w:ascii="Times New Roman" w:hAnsi="Times New Roman"/>
          <w:i/>
          <w:sz w:val="24"/>
          <w:szCs w:val="24"/>
        </w:rPr>
        <w:t>Itraconazole</w:t>
      </w:r>
      <w:r w:rsidRPr="009632D8">
        <w:rPr>
          <w:rFonts w:ascii="Times New Roman" w:hAnsi="Times New Roman"/>
          <w:sz w:val="24"/>
          <w:szCs w:val="24"/>
        </w:rPr>
        <w:t>, gélules ou solutions qui sont diminuées pa</w:t>
      </w:r>
      <w:r w:rsidR="00CC5C48">
        <w:rPr>
          <w:rFonts w:ascii="Times New Roman" w:hAnsi="Times New Roman"/>
          <w:sz w:val="24"/>
          <w:szCs w:val="24"/>
        </w:rPr>
        <w:t>r le repas ;</w:t>
      </w:r>
      <w:r w:rsidRPr="009632D8">
        <w:rPr>
          <w:rFonts w:ascii="Times New Roman" w:hAnsi="Times New Roman"/>
          <w:sz w:val="24"/>
          <w:szCs w:val="24"/>
        </w:rPr>
        <w:t xml:space="preserve"> et le </w:t>
      </w:r>
      <w:r w:rsidRPr="00042E8D">
        <w:rPr>
          <w:rFonts w:ascii="Times New Roman" w:hAnsi="Times New Roman"/>
          <w:i/>
          <w:sz w:val="24"/>
          <w:szCs w:val="24"/>
        </w:rPr>
        <w:t>Voriconazole</w:t>
      </w:r>
      <w:r w:rsidRPr="009632D8">
        <w:rPr>
          <w:rFonts w:ascii="Times New Roman" w:hAnsi="Times New Roman"/>
          <w:sz w:val="24"/>
          <w:szCs w:val="24"/>
        </w:rPr>
        <w:t>, qui est significativement dimi</w:t>
      </w:r>
      <w:r w:rsidR="00B00EC7">
        <w:rPr>
          <w:rFonts w:ascii="Times New Roman" w:hAnsi="Times New Roman"/>
          <w:sz w:val="24"/>
          <w:szCs w:val="24"/>
        </w:rPr>
        <w:t>nué par la prise du repas (30%) ;</w:t>
      </w:r>
    </w:p>
    <w:p w:rsidR="001E796D" w:rsidRPr="009632D8" w:rsidRDefault="001E796D" w:rsidP="00AE3783">
      <w:pPr>
        <w:pStyle w:val="Paragraphedeliste"/>
        <w:numPr>
          <w:ilvl w:val="0"/>
          <w:numId w:val="29"/>
        </w:numPr>
        <w:ind w:left="567"/>
        <w:rPr>
          <w:rFonts w:ascii="Times New Roman" w:hAnsi="Times New Roman"/>
          <w:sz w:val="24"/>
          <w:szCs w:val="24"/>
        </w:rPr>
      </w:pPr>
      <w:r w:rsidRPr="00B00EC7">
        <w:rPr>
          <w:rFonts w:ascii="Times New Roman" w:hAnsi="Times New Roman"/>
          <w:i/>
          <w:sz w:val="24"/>
          <w:szCs w:val="24"/>
          <w:u w:val="single"/>
        </w:rPr>
        <w:t>Les conséquences de l’effet inhibiteur</w:t>
      </w:r>
      <w:r w:rsidRPr="009632D8">
        <w:rPr>
          <w:rFonts w:ascii="Times New Roman" w:hAnsi="Times New Roman"/>
          <w:sz w:val="24"/>
          <w:szCs w:val="24"/>
        </w:rPr>
        <w:t> : selon la molécule que l’on utilise, on va</w:t>
      </w:r>
      <w:r w:rsidR="00B00EC7">
        <w:rPr>
          <w:rFonts w:ascii="Times New Roman" w:hAnsi="Times New Roman"/>
          <w:sz w:val="24"/>
          <w:szCs w:val="24"/>
        </w:rPr>
        <w:t xml:space="preserve"> avoir des résultats différents ;</w:t>
      </w:r>
    </w:p>
    <w:p w:rsidR="001E796D" w:rsidRPr="009632D8" w:rsidRDefault="001E796D" w:rsidP="00AE3783">
      <w:pPr>
        <w:pStyle w:val="Paragraphedeliste"/>
        <w:numPr>
          <w:ilvl w:val="0"/>
          <w:numId w:val="29"/>
        </w:numPr>
        <w:ind w:left="567"/>
        <w:rPr>
          <w:rFonts w:ascii="Times New Roman" w:hAnsi="Times New Roman"/>
          <w:sz w:val="24"/>
          <w:szCs w:val="24"/>
        </w:rPr>
      </w:pPr>
      <w:r w:rsidRPr="00B00EC7">
        <w:rPr>
          <w:rFonts w:ascii="Times New Roman" w:hAnsi="Times New Roman"/>
          <w:i/>
          <w:sz w:val="24"/>
          <w:szCs w:val="24"/>
          <w:u w:val="single"/>
        </w:rPr>
        <w:t>Les contre-indications majeures</w:t>
      </w:r>
      <w:r w:rsidRPr="009632D8">
        <w:rPr>
          <w:rFonts w:ascii="Times New Roman" w:hAnsi="Times New Roman"/>
          <w:sz w:val="24"/>
          <w:szCs w:val="24"/>
        </w:rPr>
        <w:t xml:space="preserve"> : </w:t>
      </w:r>
      <w:r w:rsidRPr="006648DE">
        <w:rPr>
          <w:rFonts w:ascii="Times New Roman" w:hAnsi="Times New Roman"/>
          <w:i/>
          <w:sz w:val="24"/>
          <w:szCs w:val="24"/>
        </w:rPr>
        <w:t>Phénytoïne</w:t>
      </w:r>
      <w:r w:rsidRPr="009632D8">
        <w:rPr>
          <w:rFonts w:ascii="Times New Roman" w:hAnsi="Times New Roman"/>
          <w:sz w:val="24"/>
          <w:szCs w:val="24"/>
        </w:rPr>
        <w:t xml:space="preserve"> et la plupart des autres anti-</w:t>
      </w:r>
      <w:r w:rsidR="00C30E2C" w:rsidRPr="009632D8">
        <w:rPr>
          <w:rFonts w:ascii="Times New Roman" w:hAnsi="Times New Roman"/>
          <w:sz w:val="24"/>
          <w:szCs w:val="24"/>
        </w:rPr>
        <w:t>convulsivants</w:t>
      </w:r>
      <w:r w:rsidRPr="009632D8">
        <w:rPr>
          <w:rFonts w:ascii="Times New Roman" w:hAnsi="Times New Roman"/>
          <w:sz w:val="24"/>
          <w:szCs w:val="24"/>
        </w:rPr>
        <w:t xml:space="preserve"> parce qu’ils so</w:t>
      </w:r>
      <w:r w:rsidR="00CC5C48">
        <w:rPr>
          <w:rFonts w:ascii="Times New Roman" w:hAnsi="Times New Roman"/>
          <w:sz w:val="24"/>
          <w:szCs w:val="24"/>
        </w:rPr>
        <w:t>nt tous inducteurs enzymatiques ;</w:t>
      </w:r>
      <w:r w:rsidRPr="009632D8">
        <w:rPr>
          <w:rFonts w:ascii="Times New Roman" w:hAnsi="Times New Roman"/>
          <w:sz w:val="24"/>
          <w:szCs w:val="24"/>
        </w:rPr>
        <w:t xml:space="preserve"> la </w:t>
      </w:r>
      <w:r w:rsidRPr="006648DE">
        <w:rPr>
          <w:rFonts w:ascii="Times New Roman" w:hAnsi="Times New Roman"/>
          <w:i/>
          <w:sz w:val="24"/>
          <w:szCs w:val="24"/>
        </w:rPr>
        <w:t>Rifampicine</w:t>
      </w:r>
      <w:r w:rsidRPr="009632D8">
        <w:rPr>
          <w:rFonts w:ascii="Times New Roman" w:hAnsi="Times New Roman"/>
          <w:sz w:val="24"/>
          <w:szCs w:val="24"/>
        </w:rPr>
        <w:t xml:space="preserve"> ; et les anti-acides pour le </w:t>
      </w:r>
      <w:r w:rsidRPr="006648DE">
        <w:rPr>
          <w:rFonts w:ascii="Times New Roman" w:hAnsi="Times New Roman"/>
          <w:i/>
          <w:sz w:val="24"/>
          <w:szCs w:val="24"/>
        </w:rPr>
        <w:t>Kétoconazole</w:t>
      </w:r>
      <w:r w:rsidRPr="009632D8">
        <w:rPr>
          <w:rFonts w:ascii="Times New Roman" w:hAnsi="Times New Roman"/>
          <w:sz w:val="24"/>
          <w:szCs w:val="24"/>
        </w:rPr>
        <w:t xml:space="preserve"> et </w:t>
      </w:r>
      <w:r w:rsidR="00C30E2C" w:rsidRPr="009632D8">
        <w:rPr>
          <w:rFonts w:ascii="Times New Roman" w:hAnsi="Times New Roman"/>
          <w:sz w:val="24"/>
          <w:szCs w:val="24"/>
        </w:rPr>
        <w:t>l’</w:t>
      </w:r>
      <w:r w:rsidR="00C30E2C" w:rsidRPr="006648DE">
        <w:rPr>
          <w:rFonts w:ascii="Times New Roman" w:hAnsi="Times New Roman"/>
          <w:i/>
          <w:sz w:val="24"/>
          <w:szCs w:val="24"/>
        </w:rPr>
        <w:t>Itraconazole</w:t>
      </w:r>
      <w:r w:rsidR="00C30E2C" w:rsidRPr="009632D8">
        <w:rPr>
          <w:rFonts w:ascii="Times New Roman" w:hAnsi="Times New Roman"/>
          <w:sz w:val="24"/>
          <w:szCs w:val="24"/>
        </w:rPr>
        <w:t>.</w:t>
      </w:r>
    </w:p>
    <w:p w:rsidR="009632D8" w:rsidRPr="009632D8" w:rsidRDefault="009632D8" w:rsidP="00BD711C">
      <w:pPr>
        <w:rPr>
          <w:rFonts w:ascii="Times New Roman" w:hAnsi="Times New Roman"/>
          <w:sz w:val="24"/>
        </w:rPr>
      </w:pPr>
    </w:p>
    <w:p w:rsidR="00BA5F2B" w:rsidRPr="009632D8" w:rsidRDefault="00C30E2C" w:rsidP="00AE3783">
      <w:pPr>
        <w:pStyle w:val="Paragraphedeliste"/>
        <w:numPr>
          <w:ilvl w:val="0"/>
          <w:numId w:val="30"/>
        </w:numPr>
        <w:ind w:left="426"/>
        <w:rPr>
          <w:rFonts w:ascii="Times New Roman" w:hAnsi="Times New Roman"/>
          <w:sz w:val="24"/>
          <w:szCs w:val="24"/>
        </w:rPr>
      </w:pPr>
      <w:r w:rsidRPr="00CC5C48">
        <w:rPr>
          <w:rFonts w:ascii="Times New Roman" w:hAnsi="Times New Roman"/>
          <w:b/>
          <w:i/>
          <w:sz w:val="24"/>
          <w:szCs w:val="24"/>
          <w:u w:val="single"/>
        </w:rPr>
        <w:t>Le suivi thérapeutique pharmacologique</w:t>
      </w:r>
      <w:r w:rsidR="00CC5C48">
        <w:rPr>
          <w:rFonts w:ascii="Times New Roman" w:hAnsi="Times New Roman"/>
          <w:sz w:val="24"/>
          <w:szCs w:val="24"/>
        </w:rPr>
        <w:t> : C</w:t>
      </w:r>
      <w:r w:rsidRPr="009632D8">
        <w:rPr>
          <w:rFonts w:ascii="Times New Roman" w:hAnsi="Times New Roman"/>
          <w:sz w:val="24"/>
          <w:szCs w:val="24"/>
        </w:rPr>
        <w:t>’</w:t>
      </w:r>
      <w:r w:rsidR="009632D8" w:rsidRPr="009632D8">
        <w:rPr>
          <w:rFonts w:ascii="Times New Roman" w:hAnsi="Times New Roman"/>
          <w:sz w:val="24"/>
          <w:szCs w:val="24"/>
        </w:rPr>
        <w:t>est une cl</w:t>
      </w:r>
      <w:r w:rsidRPr="009632D8">
        <w:rPr>
          <w:rFonts w:ascii="Times New Roman" w:hAnsi="Times New Roman"/>
          <w:sz w:val="24"/>
          <w:szCs w:val="24"/>
        </w:rPr>
        <w:t>asse thérapeutique pour laquelle il est régulièrement pratiqué, qu’il s’agisse de l’</w:t>
      </w:r>
      <w:r w:rsidRPr="006648DE">
        <w:rPr>
          <w:rFonts w:ascii="Times New Roman" w:hAnsi="Times New Roman"/>
          <w:i/>
          <w:sz w:val="24"/>
          <w:szCs w:val="24"/>
        </w:rPr>
        <w:t>Itraconazole</w:t>
      </w:r>
      <w:r w:rsidRPr="009632D8">
        <w:rPr>
          <w:rFonts w:ascii="Times New Roman" w:hAnsi="Times New Roman"/>
          <w:sz w:val="24"/>
          <w:szCs w:val="24"/>
        </w:rPr>
        <w:t xml:space="preserve">, du </w:t>
      </w:r>
      <w:r w:rsidRPr="006648DE">
        <w:rPr>
          <w:rFonts w:ascii="Times New Roman" w:hAnsi="Times New Roman"/>
          <w:i/>
          <w:sz w:val="24"/>
          <w:szCs w:val="24"/>
        </w:rPr>
        <w:t>Fluconazole</w:t>
      </w:r>
      <w:r w:rsidRPr="009632D8">
        <w:rPr>
          <w:rFonts w:ascii="Times New Roman" w:hAnsi="Times New Roman"/>
          <w:sz w:val="24"/>
          <w:szCs w:val="24"/>
        </w:rPr>
        <w:t xml:space="preserve">, ou même de la </w:t>
      </w:r>
      <w:r w:rsidRPr="006648DE">
        <w:rPr>
          <w:rFonts w:ascii="Times New Roman" w:hAnsi="Times New Roman"/>
          <w:i/>
          <w:sz w:val="24"/>
          <w:szCs w:val="24"/>
        </w:rPr>
        <w:t>5-fluoro-cytosine</w:t>
      </w:r>
      <w:r w:rsidRPr="009632D8">
        <w:rPr>
          <w:rFonts w:ascii="Times New Roman" w:hAnsi="Times New Roman"/>
          <w:sz w:val="24"/>
          <w:szCs w:val="24"/>
        </w:rPr>
        <w:t>. Il y a des valeurs de concentrations maximales à ne pas dépasser qui ont été définies, et des valeurs de concentrations résiduelles minimales à obtenir, pour être efficace et non toxique.</w:t>
      </w:r>
    </w:p>
    <w:p w:rsidR="00C30E2C" w:rsidRPr="009632D8" w:rsidRDefault="00C30E2C" w:rsidP="009632D8">
      <w:pPr>
        <w:ind w:left="426"/>
        <w:rPr>
          <w:rFonts w:ascii="Times New Roman" w:hAnsi="Times New Roman"/>
          <w:sz w:val="24"/>
        </w:rPr>
      </w:pPr>
      <w:r w:rsidRPr="009632D8">
        <w:rPr>
          <w:rFonts w:ascii="Times New Roman" w:hAnsi="Times New Roman"/>
          <w:sz w:val="24"/>
        </w:rPr>
        <w:t>Dans le cas de l’</w:t>
      </w:r>
      <w:r w:rsidRPr="006648DE">
        <w:rPr>
          <w:rFonts w:ascii="Times New Roman" w:hAnsi="Times New Roman"/>
          <w:i/>
          <w:sz w:val="24"/>
        </w:rPr>
        <w:t>Itraconazole</w:t>
      </w:r>
      <w:r w:rsidRPr="009632D8">
        <w:rPr>
          <w:rFonts w:ascii="Times New Roman" w:hAnsi="Times New Roman"/>
          <w:sz w:val="24"/>
        </w:rPr>
        <w:t>, ces valeurs prennent compte de la valeur de l’</w:t>
      </w:r>
      <w:r w:rsidRPr="006648DE">
        <w:rPr>
          <w:rFonts w:ascii="Times New Roman" w:hAnsi="Times New Roman"/>
          <w:i/>
          <w:sz w:val="24"/>
        </w:rPr>
        <w:t>Itraconazole</w:t>
      </w:r>
      <w:r w:rsidRPr="009632D8">
        <w:rPr>
          <w:rFonts w:ascii="Times New Roman" w:hAnsi="Times New Roman"/>
          <w:sz w:val="24"/>
        </w:rPr>
        <w:t xml:space="preserve"> et de son métabolite actif. </w:t>
      </w:r>
    </w:p>
    <w:p w:rsidR="009632D8" w:rsidRPr="009632D8" w:rsidRDefault="009632D8" w:rsidP="00BD711C">
      <w:pPr>
        <w:rPr>
          <w:rFonts w:ascii="Times New Roman" w:hAnsi="Times New Roman"/>
          <w:sz w:val="24"/>
        </w:rPr>
      </w:pPr>
    </w:p>
    <w:p w:rsidR="00C30E2C" w:rsidRPr="009632D8" w:rsidRDefault="00C30E2C" w:rsidP="00AE3783">
      <w:pPr>
        <w:pStyle w:val="Paragraphedeliste"/>
        <w:numPr>
          <w:ilvl w:val="0"/>
          <w:numId w:val="30"/>
        </w:numPr>
        <w:ind w:left="426"/>
        <w:rPr>
          <w:rFonts w:ascii="Times New Roman" w:hAnsi="Times New Roman"/>
          <w:sz w:val="24"/>
          <w:szCs w:val="24"/>
        </w:rPr>
      </w:pPr>
      <w:r w:rsidRPr="009632D8">
        <w:rPr>
          <w:rFonts w:ascii="Times New Roman" w:hAnsi="Times New Roman"/>
          <w:sz w:val="24"/>
          <w:szCs w:val="24"/>
        </w:rPr>
        <w:t xml:space="preserve">Remarquez que, selon que l’on se situe en </w:t>
      </w:r>
      <w:r w:rsidRPr="00CC5C48">
        <w:rPr>
          <w:rFonts w:ascii="Times New Roman" w:hAnsi="Times New Roman"/>
          <w:b/>
          <w:sz w:val="24"/>
          <w:szCs w:val="24"/>
        </w:rPr>
        <w:t xml:space="preserve">curatif </w:t>
      </w:r>
      <w:r w:rsidRPr="009632D8">
        <w:rPr>
          <w:rFonts w:ascii="Times New Roman" w:hAnsi="Times New Roman"/>
          <w:sz w:val="24"/>
          <w:szCs w:val="24"/>
        </w:rPr>
        <w:t xml:space="preserve">ou en </w:t>
      </w:r>
      <w:r w:rsidRPr="00CC5C48">
        <w:rPr>
          <w:rFonts w:ascii="Times New Roman" w:hAnsi="Times New Roman"/>
          <w:b/>
          <w:sz w:val="24"/>
          <w:szCs w:val="24"/>
        </w:rPr>
        <w:t>prophylactique</w:t>
      </w:r>
      <w:r w:rsidRPr="009632D8">
        <w:rPr>
          <w:rFonts w:ascii="Times New Roman" w:hAnsi="Times New Roman"/>
          <w:sz w:val="24"/>
          <w:szCs w:val="24"/>
        </w:rPr>
        <w:t>, on n’a pas des valeurs-cibles de même niveau : celles du curatif étant logiquement plus élevées que celles demandées en prophylaxie, mais la prophylaxie est quand même très couramment utilisée (notamment chez les patients d’onco-hématologie, particulièrement sensibles aux infections bactériennes et fongiques).</w:t>
      </w:r>
    </w:p>
    <w:p w:rsidR="009632D8" w:rsidRPr="009632D8" w:rsidRDefault="009632D8" w:rsidP="009632D8">
      <w:pPr>
        <w:pStyle w:val="Paragraphedeliste"/>
        <w:ind w:left="426"/>
        <w:rPr>
          <w:rFonts w:ascii="Times New Roman" w:hAnsi="Times New Roman"/>
          <w:sz w:val="24"/>
          <w:szCs w:val="24"/>
        </w:rPr>
      </w:pPr>
    </w:p>
    <w:p w:rsidR="00C30E2C" w:rsidRPr="009632D8" w:rsidRDefault="00C30E2C" w:rsidP="00AE3783">
      <w:pPr>
        <w:pStyle w:val="Paragraphedeliste"/>
        <w:numPr>
          <w:ilvl w:val="0"/>
          <w:numId w:val="30"/>
        </w:numPr>
        <w:ind w:left="426"/>
        <w:rPr>
          <w:rFonts w:ascii="Times New Roman" w:hAnsi="Times New Roman"/>
          <w:sz w:val="24"/>
          <w:szCs w:val="24"/>
        </w:rPr>
      </w:pPr>
      <w:r w:rsidRPr="009632D8">
        <w:rPr>
          <w:rFonts w:ascii="Times New Roman" w:hAnsi="Times New Roman"/>
          <w:sz w:val="24"/>
          <w:szCs w:val="24"/>
        </w:rPr>
        <w:t>Par exemple : pour l’</w:t>
      </w:r>
      <w:r w:rsidRPr="006648DE">
        <w:rPr>
          <w:rFonts w:ascii="Times New Roman" w:hAnsi="Times New Roman"/>
          <w:i/>
          <w:sz w:val="24"/>
          <w:szCs w:val="24"/>
        </w:rPr>
        <w:t>Itraconazole </w:t>
      </w:r>
      <w:r w:rsidRPr="009632D8">
        <w:rPr>
          <w:rFonts w:ascii="Times New Roman" w:hAnsi="Times New Roman"/>
          <w:sz w:val="24"/>
          <w:szCs w:val="24"/>
        </w:rPr>
        <w:t>: Res &gt; 0.5 mg/L (24h), Res 0.8 – 2.5 mg/L (12h).</w:t>
      </w:r>
    </w:p>
    <w:p w:rsidR="009632D8" w:rsidRPr="009632D8" w:rsidRDefault="009632D8" w:rsidP="009632D8">
      <w:pPr>
        <w:pStyle w:val="Paragraphedeliste"/>
        <w:ind w:left="426"/>
        <w:rPr>
          <w:rFonts w:ascii="Times New Roman" w:hAnsi="Times New Roman"/>
          <w:sz w:val="24"/>
          <w:szCs w:val="24"/>
        </w:rPr>
      </w:pPr>
    </w:p>
    <w:p w:rsidR="00C30E2C" w:rsidRPr="009632D8" w:rsidRDefault="00C30E2C" w:rsidP="009632D8">
      <w:pPr>
        <w:rPr>
          <w:rFonts w:ascii="Times New Roman" w:hAnsi="Times New Roman"/>
          <w:sz w:val="24"/>
        </w:rPr>
      </w:pPr>
      <w:r w:rsidRPr="009632D8">
        <w:rPr>
          <w:rFonts w:ascii="Times New Roman" w:hAnsi="Times New Roman"/>
          <w:i/>
          <w:sz w:val="24"/>
          <w:u w:val="single"/>
        </w:rPr>
        <w:t>Pour l’optimisation de type pharmacodynamique</w:t>
      </w:r>
      <w:r w:rsidRPr="009632D8">
        <w:rPr>
          <w:rFonts w:ascii="Times New Roman" w:hAnsi="Times New Roman"/>
          <w:sz w:val="24"/>
        </w:rPr>
        <w:t xml:space="preserve"> de ces triazolés, </w:t>
      </w:r>
      <w:r w:rsidRPr="006648DE">
        <w:rPr>
          <w:rFonts w:ascii="Times New Roman" w:hAnsi="Times New Roman"/>
          <w:b/>
          <w:sz w:val="24"/>
        </w:rPr>
        <w:t xml:space="preserve">l’activité </w:t>
      </w:r>
      <w:r w:rsidR="006648DE" w:rsidRPr="006648DE">
        <w:rPr>
          <w:rFonts w:ascii="Times New Roman" w:hAnsi="Times New Roman"/>
          <w:b/>
          <w:sz w:val="24"/>
        </w:rPr>
        <w:t>fongistatique</w:t>
      </w:r>
      <w:r w:rsidRPr="009632D8">
        <w:rPr>
          <w:rFonts w:ascii="Times New Roman" w:hAnsi="Times New Roman"/>
          <w:sz w:val="24"/>
        </w:rPr>
        <w:t xml:space="preserve"> in vitro est souvent </w:t>
      </w:r>
      <w:r w:rsidRPr="00CC5C48">
        <w:rPr>
          <w:rFonts w:ascii="Times New Roman" w:hAnsi="Times New Roman"/>
          <w:sz w:val="24"/>
          <w:u w:val="single"/>
        </w:rPr>
        <w:t>concentration-indépendante</w:t>
      </w:r>
      <w:r w:rsidRPr="009632D8">
        <w:rPr>
          <w:rFonts w:ascii="Times New Roman" w:hAnsi="Times New Roman"/>
          <w:sz w:val="24"/>
        </w:rPr>
        <w:t xml:space="preserve"> quand on a affaire à des </w:t>
      </w:r>
      <w:r w:rsidRPr="006648DE">
        <w:rPr>
          <w:rFonts w:ascii="Times New Roman" w:hAnsi="Times New Roman"/>
          <w:i/>
          <w:sz w:val="24"/>
        </w:rPr>
        <w:t>candida</w:t>
      </w:r>
      <w:r w:rsidRPr="009632D8">
        <w:rPr>
          <w:rFonts w:ascii="Times New Roman" w:hAnsi="Times New Roman"/>
          <w:sz w:val="24"/>
        </w:rPr>
        <w:t xml:space="preserve"> ou à des </w:t>
      </w:r>
      <w:r w:rsidRPr="006648DE">
        <w:rPr>
          <w:rFonts w:ascii="Times New Roman" w:hAnsi="Times New Roman"/>
          <w:i/>
          <w:sz w:val="24"/>
        </w:rPr>
        <w:t>cryptocoques</w:t>
      </w:r>
      <w:r w:rsidRPr="009632D8">
        <w:rPr>
          <w:rFonts w:ascii="Times New Roman" w:hAnsi="Times New Roman"/>
          <w:sz w:val="24"/>
        </w:rPr>
        <w:t xml:space="preserve">, elle est </w:t>
      </w:r>
      <w:r w:rsidR="006648DE" w:rsidRPr="006648DE">
        <w:rPr>
          <w:rFonts w:ascii="Times New Roman" w:hAnsi="Times New Roman"/>
          <w:b/>
          <w:sz w:val="24"/>
        </w:rPr>
        <w:t>fongicide</w:t>
      </w:r>
      <w:r w:rsidRPr="009632D8">
        <w:rPr>
          <w:rFonts w:ascii="Times New Roman" w:hAnsi="Times New Roman"/>
          <w:sz w:val="24"/>
        </w:rPr>
        <w:t xml:space="preserve"> et </w:t>
      </w:r>
      <w:r w:rsidRPr="00CC5C48">
        <w:rPr>
          <w:rFonts w:ascii="Times New Roman" w:hAnsi="Times New Roman"/>
          <w:sz w:val="24"/>
          <w:u w:val="single"/>
        </w:rPr>
        <w:t>temps-dépendante</w:t>
      </w:r>
      <w:r w:rsidRPr="009632D8">
        <w:rPr>
          <w:rFonts w:ascii="Times New Roman" w:hAnsi="Times New Roman"/>
          <w:sz w:val="24"/>
        </w:rPr>
        <w:t xml:space="preserve">, </w:t>
      </w:r>
      <w:r w:rsidRPr="00CC5C48">
        <w:rPr>
          <w:rFonts w:ascii="Times New Roman" w:hAnsi="Times New Roman"/>
          <w:sz w:val="24"/>
          <w:u w:val="single"/>
        </w:rPr>
        <w:t>dans certains cas concentration-dépendante</w:t>
      </w:r>
      <w:r w:rsidRPr="009632D8">
        <w:rPr>
          <w:rFonts w:ascii="Times New Roman" w:hAnsi="Times New Roman"/>
          <w:sz w:val="24"/>
        </w:rPr>
        <w:t xml:space="preserve"> sur les </w:t>
      </w:r>
      <w:r w:rsidRPr="006648DE">
        <w:rPr>
          <w:rFonts w:ascii="Times New Roman" w:hAnsi="Times New Roman"/>
          <w:i/>
          <w:sz w:val="24"/>
        </w:rPr>
        <w:t>fumigatus</w:t>
      </w:r>
      <w:r w:rsidR="00CC5C48">
        <w:rPr>
          <w:rFonts w:ascii="Times New Roman" w:hAnsi="Times New Roman"/>
          <w:sz w:val="24"/>
        </w:rPr>
        <w:t> ;</w:t>
      </w:r>
      <w:r w:rsidRPr="009632D8">
        <w:rPr>
          <w:rFonts w:ascii="Times New Roman" w:hAnsi="Times New Roman"/>
          <w:sz w:val="24"/>
        </w:rPr>
        <w:t xml:space="preserve"> les paramètres pharmacocinétiques</w:t>
      </w:r>
      <w:r w:rsidR="009632D8" w:rsidRPr="009632D8">
        <w:rPr>
          <w:rFonts w:ascii="Times New Roman" w:hAnsi="Times New Roman"/>
          <w:sz w:val="24"/>
        </w:rPr>
        <w:t xml:space="preserve"> donnant la meilleure valeur prédictive du succès thérapeutique sont la surface sous la courbe sur la CMI.</w:t>
      </w:r>
    </w:p>
    <w:p w:rsidR="009632D8" w:rsidRPr="009632D8" w:rsidRDefault="009632D8" w:rsidP="00BD711C">
      <w:pPr>
        <w:rPr>
          <w:rFonts w:ascii="Times New Roman" w:hAnsi="Times New Roman"/>
          <w:sz w:val="24"/>
        </w:rPr>
      </w:pPr>
    </w:p>
    <w:p w:rsidR="009632D8" w:rsidRDefault="009632D8" w:rsidP="00BD711C">
      <w:pPr>
        <w:rPr>
          <w:rFonts w:ascii="Times New Roman" w:hAnsi="Times New Roman"/>
          <w:szCs w:val="22"/>
        </w:rPr>
      </w:pPr>
    </w:p>
    <w:p w:rsidR="00471BC4" w:rsidRDefault="00471BC4" w:rsidP="00BD711C">
      <w:pPr>
        <w:rPr>
          <w:rFonts w:ascii="Times New Roman" w:hAnsi="Times New Roman"/>
          <w:szCs w:val="22"/>
        </w:rPr>
      </w:pPr>
    </w:p>
    <w:p w:rsidR="00471BC4" w:rsidRDefault="00471BC4" w:rsidP="00BD711C">
      <w:pPr>
        <w:rPr>
          <w:rFonts w:ascii="Times New Roman" w:hAnsi="Times New Roman"/>
          <w:szCs w:val="22"/>
        </w:rPr>
      </w:pPr>
    </w:p>
    <w:p w:rsidR="00471BC4" w:rsidRDefault="00471BC4" w:rsidP="00BD711C">
      <w:pPr>
        <w:rPr>
          <w:rFonts w:ascii="Times New Roman" w:hAnsi="Times New Roman"/>
          <w:szCs w:val="22"/>
        </w:rPr>
      </w:pPr>
    </w:p>
    <w:p w:rsidR="00471BC4" w:rsidRDefault="00471BC4" w:rsidP="00BD711C">
      <w:pPr>
        <w:rPr>
          <w:rFonts w:ascii="Times New Roman" w:hAnsi="Times New Roman"/>
          <w:szCs w:val="22"/>
        </w:rPr>
      </w:pPr>
    </w:p>
    <w:p w:rsidR="00471BC4" w:rsidRDefault="00471BC4" w:rsidP="00BD711C">
      <w:pPr>
        <w:rPr>
          <w:rFonts w:ascii="Times New Roman" w:hAnsi="Times New Roman"/>
          <w:szCs w:val="22"/>
        </w:rPr>
      </w:pPr>
    </w:p>
    <w:p w:rsidR="00471BC4" w:rsidRDefault="00471BC4" w:rsidP="00BD711C">
      <w:pPr>
        <w:rPr>
          <w:rFonts w:ascii="Times New Roman" w:hAnsi="Times New Roman"/>
          <w:szCs w:val="22"/>
        </w:rPr>
      </w:pPr>
    </w:p>
    <w:p w:rsidR="009632D8" w:rsidRDefault="009632D8" w:rsidP="00AE3783">
      <w:pPr>
        <w:pStyle w:val="Paragraphedeliste"/>
        <w:numPr>
          <w:ilvl w:val="0"/>
          <w:numId w:val="23"/>
        </w:numPr>
        <w:ind w:left="1134"/>
        <w:rPr>
          <w:rFonts w:ascii="Times New Roman" w:hAnsi="Times New Roman"/>
          <w:b/>
          <w:i/>
          <w:sz w:val="36"/>
          <w:szCs w:val="36"/>
          <w:u w:val="single"/>
        </w:rPr>
      </w:pPr>
      <w:r w:rsidRPr="009632D8">
        <w:rPr>
          <w:rFonts w:ascii="Times New Roman" w:hAnsi="Times New Roman"/>
          <w:b/>
          <w:i/>
          <w:sz w:val="36"/>
          <w:szCs w:val="36"/>
          <w:u w:val="single"/>
        </w:rPr>
        <w:t>Les Echinochandines</w:t>
      </w:r>
    </w:p>
    <w:p w:rsidR="009632D8" w:rsidRDefault="009632D8" w:rsidP="009632D8">
      <w:pPr>
        <w:rPr>
          <w:rFonts w:ascii="Times New Roman" w:hAnsi="Times New Roman"/>
          <w:b/>
          <w:i/>
          <w:sz w:val="36"/>
          <w:szCs w:val="36"/>
          <w:u w:val="single"/>
        </w:rPr>
      </w:pPr>
    </w:p>
    <w:p w:rsidR="009632D8" w:rsidRDefault="0059155A" w:rsidP="009632D8">
      <w:pPr>
        <w:rPr>
          <w:rFonts w:ascii="Times New Roman" w:hAnsi="Times New Roman"/>
          <w:sz w:val="24"/>
        </w:rPr>
      </w:pPr>
      <w:r>
        <w:rPr>
          <w:rFonts w:ascii="Times New Roman" w:hAnsi="Times New Roman"/>
          <w:sz w:val="24"/>
        </w:rPr>
        <w:t xml:space="preserve">La molécule actuellement utilisée, l’une des plus récentes, est la </w:t>
      </w:r>
      <w:r w:rsidRPr="00CC5C48">
        <w:rPr>
          <w:rFonts w:ascii="Times New Roman" w:hAnsi="Times New Roman"/>
          <w:b/>
          <w:i/>
          <w:sz w:val="24"/>
        </w:rPr>
        <w:t>Caspofungine</w:t>
      </w:r>
      <w:r>
        <w:rPr>
          <w:rFonts w:ascii="Times New Roman" w:hAnsi="Times New Roman"/>
          <w:sz w:val="24"/>
        </w:rPr>
        <w:t xml:space="preserve">. </w:t>
      </w:r>
      <w:r w:rsidR="00CC5C48">
        <w:rPr>
          <w:rFonts w:ascii="Times New Roman" w:hAnsi="Times New Roman"/>
          <w:sz w:val="24"/>
        </w:rPr>
        <w:t>Elle a</w:t>
      </w:r>
      <w:r>
        <w:rPr>
          <w:rFonts w:ascii="Times New Roman" w:hAnsi="Times New Roman"/>
          <w:sz w:val="24"/>
        </w:rPr>
        <w:t>git également au niveau de la cellule fungique, en particulier au niveau du site avec la β1-3-4 synthétase.</w:t>
      </w:r>
    </w:p>
    <w:p w:rsidR="00CC5C48" w:rsidRDefault="00CC5C48" w:rsidP="009632D8">
      <w:pPr>
        <w:rPr>
          <w:rFonts w:ascii="Times New Roman" w:hAnsi="Times New Roman"/>
          <w:sz w:val="24"/>
        </w:rPr>
      </w:pPr>
    </w:p>
    <w:p w:rsidR="0059155A" w:rsidRDefault="00B00EC7" w:rsidP="00AE3783">
      <w:pPr>
        <w:pStyle w:val="Paragraphedeliste"/>
        <w:numPr>
          <w:ilvl w:val="0"/>
          <w:numId w:val="44"/>
        </w:numPr>
        <w:rPr>
          <w:rFonts w:ascii="Times New Roman" w:hAnsi="Times New Roman"/>
          <w:sz w:val="24"/>
        </w:rPr>
      </w:pPr>
      <w:r w:rsidRPr="00023A11">
        <w:rPr>
          <w:rFonts w:ascii="Times New Roman" w:hAnsi="Times New Roman"/>
          <w:b/>
          <w:i/>
          <w:sz w:val="24"/>
        </w:rPr>
        <w:t>S</w:t>
      </w:r>
      <w:r w:rsidR="0059155A" w:rsidRPr="00023A11">
        <w:rPr>
          <w:rFonts w:ascii="Times New Roman" w:hAnsi="Times New Roman"/>
          <w:b/>
          <w:i/>
          <w:sz w:val="24"/>
        </w:rPr>
        <w:t>pectre</w:t>
      </w:r>
      <w:r w:rsidR="00CC5C48" w:rsidRPr="00023A11">
        <w:rPr>
          <w:rFonts w:ascii="Times New Roman" w:hAnsi="Times New Roman"/>
          <w:sz w:val="24"/>
        </w:rPr>
        <w:t> </w:t>
      </w:r>
      <w:r w:rsidR="00CC5C48" w:rsidRPr="00B744D2">
        <w:rPr>
          <w:rFonts w:ascii="Times New Roman" w:hAnsi="Times New Roman"/>
          <w:sz w:val="24"/>
        </w:rPr>
        <w:t>: Diapo</w:t>
      </w:r>
    </w:p>
    <w:p w:rsidR="00792C19" w:rsidRPr="00792C19" w:rsidRDefault="00792C19" w:rsidP="00792C19">
      <w:pPr>
        <w:pStyle w:val="Paragraphedeliste"/>
        <w:rPr>
          <w:rFonts w:ascii="Times New Roman" w:hAnsi="Times New Roman"/>
          <w:sz w:val="24"/>
        </w:rPr>
      </w:pPr>
    </w:p>
    <w:p w:rsidR="0059155A" w:rsidRPr="00B744D2" w:rsidRDefault="0059155A" w:rsidP="00AE3783">
      <w:pPr>
        <w:pStyle w:val="Paragraphedeliste"/>
        <w:numPr>
          <w:ilvl w:val="0"/>
          <w:numId w:val="44"/>
        </w:numPr>
        <w:rPr>
          <w:rFonts w:ascii="Times New Roman" w:hAnsi="Times New Roman"/>
          <w:sz w:val="24"/>
        </w:rPr>
      </w:pPr>
      <w:r w:rsidRPr="00023A11">
        <w:rPr>
          <w:rFonts w:ascii="Times New Roman" w:hAnsi="Times New Roman"/>
          <w:b/>
          <w:i/>
          <w:sz w:val="24"/>
        </w:rPr>
        <w:t>Sur le plan pharmacocinétique</w:t>
      </w:r>
      <w:r w:rsidRPr="00B744D2">
        <w:rPr>
          <w:rFonts w:ascii="Times New Roman" w:hAnsi="Times New Roman"/>
          <w:i/>
          <w:sz w:val="24"/>
        </w:rPr>
        <w:t> :</w:t>
      </w:r>
      <w:r w:rsidRPr="00B744D2">
        <w:rPr>
          <w:rFonts w:ascii="Times New Roman" w:hAnsi="Times New Roman"/>
          <w:i/>
          <w:sz w:val="24"/>
          <w:u w:val="single"/>
        </w:rPr>
        <w:t xml:space="preserve"> </w:t>
      </w:r>
    </w:p>
    <w:p w:rsidR="0059155A" w:rsidRDefault="0059155A" w:rsidP="00AE3783">
      <w:pPr>
        <w:pStyle w:val="Paragraphedeliste"/>
        <w:numPr>
          <w:ilvl w:val="0"/>
          <w:numId w:val="31"/>
        </w:numPr>
        <w:rPr>
          <w:rFonts w:ascii="Times New Roman" w:hAnsi="Times New Roman"/>
          <w:sz w:val="24"/>
        </w:rPr>
      </w:pPr>
      <w:r>
        <w:rPr>
          <w:rFonts w:ascii="Times New Roman" w:hAnsi="Times New Roman"/>
          <w:sz w:val="24"/>
        </w:rPr>
        <w:t>Mauvaise biodisponibilité orale</w:t>
      </w:r>
      <w:r w:rsidR="00B00EC7">
        <w:rPr>
          <w:rFonts w:ascii="Times New Roman" w:hAnsi="Times New Roman"/>
          <w:sz w:val="24"/>
        </w:rPr>
        <w:t> ;</w:t>
      </w:r>
    </w:p>
    <w:p w:rsidR="0059155A" w:rsidRDefault="0059155A" w:rsidP="00AE3783">
      <w:pPr>
        <w:pStyle w:val="Paragraphedeliste"/>
        <w:numPr>
          <w:ilvl w:val="0"/>
          <w:numId w:val="31"/>
        </w:numPr>
        <w:rPr>
          <w:rFonts w:ascii="Times New Roman" w:hAnsi="Times New Roman"/>
          <w:sz w:val="24"/>
        </w:rPr>
      </w:pPr>
      <w:r>
        <w:rPr>
          <w:rFonts w:ascii="Times New Roman" w:hAnsi="Times New Roman"/>
          <w:sz w:val="24"/>
        </w:rPr>
        <w:t xml:space="preserve">Utilisée par </w:t>
      </w:r>
      <w:r w:rsidRPr="00CC5C48">
        <w:rPr>
          <w:rFonts w:ascii="Times New Roman" w:hAnsi="Times New Roman"/>
          <w:b/>
          <w:sz w:val="24"/>
        </w:rPr>
        <w:t>voie parentérale</w:t>
      </w:r>
      <w:r w:rsidR="00B00EC7">
        <w:rPr>
          <w:rFonts w:ascii="Times New Roman" w:hAnsi="Times New Roman"/>
          <w:b/>
          <w:sz w:val="24"/>
        </w:rPr>
        <w:t> ;</w:t>
      </w:r>
    </w:p>
    <w:p w:rsidR="0059155A" w:rsidRDefault="0059155A" w:rsidP="00AE3783">
      <w:pPr>
        <w:pStyle w:val="Paragraphedeliste"/>
        <w:numPr>
          <w:ilvl w:val="0"/>
          <w:numId w:val="31"/>
        </w:numPr>
        <w:rPr>
          <w:rFonts w:ascii="Times New Roman" w:hAnsi="Times New Roman"/>
          <w:sz w:val="24"/>
        </w:rPr>
      </w:pPr>
      <w:r>
        <w:rPr>
          <w:rFonts w:ascii="Times New Roman" w:hAnsi="Times New Roman"/>
          <w:sz w:val="24"/>
        </w:rPr>
        <w:t>Forte fixation aux protéines (&gt; 95%)</w:t>
      </w:r>
      <w:r w:rsidR="00B00EC7">
        <w:rPr>
          <w:rFonts w:ascii="Times New Roman" w:hAnsi="Times New Roman"/>
          <w:sz w:val="24"/>
        </w:rPr>
        <w:t> ;</w:t>
      </w:r>
    </w:p>
    <w:p w:rsidR="0059155A" w:rsidRDefault="0059155A" w:rsidP="00AE3783">
      <w:pPr>
        <w:pStyle w:val="Paragraphedeliste"/>
        <w:numPr>
          <w:ilvl w:val="0"/>
          <w:numId w:val="31"/>
        </w:numPr>
        <w:rPr>
          <w:rFonts w:ascii="Times New Roman" w:hAnsi="Times New Roman"/>
          <w:sz w:val="24"/>
        </w:rPr>
      </w:pPr>
      <w:r>
        <w:rPr>
          <w:rFonts w:ascii="Times New Roman" w:hAnsi="Times New Roman"/>
          <w:sz w:val="24"/>
        </w:rPr>
        <w:t xml:space="preserve">Demi-vie </w:t>
      </w:r>
      <w:r w:rsidR="00CC5C48">
        <w:rPr>
          <w:rFonts w:ascii="Times New Roman" w:hAnsi="Times New Roman"/>
          <w:sz w:val="24"/>
        </w:rPr>
        <w:t>d’</w:t>
      </w:r>
      <w:r>
        <w:rPr>
          <w:rFonts w:ascii="Times New Roman" w:hAnsi="Times New Roman"/>
          <w:sz w:val="24"/>
        </w:rPr>
        <w:t>environ 9-10h</w:t>
      </w:r>
      <w:r w:rsidR="00B00EC7">
        <w:rPr>
          <w:rFonts w:ascii="Times New Roman" w:hAnsi="Times New Roman"/>
          <w:sz w:val="24"/>
        </w:rPr>
        <w:t> ;</w:t>
      </w:r>
    </w:p>
    <w:p w:rsidR="0059155A" w:rsidRDefault="0059155A" w:rsidP="00AE3783">
      <w:pPr>
        <w:pStyle w:val="Paragraphedeliste"/>
        <w:numPr>
          <w:ilvl w:val="0"/>
          <w:numId w:val="31"/>
        </w:numPr>
        <w:rPr>
          <w:rFonts w:ascii="Times New Roman" w:hAnsi="Times New Roman"/>
          <w:sz w:val="24"/>
        </w:rPr>
      </w:pPr>
      <w:r>
        <w:rPr>
          <w:rFonts w:ascii="Times New Roman" w:hAnsi="Times New Roman"/>
          <w:sz w:val="24"/>
        </w:rPr>
        <w:t>Cl</w:t>
      </w:r>
      <w:r w:rsidR="00B00EC7">
        <w:rPr>
          <w:rFonts w:ascii="Times New Roman" w:hAnsi="Times New Roman"/>
          <w:sz w:val="24"/>
        </w:rPr>
        <w:t>airance plasmatique plutôt basse ;</w:t>
      </w:r>
    </w:p>
    <w:p w:rsidR="0059155A" w:rsidRDefault="0059155A" w:rsidP="00AE3783">
      <w:pPr>
        <w:pStyle w:val="Paragraphedeliste"/>
        <w:numPr>
          <w:ilvl w:val="0"/>
          <w:numId w:val="31"/>
        </w:numPr>
        <w:rPr>
          <w:rFonts w:ascii="Times New Roman" w:hAnsi="Times New Roman"/>
          <w:sz w:val="24"/>
        </w:rPr>
      </w:pPr>
      <w:r>
        <w:rPr>
          <w:rFonts w:ascii="Times New Roman" w:hAnsi="Times New Roman"/>
          <w:sz w:val="24"/>
        </w:rPr>
        <w:t>N’est pas substrat, ni inducteur, ni inhibiteur des Cytochromes P450 ( -&gt; facilité d’utilisation, ne subit pas de métabolisme oxydatif, pas de métabolites)</w:t>
      </w:r>
      <w:r w:rsidR="00B00EC7">
        <w:rPr>
          <w:rFonts w:ascii="Times New Roman" w:hAnsi="Times New Roman"/>
          <w:sz w:val="24"/>
        </w:rPr>
        <w:t> ;</w:t>
      </w:r>
    </w:p>
    <w:p w:rsidR="0059155A" w:rsidRDefault="0059155A" w:rsidP="00AE3783">
      <w:pPr>
        <w:pStyle w:val="Paragraphedeliste"/>
        <w:numPr>
          <w:ilvl w:val="0"/>
          <w:numId w:val="31"/>
        </w:numPr>
        <w:rPr>
          <w:rFonts w:ascii="Times New Roman" w:hAnsi="Times New Roman"/>
          <w:sz w:val="24"/>
        </w:rPr>
      </w:pPr>
      <w:r>
        <w:rPr>
          <w:rFonts w:ascii="Times New Roman" w:hAnsi="Times New Roman"/>
          <w:sz w:val="24"/>
        </w:rPr>
        <w:t>S’élimine à la fois par voie hépatique et par voie rénale.</w:t>
      </w:r>
    </w:p>
    <w:p w:rsidR="0059155A" w:rsidRPr="00042E8D" w:rsidRDefault="0059155A" w:rsidP="0059155A">
      <w:pPr>
        <w:pStyle w:val="Paragraphedeliste"/>
        <w:rPr>
          <w:rFonts w:ascii="Times New Roman" w:hAnsi="Times New Roman"/>
          <w:i/>
          <w:sz w:val="24"/>
          <w:u w:val="single"/>
        </w:rPr>
      </w:pPr>
    </w:p>
    <w:p w:rsidR="009632D8" w:rsidRPr="00B744D2" w:rsidRDefault="0059155A" w:rsidP="00AE3783">
      <w:pPr>
        <w:pStyle w:val="Paragraphedeliste"/>
        <w:numPr>
          <w:ilvl w:val="0"/>
          <w:numId w:val="44"/>
        </w:numPr>
        <w:rPr>
          <w:rFonts w:ascii="Times New Roman" w:hAnsi="Times New Roman"/>
          <w:sz w:val="24"/>
        </w:rPr>
      </w:pPr>
      <w:r w:rsidRPr="00023A11">
        <w:rPr>
          <w:rFonts w:ascii="Times New Roman" w:hAnsi="Times New Roman"/>
          <w:b/>
          <w:i/>
          <w:sz w:val="24"/>
        </w:rPr>
        <w:t>Interactions médicamenteuses</w:t>
      </w:r>
      <w:r w:rsidRPr="00B744D2">
        <w:rPr>
          <w:rFonts w:ascii="Times New Roman" w:hAnsi="Times New Roman"/>
          <w:sz w:val="24"/>
        </w:rPr>
        <w:t xml:space="preserve"> : </w:t>
      </w:r>
      <w:r w:rsidR="00CC5C48" w:rsidRPr="00B744D2">
        <w:rPr>
          <w:rFonts w:ascii="Times New Roman" w:hAnsi="Times New Roman"/>
          <w:sz w:val="24"/>
        </w:rPr>
        <w:t xml:space="preserve">Il n’y a </w:t>
      </w:r>
      <w:r w:rsidRPr="00B744D2">
        <w:rPr>
          <w:rFonts w:ascii="Times New Roman" w:hAnsi="Times New Roman"/>
          <w:sz w:val="24"/>
        </w:rPr>
        <w:t>pas</w:t>
      </w:r>
      <w:r w:rsidR="00CC5C48" w:rsidRPr="00B744D2">
        <w:rPr>
          <w:rFonts w:ascii="Times New Roman" w:hAnsi="Times New Roman"/>
          <w:sz w:val="24"/>
        </w:rPr>
        <w:t xml:space="preserve"> ici</w:t>
      </w:r>
      <w:r w:rsidRPr="00B744D2">
        <w:rPr>
          <w:rFonts w:ascii="Times New Roman" w:hAnsi="Times New Roman"/>
          <w:sz w:val="24"/>
        </w:rPr>
        <w:t xml:space="preserve"> de problèmes avec les </w:t>
      </w:r>
      <w:r w:rsidRPr="00B744D2">
        <w:rPr>
          <w:rFonts w:ascii="Times New Roman" w:hAnsi="Times New Roman"/>
          <w:i/>
          <w:sz w:val="24"/>
        </w:rPr>
        <w:t xml:space="preserve">immunosuppresseurs </w:t>
      </w:r>
      <w:r w:rsidRPr="00B744D2">
        <w:rPr>
          <w:rFonts w:ascii="Times New Roman" w:hAnsi="Times New Roman"/>
          <w:sz w:val="24"/>
        </w:rPr>
        <w:t>(</w:t>
      </w:r>
      <w:r w:rsidRPr="00B744D2">
        <w:rPr>
          <w:rFonts w:ascii="Times New Roman" w:hAnsi="Times New Roman"/>
          <w:i/>
          <w:sz w:val="24"/>
        </w:rPr>
        <w:t>Cyclosporine</w:t>
      </w:r>
      <w:r w:rsidRPr="00B744D2">
        <w:rPr>
          <w:rFonts w:ascii="Times New Roman" w:hAnsi="Times New Roman"/>
          <w:sz w:val="24"/>
        </w:rPr>
        <w:t xml:space="preserve">, </w:t>
      </w:r>
      <w:r w:rsidRPr="00B744D2">
        <w:rPr>
          <w:rFonts w:ascii="Times New Roman" w:hAnsi="Times New Roman"/>
          <w:i/>
          <w:sz w:val="24"/>
        </w:rPr>
        <w:t>Tacrolimus</w:t>
      </w:r>
      <w:r w:rsidRPr="00B744D2">
        <w:rPr>
          <w:rFonts w:ascii="Times New Roman" w:hAnsi="Times New Roman"/>
          <w:sz w:val="24"/>
        </w:rPr>
        <w:t>). C’est signalé, car les patients subissant une greffe passent une période d’immunodépression assez importante, pendant laquelle ils sont très sensibles à tous types d’infections, dont les infections fongiques.</w:t>
      </w:r>
    </w:p>
    <w:p w:rsidR="0059155A" w:rsidRDefault="0059155A" w:rsidP="00BD711C">
      <w:pPr>
        <w:rPr>
          <w:rFonts w:ascii="Times New Roman" w:hAnsi="Times New Roman"/>
          <w:sz w:val="24"/>
        </w:rPr>
      </w:pPr>
      <w:r>
        <w:rPr>
          <w:rFonts w:ascii="Times New Roman" w:hAnsi="Times New Roman"/>
          <w:sz w:val="24"/>
        </w:rPr>
        <w:t>Pas d’impact important au niveau de l’insuffisance rénale, donc pas de modification de posologie ; par contre, au niveau de l’insuffisant hépatique sévère, il peut être nécessaire de modifier la posologie.</w:t>
      </w:r>
    </w:p>
    <w:p w:rsidR="0059155A" w:rsidRDefault="0059155A" w:rsidP="00BD711C">
      <w:pPr>
        <w:rPr>
          <w:rFonts w:ascii="Times New Roman" w:hAnsi="Times New Roman"/>
          <w:sz w:val="24"/>
        </w:rPr>
      </w:pPr>
    </w:p>
    <w:p w:rsidR="0059155A" w:rsidRPr="00B744D2" w:rsidRDefault="0059155A" w:rsidP="00AE3783">
      <w:pPr>
        <w:pStyle w:val="Paragraphedeliste"/>
        <w:numPr>
          <w:ilvl w:val="0"/>
          <w:numId w:val="44"/>
        </w:numPr>
        <w:rPr>
          <w:rFonts w:ascii="Times New Roman" w:hAnsi="Times New Roman"/>
          <w:sz w:val="24"/>
        </w:rPr>
      </w:pPr>
      <w:r w:rsidRPr="00023A11">
        <w:rPr>
          <w:rFonts w:ascii="Times New Roman" w:hAnsi="Times New Roman"/>
          <w:b/>
          <w:i/>
          <w:sz w:val="24"/>
        </w:rPr>
        <w:t>Tableau comparatif des molécules de la famille</w:t>
      </w:r>
      <w:r w:rsidR="00042E8D" w:rsidRPr="00023A11">
        <w:rPr>
          <w:rFonts w:ascii="Times New Roman" w:hAnsi="Times New Roman"/>
          <w:b/>
          <w:i/>
          <w:sz w:val="24"/>
        </w:rPr>
        <w:t xml:space="preserve"> (Diapo)</w:t>
      </w:r>
      <w:r w:rsidRPr="00B744D2">
        <w:rPr>
          <w:rFonts w:ascii="Times New Roman" w:hAnsi="Times New Roman"/>
          <w:sz w:val="24"/>
        </w:rPr>
        <w:t xml:space="preserve"> (même si c’est essentiellement la </w:t>
      </w:r>
      <w:r w:rsidRPr="00B744D2">
        <w:rPr>
          <w:rFonts w:ascii="Times New Roman" w:hAnsi="Times New Roman"/>
          <w:i/>
          <w:sz w:val="24"/>
        </w:rPr>
        <w:t>Caspofungine</w:t>
      </w:r>
      <w:r w:rsidRPr="00B744D2">
        <w:rPr>
          <w:rFonts w:ascii="Times New Roman" w:hAnsi="Times New Roman"/>
          <w:sz w:val="24"/>
        </w:rPr>
        <w:t xml:space="preserve"> qui est aujourd’hui prescrite) : </w:t>
      </w:r>
      <w:r w:rsidRPr="00B744D2">
        <w:rPr>
          <w:rFonts w:ascii="Times New Roman" w:hAnsi="Times New Roman"/>
          <w:i/>
          <w:sz w:val="24"/>
        </w:rPr>
        <w:t>Micafungine</w:t>
      </w:r>
      <w:r w:rsidRPr="00B744D2">
        <w:rPr>
          <w:rFonts w:ascii="Times New Roman" w:hAnsi="Times New Roman"/>
          <w:sz w:val="24"/>
        </w:rPr>
        <w:t xml:space="preserve"> et </w:t>
      </w:r>
      <w:r w:rsidR="00042E8D" w:rsidRPr="00B744D2">
        <w:rPr>
          <w:rFonts w:ascii="Times New Roman" w:hAnsi="Times New Roman"/>
          <w:i/>
          <w:sz w:val="24"/>
        </w:rPr>
        <w:t>Anid</w:t>
      </w:r>
      <w:r w:rsidRPr="00B744D2">
        <w:rPr>
          <w:rFonts w:ascii="Times New Roman" w:hAnsi="Times New Roman"/>
          <w:i/>
          <w:sz w:val="24"/>
        </w:rPr>
        <w:t>ulafungine</w:t>
      </w:r>
      <w:r w:rsidRPr="00B744D2">
        <w:rPr>
          <w:rFonts w:ascii="Times New Roman" w:hAnsi="Times New Roman"/>
          <w:sz w:val="24"/>
        </w:rPr>
        <w:t xml:space="preserve">. Concentrations maximales relativement différentes, demi-vies franchement différentes (la </w:t>
      </w:r>
      <w:r w:rsidRPr="00B744D2">
        <w:rPr>
          <w:rFonts w:ascii="Times New Roman" w:hAnsi="Times New Roman"/>
          <w:i/>
          <w:sz w:val="24"/>
        </w:rPr>
        <w:t>Caspofungine</w:t>
      </w:r>
      <w:r w:rsidRPr="00B744D2">
        <w:rPr>
          <w:rFonts w:ascii="Times New Roman" w:hAnsi="Times New Roman"/>
          <w:sz w:val="24"/>
        </w:rPr>
        <w:t xml:space="preserve"> a la demi-vie la plus courte</w:t>
      </w:r>
      <w:r w:rsidR="00042E8D" w:rsidRPr="00B744D2">
        <w:rPr>
          <w:rFonts w:ascii="Times New Roman" w:hAnsi="Times New Roman"/>
          <w:sz w:val="24"/>
        </w:rPr>
        <w:t>, celle de l’</w:t>
      </w:r>
      <w:r w:rsidR="00042E8D" w:rsidRPr="00B744D2">
        <w:rPr>
          <w:rFonts w:ascii="Times New Roman" w:hAnsi="Times New Roman"/>
          <w:i/>
          <w:sz w:val="24"/>
        </w:rPr>
        <w:t>Anidulafungine</w:t>
      </w:r>
      <w:r w:rsidR="00042E8D" w:rsidRPr="00B744D2">
        <w:rPr>
          <w:rFonts w:ascii="Times New Roman" w:hAnsi="Times New Roman"/>
          <w:sz w:val="24"/>
        </w:rPr>
        <w:t xml:space="preserve"> est beaucoup plus longue), volumes de distribution différents, </w:t>
      </w:r>
      <w:r w:rsidR="006648DE" w:rsidRPr="00B744D2">
        <w:rPr>
          <w:rFonts w:ascii="Times New Roman" w:hAnsi="Times New Roman"/>
          <w:sz w:val="24"/>
        </w:rPr>
        <w:t xml:space="preserve">la </w:t>
      </w:r>
      <w:r w:rsidR="00042E8D" w:rsidRPr="00B744D2">
        <w:rPr>
          <w:rFonts w:ascii="Times New Roman" w:hAnsi="Times New Roman"/>
          <w:sz w:val="24"/>
        </w:rPr>
        <w:t>liaison aux protéines reste élevé (très élevée dans les 2 premiers cas).</w:t>
      </w:r>
    </w:p>
    <w:p w:rsidR="00042E8D" w:rsidRDefault="00042E8D" w:rsidP="00BD711C">
      <w:pPr>
        <w:rPr>
          <w:rFonts w:ascii="Times New Roman" w:hAnsi="Times New Roman"/>
          <w:sz w:val="24"/>
        </w:rPr>
      </w:pPr>
    </w:p>
    <w:p w:rsidR="00042E8D" w:rsidRDefault="00042E8D" w:rsidP="00BD711C">
      <w:pPr>
        <w:rPr>
          <w:rFonts w:ascii="Times New Roman" w:hAnsi="Times New Roman"/>
          <w:sz w:val="24"/>
        </w:rPr>
      </w:pPr>
    </w:p>
    <w:p w:rsidR="00B00EC7" w:rsidRDefault="00B00EC7" w:rsidP="00BD711C">
      <w:pPr>
        <w:rPr>
          <w:rFonts w:ascii="Times New Roman" w:hAnsi="Times New Roman"/>
          <w:sz w:val="24"/>
        </w:rPr>
      </w:pPr>
    </w:p>
    <w:p w:rsidR="00B00EC7" w:rsidRDefault="00B00EC7" w:rsidP="00BD711C">
      <w:pPr>
        <w:rPr>
          <w:rFonts w:ascii="Times New Roman" w:hAnsi="Times New Roman"/>
          <w:sz w:val="24"/>
        </w:rPr>
      </w:pPr>
    </w:p>
    <w:p w:rsidR="00B00EC7" w:rsidRDefault="00B00EC7" w:rsidP="00BD711C">
      <w:pPr>
        <w:rPr>
          <w:rFonts w:ascii="Times New Roman" w:hAnsi="Times New Roman"/>
          <w:sz w:val="24"/>
        </w:rPr>
      </w:pPr>
    </w:p>
    <w:p w:rsidR="00B00EC7" w:rsidRDefault="00B00EC7" w:rsidP="00BD711C">
      <w:pPr>
        <w:rPr>
          <w:rFonts w:ascii="Times New Roman" w:hAnsi="Times New Roman"/>
          <w:sz w:val="24"/>
        </w:rPr>
      </w:pPr>
    </w:p>
    <w:p w:rsidR="00B00EC7" w:rsidRDefault="00B00EC7" w:rsidP="00BD711C">
      <w:pPr>
        <w:rPr>
          <w:rFonts w:ascii="Times New Roman" w:hAnsi="Times New Roman"/>
          <w:sz w:val="24"/>
        </w:rPr>
      </w:pPr>
    </w:p>
    <w:p w:rsidR="00B00EC7" w:rsidRDefault="00B00EC7" w:rsidP="00BD711C">
      <w:pPr>
        <w:rPr>
          <w:rFonts w:ascii="Times New Roman" w:hAnsi="Times New Roman"/>
          <w:sz w:val="24"/>
        </w:rPr>
      </w:pPr>
    </w:p>
    <w:p w:rsidR="00B00EC7" w:rsidRDefault="00B00EC7" w:rsidP="00BD711C">
      <w:pPr>
        <w:rPr>
          <w:rFonts w:ascii="Times New Roman" w:hAnsi="Times New Roman"/>
          <w:sz w:val="24"/>
        </w:rPr>
      </w:pPr>
    </w:p>
    <w:p w:rsidR="00B00EC7" w:rsidRDefault="00B00EC7" w:rsidP="00BD711C">
      <w:pPr>
        <w:rPr>
          <w:rFonts w:ascii="Times New Roman" w:hAnsi="Times New Roman"/>
          <w:sz w:val="24"/>
        </w:rPr>
      </w:pPr>
    </w:p>
    <w:p w:rsidR="00B00EC7" w:rsidRDefault="00B00EC7" w:rsidP="00BD711C">
      <w:pPr>
        <w:rPr>
          <w:rFonts w:ascii="Times New Roman" w:hAnsi="Times New Roman"/>
          <w:sz w:val="24"/>
        </w:rPr>
      </w:pPr>
    </w:p>
    <w:p w:rsidR="00B00EC7" w:rsidRDefault="00B00EC7" w:rsidP="00BD711C">
      <w:pPr>
        <w:rPr>
          <w:rFonts w:ascii="Times New Roman" w:hAnsi="Times New Roman"/>
          <w:sz w:val="24"/>
        </w:rPr>
      </w:pPr>
    </w:p>
    <w:p w:rsidR="00B00EC7" w:rsidRDefault="00B00EC7" w:rsidP="00BD711C">
      <w:pPr>
        <w:rPr>
          <w:rFonts w:ascii="Times New Roman" w:hAnsi="Times New Roman"/>
          <w:sz w:val="24"/>
        </w:rPr>
      </w:pPr>
    </w:p>
    <w:p w:rsidR="00B00EC7" w:rsidRDefault="00B00EC7" w:rsidP="00BD711C">
      <w:pPr>
        <w:rPr>
          <w:rFonts w:ascii="Times New Roman" w:hAnsi="Times New Roman"/>
          <w:sz w:val="24"/>
        </w:rPr>
      </w:pPr>
    </w:p>
    <w:p w:rsidR="00B00EC7" w:rsidRDefault="00B00EC7" w:rsidP="00BD711C">
      <w:pPr>
        <w:rPr>
          <w:rFonts w:ascii="Times New Roman" w:hAnsi="Times New Roman"/>
          <w:sz w:val="24"/>
        </w:rPr>
      </w:pPr>
    </w:p>
    <w:p w:rsidR="00B00EC7" w:rsidRDefault="00B00EC7" w:rsidP="00BD711C">
      <w:pPr>
        <w:rPr>
          <w:rFonts w:ascii="Times New Roman" w:hAnsi="Times New Roman"/>
          <w:sz w:val="24"/>
        </w:rPr>
      </w:pPr>
    </w:p>
    <w:p w:rsidR="00B00EC7" w:rsidRDefault="00B00EC7" w:rsidP="00BD711C">
      <w:pPr>
        <w:rPr>
          <w:rFonts w:ascii="Times New Roman" w:hAnsi="Times New Roman"/>
          <w:sz w:val="24"/>
        </w:rPr>
      </w:pPr>
    </w:p>
    <w:p w:rsidR="00042E8D" w:rsidRDefault="00042E8D" w:rsidP="00BD711C">
      <w:pPr>
        <w:rPr>
          <w:rFonts w:ascii="Times New Roman" w:hAnsi="Times New Roman"/>
          <w:sz w:val="24"/>
        </w:rPr>
      </w:pPr>
    </w:p>
    <w:tbl>
      <w:tblPr>
        <w:tblStyle w:val="Grilledutableau"/>
        <w:tblpPr w:leftFromText="141" w:rightFromText="141" w:vertAnchor="text" w:horzAnchor="margin" w:tblpXSpec="center" w:tblpY="-214"/>
        <w:tblW w:w="0" w:type="auto"/>
        <w:tblLook w:val="04A0"/>
      </w:tblPr>
      <w:tblGrid>
        <w:gridCol w:w="3732"/>
      </w:tblGrid>
      <w:tr w:rsidR="00EA20AD" w:rsidTr="00EA20AD">
        <w:trPr>
          <w:trHeight w:val="698"/>
        </w:trPr>
        <w:tc>
          <w:tcPr>
            <w:tcW w:w="0" w:type="auto"/>
            <w:vAlign w:val="center"/>
          </w:tcPr>
          <w:p w:rsidR="00EA20AD" w:rsidRPr="00042E8D" w:rsidRDefault="00EA20AD" w:rsidP="00EA20AD">
            <w:pPr>
              <w:ind w:left="16"/>
              <w:jc w:val="center"/>
              <w:rPr>
                <w:rFonts w:ascii="Times New Roman" w:hAnsi="Times New Roman"/>
                <w:b/>
                <w:sz w:val="40"/>
                <w:szCs w:val="40"/>
              </w:rPr>
            </w:pPr>
            <w:r w:rsidRPr="00042E8D">
              <w:rPr>
                <w:rFonts w:ascii="Times New Roman" w:hAnsi="Times New Roman"/>
                <w:b/>
                <w:sz w:val="40"/>
                <w:szCs w:val="40"/>
              </w:rPr>
              <w:t>Les Antituberculeux</w:t>
            </w:r>
          </w:p>
        </w:tc>
      </w:tr>
    </w:tbl>
    <w:p w:rsidR="00042E8D" w:rsidRDefault="00042E8D" w:rsidP="00BD711C">
      <w:pPr>
        <w:rPr>
          <w:rFonts w:ascii="Times New Roman" w:hAnsi="Times New Roman"/>
          <w:sz w:val="24"/>
        </w:rPr>
      </w:pPr>
    </w:p>
    <w:p w:rsidR="00042E8D" w:rsidRDefault="00042E8D" w:rsidP="00BD711C">
      <w:pPr>
        <w:rPr>
          <w:rFonts w:ascii="Times New Roman" w:hAnsi="Times New Roman"/>
          <w:sz w:val="24"/>
        </w:rPr>
      </w:pPr>
    </w:p>
    <w:p w:rsidR="00042E8D" w:rsidRDefault="00042E8D" w:rsidP="00BD711C">
      <w:pPr>
        <w:rPr>
          <w:rFonts w:ascii="Times New Roman" w:hAnsi="Times New Roman"/>
          <w:sz w:val="24"/>
        </w:rPr>
      </w:pPr>
    </w:p>
    <w:p w:rsidR="00042E8D" w:rsidRDefault="00042E8D" w:rsidP="00042E8D">
      <w:pPr>
        <w:rPr>
          <w:rFonts w:ascii="Times New Roman" w:hAnsi="Times New Roman"/>
          <w:sz w:val="24"/>
        </w:rPr>
      </w:pPr>
    </w:p>
    <w:p w:rsidR="00317B54" w:rsidRPr="002611D6" w:rsidRDefault="003750EE" w:rsidP="00317B54">
      <w:pPr>
        <w:rPr>
          <w:rFonts w:ascii="Times New Roman" w:hAnsi="Times New Roman"/>
          <w:sz w:val="24"/>
        </w:rPr>
      </w:pPr>
      <w:r w:rsidRPr="002611D6">
        <w:rPr>
          <w:rFonts w:ascii="Times New Roman" w:hAnsi="Times New Roman"/>
          <w:sz w:val="24"/>
        </w:rPr>
        <w:t xml:space="preserve">On retrouve les modes d’actions déjà vus : </w:t>
      </w:r>
      <w:r w:rsidRPr="0022359C">
        <w:rPr>
          <w:rFonts w:ascii="Times New Roman" w:hAnsi="Times New Roman"/>
          <w:b/>
          <w:sz w:val="24"/>
        </w:rPr>
        <w:t>inhibition de synthèse de la paroi</w:t>
      </w:r>
      <w:r w:rsidRPr="002611D6">
        <w:rPr>
          <w:rFonts w:ascii="Times New Roman" w:hAnsi="Times New Roman"/>
          <w:sz w:val="24"/>
        </w:rPr>
        <w:t xml:space="preserve">, </w:t>
      </w:r>
      <w:r w:rsidRPr="0022359C">
        <w:rPr>
          <w:rFonts w:ascii="Times New Roman" w:hAnsi="Times New Roman"/>
          <w:b/>
          <w:sz w:val="24"/>
        </w:rPr>
        <w:t>inhibition de la synthèse protéique</w:t>
      </w:r>
      <w:r w:rsidRPr="002611D6">
        <w:rPr>
          <w:rFonts w:ascii="Times New Roman" w:hAnsi="Times New Roman"/>
          <w:sz w:val="24"/>
        </w:rPr>
        <w:t xml:space="preserve">, </w:t>
      </w:r>
      <w:r w:rsidRPr="0022359C">
        <w:rPr>
          <w:rFonts w:ascii="Times New Roman" w:hAnsi="Times New Roman"/>
          <w:b/>
          <w:sz w:val="24"/>
        </w:rPr>
        <w:t>inhibition de la synthèse de l’ARN</w:t>
      </w:r>
      <w:r w:rsidRPr="0022359C">
        <w:rPr>
          <w:rFonts w:ascii="Times New Roman" w:hAnsi="Times New Roman"/>
          <w:sz w:val="24"/>
        </w:rPr>
        <w:t>.</w:t>
      </w:r>
      <w:r w:rsidRPr="002611D6">
        <w:rPr>
          <w:rFonts w:ascii="Times New Roman" w:hAnsi="Times New Roman"/>
          <w:sz w:val="24"/>
        </w:rPr>
        <w:t xml:space="preserve"> </w:t>
      </w:r>
    </w:p>
    <w:p w:rsidR="003750EE" w:rsidRDefault="003750EE" w:rsidP="00317B54">
      <w:pPr>
        <w:rPr>
          <w:rFonts w:ascii="Times New Roman" w:hAnsi="Times New Roman"/>
          <w:sz w:val="24"/>
        </w:rPr>
      </w:pPr>
      <w:r w:rsidRPr="002611D6">
        <w:rPr>
          <w:rFonts w:ascii="Times New Roman" w:hAnsi="Times New Roman"/>
          <w:sz w:val="24"/>
        </w:rPr>
        <w:t xml:space="preserve">Les principales cibles </w:t>
      </w:r>
      <w:r w:rsidR="00850A48" w:rsidRPr="002611D6">
        <w:rPr>
          <w:rFonts w:ascii="Times New Roman" w:hAnsi="Times New Roman"/>
          <w:sz w:val="24"/>
        </w:rPr>
        <w:t xml:space="preserve">sont </w:t>
      </w:r>
      <w:r w:rsidR="00850A48" w:rsidRPr="0035215E">
        <w:rPr>
          <w:rFonts w:ascii="Times New Roman" w:hAnsi="Times New Roman"/>
          <w:sz w:val="24"/>
          <w:u w:val="single"/>
        </w:rPr>
        <w:t>la paroi</w:t>
      </w:r>
      <w:r w:rsidR="00850A48" w:rsidRPr="002611D6">
        <w:rPr>
          <w:rFonts w:ascii="Times New Roman" w:hAnsi="Times New Roman"/>
          <w:sz w:val="24"/>
        </w:rPr>
        <w:t xml:space="preserve"> avec l’</w:t>
      </w:r>
      <w:r w:rsidR="00D114D6" w:rsidRPr="002611D6">
        <w:rPr>
          <w:rFonts w:ascii="Times New Roman" w:hAnsi="Times New Roman"/>
          <w:i/>
          <w:sz w:val="24"/>
        </w:rPr>
        <w:t>Isoniazide</w:t>
      </w:r>
      <w:r w:rsidR="00D114D6" w:rsidRPr="002611D6">
        <w:rPr>
          <w:rFonts w:ascii="Times New Roman" w:hAnsi="Times New Roman"/>
          <w:sz w:val="24"/>
        </w:rPr>
        <w:t xml:space="preserve">, la </w:t>
      </w:r>
      <w:r w:rsidR="00D114D6" w:rsidRPr="002611D6">
        <w:rPr>
          <w:rFonts w:ascii="Times New Roman" w:hAnsi="Times New Roman"/>
          <w:i/>
          <w:sz w:val="24"/>
        </w:rPr>
        <w:t>Pyraz</w:t>
      </w:r>
      <w:r w:rsidR="00850A48" w:rsidRPr="002611D6">
        <w:rPr>
          <w:rFonts w:ascii="Times New Roman" w:hAnsi="Times New Roman"/>
          <w:i/>
          <w:sz w:val="24"/>
        </w:rPr>
        <w:t>inamide</w:t>
      </w:r>
      <w:r w:rsidR="00850A48" w:rsidRPr="002611D6">
        <w:rPr>
          <w:rFonts w:ascii="Times New Roman" w:hAnsi="Times New Roman"/>
          <w:sz w:val="24"/>
        </w:rPr>
        <w:t xml:space="preserve"> et l’</w:t>
      </w:r>
      <w:r w:rsidR="00D114D6" w:rsidRPr="002611D6">
        <w:rPr>
          <w:rFonts w:ascii="Times New Roman" w:hAnsi="Times New Roman"/>
          <w:i/>
          <w:sz w:val="24"/>
        </w:rPr>
        <w:t>E</w:t>
      </w:r>
      <w:r w:rsidR="00850A48" w:rsidRPr="002611D6">
        <w:rPr>
          <w:rFonts w:ascii="Times New Roman" w:hAnsi="Times New Roman"/>
          <w:i/>
          <w:sz w:val="24"/>
        </w:rPr>
        <w:t>thambutol</w:t>
      </w:r>
      <w:r w:rsidR="00850A48" w:rsidRPr="002611D6">
        <w:rPr>
          <w:rFonts w:ascii="Times New Roman" w:hAnsi="Times New Roman"/>
          <w:sz w:val="24"/>
        </w:rPr>
        <w:t xml:space="preserve"> ; </w:t>
      </w:r>
      <w:r w:rsidR="00850A48" w:rsidRPr="0035215E">
        <w:rPr>
          <w:rFonts w:ascii="Times New Roman" w:hAnsi="Times New Roman"/>
          <w:sz w:val="24"/>
          <w:u w:val="single"/>
        </w:rPr>
        <w:t>l’ARN et l’ADN</w:t>
      </w:r>
      <w:r w:rsidR="00850A48" w:rsidRPr="002611D6">
        <w:rPr>
          <w:rFonts w:ascii="Times New Roman" w:hAnsi="Times New Roman"/>
          <w:sz w:val="24"/>
        </w:rPr>
        <w:t xml:space="preserve"> avec la </w:t>
      </w:r>
      <w:r w:rsidR="00850A48" w:rsidRPr="008530BD">
        <w:rPr>
          <w:rFonts w:ascii="Times New Roman" w:hAnsi="Times New Roman"/>
          <w:i/>
          <w:sz w:val="24"/>
        </w:rPr>
        <w:t>Rifampicine</w:t>
      </w:r>
      <w:r w:rsidR="008530BD">
        <w:rPr>
          <w:rFonts w:ascii="Times New Roman" w:hAnsi="Times New Roman"/>
          <w:sz w:val="24"/>
        </w:rPr>
        <w:t xml:space="preserve">, et les </w:t>
      </w:r>
      <w:r w:rsidR="008530BD" w:rsidRPr="008530BD">
        <w:rPr>
          <w:rFonts w:ascii="Times New Roman" w:hAnsi="Times New Roman"/>
          <w:i/>
          <w:sz w:val="24"/>
        </w:rPr>
        <w:t>A</w:t>
      </w:r>
      <w:r w:rsidR="00630FB4" w:rsidRPr="008530BD">
        <w:rPr>
          <w:rFonts w:ascii="Times New Roman" w:hAnsi="Times New Roman"/>
          <w:i/>
          <w:sz w:val="24"/>
        </w:rPr>
        <w:t>minosides</w:t>
      </w:r>
      <w:r w:rsidR="00630FB4" w:rsidRPr="002611D6">
        <w:rPr>
          <w:rFonts w:ascii="Times New Roman" w:hAnsi="Times New Roman"/>
          <w:sz w:val="24"/>
        </w:rPr>
        <w:t xml:space="preserve"> qui agissent sur les </w:t>
      </w:r>
      <w:r w:rsidR="00630FB4" w:rsidRPr="0035215E">
        <w:rPr>
          <w:rFonts w:ascii="Times New Roman" w:hAnsi="Times New Roman"/>
          <w:sz w:val="24"/>
          <w:u w:val="single"/>
        </w:rPr>
        <w:t>ribosomes</w:t>
      </w:r>
      <w:r w:rsidR="00630FB4" w:rsidRPr="002611D6">
        <w:rPr>
          <w:rFonts w:ascii="Times New Roman" w:hAnsi="Times New Roman"/>
          <w:sz w:val="24"/>
        </w:rPr>
        <w:t xml:space="preserve"> avec l’exemple de la </w:t>
      </w:r>
      <w:r w:rsidR="00D114D6" w:rsidRPr="002611D6">
        <w:rPr>
          <w:rFonts w:ascii="Times New Roman" w:hAnsi="Times New Roman"/>
          <w:i/>
          <w:sz w:val="24"/>
        </w:rPr>
        <w:t>Strepto</w:t>
      </w:r>
      <w:r w:rsidR="00630FB4" w:rsidRPr="002611D6">
        <w:rPr>
          <w:rFonts w:ascii="Times New Roman" w:hAnsi="Times New Roman"/>
          <w:i/>
          <w:sz w:val="24"/>
        </w:rPr>
        <w:t>mycine</w:t>
      </w:r>
      <w:r w:rsidR="00630FB4" w:rsidRPr="002611D6">
        <w:rPr>
          <w:rFonts w:ascii="Times New Roman" w:hAnsi="Times New Roman"/>
          <w:sz w:val="24"/>
        </w:rPr>
        <w:t>.</w:t>
      </w:r>
    </w:p>
    <w:p w:rsidR="0022359C" w:rsidRPr="002611D6" w:rsidRDefault="0022359C" w:rsidP="00317B54">
      <w:pPr>
        <w:rPr>
          <w:rFonts w:ascii="Times New Roman" w:hAnsi="Times New Roman"/>
          <w:sz w:val="24"/>
        </w:rPr>
      </w:pPr>
    </w:p>
    <w:p w:rsidR="00630FB4" w:rsidRPr="002611D6" w:rsidRDefault="00630FB4" w:rsidP="00317B54">
      <w:pPr>
        <w:rPr>
          <w:rFonts w:ascii="Times New Roman" w:hAnsi="Times New Roman"/>
          <w:sz w:val="24"/>
        </w:rPr>
      </w:pPr>
    </w:p>
    <w:p w:rsidR="00630FB4" w:rsidRPr="009C5DD2" w:rsidRDefault="00630FB4" w:rsidP="00AE3783">
      <w:pPr>
        <w:pStyle w:val="Paragraphedeliste"/>
        <w:numPr>
          <w:ilvl w:val="0"/>
          <w:numId w:val="43"/>
        </w:numPr>
        <w:spacing w:after="0"/>
        <w:ind w:left="714" w:hanging="357"/>
        <w:rPr>
          <w:rFonts w:ascii="Times New Roman" w:hAnsi="Times New Roman"/>
          <w:sz w:val="24"/>
        </w:rPr>
      </w:pPr>
      <w:r w:rsidRPr="00023A11">
        <w:rPr>
          <w:rFonts w:ascii="Times New Roman" w:hAnsi="Times New Roman"/>
          <w:b/>
          <w:i/>
          <w:sz w:val="24"/>
        </w:rPr>
        <w:t>Les bases rationnelles de ce traitement</w:t>
      </w:r>
      <w:r w:rsidRPr="009C5DD2">
        <w:rPr>
          <w:rFonts w:ascii="Times New Roman" w:hAnsi="Times New Roman"/>
          <w:sz w:val="24"/>
        </w:rPr>
        <w:t> : c’</w:t>
      </w:r>
      <w:r w:rsidR="00D114D6" w:rsidRPr="009C5DD2">
        <w:rPr>
          <w:rFonts w:ascii="Times New Roman" w:hAnsi="Times New Roman"/>
          <w:sz w:val="24"/>
        </w:rPr>
        <w:t xml:space="preserve">est le </w:t>
      </w:r>
      <w:r w:rsidR="00D114D6" w:rsidRPr="009C5DD2">
        <w:rPr>
          <w:rFonts w:ascii="Times New Roman" w:hAnsi="Times New Roman"/>
          <w:b/>
          <w:sz w:val="24"/>
        </w:rPr>
        <w:t>bacille de Koch</w:t>
      </w:r>
      <w:r w:rsidRPr="009C5DD2">
        <w:rPr>
          <w:rFonts w:ascii="Times New Roman" w:hAnsi="Times New Roman"/>
          <w:sz w:val="24"/>
        </w:rPr>
        <w:t xml:space="preserve"> qui est responsable de la tuberculose, et ce bacille se multiplie plutôt </w:t>
      </w:r>
      <w:r w:rsidRPr="009C5DD2">
        <w:rPr>
          <w:rFonts w:ascii="Times New Roman" w:hAnsi="Times New Roman"/>
          <w:sz w:val="24"/>
          <w:u w:val="single"/>
        </w:rPr>
        <w:t>rapidement dans les cavernes tuberculeuses</w:t>
      </w:r>
      <w:r w:rsidRPr="009C5DD2">
        <w:rPr>
          <w:rFonts w:ascii="Times New Roman" w:hAnsi="Times New Roman"/>
          <w:sz w:val="24"/>
        </w:rPr>
        <w:t xml:space="preserve"> (et seulement dans les cavernes tuberculeuses). Si on regarde ailleurs, il se multiplie </w:t>
      </w:r>
      <w:r w:rsidRPr="009C5DD2">
        <w:rPr>
          <w:rFonts w:ascii="Times New Roman" w:hAnsi="Times New Roman"/>
          <w:sz w:val="24"/>
          <w:u w:val="single"/>
        </w:rPr>
        <w:t>lentement dans les macrophages</w:t>
      </w:r>
      <w:r w:rsidRPr="009C5DD2">
        <w:rPr>
          <w:rFonts w:ascii="Times New Roman" w:hAnsi="Times New Roman"/>
          <w:sz w:val="24"/>
        </w:rPr>
        <w:t>, encore plus lentement dans les foyers de nécrose.</w:t>
      </w:r>
    </w:p>
    <w:p w:rsidR="005F38E4" w:rsidRDefault="005F38E4" w:rsidP="00317B54">
      <w:pPr>
        <w:rPr>
          <w:rFonts w:ascii="Times New Roman" w:hAnsi="Times New Roman"/>
          <w:sz w:val="24"/>
        </w:rPr>
      </w:pPr>
    </w:p>
    <w:p w:rsidR="00630FB4" w:rsidRPr="002611D6" w:rsidRDefault="00630FB4" w:rsidP="00317B54">
      <w:pPr>
        <w:rPr>
          <w:rFonts w:ascii="Times New Roman" w:hAnsi="Times New Roman"/>
          <w:sz w:val="24"/>
        </w:rPr>
      </w:pPr>
      <w:r w:rsidRPr="002611D6">
        <w:rPr>
          <w:rFonts w:ascii="Times New Roman" w:hAnsi="Times New Roman"/>
          <w:sz w:val="24"/>
        </w:rPr>
        <w:t xml:space="preserve">D’où la nécessité d’utiliser une molécule comme la </w:t>
      </w:r>
      <w:r w:rsidR="00D114D6" w:rsidRPr="002611D6">
        <w:rPr>
          <w:rFonts w:ascii="Times New Roman" w:hAnsi="Times New Roman"/>
          <w:i/>
          <w:sz w:val="24"/>
        </w:rPr>
        <w:t>Pyrazinamide</w:t>
      </w:r>
      <w:r w:rsidRPr="002611D6">
        <w:rPr>
          <w:rFonts w:ascii="Times New Roman" w:hAnsi="Times New Roman"/>
          <w:sz w:val="24"/>
        </w:rPr>
        <w:t xml:space="preserve"> </w:t>
      </w:r>
      <w:r w:rsidRPr="009C5DD2">
        <w:rPr>
          <w:rFonts w:ascii="Times New Roman" w:hAnsi="Times New Roman"/>
          <w:b/>
          <w:sz w:val="24"/>
        </w:rPr>
        <w:t>en association</w:t>
      </w:r>
      <w:r w:rsidRPr="002611D6">
        <w:rPr>
          <w:rFonts w:ascii="Times New Roman" w:hAnsi="Times New Roman"/>
          <w:sz w:val="24"/>
        </w:rPr>
        <w:t xml:space="preserve">, car elle rentre bien dans les macrophages ; la </w:t>
      </w:r>
      <w:r w:rsidRPr="008530BD">
        <w:rPr>
          <w:rFonts w:ascii="Times New Roman" w:hAnsi="Times New Roman"/>
          <w:i/>
          <w:sz w:val="24"/>
        </w:rPr>
        <w:t>Rifampicine</w:t>
      </w:r>
      <w:r w:rsidRPr="002611D6">
        <w:rPr>
          <w:rFonts w:ascii="Times New Roman" w:hAnsi="Times New Roman"/>
          <w:sz w:val="24"/>
        </w:rPr>
        <w:t xml:space="preserve"> pénètre aussi les macrophages et dans les foyers de nécrose. </w:t>
      </w:r>
    </w:p>
    <w:p w:rsidR="00D114D6" w:rsidRPr="002611D6" w:rsidRDefault="00630FB4" w:rsidP="00317B54">
      <w:pPr>
        <w:rPr>
          <w:rFonts w:ascii="Times New Roman" w:hAnsi="Times New Roman"/>
          <w:sz w:val="24"/>
        </w:rPr>
      </w:pPr>
      <w:r w:rsidRPr="002611D6">
        <w:rPr>
          <w:rFonts w:ascii="Times New Roman" w:hAnsi="Times New Roman"/>
          <w:sz w:val="24"/>
        </w:rPr>
        <w:t xml:space="preserve">Cette multiplication lente est donc sensible à l’activité d’une association comme </w:t>
      </w:r>
      <w:r w:rsidRPr="002611D6">
        <w:rPr>
          <w:rFonts w:ascii="Times New Roman" w:hAnsi="Times New Roman"/>
          <w:i/>
          <w:sz w:val="24"/>
        </w:rPr>
        <w:t xml:space="preserve">Rifampicine – </w:t>
      </w:r>
      <w:r w:rsidR="00D114D6" w:rsidRPr="002611D6">
        <w:rPr>
          <w:rFonts w:ascii="Times New Roman" w:hAnsi="Times New Roman"/>
          <w:i/>
          <w:sz w:val="24"/>
        </w:rPr>
        <w:t>Isoniazide</w:t>
      </w:r>
      <w:r w:rsidRPr="002611D6">
        <w:rPr>
          <w:rFonts w:ascii="Times New Roman" w:hAnsi="Times New Roman"/>
          <w:sz w:val="24"/>
        </w:rPr>
        <w:t>, puisque vous passez en 2 mois de 10</w:t>
      </w:r>
      <w:r w:rsidRPr="002611D6">
        <w:rPr>
          <w:rFonts w:ascii="Times New Roman" w:hAnsi="Times New Roman"/>
          <w:sz w:val="24"/>
          <w:vertAlign w:val="superscript"/>
        </w:rPr>
        <w:t>8</w:t>
      </w:r>
      <w:r w:rsidRPr="002611D6">
        <w:rPr>
          <w:rFonts w:ascii="Times New Roman" w:hAnsi="Times New Roman"/>
          <w:sz w:val="24"/>
        </w:rPr>
        <w:t xml:space="preserve"> à 10</w:t>
      </w:r>
      <w:r w:rsidRPr="002611D6">
        <w:rPr>
          <w:rFonts w:ascii="Times New Roman" w:hAnsi="Times New Roman"/>
          <w:sz w:val="24"/>
          <w:vertAlign w:val="superscript"/>
        </w:rPr>
        <w:t>2</w:t>
      </w:r>
      <w:r w:rsidRPr="002611D6">
        <w:rPr>
          <w:rFonts w:ascii="Times New Roman" w:hAnsi="Times New Roman"/>
          <w:sz w:val="24"/>
        </w:rPr>
        <w:t xml:space="preserve"> colonies formant</w:t>
      </w:r>
      <w:r w:rsidR="00D114D6" w:rsidRPr="002611D6">
        <w:rPr>
          <w:rFonts w:ascii="Times New Roman" w:hAnsi="Times New Roman"/>
          <w:sz w:val="24"/>
        </w:rPr>
        <w:t xml:space="preserve"> unité (sauf que 10</w:t>
      </w:r>
      <w:r w:rsidR="00D114D6" w:rsidRPr="002611D6">
        <w:rPr>
          <w:rFonts w:ascii="Times New Roman" w:hAnsi="Times New Roman"/>
          <w:sz w:val="24"/>
          <w:vertAlign w:val="superscript"/>
        </w:rPr>
        <w:t>2</w:t>
      </w:r>
      <w:r w:rsidR="00D114D6" w:rsidRPr="002611D6">
        <w:rPr>
          <w:rFonts w:ascii="Times New Roman" w:hAnsi="Times New Roman"/>
          <w:sz w:val="24"/>
        </w:rPr>
        <w:t xml:space="preserve"> ce n’est pas 0 -&gt; traitement pas assez efficace -&gt; </w:t>
      </w:r>
      <w:r w:rsidR="00D114D6" w:rsidRPr="009C5DD2">
        <w:rPr>
          <w:rFonts w:ascii="Times New Roman" w:hAnsi="Times New Roman"/>
          <w:b/>
          <w:sz w:val="24"/>
        </w:rPr>
        <w:t>il faut faire des associations et un traitement prolongé</w:t>
      </w:r>
      <w:r w:rsidR="00D114D6" w:rsidRPr="002611D6">
        <w:rPr>
          <w:rFonts w:ascii="Times New Roman" w:hAnsi="Times New Roman"/>
          <w:sz w:val="24"/>
        </w:rPr>
        <w:t>).</w:t>
      </w:r>
    </w:p>
    <w:p w:rsidR="0022359C" w:rsidRDefault="0022359C" w:rsidP="00317B54">
      <w:pPr>
        <w:rPr>
          <w:rFonts w:ascii="Times New Roman" w:hAnsi="Times New Roman"/>
          <w:sz w:val="24"/>
        </w:rPr>
      </w:pPr>
    </w:p>
    <w:p w:rsidR="0022359C" w:rsidRPr="005F38E4" w:rsidRDefault="00D114D6" w:rsidP="00AE3783">
      <w:pPr>
        <w:pStyle w:val="Paragraphedeliste"/>
        <w:numPr>
          <w:ilvl w:val="0"/>
          <w:numId w:val="43"/>
        </w:numPr>
        <w:rPr>
          <w:rFonts w:ascii="Times New Roman" w:hAnsi="Times New Roman"/>
          <w:sz w:val="24"/>
        </w:rPr>
      </w:pPr>
      <w:r w:rsidRPr="005F38E4">
        <w:rPr>
          <w:rFonts w:ascii="Times New Roman" w:hAnsi="Times New Roman"/>
          <w:sz w:val="24"/>
        </w:rPr>
        <w:t xml:space="preserve">On retrouve une proportion importante de </w:t>
      </w:r>
      <w:r w:rsidRPr="00AF54FF">
        <w:rPr>
          <w:rFonts w:ascii="Times New Roman" w:hAnsi="Times New Roman"/>
          <w:b/>
          <w:i/>
          <w:sz w:val="24"/>
        </w:rPr>
        <w:t>mutants résistants</w:t>
      </w:r>
      <w:r w:rsidRPr="005F38E4">
        <w:rPr>
          <w:rFonts w:ascii="Times New Roman" w:hAnsi="Times New Roman"/>
          <w:sz w:val="24"/>
        </w:rPr>
        <w:t xml:space="preserve"> (10</w:t>
      </w:r>
      <w:r w:rsidRPr="005F38E4">
        <w:rPr>
          <w:rFonts w:ascii="Times New Roman" w:hAnsi="Times New Roman"/>
          <w:sz w:val="24"/>
          <w:vertAlign w:val="superscript"/>
        </w:rPr>
        <w:t>-6</w:t>
      </w:r>
      <w:r w:rsidRPr="005F38E4">
        <w:rPr>
          <w:rFonts w:ascii="Times New Roman" w:hAnsi="Times New Roman"/>
          <w:sz w:val="24"/>
        </w:rPr>
        <w:t xml:space="preserve"> à 10</w:t>
      </w:r>
      <w:r w:rsidRPr="005F38E4">
        <w:rPr>
          <w:rFonts w:ascii="Times New Roman" w:hAnsi="Times New Roman"/>
          <w:sz w:val="24"/>
          <w:vertAlign w:val="superscript"/>
        </w:rPr>
        <w:t>-8</w:t>
      </w:r>
      <w:r w:rsidRPr="005F38E4">
        <w:rPr>
          <w:rFonts w:ascii="Times New Roman" w:hAnsi="Times New Roman"/>
          <w:sz w:val="24"/>
        </w:rPr>
        <w:t xml:space="preserve">). On observe donc une </w:t>
      </w:r>
      <w:r w:rsidRPr="005F38E4">
        <w:rPr>
          <w:rFonts w:ascii="Times New Roman" w:hAnsi="Times New Roman"/>
          <w:b/>
          <w:sz w:val="24"/>
        </w:rPr>
        <w:t>résistance primaire</w:t>
      </w:r>
      <w:r w:rsidRPr="005F38E4">
        <w:rPr>
          <w:rFonts w:ascii="Times New Roman" w:hAnsi="Times New Roman"/>
          <w:sz w:val="24"/>
        </w:rPr>
        <w:t xml:space="preserve">, d’emblée, aux antituberculeux, qui deviennent de plus en plus importante. </w:t>
      </w:r>
    </w:p>
    <w:p w:rsidR="00630FB4" w:rsidRPr="002611D6" w:rsidRDefault="00D114D6" w:rsidP="00317B54">
      <w:pPr>
        <w:rPr>
          <w:rFonts w:ascii="Times New Roman" w:hAnsi="Times New Roman"/>
          <w:sz w:val="24"/>
        </w:rPr>
      </w:pPr>
      <w:r w:rsidRPr="002611D6">
        <w:rPr>
          <w:rFonts w:ascii="Times New Roman" w:hAnsi="Times New Roman"/>
          <w:sz w:val="24"/>
        </w:rPr>
        <w:t xml:space="preserve">Une </w:t>
      </w:r>
      <w:r w:rsidRPr="0022359C">
        <w:rPr>
          <w:rFonts w:ascii="Times New Roman" w:hAnsi="Times New Roman"/>
          <w:b/>
          <w:sz w:val="24"/>
        </w:rPr>
        <w:t>résistance secondaire</w:t>
      </w:r>
      <w:r w:rsidRPr="002611D6">
        <w:rPr>
          <w:rFonts w:ascii="Times New Roman" w:hAnsi="Times New Roman"/>
          <w:sz w:val="24"/>
        </w:rPr>
        <w:t xml:space="preserve"> existe, elle est favorisée par une mauvaise observance du traitement. Bien sûr, plus les traitements sont de longue durée, plus la tendance des patients à ne pas suivre ces traitements devient grande.</w:t>
      </w:r>
      <w:r w:rsidR="00630FB4" w:rsidRPr="002611D6">
        <w:rPr>
          <w:rFonts w:ascii="Times New Roman" w:hAnsi="Times New Roman"/>
          <w:sz w:val="24"/>
        </w:rPr>
        <w:t xml:space="preserve"> </w:t>
      </w:r>
    </w:p>
    <w:p w:rsidR="00D114D6" w:rsidRPr="002611D6" w:rsidRDefault="00D114D6" w:rsidP="00317B54">
      <w:pPr>
        <w:rPr>
          <w:rFonts w:ascii="Times New Roman" w:hAnsi="Times New Roman"/>
          <w:sz w:val="24"/>
        </w:rPr>
      </w:pPr>
      <w:r w:rsidRPr="002611D6">
        <w:rPr>
          <w:rFonts w:ascii="Times New Roman" w:hAnsi="Times New Roman"/>
          <w:sz w:val="24"/>
        </w:rPr>
        <w:t>Et, par contre, le risque d’avoir ces 2 types de résistances en même temps est re</w:t>
      </w:r>
      <w:r w:rsidR="0022359C">
        <w:rPr>
          <w:rFonts w:ascii="Times New Roman" w:hAnsi="Times New Roman"/>
          <w:sz w:val="24"/>
        </w:rPr>
        <w:t>lativement faible. Mais, tout cela</w:t>
      </w:r>
      <w:r w:rsidRPr="002611D6">
        <w:rPr>
          <w:rFonts w:ascii="Times New Roman" w:hAnsi="Times New Roman"/>
          <w:sz w:val="24"/>
        </w:rPr>
        <w:t xml:space="preserve"> fait qu’il faut associer au moins 3 molécules, si jamais il y a dès le départ une résistance primaire. </w:t>
      </w:r>
    </w:p>
    <w:p w:rsidR="00D114D6" w:rsidRPr="008530BD" w:rsidRDefault="00872796" w:rsidP="00317B54">
      <w:pPr>
        <w:rPr>
          <w:rFonts w:ascii="Times New Roman" w:hAnsi="Times New Roman"/>
          <w:i/>
          <w:sz w:val="24"/>
        </w:rPr>
      </w:pPr>
      <w:r w:rsidRPr="008530BD">
        <w:rPr>
          <w:rFonts w:ascii="Times New Roman" w:hAnsi="Times New Roman"/>
          <w:i/>
          <w:sz w:val="24"/>
        </w:rPr>
        <w:t>Juste pour la petite histoire : la tuberculose est « revenue en force » depuis quelques temps, c’est une maladie assez révélatrice de la pauvreté d’une société.</w:t>
      </w:r>
    </w:p>
    <w:p w:rsidR="0022359C" w:rsidRPr="002611D6" w:rsidRDefault="0022359C" w:rsidP="00317B54">
      <w:pPr>
        <w:rPr>
          <w:rFonts w:ascii="Times New Roman" w:hAnsi="Times New Roman"/>
          <w:sz w:val="24"/>
        </w:rPr>
      </w:pPr>
    </w:p>
    <w:p w:rsidR="009C5DD2" w:rsidRPr="005F38E4" w:rsidRDefault="00872796" w:rsidP="00AE3783">
      <w:pPr>
        <w:pStyle w:val="Paragraphedeliste"/>
        <w:numPr>
          <w:ilvl w:val="0"/>
          <w:numId w:val="43"/>
        </w:numPr>
        <w:rPr>
          <w:rFonts w:ascii="Times New Roman" w:hAnsi="Times New Roman"/>
          <w:sz w:val="24"/>
        </w:rPr>
      </w:pPr>
      <w:r w:rsidRPr="00023A11">
        <w:rPr>
          <w:rFonts w:ascii="Times New Roman" w:hAnsi="Times New Roman"/>
          <w:b/>
          <w:i/>
          <w:sz w:val="24"/>
        </w:rPr>
        <w:t>Les objectifs du traitement</w:t>
      </w:r>
      <w:r w:rsidRPr="005F38E4">
        <w:rPr>
          <w:rFonts w:ascii="Times New Roman" w:hAnsi="Times New Roman"/>
          <w:sz w:val="24"/>
        </w:rPr>
        <w:t xml:space="preserve"> sont d’atteindre les bactéries </w:t>
      </w:r>
      <w:r w:rsidRPr="005F38E4">
        <w:rPr>
          <w:rFonts w:ascii="Times New Roman" w:hAnsi="Times New Roman"/>
          <w:b/>
          <w:sz w:val="24"/>
        </w:rPr>
        <w:t>à tous les stades de l’infection</w:t>
      </w:r>
      <w:r w:rsidRPr="005F38E4">
        <w:rPr>
          <w:rFonts w:ascii="Times New Roman" w:hAnsi="Times New Roman"/>
          <w:sz w:val="24"/>
        </w:rPr>
        <w:t>, éviter au maximum l’émergence de bactéries résistantes, et donc faire une poly-chimiot</w:t>
      </w:r>
      <w:r w:rsidR="0022359C" w:rsidRPr="005F38E4">
        <w:rPr>
          <w:rFonts w:ascii="Times New Roman" w:hAnsi="Times New Roman"/>
          <w:sz w:val="24"/>
        </w:rPr>
        <w:t xml:space="preserve">hérapie. </w:t>
      </w:r>
    </w:p>
    <w:p w:rsidR="009C5DD2" w:rsidRDefault="0022359C" w:rsidP="00317B54">
      <w:pPr>
        <w:rPr>
          <w:rFonts w:ascii="Times New Roman" w:hAnsi="Times New Roman"/>
          <w:sz w:val="24"/>
        </w:rPr>
      </w:pPr>
      <w:r>
        <w:rPr>
          <w:rFonts w:ascii="Times New Roman" w:hAnsi="Times New Roman"/>
          <w:sz w:val="24"/>
        </w:rPr>
        <w:t>Le plus courant est d’associer 3 molécules</w:t>
      </w:r>
      <w:r w:rsidR="00872796" w:rsidRPr="002611D6">
        <w:rPr>
          <w:rFonts w:ascii="Times New Roman" w:hAnsi="Times New Roman"/>
          <w:sz w:val="24"/>
        </w:rPr>
        <w:t xml:space="preserve">, parfois 4, voire même plus dans certains cas de résistance ; avec les molécules récentes les plus puissantes, on peut n’en donner que 2 </w:t>
      </w:r>
      <w:r>
        <w:rPr>
          <w:rFonts w:ascii="Times New Roman" w:hAnsi="Times New Roman"/>
          <w:sz w:val="24"/>
        </w:rPr>
        <w:t>(</w:t>
      </w:r>
      <w:r w:rsidR="00872796" w:rsidRPr="002611D6">
        <w:rPr>
          <w:rFonts w:ascii="Times New Roman" w:hAnsi="Times New Roman"/>
          <w:sz w:val="24"/>
        </w:rPr>
        <w:t>parfois</w:t>
      </w:r>
      <w:r>
        <w:rPr>
          <w:rFonts w:ascii="Times New Roman" w:hAnsi="Times New Roman"/>
          <w:sz w:val="24"/>
        </w:rPr>
        <w:t>)</w:t>
      </w:r>
      <w:r w:rsidR="00872796" w:rsidRPr="002611D6">
        <w:rPr>
          <w:rFonts w:ascii="Times New Roman" w:hAnsi="Times New Roman"/>
          <w:sz w:val="24"/>
        </w:rPr>
        <w:t xml:space="preserve">, sur une durée restant conséquente. </w:t>
      </w:r>
    </w:p>
    <w:p w:rsidR="00872796" w:rsidRDefault="00872796" w:rsidP="00317B54">
      <w:pPr>
        <w:rPr>
          <w:rFonts w:ascii="Times New Roman" w:hAnsi="Times New Roman"/>
          <w:sz w:val="24"/>
        </w:rPr>
      </w:pPr>
      <w:r w:rsidRPr="002611D6">
        <w:rPr>
          <w:rFonts w:ascii="Times New Roman" w:hAnsi="Times New Roman"/>
          <w:sz w:val="24"/>
        </w:rPr>
        <w:t>Il faut s’assurer bien évidemment de la compliance tout au long du traitement.</w:t>
      </w:r>
    </w:p>
    <w:p w:rsidR="00317B54" w:rsidRPr="002611D6" w:rsidRDefault="00317B54" w:rsidP="00317B54">
      <w:pPr>
        <w:rPr>
          <w:rFonts w:ascii="Times New Roman" w:hAnsi="Times New Roman"/>
          <w:sz w:val="24"/>
        </w:rPr>
      </w:pPr>
    </w:p>
    <w:p w:rsidR="005F38E4" w:rsidRDefault="00872796" w:rsidP="00AE3783">
      <w:pPr>
        <w:pStyle w:val="Paragraphedeliste"/>
        <w:numPr>
          <w:ilvl w:val="0"/>
          <w:numId w:val="43"/>
        </w:numPr>
        <w:rPr>
          <w:rFonts w:ascii="Times New Roman" w:hAnsi="Times New Roman"/>
          <w:sz w:val="24"/>
        </w:rPr>
      </w:pPr>
      <w:r w:rsidRPr="00023A11">
        <w:rPr>
          <w:rFonts w:ascii="Times New Roman" w:hAnsi="Times New Roman"/>
          <w:b/>
          <w:i/>
          <w:sz w:val="24"/>
        </w:rPr>
        <w:t>Les molécules dont on dispose</w:t>
      </w:r>
      <w:r w:rsidRPr="005F38E4">
        <w:rPr>
          <w:rFonts w:ascii="Times New Roman" w:hAnsi="Times New Roman"/>
          <w:sz w:val="24"/>
        </w:rPr>
        <w:t xml:space="preserve"> : </w:t>
      </w:r>
    </w:p>
    <w:p w:rsidR="00872796" w:rsidRPr="005F38E4" w:rsidRDefault="005F38E4" w:rsidP="00AE3783">
      <w:pPr>
        <w:pStyle w:val="Paragraphedeliste"/>
        <w:numPr>
          <w:ilvl w:val="1"/>
          <w:numId w:val="43"/>
        </w:numPr>
        <w:ind w:left="1134"/>
        <w:rPr>
          <w:rFonts w:ascii="Times New Roman" w:hAnsi="Times New Roman"/>
          <w:sz w:val="24"/>
        </w:rPr>
      </w:pPr>
      <w:r>
        <w:rPr>
          <w:rFonts w:ascii="Times New Roman" w:hAnsi="Times New Roman"/>
          <w:sz w:val="24"/>
          <w:u w:val="single"/>
        </w:rPr>
        <w:t>E</w:t>
      </w:r>
      <w:r w:rsidR="00872796" w:rsidRPr="005F38E4">
        <w:rPr>
          <w:rFonts w:ascii="Times New Roman" w:hAnsi="Times New Roman"/>
          <w:sz w:val="24"/>
          <w:u w:val="single"/>
        </w:rPr>
        <w:t>n 1</w:t>
      </w:r>
      <w:r w:rsidR="00872796" w:rsidRPr="005F38E4">
        <w:rPr>
          <w:rFonts w:ascii="Times New Roman" w:hAnsi="Times New Roman"/>
          <w:sz w:val="24"/>
          <w:u w:val="single"/>
          <w:vertAlign w:val="superscript"/>
        </w:rPr>
        <w:t>ère</w:t>
      </w:r>
      <w:r w:rsidR="00872796" w:rsidRPr="005F38E4">
        <w:rPr>
          <w:rFonts w:ascii="Times New Roman" w:hAnsi="Times New Roman"/>
          <w:sz w:val="24"/>
          <w:u w:val="single"/>
        </w:rPr>
        <w:t xml:space="preserve"> ligne</w:t>
      </w:r>
      <w:r w:rsidR="00872796" w:rsidRPr="005F38E4">
        <w:rPr>
          <w:rFonts w:ascii="Times New Roman" w:hAnsi="Times New Roman"/>
          <w:sz w:val="24"/>
        </w:rPr>
        <w:t xml:space="preserve"> la </w:t>
      </w:r>
      <w:r w:rsidR="00872796" w:rsidRPr="005F38E4">
        <w:rPr>
          <w:rFonts w:ascii="Times New Roman" w:hAnsi="Times New Roman"/>
          <w:b/>
          <w:i/>
          <w:sz w:val="24"/>
        </w:rPr>
        <w:t>Rifampicine</w:t>
      </w:r>
      <w:r w:rsidR="00872796" w:rsidRPr="005F38E4">
        <w:rPr>
          <w:rFonts w:ascii="Times New Roman" w:hAnsi="Times New Roman"/>
          <w:sz w:val="24"/>
        </w:rPr>
        <w:t>, du fait de l’association on a moins de problèmes de résistance, le traitement qui était au départ de 18 mois a été réduit aujourd’hui à 9 mois ; l’</w:t>
      </w:r>
      <w:r w:rsidR="00872796" w:rsidRPr="005F38E4">
        <w:rPr>
          <w:rFonts w:ascii="Times New Roman" w:hAnsi="Times New Roman"/>
          <w:b/>
          <w:i/>
          <w:sz w:val="24"/>
        </w:rPr>
        <w:t>Isoniazide</w:t>
      </w:r>
      <w:r w:rsidR="00872796" w:rsidRPr="005F38E4">
        <w:rPr>
          <w:rFonts w:ascii="Times New Roman" w:hAnsi="Times New Roman"/>
          <w:sz w:val="24"/>
        </w:rPr>
        <w:t xml:space="preserve">, qui est un vieux médicament qui a l’avantage d’être très rapidement bactéricide ; la </w:t>
      </w:r>
      <w:r w:rsidR="00872796" w:rsidRPr="005F38E4">
        <w:rPr>
          <w:rFonts w:ascii="Times New Roman" w:hAnsi="Times New Roman"/>
          <w:b/>
          <w:i/>
          <w:sz w:val="24"/>
        </w:rPr>
        <w:t>Pyrazinamide</w:t>
      </w:r>
      <w:r w:rsidR="00872796" w:rsidRPr="005F38E4">
        <w:rPr>
          <w:rFonts w:ascii="Times New Roman" w:hAnsi="Times New Roman"/>
          <w:sz w:val="24"/>
        </w:rPr>
        <w:t xml:space="preserve"> qui a permis aussi de réduire le traitement de 9 mois à 6 mois (en associant les 3 molécules) ; l’</w:t>
      </w:r>
      <w:r w:rsidR="00872796" w:rsidRPr="005F38E4">
        <w:rPr>
          <w:rFonts w:ascii="Times New Roman" w:hAnsi="Times New Roman"/>
          <w:b/>
          <w:i/>
          <w:sz w:val="24"/>
        </w:rPr>
        <w:t>Ethambutol</w:t>
      </w:r>
      <w:r w:rsidR="00872796" w:rsidRPr="005F38E4">
        <w:rPr>
          <w:rFonts w:ascii="Times New Roman" w:hAnsi="Times New Roman"/>
          <w:b/>
          <w:sz w:val="24"/>
        </w:rPr>
        <w:t xml:space="preserve"> </w:t>
      </w:r>
      <w:r w:rsidR="00872796" w:rsidRPr="005F38E4">
        <w:rPr>
          <w:rFonts w:ascii="Times New Roman" w:hAnsi="Times New Roman"/>
          <w:sz w:val="24"/>
        </w:rPr>
        <w:t xml:space="preserve">peut être utilisé pour empêcher la sélection de résistants, notamment à la </w:t>
      </w:r>
      <w:r w:rsidR="00872796" w:rsidRPr="005F38E4">
        <w:rPr>
          <w:rFonts w:ascii="Times New Roman" w:hAnsi="Times New Roman"/>
          <w:i/>
          <w:sz w:val="24"/>
        </w:rPr>
        <w:t>Rifampicine</w:t>
      </w:r>
      <w:r w:rsidR="00872796" w:rsidRPr="005F38E4">
        <w:rPr>
          <w:rFonts w:ascii="Times New Roman" w:hAnsi="Times New Roman"/>
          <w:sz w:val="24"/>
        </w:rPr>
        <w:t xml:space="preserve"> et à l’</w:t>
      </w:r>
      <w:r w:rsidR="00872796" w:rsidRPr="005F38E4">
        <w:rPr>
          <w:rFonts w:ascii="Times New Roman" w:hAnsi="Times New Roman"/>
          <w:i/>
          <w:sz w:val="24"/>
        </w:rPr>
        <w:t>Isoniazide</w:t>
      </w:r>
      <w:r w:rsidR="0022359C" w:rsidRPr="005F38E4">
        <w:rPr>
          <w:rFonts w:ascii="Times New Roman" w:hAnsi="Times New Roman"/>
          <w:i/>
          <w:sz w:val="24"/>
        </w:rPr>
        <w:t> </w:t>
      </w:r>
      <w:r w:rsidR="0022359C" w:rsidRPr="005F38E4">
        <w:rPr>
          <w:rFonts w:ascii="Times New Roman" w:hAnsi="Times New Roman"/>
          <w:sz w:val="24"/>
        </w:rPr>
        <w:t>;</w:t>
      </w:r>
      <w:r w:rsidR="00872796" w:rsidRPr="005F38E4">
        <w:rPr>
          <w:rFonts w:ascii="Times New Roman" w:hAnsi="Times New Roman"/>
          <w:sz w:val="24"/>
        </w:rPr>
        <w:t xml:space="preserve"> et la </w:t>
      </w:r>
      <w:r w:rsidR="00872796" w:rsidRPr="005F38E4">
        <w:rPr>
          <w:rFonts w:ascii="Times New Roman" w:hAnsi="Times New Roman"/>
          <w:b/>
          <w:i/>
          <w:sz w:val="24"/>
        </w:rPr>
        <w:t>Streptomycine</w:t>
      </w:r>
      <w:r w:rsidR="00872796" w:rsidRPr="005F38E4">
        <w:rPr>
          <w:rFonts w:ascii="Times New Roman" w:hAnsi="Times New Roman"/>
          <w:sz w:val="24"/>
        </w:rPr>
        <w:t xml:space="preserve"> qui est un bon antituberculeux, molécule ancienne car c’est le 1</w:t>
      </w:r>
      <w:r w:rsidR="00872796" w:rsidRPr="005F38E4">
        <w:rPr>
          <w:rFonts w:ascii="Times New Roman" w:hAnsi="Times New Roman"/>
          <w:sz w:val="24"/>
          <w:vertAlign w:val="superscript"/>
        </w:rPr>
        <w:t>er</w:t>
      </w:r>
      <w:r w:rsidR="00872796" w:rsidRPr="005F38E4">
        <w:rPr>
          <w:rFonts w:ascii="Times New Roman" w:hAnsi="Times New Roman"/>
          <w:sz w:val="24"/>
        </w:rPr>
        <w:t xml:space="preserve"> des aminosides qui a été utilisé, et qui présente aujourd’hui l’avantage de ne pas être très cher (avantage pour les pays du tiers monde et même chez nous).</w:t>
      </w:r>
    </w:p>
    <w:p w:rsidR="00872796" w:rsidRPr="005F38E4" w:rsidRDefault="00872796" w:rsidP="00AE3783">
      <w:pPr>
        <w:pStyle w:val="Paragraphedeliste"/>
        <w:numPr>
          <w:ilvl w:val="1"/>
          <w:numId w:val="43"/>
        </w:numPr>
        <w:ind w:left="1134"/>
        <w:rPr>
          <w:rFonts w:ascii="Times New Roman" w:hAnsi="Times New Roman"/>
          <w:sz w:val="24"/>
        </w:rPr>
      </w:pPr>
      <w:r w:rsidRPr="005F38E4">
        <w:rPr>
          <w:rFonts w:ascii="Times New Roman" w:hAnsi="Times New Roman"/>
          <w:sz w:val="24"/>
          <w:u w:val="single"/>
        </w:rPr>
        <w:t>En 2</w:t>
      </w:r>
      <w:r w:rsidRPr="005F38E4">
        <w:rPr>
          <w:rFonts w:ascii="Times New Roman" w:hAnsi="Times New Roman"/>
          <w:sz w:val="24"/>
          <w:u w:val="single"/>
          <w:vertAlign w:val="superscript"/>
        </w:rPr>
        <w:t>ème</w:t>
      </w:r>
      <w:r w:rsidRPr="005F38E4">
        <w:rPr>
          <w:rFonts w:ascii="Times New Roman" w:hAnsi="Times New Roman"/>
          <w:sz w:val="24"/>
          <w:u w:val="single"/>
        </w:rPr>
        <w:t xml:space="preserve"> ligne</w:t>
      </w:r>
      <w:r w:rsidRPr="005F38E4">
        <w:rPr>
          <w:rFonts w:ascii="Times New Roman" w:hAnsi="Times New Roman"/>
          <w:sz w:val="24"/>
        </w:rPr>
        <w:t xml:space="preserve">, </w:t>
      </w:r>
      <w:r w:rsidR="00996A69" w:rsidRPr="005F38E4">
        <w:rPr>
          <w:rFonts w:ascii="Times New Roman" w:hAnsi="Times New Roman"/>
          <w:sz w:val="24"/>
        </w:rPr>
        <w:t xml:space="preserve">il y a </w:t>
      </w:r>
      <w:r w:rsidRPr="005F38E4">
        <w:rPr>
          <w:rFonts w:ascii="Times New Roman" w:hAnsi="Times New Roman"/>
          <w:sz w:val="24"/>
        </w:rPr>
        <w:t>quelques molécules disponibles, relativement peu efficaces, et pas très bien tolérées, donc très peu utilisées.</w:t>
      </w:r>
    </w:p>
    <w:p w:rsidR="00872796" w:rsidRDefault="00872796" w:rsidP="00AE3783">
      <w:pPr>
        <w:pStyle w:val="Paragraphedeliste"/>
        <w:numPr>
          <w:ilvl w:val="1"/>
          <w:numId w:val="43"/>
        </w:numPr>
        <w:ind w:left="1134"/>
        <w:rPr>
          <w:rFonts w:ascii="Times New Roman" w:hAnsi="Times New Roman"/>
          <w:sz w:val="24"/>
        </w:rPr>
      </w:pPr>
      <w:r w:rsidRPr="005F38E4">
        <w:rPr>
          <w:rFonts w:ascii="Times New Roman" w:hAnsi="Times New Roman"/>
          <w:sz w:val="24"/>
        </w:rPr>
        <w:t xml:space="preserve">Et puis il y a les </w:t>
      </w:r>
      <w:r w:rsidRPr="005F38E4">
        <w:rPr>
          <w:rFonts w:ascii="Times New Roman" w:hAnsi="Times New Roman"/>
          <w:b/>
          <w:i/>
          <w:sz w:val="24"/>
        </w:rPr>
        <w:t>Fluoroquinolones</w:t>
      </w:r>
      <w:r w:rsidRPr="005F38E4">
        <w:rPr>
          <w:rFonts w:ascii="Times New Roman" w:hAnsi="Times New Roman"/>
          <w:sz w:val="24"/>
        </w:rPr>
        <w:t xml:space="preserve">, qui sont des molécules efficaces et relativement tolérées, que l’on réserve aujourd’hui surtout </w:t>
      </w:r>
      <w:r w:rsidRPr="005F38E4">
        <w:rPr>
          <w:rFonts w:ascii="Times New Roman" w:hAnsi="Times New Roman"/>
          <w:b/>
          <w:sz w:val="24"/>
        </w:rPr>
        <w:t>aux souches résistantes</w:t>
      </w:r>
      <w:r w:rsidRPr="005F38E4">
        <w:rPr>
          <w:rFonts w:ascii="Times New Roman" w:hAnsi="Times New Roman"/>
          <w:sz w:val="24"/>
        </w:rPr>
        <w:t xml:space="preserve">. </w:t>
      </w:r>
    </w:p>
    <w:p w:rsidR="005F38E4" w:rsidRDefault="005F38E4" w:rsidP="005F38E4">
      <w:pPr>
        <w:rPr>
          <w:rFonts w:ascii="Times New Roman" w:hAnsi="Times New Roman"/>
          <w:sz w:val="24"/>
        </w:rPr>
      </w:pPr>
    </w:p>
    <w:p w:rsidR="005F38E4" w:rsidRPr="005F38E4" w:rsidRDefault="005F38E4" w:rsidP="005F38E4">
      <w:pPr>
        <w:rPr>
          <w:rFonts w:ascii="Times New Roman" w:hAnsi="Times New Roman"/>
          <w:sz w:val="24"/>
        </w:rPr>
      </w:pPr>
    </w:p>
    <w:p w:rsidR="0035729C" w:rsidRPr="0035729C" w:rsidRDefault="0035729C" w:rsidP="00AE3783">
      <w:pPr>
        <w:pStyle w:val="Paragraphedeliste"/>
        <w:numPr>
          <w:ilvl w:val="0"/>
          <w:numId w:val="32"/>
        </w:numPr>
        <w:ind w:left="851"/>
        <w:rPr>
          <w:rFonts w:ascii="Times New Roman" w:hAnsi="Times New Roman"/>
          <w:b/>
          <w:i/>
          <w:sz w:val="36"/>
          <w:szCs w:val="36"/>
          <w:u w:val="single"/>
        </w:rPr>
      </w:pPr>
      <w:r w:rsidRPr="0035729C">
        <w:rPr>
          <w:rFonts w:ascii="Times New Roman" w:hAnsi="Times New Roman"/>
          <w:b/>
          <w:i/>
          <w:sz w:val="36"/>
          <w:szCs w:val="36"/>
          <w:u w:val="single"/>
        </w:rPr>
        <w:t>La Rifampicine</w:t>
      </w:r>
    </w:p>
    <w:p w:rsidR="0035729C" w:rsidRDefault="0035729C" w:rsidP="00317B54">
      <w:pPr>
        <w:rPr>
          <w:rFonts w:ascii="Times New Roman" w:hAnsi="Times New Roman"/>
          <w:sz w:val="24"/>
        </w:rPr>
      </w:pPr>
    </w:p>
    <w:p w:rsidR="0022359C" w:rsidRDefault="00872796" w:rsidP="00AE3783">
      <w:pPr>
        <w:pStyle w:val="Paragraphedeliste"/>
        <w:numPr>
          <w:ilvl w:val="0"/>
          <w:numId w:val="38"/>
        </w:numPr>
        <w:rPr>
          <w:rFonts w:ascii="Times New Roman" w:hAnsi="Times New Roman"/>
          <w:b/>
          <w:sz w:val="24"/>
        </w:rPr>
      </w:pPr>
      <w:r w:rsidRPr="00023A11">
        <w:rPr>
          <w:rFonts w:ascii="Times New Roman" w:hAnsi="Times New Roman"/>
          <w:b/>
          <w:i/>
          <w:sz w:val="24"/>
        </w:rPr>
        <w:t>Le mécanisme d’action</w:t>
      </w:r>
      <w:r w:rsidRPr="009C5DD2">
        <w:rPr>
          <w:rFonts w:ascii="Times New Roman" w:hAnsi="Times New Roman"/>
          <w:sz w:val="24"/>
        </w:rPr>
        <w:t xml:space="preserve"> de la </w:t>
      </w:r>
      <w:r w:rsidRPr="009C5DD2">
        <w:rPr>
          <w:rFonts w:ascii="Times New Roman" w:hAnsi="Times New Roman"/>
          <w:i/>
          <w:sz w:val="24"/>
        </w:rPr>
        <w:t>Rifampicine</w:t>
      </w:r>
      <w:r w:rsidR="00B744D2">
        <w:rPr>
          <w:rFonts w:ascii="Times New Roman" w:hAnsi="Times New Roman"/>
          <w:sz w:val="24"/>
        </w:rPr>
        <w:t> : I</w:t>
      </w:r>
      <w:r w:rsidRPr="009C5DD2">
        <w:rPr>
          <w:rFonts w:ascii="Times New Roman" w:hAnsi="Times New Roman"/>
          <w:sz w:val="24"/>
        </w:rPr>
        <w:t xml:space="preserve">nhibition de l’ARN Polymérase, </w:t>
      </w:r>
      <w:r w:rsidRPr="009C5DD2">
        <w:rPr>
          <w:rFonts w:ascii="Times New Roman" w:hAnsi="Times New Roman"/>
          <w:b/>
          <w:sz w:val="24"/>
        </w:rPr>
        <w:t>bactéricide</w:t>
      </w:r>
      <w:r w:rsidRPr="009C5DD2">
        <w:rPr>
          <w:rFonts w:ascii="Times New Roman" w:hAnsi="Times New Roman"/>
          <w:sz w:val="24"/>
        </w:rPr>
        <w:t xml:space="preserve"> aussi bien en extra qu’en intracellulaire, bonne lipophilie (favorise sa pénétration tissulaire et cellulaire), par contre elle n’a pas d’effet sur les mycobactéries atypiques (sauf une) ; </w:t>
      </w:r>
      <w:r w:rsidRPr="009C5DD2">
        <w:rPr>
          <w:rFonts w:ascii="Times New Roman" w:hAnsi="Times New Roman"/>
          <w:b/>
          <w:sz w:val="24"/>
        </w:rPr>
        <w:t>le spectre est assez large</w:t>
      </w:r>
      <w:r w:rsidRPr="009C5DD2">
        <w:rPr>
          <w:rFonts w:ascii="Times New Roman" w:hAnsi="Times New Roman"/>
          <w:sz w:val="24"/>
        </w:rPr>
        <w:t xml:space="preserve"> puisque en dehors des mycobactéries, on retrouve les cocci Gram +, les bacilles Gram -, les germes à développement intr</w:t>
      </w:r>
      <w:r w:rsidR="00271BD7" w:rsidRPr="009C5DD2">
        <w:rPr>
          <w:rFonts w:ascii="Times New Roman" w:hAnsi="Times New Roman"/>
          <w:sz w:val="24"/>
        </w:rPr>
        <w:t xml:space="preserve">acellulaire plus généralement ; il est </w:t>
      </w:r>
      <w:r w:rsidR="00271BD7" w:rsidRPr="009C5DD2">
        <w:rPr>
          <w:rFonts w:ascii="Times New Roman" w:hAnsi="Times New Roman"/>
          <w:b/>
          <w:sz w:val="24"/>
        </w:rPr>
        <w:t>recommandé de ne pas l’utiliser en monothérapie</w:t>
      </w:r>
      <w:r w:rsidR="00271BD7" w:rsidRPr="009C5DD2">
        <w:rPr>
          <w:rFonts w:ascii="Times New Roman" w:hAnsi="Times New Roman"/>
          <w:sz w:val="24"/>
        </w:rPr>
        <w:t xml:space="preserve"> car elle </w:t>
      </w:r>
      <w:r w:rsidR="00271BD7" w:rsidRPr="009C5DD2">
        <w:rPr>
          <w:rFonts w:ascii="Times New Roman" w:hAnsi="Times New Roman"/>
          <w:b/>
          <w:sz w:val="24"/>
        </w:rPr>
        <w:t>sélectionne très rapidement des résistances.</w:t>
      </w:r>
    </w:p>
    <w:p w:rsidR="005F38E4" w:rsidRPr="005F38E4" w:rsidRDefault="005F38E4" w:rsidP="005F38E4">
      <w:pPr>
        <w:pStyle w:val="Paragraphedeliste"/>
        <w:rPr>
          <w:rFonts w:ascii="Times New Roman" w:hAnsi="Times New Roman"/>
          <w:b/>
          <w:sz w:val="24"/>
        </w:rPr>
      </w:pPr>
    </w:p>
    <w:p w:rsidR="00996A69" w:rsidRPr="009C5DD2" w:rsidRDefault="00271BD7" w:rsidP="00AE3783">
      <w:pPr>
        <w:pStyle w:val="Paragraphedeliste"/>
        <w:numPr>
          <w:ilvl w:val="0"/>
          <w:numId w:val="38"/>
        </w:numPr>
        <w:rPr>
          <w:rFonts w:ascii="Times New Roman" w:hAnsi="Times New Roman"/>
          <w:sz w:val="24"/>
        </w:rPr>
      </w:pPr>
      <w:r w:rsidRPr="00023A11">
        <w:rPr>
          <w:rFonts w:ascii="Times New Roman" w:hAnsi="Times New Roman"/>
          <w:b/>
          <w:i/>
          <w:sz w:val="24"/>
        </w:rPr>
        <w:t>Pharmacocinétique</w:t>
      </w:r>
      <w:r w:rsidRPr="009C5DD2">
        <w:rPr>
          <w:rFonts w:ascii="Times New Roman" w:hAnsi="Times New Roman"/>
          <w:sz w:val="24"/>
        </w:rPr>
        <w:t xml:space="preserve"> : </w:t>
      </w:r>
    </w:p>
    <w:p w:rsidR="00271BD7" w:rsidRDefault="00271BD7" w:rsidP="00AE3783">
      <w:pPr>
        <w:pStyle w:val="Paragraphedeliste"/>
        <w:numPr>
          <w:ilvl w:val="0"/>
          <w:numId w:val="33"/>
        </w:numPr>
        <w:rPr>
          <w:rFonts w:ascii="Times New Roman" w:hAnsi="Times New Roman"/>
          <w:sz w:val="24"/>
        </w:rPr>
      </w:pPr>
      <w:r w:rsidRPr="0022359C">
        <w:rPr>
          <w:rFonts w:ascii="Times New Roman" w:hAnsi="Times New Roman"/>
          <w:sz w:val="24"/>
        </w:rPr>
        <w:t>Biodisponibilité excellente (100</w:t>
      </w:r>
      <w:r w:rsidR="0022359C">
        <w:rPr>
          <w:rFonts w:ascii="Times New Roman" w:hAnsi="Times New Roman"/>
          <w:sz w:val="24"/>
        </w:rPr>
        <w:t>%), diminuée par l’alimentation</w:t>
      </w:r>
      <w:r w:rsidR="00840E61">
        <w:rPr>
          <w:rFonts w:ascii="Times New Roman" w:hAnsi="Times New Roman"/>
          <w:sz w:val="24"/>
        </w:rPr>
        <w:t> ;</w:t>
      </w:r>
    </w:p>
    <w:p w:rsidR="0022359C" w:rsidRDefault="0022359C" w:rsidP="00AE3783">
      <w:pPr>
        <w:pStyle w:val="Paragraphedeliste"/>
        <w:numPr>
          <w:ilvl w:val="0"/>
          <w:numId w:val="33"/>
        </w:numPr>
        <w:rPr>
          <w:rFonts w:ascii="Times New Roman" w:hAnsi="Times New Roman"/>
          <w:sz w:val="24"/>
        </w:rPr>
      </w:pPr>
      <w:r w:rsidRPr="0022359C">
        <w:rPr>
          <w:rFonts w:ascii="Times New Roman" w:hAnsi="Times New Roman"/>
          <w:sz w:val="24"/>
        </w:rPr>
        <w:t>Mé</w:t>
      </w:r>
      <w:r w:rsidR="00840E61">
        <w:rPr>
          <w:rFonts w:ascii="Times New Roman" w:hAnsi="Times New Roman"/>
          <w:sz w:val="24"/>
        </w:rPr>
        <w:t>tabolisme hépatique ;</w:t>
      </w:r>
    </w:p>
    <w:p w:rsidR="00271BD7" w:rsidRPr="0022359C" w:rsidRDefault="0022359C" w:rsidP="00AE3783">
      <w:pPr>
        <w:pStyle w:val="Paragraphedeliste"/>
        <w:numPr>
          <w:ilvl w:val="0"/>
          <w:numId w:val="33"/>
        </w:numPr>
        <w:rPr>
          <w:rFonts w:ascii="Times New Roman" w:hAnsi="Times New Roman"/>
          <w:sz w:val="24"/>
        </w:rPr>
      </w:pPr>
      <w:r>
        <w:rPr>
          <w:rFonts w:ascii="Times New Roman" w:hAnsi="Times New Roman"/>
          <w:sz w:val="24"/>
        </w:rPr>
        <w:t>Excrétion biliaire</w:t>
      </w:r>
      <w:r w:rsidR="00840E61">
        <w:rPr>
          <w:rFonts w:ascii="Times New Roman" w:hAnsi="Times New Roman"/>
          <w:sz w:val="24"/>
        </w:rPr>
        <w:t> ;</w:t>
      </w:r>
    </w:p>
    <w:p w:rsidR="00271BD7" w:rsidRPr="0022359C" w:rsidRDefault="0022359C" w:rsidP="00AE3783">
      <w:pPr>
        <w:pStyle w:val="Paragraphedeliste"/>
        <w:numPr>
          <w:ilvl w:val="0"/>
          <w:numId w:val="33"/>
        </w:numPr>
        <w:rPr>
          <w:rFonts w:ascii="Times New Roman" w:hAnsi="Times New Roman"/>
          <w:sz w:val="24"/>
        </w:rPr>
      </w:pPr>
      <w:r>
        <w:rPr>
          <w:rFonts w:ascii="Times New Roman" w:hAnsi="Times New Roman"/>
          <w:sz w:val="24"/>
        </w:rPr>
        <w:t>Bonne diffusion</w:t>
      </w:r>
      <w:r w:rsidR="00840E61">
        <w:rPr>
          <w:rFonts w:ascii="Times New Roman" w:hAnsi="Times New Roman"/>
          <w:sz w:val="24"/>
        </w:rPr>
        <w:t> ;</w:t>
      </w:r>
    </w:p>
    <w:p w:rsidR="00271BD7" w:rsidRDefault="00271BD7" w:rsidP="00AE3783">
      <w:pPr>
        <w:pStyle w:val="Paragraphedeliste"/>
        <w:numPr>
          <w:ilvl w:val="0"/>
          <w:numId w:val="33"/>
        </w:numPr>
        <w:rPr>
          <w:rFonts w:ascii="Times New Roman" w:hAnsi="Times New Roman"/>
          <w:sz w:val="24"/>
        </w:rPr>
      </w:pPr>
      <w:r w:rsidRPr="0022359C">
        <w:rPr>
          <w:rFonts w:ascii="Times New Roman" w:hAnsi="Times New Roman"/>
          <w:sz w:val="24"/>
        </w:rPr>
        <w:t xml:space="preserve">Puissant inducteur du métabolisme du </w:t>
      </w:r>
      <w:r w:rsidRPr="0022359C">
        <w:rPr>
          <w:rFonts w:ascii="Times New Roman" w:hAnsi="Times New Roman"/>
          <w:b/>
          <w:sz w:val="24"/>
        </w:rPr>
        <w:t>Cytochrome P450 3A4</w:t>
      </w:r>
      <w:r w:rsidRPr="0022359C">
        <w:rPr>
          <w:rFonts w:ascii="Times New Roman" w:hAnsi="Times New Roman"/>
          <w:sz w:val="24"/>
        </w:rPr>
        <w:t xml:space="preserve"> et de </w:t>
      </w:r>
      <w:r w:rsidRPr="0022359C">
        <w:rPr>
          <w:rFonts w:ascii="Times New Roman" w:hAnsi="Times New Roman"/>
          <w:b/>
          <w:sz w:val="24"/>
        </w:rPr>
        <w:t>l’UGT</w:t>
      </w:r>
      <w:r w:rsidRPr="0022359C">
        <w:rPr>
          <w:rFonts w:ascii="Times New Roman" w:hAnsi="Times New Roman"/>
          <w:sz w:val="24"/>
        </w:rPr>
        <w:t>.</w:t>
      </w:r>
    </w:p>
    <w:p w:rsidR="005F38E4" w:rsidRPr="005F38E4" w:rsidRDefault="005F38E4" w:rsidP="005F38E4">
      <w:pPr>
        <w:pStyle w:val="Paragraphedeliste"/>
        <w:rPr>
          <w:rFonts w:ascii="Times New Roman" w:hAnsi="Times New Roman"/>
          <w:sz w:val="24"/>
        </w:rPr>
      </w:pPr>
    </w:p>
    <w:p w:rsidR="005F38E4" w:rsidRDefault="00271BD7" w:rsidP="00AE3783">
      <w:pPr>
        <w:pStyle w:val="Paragraphedeliste"/>
        <w:numPr>
          <w:ilvl w:val="0"/>
          <w:numId w:val="38"/>
        </w:numPr>
        <w:spacing w:after="0"/>
        <w:ind w:left="714" w:hanging="357"/>
        <w:rPr>
          <w:rFonts w:ascii="Times New Roman" w:hAnsi="Times New Roman"/>
          <w:sz w:val="24"/>
        </w:rPr>
      </w:pPr>
      <w:r w:rsidRPr="00023A11">
        <w:rPr>
          <w:rFonts w:ascii="Times New Roman" w:hAnsi="Times New Roman"/>
          <w:b/>
          <w:i/>
          <w:sz w:val="24"/>
        </w:rPr>
        <w:t>Interactions médicamenteuses</w:t>
      </w:r>
      <w:r w:rsidRPr="009C5DD2">
        <w:rPr>
          <w:rFonts w:ascii="Times New Roman" w:hAnsi="Times New Roman"/>
          <w:sz w:val="24"/>
        </w:rPr>
        <w:t xml:space="preserve"> : </w:t>
      </w:r>
      <w:r w:rsidR="0022359C" w:rsidRPr="009C5DD2">
        <w:rPr>
          <w:rFonts w:ascii="Times New Roman" w:hAnsi="Times New Roman"/>
          <w:sz w:val="24"/>
        </w:rPr>
        <w:t xml:space="preserve">Elles sont </w:t>
      </w:r>
      <w:r w:rsidRPr="009C5DD2">
        <w:rPr>
          <w:rFonts w:ascii="Times New Roman" w:hAnsi="Times New Roman"/>
          <w:sz w:val="24"/>
        </w:rPr>
        <w:t xml:space="preserve">inhérentes à l’induction enzymatique, problèmes sur les effets de la contraception, des </w:t>
      </w:r>
      <w:r w:rsidRPr="00AA60E9">
        <w:rPr>
          <w:rFonts w:ascii="Times New Roman" w:hAnsi="Times New Roman"/>
          <w:i/>
          <w:sz w:val="24"/>
        </w:rPr>
        <w:t>hypoglycémiants</w:t>
      </w:r>
      <w:r w:rsidRPr="009C5DD2">
        <w:rPr>
          <w:rFonts w:ascii="Times New Roman" w:hAnsi="Times New Roman"/>
          <w:sz w:val="24"/>
        </w:rPr>
        <w:t xml:space="preserve">, des </w:t>
      </w:r>
      <w:r w:rsidRPr="00AA60E9">
        <w:rPr>
          <w:rFonts w:ascii="Times New Roman" w:hAnsi="Times New Roman"/>
          <w:i/>
          <w:sz w:val="24"/>
        </w:rPr>
        <w:t>anti-vitamine</w:t>
      </w:r>
      <w:r w:rsidR="008530BD" w:rsidRPr="00AA60E9">
        <w:rPr>
          <w:rFonts w:ascii="Times New Roman" w:hAnsi="Times New Roman"/>
          <w:i/>
          <w:sz w:val="24"/>
        </w:rPr>
        <w:t>s</w:t>
      </w:r>
      <w:r w:rsidRPr="00AA60E9">
        <w:rPr>
          <w:rFonts w:ascii="Times New Roman" w:hAnsi="Times New Roman"/>
          <w:i/>
          <w:sz w:val="24"/>
        </w:rPr>
        <w:t xml:space="preserve"> K</w:t>
      </w:r>
      <w:r w:rsidRPr="009C5DD2">
        <w:rPr>
          <w:rFonts w:ascii="Times New Roman" w:hAnsi="Times New Roman"/>
          <w:sz w:val="24"/>
        </w:rPr>
        <w:t xml:space="preserve">, des </w:t>
      </w:r>
      <w:r w:rsidRPr="00AA60E9">
        <w:rPr>
          <w:rFonts w:ascii="Times New Roman" w:hAnsi="Times New Roman"/>
          <w:i/>
          <w:sz w:val="24"/>
        </w:rPr>
        <w:t>immunosuppresseurs</w:t>
      </w:r>
      <w:r w:rsidR="0022359C" w:rsidRPr="009C5DD2">
        <w:rPr>
          <w:rFonts w:ascii="Times New Roman" w:hAnsi="Times New Roman"/>
          <w:sz w:val="24"/>
        </w:rPr>
        <w:t>,</w:t>
      </w:r>
      <w:r w:rsidR="005F38E4">
        <w:rPr>
          <w:rFonts w:ascii="Times New Roman" w:hAnsi="Times New Roman"/>
          <w:sz w:val="24"/>
        </w:rPr>
        <w:t xml:space="preserve"> etc</w:t>
      </w:r>
      <w:r w:rsidRPr="009C5DD2">
        <w:rPr>
          <w:rFonts w:ascii="Times New Roman" w:hAnsi="Times New Roman"/>
          <w:sz w:val="24"/>
        </w:rPr>
        <w:t>.…</w:t>
      </w:r>
    </w:p>
    <w:p w:rsidR="00271BD7" w:rsidRPr="005F38E4" w:rsidRDefault="00271BD7" w:rsidP="005F38E4">
      <w:pPr>
        <w:rPr>
          <w:rFonts w:ascii="Times New Roman" w:hAnsi="Times New Roman"/>
          <w:sz w:val="24"/>
        </w:rPr>
      </w:pPr>
      <w:r w:rsidRPr="005F38E4">
        <w:rPr>
          <w:rFonts w:ascii="Times New Roman" w:hAnsi="Times New Roman"/>
          <w:sz w:val="24"/>
        </w:rPr>
        <w:t>Au niveau des antirétroviraux, les inhibiteurs de protéase sont déconseillés.</w:t>
      </w:r>
    </w:p>
    <w:p w:rsidR="0022359C" w:rsidRPr="0022359C" w:rsidRDefault="0022359C" w:rsidP="00317B54">
      <w:pPr>
        <w:rPr>
          <w:rFonts w:ascii="Times New Roman" w:hAnsi="Times New Roman"/>
          <w:b/>
          <w:sz w:val="24"/>
        </w:rPr>
      </w:pPr>
    </w:p>
    <w:p w:rsidR="00271BD7" w:rsidRPr="009C5DD2" w:rsidRDefault="00271BD7" w:rsidP="00AE3783">
      <w:pPr>
        <w:pStyle w:val="Paragraphedeliste"/>
        <w:numPr>
          <w:ilvl w:val="0"/>
          <w:numId w:val="38"/>
        </w:numPr>
        <w:rPr>
          <w:rFonts w:ascii="Times New Roman" w:hAnsi="Times New Roman"/>
          <w:sz w:val="24"/>
        </w:rPr>
      </w:pPr>
      <w:r w:rsidRPr="00023A11">
        <w:rPr>
          <w:rFonts w:ascii="Times New Roman" w:hAnsi="Times New Roman"/>
          <w:b/>
          <w:i/>
          <w:sz w:val="24"/>
        </w:rPr>
        <w:t>Tolérance</w:t>
      </w:r>
      <w:r w:rsidR="00B744D2">
        <w:rPr>
          <w:rFonts w:ascii="Times New Roman" w:hAnsi="Times New Roman"/>
          <w:sz w:val="24"/>
        </w:rPr>
        <w:t> : A</w:t>
      </w:r>
      <w:r w:rsidR="0022359C" w:rsidRPr="009C5DD2">
        <w:rPr>
          <w:rFonts w:ascii="Times New Roman" w:hAnsi="Times New Roman"/>
          <w:sz w:val="24"/>
        </w:rPr>
        <w:t>ugmente l’</w:t>
      </w:r>
      <w:r w:rsidR="0022359C" w:rsidRPr="009C5DD2">
        <w:rPr>
          <w:rFonts w:ascii="Times New Roman" w:hAnsi="Times New Roman"/>
          <w:sz w:val="24"/>
          <w:u w:val="single"/>
        </w:rPr>
        <w:t>hém</w:t>
      </w:r>
      <w:r w:rsidRPr="009C5DD2">
        <w:rPr>
          <w:rFonts w:ascii="Times New Roman" w:hAnsi="Times New Roman"/>
          <w:sz w:val="24"/>
          <w:u w:val="single"/>
        </w:rPr>
        <w:t>atotoxicit</w:t>
      </w:r>
      <w:r w:rsidR="0022359C" w:rsidRPr="009C5DD2">
        <w:rPr>
          <w:rFonts w:ascii="Times New Roman" w:hAnsi="Times New Roman"/>
          <w:sz w:val="24"/>
          <w:u w:val="single"/>
        </w:rPr>
        <w:t>é</w:t>
      </w:r>
      <w:r w:rsidR="0022359C" w:rsidRPr="009C5DD2">
        <w:rPr>
          <w:rFonts w:ascii="Times New Roman" w:hAnsi="Times New Roman"/>
          <w:sz w:val="24"/>
        </w:rPr>
        <w:t>, puisqu’elle est elle-même hém</w:t>
      </w:r>
      <w:r w:rsidRPr="009C5DD2">
        <w:rPr>
          <w:rFonts w:ascii="Times New Roman" w:hAnsi="Times New Roman"/>
          <w:sz w:val="24"/>
        </w:rPr>
        <w:t>atotoxique, des molécules qui sont associés, des autres antituberculeux associés.</w:t>
      </w:r>
    </w:p>
    <w:p w:rsidR="00271BD7" w:rsidRPr="002611D6" w:rsidRDefault="00271BD7" w:rsidP="009C5DD2">
      <w:pPr>
        <w:rPr>
          <w:rFonts w:ascii="Times New Roman" w:hAnsi="Times New Roman"/>
          <w:sz w:val="24"/>
        </w:rPr>
      </w:pPr>
      <w:r w:rsidRPr="002611D6">
        <w:rPr>
          <w:rFonts w:ascii="Times New Roman" w:hAnsi="Times New Roman"/>
          <w:sz w:val="24"/>
        </w:rPr>
        <w:t>Augmentation des gamma-GT, bon marqueur de l’observance.</w:t>
      </w:r>
    </w:p>
    <w:p w:rsidR="00271BD7" w:rsidRPr="002611D6" w:rsidRDefault="00271BD7" w:rsidP="009C5DD2">
      <w:pPr>
        <w:rPr>
          <w:rFonts w:ascii="Times New Roman" w:hAnsi="Times New Roman"/>
          <w:sz w:val="24"/>
        </w:rPr>
      </w:pPr>
      <w:r w:rsidRPr="002611D6">
        <w:rPr>
          <w:rFonts w:ascii="Times New Roman" w:hAnsi="Times New Roman"/>
          <w:sz w:val="24"/>
        </w:rPr>
        <w:t xml:space="preserve">Il y a des </w:t>
      </w:r>
      <w:r w:rsidRPr="0022359C">
        <w:rPr>
          <w:rFonts w:ascii="Times New Roman" w:hAnsi="Times New Roman"/>
          <w:sz w:val="24"/>
          <w:u w:val="single"/>
        </w:rPr>
        <w:t>réactions d’hypersensibilité</w:t>
      </w:r>
      <w:r w:rsidRPr="002611D6">
        <w:rPr>
          <w:rFonts w:ascii="Times New Roman" w:hAnsi="Times New Roman"/>
          <w:sz w:val="24"/>
        </w:rPr>
        <w:t>, avec notamment au niveau cutané, voire</w:t>
      </w:r>
      <w:r w:rsidR="0022359C">
        <w:rPr>
          <w:rFonts w:ascii="Times New Roman" w:hAnsi="Times New Roman"/>
          <w:sz w:val="24"/>
        </w:rPr>
        <w:t xml:space="preserve"> des</w:t>
      </w:r>
      <w:r w:rsidRPr="002611D6">
        <w:rPr>
          <w:rFonts w:ascii="Times New Roman" w:hAnsi="Times New Roman"/>
          <w:sz w:val="24"/>
        </w:rPr>
        <w:t xml:space="preserve"> anémie</w:t>
      </w:r>
      <w:r w:rsidR="0022359C">
        <w:rPr>
          <w:rFonts w:ascii="Times New Roman" w:hAnsi="Times New Roman"/>
          <w:sz w:val="24"/>
        </w:rPr>
        <w:t>s</w:t>
      </w:r>
      <w:r w:rsidRPr="002611D6">
        <w:rPr>
          <w:rFonts w:ascii="Times New Roman" w:hAnsi="Times New Roman"/>
          <w:sz w:val="24"/>
        </w:rPr>
        <w:t xml:space="preserve"> hémolytique</w:t>
      </w:r>
      <w:r w:rsidR="0022359C">
        <w:rPr>
          <w:rFonts w:ascii="Times New Roman" w:hAnsi="Times New Roman"/>
          <w:sz w:val="24"/>
        </w:rPr>
        <w:t>s</w:t>
      </w:r>
      <w:r w:rsidRPr="002611D6">
        <w:rPr>
          <w:rFonts w:ascii="Times New Roman" w:hAnsi="Times New Roman"/>
          <w:sz w:val="24"/>
        </w:rPr>
        <w:t xml:space="preserve"> ou </w:t>
      </w:r>
      <w:r w:rsidR="0022359C">
        <w:rPr>
          <w:rFonts w:ascii="Times New Roman" w:hAnsi="Times New Roman"/>
          <w:sz w:val="24"/>
        </w:rPr>
        <w:t xml:space="preserve"> des cas de </w:t>
      </w:r>
      <w:r w:rsidRPr="002611D6">
        <w:rPr>
          <w:rFonts w:ascii="Times New Roman" w:hAnsi="Times New Roman"/>
          <w:sz w:val="24"/>
        </w:rPr>
        <w:t>thrombopénie immuno-allergique, notamment chez les patients qui ne la prennent pas régulièrement.</w:t>
      </w:r>
    </w:p>
    <w:p w:rsidR="00271BD7" w:rsidRPr="008530BD" w:rsidRDefault="00271BD7" w:rsidP="009C5DD2">
      <w:pPr>
        <w:rPr>
          <w:rFonts w:ascii="Times New Roman" w:hAnsi="Times New Roman"/>
          <w:i/>
          <w:sz w:val="24"/>
        </w:rPr>
      </w:pPr>
      <w:r w:rsidRPr="002611D6">
        <w:rPr>
          <w:rFonts w:ascii="Times New Roman" w:hAnsi="Times New Roman"/>
          <w:sz w:val="24"/>
        </w:rPr>
        <w:t xml:space="preserve">L’hématotoxicité pure est relativement rare </w:t>
      </w:r>
      <w:r w:rsidRPr="008530BD">
        <w:rPr>
          <w:rFonts w:ascii="Times New Roman" w:hAnsi="Times New Roman"/>
          <w:i/>
          <w:sz w:val="24"/>
        </w:rPr>
        <w:t>(ça colore en orange pas mal de choses, les urines, les lentilles de contact…).</w:t>
      </w:r>
    </w:p>
    <w:p w:rsidR="0022359C" w:rsidRPr="002611D6" w:rsidRDefault="0022359C" w:rsidP="00317B54">
      <w:pPr>
        <w:rPr>
          <w:rFonts w:ascii="Times New Roman" w:hAnsi="Times New Roman"/>
          <w:sz w:val="24"/>
        </w:rPr>
      </w:pPr>
    </w:p>
    <w:p w:rsidR="0022359C" w:rsidRPr="005F38E4" w:rsidRDefault="008530BD" w:rsidP="00AE3783">
      <w:pPr>
        <w:pStyle w:val="Paragraphedeliste"/>
        <w:numPr>
          <w:ilvl w:val="0"/>
          <w:numId w:val="38"/>
        </w:numPr>
        <w:rPr>
          <w:rFonts w:ascii="Times New Roman" w:hAnsi="Times New Roman"/>
          <w:sz w:val="24"/>
        </w:rPr>
      </w:pPr>
      <w:r w:rsidRPr="00023A11">
        <w:rPr>
          <w:rFonts w:ascii="Times New Roman" w:hAnsi="Times New Roman"/>
          <w:b/>
          <w:i/>
          <w:sz w:val="24"/>
        </w:rPr>
        <w:t>Les c</w:t>
      </w:r>
      <w:r w:rsidR="00271BD7" w:rsidRPr="00023A11">
        <w:rPr>
          <w:rFonts w:ascii="Times New Roman" w:hAnsi="Times New Roman"/>
          <w:b/>
          <w:i/>
          <w:sz w:val="24"/>
        </w:rPr>
        <w:t>ontre-indications importantes</w:t>
      </w:r>
      <w:r w:rsidR="0022359C" w:rsidRPr="009C5DD2">
        <w:rPr>
          <w:rFonts w:ascii="Times New Roman" w:hAnsi="Times New Roman"/>
          <w:sz w:val="24"/>
        </w:rPr>
        <w:t xml:space="preserve"> sont les p</w:t>
      </w:r>
      <w:r w:rsidR="00B744D2">
        <w:rPr>
          <w:rFonts w:ascii="Times New Roman" w:hAnsi="Times New Roman"/>
          <w:sz w:val="24"/>
        </w:rPr>
        <w:t>orphyries</w:t>
      </w:r>
      <w:r w:rsidR="00271BD7" w:rsidRPr="009C5DD2">
        <w:rPr>
          <w:rFonts w:ascii="Times New Roman" w:hAnsi="Times New Roman"/>
          <w:sz w:val="24"/>
        </w:rPr>
        <w:t xml:space="preserve"> et l’insuffisance hépatique avérée</w:t>
      </w:r>
      <w:r w:rsidR="005F38E4">
        <w:rPr>
          <w:rFonts w:ascii="Times New Roman" w:hAnsi="Times New Roman"/>
          <w:sz w:val="24"/>
        </w:rPr>
        <w:t>.</w:t>
      </w:r>
    </w:p>
    <w:p w:rsidR="00271BD7" w:rsidRDefault="00271BD7" w:rsidP="00317B54">
      <w:pPr>
        <w:rPr>
          <w:rFonts w:ascii="Times New Roman" w:hAnsi="Times New Roman"/>
          <w:sz w:val="24"/>
        </w:rPr>
      </w:pPr>
      <w:r w:rsidRPr="002611D6">
        <w:rPr>
          <w:rFonts w:ascii="Times New Roman" w:hAnsi="Times New Roman"/>
          <w:sz w:val="24"/>
        </w:rPr>
        <w:t xml:space="preserve">Il existe aussi une </w:t>
      </w:r>
      <w:r w:rsidRPr="0022359C">
        <w:rPr>
          <w:rFonts w:ascii="Times New Roman" w:hAnsi="Times New Roman"/>
          <w:b/>
          <w:sz w:val="24"/>
        </w:rPr>
        <w:t>voie intra-veineuse</w:t>
      </w:r>
      <w:r w:rsidRPr="002611D6">
        <w:rPr>
          <w:rFonts w:ascii="Times New Roman" w:hAnsi="Times New Roman"/>
          <w:sz w:val="24"/>
        </w:rPr>
        <w:t xml:space="preserve"> et ce médicament est diminué par les repas, il est donc recommandé de le prendre à distance des repas.</w:t>
      </w:r>
    </w:p>
    <w:p w:rsidR="00271BD7" w:rsidRPr="002611D6" w:rsidRDefault="00271BD7" w:rsidP="00317B54">
      <w:pPr>
        <w:rPr>
          <w:rFonts w:ascii="Times New Roman" w:hAnsi="Times New Roman"/>
          <w:sz w:val="24"/>
        </w:rPr>
      </w:pPr>
    </w:p>
    <w:p w:rsidR="0017629E" w:rsidRPr="009C5DD2" w:rsidRDefault="0017629E" w:rsidP="00AE3783">
      <w:pPr>
        <w:pStyle w:val="Paragraphedeliste"/>
        <w:numPr>
          <w:ilvl w:val="0"/>
          <w:numId w:val="38"/>
        </w:numPr>
        <w:rPr>
          <w:rFonts w:ascii="Times New Roman" w:hAnsi="Times New Roman"/>
          <w:sz w:val="24"/>
        </w:rPr>
      </w:pPr>
      <w:r w:rsidRPr="00023A11">
        <w:rPr>
          <w:rFonts w:ascii="Times New Roman" w:hAnsi="Times New Roman"/>
          <w:b/>
          <w:i/>
          <w:sz w:val="24"/>
        </w:rPr>
        <w:t>Les autres molécules de la famille</w:t>
      </w:r>
      <w:r w:rsidRPr="009C5DD2">
        <w:rPr>
          <w:rFonts w:ascii="Times New Roman" w:hAnsi="Times New Roman"/>
          <w:sz w:val="24"/>
        </w:rPr>
        <w:t xml:space="preserve"> sont inactives sur les </w:t>
      </w:r>
      <w:r w:rsidRPr="009C5DD2">
        <w:rPr>
          <w:rFonts w:ascii="Times New Roman" w:hAnsi="Times New Roman"/>
          <w:i/>
          <w:sz w:val="24"/>
        </w:rPr>
        <w:t>Rifampicine R</w:t>
      </w:r>
      <w:r w:rsidRPr="009C5DD2">
        <w:rPr>
          <w:rFonts w:ascii="Times New Roman" w:hAnsi="Times New Roman"/>
          <w:sz w:val="24"/>
        </w:rPr>
        <w:t xml:space="preserve">, il est donc inutile, s’il y a une résistance à la </w:t>
      </w:r>
      <w:r w:rsidRPr="009C5DD2">
        <w:rPr>
          <w:rFonts w:ascii="Times New Roman" w:hAnsi="Times New Roman"/>
          <w:i/>
          <w:sz w:val="24"/>
        </w:rPr>
        <w:t>Rifampicine</w:t>
      </w:r>
      <w:r w:rsidRPr="009C5DD2">
        <w:rPr>
          <w:rFonts w:ascii="Times New Roman" w:hAnsi="Times New Roman"/>
          <w:sz w:val="24"/>
        </w:rPr>
        <w:t xml:space="preserve"> après quelques semaines ou quelques mois de traitement, de la remplacer par une autre </w:t>
      </w:r>
      <w:r w:rsidRPr="009C5DD2">
        <w:rPr>
          <w:rFonts w:ascii="Times New Roman" w:hAnsi="Times New Roman"/>
          <w:i/>
          <w:sz w:val="24"/>
        </w:rPr>
        <w:t>Rifamicine</w:t>
      </w:r>
      <w:r w:rsidRPr="009C5DD2">
        <w:rPr>
          <w:rFonts w:ascii="Times New Roman" w:hAnsi="Times New Roman"/>
          <w:sz w:val="24"/>
        </w:rPr>
        <w:t>.</w:t>
      </w:r>
    </w:p>
    <w:p w:rsidR="0017629E" w:rsidRPr="002611D6" w:rsidRDefault="0017629E" w:rsidP="00317B54">
      <w:pPr>
        <w:rPr>
          <w:rFonts w:ascii="Times New Roman" w:hAnsi="Times New Roman"/>
          <w:sz w:val="24"/>
        </w:rPr>
      </w:pPr>
      <w:r w:rsidRPr="002611D6">
        <w:rPr>
          <w:rFonts w:ascii="Times New Roman" w:hAnsi="Times New Roman"/>
          <w:sz w:val="24"/>
        </w:rPr>
        <w:t xml:space="preserve">On retrouve la </w:t>
      </w:r>
      <w:r w:rsidRPr="008530BD">
        <w:rPr>
          <w:rFonts w:ascii="Times New Roman" w:hAnsi="Times New Roman"/>
          <w:i/>
          <w:sz w:val="24"/>
        </w:rPr>
        <w:t>Rifampentine</w:t>
      </w:r>
      <w:r w:rsidRPr="002611D6">
        <w:rPr>
          <w:rFonts w:ascii="Times New Roman" w:hAnsi="Times New Roman"/>
          <w:sz w:val="24"/>
        </w:rPr>
        <w:t>, qui a une demi-vie longue, l’avantage est donc de faire 1 seule administration par semaine (favorise l’observance), par contre son efficacité est moins bonne, avec des échecs sur des souches sensibles.</w:t>
      </w:r>
    </w:p>
    <w:p w:rsidR="0017629E" w:rsidRPr="002611D6" w:rsidRDefault="0017629E" w:rsidP="00317B54">
      <w:pPr>
        <w:rPr>
          <w:rFonts w:ascii="Times New Roman" w:hAnsi="Times New Roman"/>
          <w:sz w:val="24"/>
        </w:rPr>
      </w:pPr>
      <w:r w:rsidRPr="002611D6">
        <w:rPr>
          <w:rFonts w:ascii="Times New Roman" w:hAnsi="Times New Roman"/>
          <w:sz w:val="24"/>
        </w:rPr>
        <w:t xml:space="preserve">La </w:t>
      </w:r>
      <w:r w:rsidRPr="008530BD">
        <w:rPr>
          <w:rFonts w:ascii="Times New Roman" w:hAnsi="Times New Roman"/>
          <w:i/>
          <w:sz w:val="24"/>
        </w:rPr>
        <w:t>Rifabutine</w:t>
      </w:r>
      <w:r w:rsidRPr="002611D6">
        <w:rPr>
          <w:rFonts w:ascii="Times New Roman" w:hAnsi="Times New Roman"/>
          <w:sz w:val="24"/>
        </w:rPr>
        <w:t xml:space="preserve"> a l’avantage d’avoir une forte activité sur le </w:t>
      </w:r>
      <w:r w:rsidRPr="002611D6">
        <w:rPr>
          <w:rFonts w:ascii="Times New Roman" w:hAnsi="Times New Roman"/>
          <w:i/>
          <w:sz w:val="24"/>
        </w:rPr>
        <w:t>mycobacterium avium</w:t>
      </w:r>
      <w:r w:rsidRPr="002611D6">
        <w:rPr>
          <w:rFonts w:ascii="Times New Roman" w:hAnsi="Times New Roman"/>
          <w:sz w:val="24"/>
        </w:rPr>
        <w:t>, notamment, et donne moins d’interactions médicamenteuses, elle peut être administrée plus facilement avec les médicaments utilisés dans le SIDA, avec notamment les inhibiteurs de protéase (posologie adaptée) ; elle aussi colore la peau et donne des UV-ites.</w:t>
      </w:r>
    </w:p>
    <w:p w:rsidR="0017629E" w:rsidRDefault="0017629E" w:rsidP="00317B54">
      <w:pPr>
        <w:rPr>
          <w:rFonts w:ascii="Times New Roman" w:hAnsi="Times New Roman"/>
          <w:sz w:val="24"/>
        </w:rPr>
      </w:pPr>
      <w:r w:rsidRPr="002611D6">
        <w:rPr>
          <w:rFonts w:ascii="Times New Roman" w:hAnsi="Times New Roman"/>
          <w:sz w:val="24"/>
        </w:rPr>
        <w:t xml:space="preserve">Elle est généralement moins efficace que la </w:t>
      </w:r>
      <w:r w:rsidRPr="008530BD">
        <w:rPr>
          <w:rFonts w:ascii="Times New Roman" w:hAnsi="Times New Roman"/>
          <w:i/>
          <w:sz w:val="24"/>
        </w:rPr>
        <w:t>Rifampicine</w:t>
      </w:r>
      <w:r w:rsidRPr="002611D6">
        <w:rPr>
          <w:rFonts w:ascii="Times New Roman" w:hAnsi="Times New Roman"/>
          <w:sz w:val="24"/>
        </w:rPr>
        <w:t>.</w:t>
      </w:r>
    </w:p>
    <w:p w:rsidR="009C5DD2" w:rsidRDefault="009C5DD2" w:rsidP="00317B54">
      <w:pPr>
        <w:rPr>
          <w:rFonts w:ascii="Times New Roman" w:hAnsi="Times New Roman"/>
          <w:sz w:val="24"/>
        </w:rPr>
      </w:pPr>
    </w:p>
    <w:p w:rsidR="009C5DD2" w:rsidRDefault="009C5DD2" w:rsidP="00317B54">
      <w:pPr>
        <w:rPr>
          <w:rFonts w:ascii="Times New Roman" w:hAnsi="Times New Roman"/>
          <w:sz w:val="24"/>
        </w:rPr>
      </w:pPr>
    </w:p>
    <w:p w:rsidR="009C5DD2" w:rsidRDefault="009C5DD2" w:rsidP="00317B54">
      <w:pPr>
        <w:rPr>
          <w:rFonts w:ascii="Times New Roman" w:hAnsi="Times New Roman"/>
          <w:sz w:val="24"/>
        </w:rPr>
      </w:pPr>
    </w:p>
    <w:p w:rsidR="0017629E" w:rsidRDefault="0017629E" w:rsidP="00AE3783">
      <w:pPr>
        <w:pStyle w:val="Paragraphedeliste"/>
        <w:numPr>
          <w:ilvl w:val="0"/>
          <w:numId w:val="32"/>
        </w:numPr>
        <w:ind w:left="851"/>
        <w:rPr>
          <w:rFonts w:ascii="Times New Roman" w:hAnsi="Times New Roman"/>
          <w:b/>
          <w:i/>
          <w:sz w:val="36"/>
          <w:szCs w:val="36"/>
          <w:u w:val="single"/>
        </w:rPr>
      </w:pPr>
      <w:r w:rsidRPr="0035729C">
        <w:rPr>
          <w:rFonts w:ascii="Times New Roman" w:hAnsi="Times New Roman"/>
          <w:b/>
          <w:i/>
          <w:sz w:val="36"/>
          <w:szCs w:val="36"/>
          <w:u w:val="single"/>
        </w:rPr>
        <w:t xml:space="preserve">L’Isoniazide </w:t>
      </w:r>
    </w:p>
    <w:p w:rsidR="00840E61" w:rsidRPr="00023A11" w:rsidRDefault="00840E61" w:rsidP="0035729C">
      <w:pPr>
        <w:rPr>
          <w:rFonts w:ascii="Times New Roman" w:hAnsi="Times New Roman"/>
          <w:b/>
          <w:i/>
          <w:sz w:val="24"/>
        </w:rPr>
      </w:pPr>
    </w:p>
    <w:p w:rsidR="0017629E" w:rsidRPr="009C5DD2" w:rsidRDefault="0017629E" w:rsidP="00AE3783">
      <w:pPr>
        <w:pStyle w:val="Paragraphedeliste"/>
        <w:numPr>
          <w:ilvl w:val="0"/>
          <w:numId w:val="39"/>
        </w:numPr>
        <w:rPr>
          <w:rFonts w:ascii="Times New Roman" w:hAnsi="Times New Roman"/>
          <w:sz w:val="24"/>
        </w:rPr>
      </w:pPr>
      <w:r w:rsidRPr="00023A11">
        <w:rPr>
          <w:rFonts w:ascii="Times New Roman" w:hAnsi="Times New Roman"/>
          <w:b/>
          <w:i/>
          <w:sz w:val="24"/>
        </w:rPr>
        <w:t>Mode d’action</w:t>
      </w:r>
      <w:r w:rsidRPr="009C5DD2">
        <w:rPr>
          <w:rFonts w:ascii="Times New Roman" w:hAnsi="Times New Roman"/>
          <w:sz w:val="24"/>
        </w:rPr>
        <w:t xml:space="preserve"> mal connu.</w:t>
      </w:r>
    </w:p>
    <w:p w:rsidR="009C5DD2" w:rsidRPr="009C5DD2" w:rsidRDefault="009C5DD2" w:rsidP="009C5DD2">
      <w:pPr>
        <w:pStyle w:val="Paragraphedeliste"/>
        <w:rPr>
          <w:rFonts w:ascii="Times New Roman" w:hAnsi="Times New Roman"/>
          <w:sz w:val="24"/>
        </w:rPr>
      </w:pPr>
    </w:p>
    <w:p w:rsidR="0017629E" w:rsidRPr="009C5DD2" w:rsidRDefault="0017629E" w:rsidP="00AE3783">
      <w:pPr>
        <w:pStyle w:val="Paragraphedeliste"/>
        <w:numPr>
          <w:ilvl w:val="0"/>
          <w:numId w:val="39"/>
        </w:numPr>
        <w:rPr>
          <w:rFonts w:ascii="Times New Roman" w:hAnsi="Times New Roman"/>
          <w:sz w:val="24"/>
        </w:rPr>
      </w:pPr>
      <w:r w:rsidRPr="00023A11">
        <w:rPr>
          <w:rFonts w:ascii="Times New Roman" w:hAnsi="Times New Roman"/>
          <w:b/>
          <w:i/>
          <w:sz w:val="24"/>
        </w:rPr>
        <w:t>Spectre</w:t>
      </w:r>
      <w:r w:rsidRPr="00023A11">
        <w:rPr>
          <w:rFonts w:ascii="Times New Roman" w:hAnsi="Times New Roman"/>
          <w:sz w:val="24"/>
        </w:rPr>
        <w:t xml:space="preserve"> </w:t>
      </w:r>
      <w:r w:rsidRPr="009C5DD2">
        <w:rPr>
          <w:rFonts w:ascii="Times New Roman" w:hAnsi="Times New Roman"/>
          <w:sz w:val="24"/>
        </w:rPr>
        <w:t>étroit (essentiellement sur la tuberculose).</w:t>
      </w:r>
    </w:p>
    <w:p w:rsidR="0017629E" w:rsidRPr="002611D6" w:rsidRDefault="0017629E" w:rsidP="00317B54">
      <w:pPr>
        <w:rPr>
          <w:rFonts w:ascii="Times New Roman" w:hAnsi="Times New Roman"/>
          <w:sz w:val="24"/>
        </w:rPr>
      </w:pPr>
      <w:r w:rsidRPr="002611D6">
        <w:rPr>
          <w:rFonts w:ascii="Times New Roman" w:hAnsi="Times New Roman"/>
          <w:sz w:val="24"/>
        </w:rPr>
        <w:t xml:space="preserve">Médicament </w:t>
      </w:r>
      <w:r w:rsidRPr="0022359C">
        <w:rPr>
          <w:rFonts w:ascii="Times New Roman" w:hAnsi="Times New Roman"/>
          <w:b/>
          <w:sz w:val="24"/>
        </w:rPr>
        <w:t>rapidement bactéricide</w:t>
      </w:r>
      <w:r w:rsidRPr="002611D6">
        <w:rPr>
          <w:rFonts w:ascii="Times New Roman" w:hAnsi="Times New Roman"/>
          <w:sz w:val="24"/>
        </w:rPr>
        <w:t xml:space="preserve">, à la fois sur les bacilles intra et extracellulaires. </w:t>
      </w:r>
    </w:p>
    <w:p w:rsidR="0022359C" w:rsidRDefault="0022359C" w:rsidP="00317B54">
      <w:pPr>
        <w:rPr>
          <w:rFonts w:ascii="Times New Roman" w:hAnsi="Times New Roman"/>
          <w:sz w:val="24"/>
        </w:rPr>
      </w:pPr>
    </w:p>
    <w:p w:rsidR="0022359C" w:rsidRPr="00023A11" w:rsidRDefault="0022359C" w:rsidP="00AE3783">
      <w:pPr>
        <w:pStyle w:val="Paragraphedeliste"/>
        <w:numPr>
          <w:ilvl w:val="0"/>
          <w:numId w:val="39"/>
        </w:numPr>
        <w:rPr>
          <w:rFonts w:ascii="Times New Roman" w:hAnsi="Times New Roman"/>
          <w:sz w:val="24"/>
        </w:rPr>
      </w:pPr>
      <w:r w:rsidRPr="00023A11">
        <w:rPr>
          <w:rFonts w:ascii="Times New Roman" w:hAnsi="Times New Roman"/>
          <w:b/>
          <w:i/>
          <w:sz w:val="24"/>
        </w:rPr>
        <w:t xml:space="preserve">Pharmacocinétique : </w:t>
      </w:r>
    </w:p>
    <w:p w:rsidR="0022359C" w:rsidRDefault="0017629E" w:rsidP="00AE3783">
      <w:pPr>
        <w:pStyle w:val="Paragraphedeliste"/>
        <w:numPr>
          <w:ilvl w:val="0"/>
          <w:numId w:val="34"/>
        </w:numPr>
        <w:rPr>
          <w:rFonts w:ascii="Times New Roman" w:hAnsi="Times New Roman"/>
          <w:sz w:val="24"/>
        </w:rPr>
      </w:pPr>
      <w:r w:rsidRPr="0022359C">
        <w:rPr>
          <w:rFonts w:ascii="Times New Roman" w:hAnsi="Times New Roman"/>
          <w:sz w:val="24"/>
        </w:rPr>
        <w:t xml:space="preserve">La diffusion tissulaire est plutôt bonne, elle va dans le LCR et dans l’OS ; </w:t>
      </w:r>
    </w:p>
    <w:p w:rsidR="0017629E" w:rsidRPr="0022359C" w:rsidRDefault="0022359C" w:rsidP="00AE3783">
      <w:pPr>
        <w:pStyle w:val="Paragraphedeliste"/>
        <w:numPr>
          <w:ilvl w:val="0"/>
          <w:numId w:val="34"/>
        </w:numPr>
        <w:rPr>
          <w:rFonts w:ascii="Times New Roman" w:hAnsi="Times New Roman"/>
          <w:sz w:val="24"/>
        </w:rPr>
      </w:pPr>
      <w:r>
        <w:rPr>
          <w:rFonts w:ascii="Times New Roman" w:hAnsi="Times New Roman"/>
          <w:sz w:val="24"/>
        </w:rPr>
        <w:t>M</w:t>
      </w:r>
      <w:r w:rsidR="0017629E" w:rsidRPr="0022359C">
        <w:rPr>
          <w:rFonts w:ascii="Times New Roman" w:hAnsi="Times New Roman"/>
          <w:sz w:val="24"/>
        </w:rPr>
        <w:t xml:space="preserve">étabolisée au niveau hépatique avec un </w:t>
      </w:r>
      <w:r w:rsidR="0017629E" w:rsidRPr="0022359C">
        <w:rPr>
          <w:rFonts w:ascii="Times New Roman" w:hAnsi="Times New Roman"/>
          <w:b/>
          <w:sz w:val="24"/>
        </w:rPr>
        <w:t>phénomène d’acétylation</w:t>
      </w:r>
      <w:r w:rsidR="0017629E" w:rsidRPr="0022359C">
        <w:rPr>
          <w:rFonts w:ascii="Times New Roman" w:hAnsi="Times New Roman"/>
          <w:sz w:val="24"/>
        </w:rPr>
        <w:t xml:space="preserve"> (faire des phénotypages des patients quand on commence un traitement à l’</w:t>
      </w:r>
      <w:r w:rsidR="0017629E" w:rsidRPr="0022359C">
        <w:rPr>
          <w:rFonts w:ascii="Times New Roman" w:hAnsi="Times New Roman"/>
          <w:i/>
          <w:sz w:val="24"/>
        </w:rPr>
        <w:t>Isoniazide</w:t>
      </w:r>
      <w:r w:rsidR="0017629E" w:rsidRPr="0022359C">
        <w:rPr>
          <w:rFonts w:ascii="Times New Roman" w:hAnsi="Times New Roman"/>
          <w:sz w:val="24"/>
        </w:rPr>
        <w:t xml:space="preserve"> car il existe dans la population d</w:t>
      </w:r>
      <w:r>
        <w:rPr>
          <w:rFonts w:ascii="Times New Roman" w:hAnsi="Times New Roman"/>
          <w:sz w:val="24"/>
        </w:rPr>
        <w:t>es acétyleurs lents et rapides) ;</w:t>
      </w:r>
    </w:p>
    <w:p w:rsidR="0017629E" w:rsidRDefault="0022359C" w:rsidP="00AE3783">
      <w:pPr>
        <w:pStyle w:val="Paragraphedeliste"/>
        <w:numPr>
          <w:ilvl w:val="0"/>
          <w:numId w:val="34"/>
        </w:numPr>
        <w:rPr>
          <w:rFonts w:ascii="Times New Roman" w:hAnsi="Times New Roman"/>
          <w:sz w:val="24"/>
        </w:rPr>
      </w:pPr>
      <w:r>
        <w:rPr>
          <w:rFonts w:ascii="Times New Roman" w:hAnsi="Times New Roman"/>
          <w:sz w:val="24"/>
        </w:rPr>
        <w:t>Les produit des métabolites</w:t>
      </w:r>
      <w:r w:rsidR="0017629E" w:rsidRPr="0022359C">
        <w:rPr>
          <w:rFonts w:ascii="Times New Roman" w:hAnsi="Times New Roman"/>
          <w:sz w:val="24"/>
        </w:rPr>
        <w:t xml:space="preserve"> son</w:t>
      </w:r>
      <w:r w:rsidR="002611D6" w:rsidRPr="0022359C">
        <w:rPr>
          <w:rFonts w:ascii="Times New Roman" w:hAnsi="Times New Roman"/>
          <w:sz w:val="24"/>
        </w:rPr>
        <w:t xml:space="preserve">t eux aussi </w:t>
      </w:r>
      <w:r w:rsidR="002611D6" w:rsidRPr="0022359C">
        <w:rPr>
          <w:rFonts w:ascii="Times New Roman" w:hAnsi="Times New Roman"/>
          <w:b/>
          <w:sz w:val="24"/>
        </w:rPr>
        <w:t>toxiques</w:t>
      </w:r>
      <w:r w:rsidR="002611D6" w:rsidRPr="0022359C">
        <w:rPr>
          <w:rFonts w:ascii="Times New Roman" w:hAnsi="Times New Roman"/>
          <w:sz w:val="24"/>
        </w:rPr>
        <w:t xml:space="preserve"> (l’un est neu</w:t>
      </w:r>
      <w:r w:rsidR="0017629E" w:rsidRPr="0022359C">
        <w:rPr>
          <w:rFonts w:ascii="Times New Roman" w:hAnsi="Times New Roman"/>
          <w:sz w:val="24"/>
        </w:rPr>
        <w:t xml:space="preserve">rotoxique, l’autre est hépatotoxique, ce n’est pas la même toxicité mais les 2 sont toxiques). L’association avec les </w:t>
      </w:r>
      <w:r w:rsidR="0017629E" w:rsidRPr="0022359C">
        <w:rPr>
          <w:rFonts w:ascii="Times New Roman" w:hAnsi="Times New Roman"/>
          <w:i/>
          <w:sz w:val="24"/>
        </w:rPr>
        <w:t>Rifampicine</w:t>
      </w:r>
      <w:r w:rsidR="008530BD" w:rsidRPr="0022359C">
        <w:rPr>
          <w:rFonts w:ascii="Times New Roman" w:hAnsi="Times New Roman"/>
          <w:i/>
          <w:sz w:val="24"/>
        </w:rPr>
        <w:t>s</w:t>
      </w:r>
      <w:r w:rsidR="0017629E" w:rsidRPr="0022359C">
        <w:rPr>
          <w:rFonts w:ascii="Times New Roman" w:hAnsi="Times New Roman"/>
          <w:sz w:val="24"/>
        </w:rPr>
        <w:t xml:space="preserve"> va donc favoriser la toxicité, puisque c’est un inducteur et que ça va augmenter la q</w:t>
      </w:r>
      <w:r>
        <w:rPr>
          <w:rFonts w:ascii="Times New Roman" w:hAnsi="Times New Roman"/>
          <w:sz w:val="24"/>
        </w:rPr>
        <w:t>uantité de métabolites produits ;</w:t>
      </w:r>
    </w:p>
    <w:p w:rsidR="00840E61" w:rsidRPr="0022359C" w:rsidRDefault="00840E61" w:rsidP="00AE3783">
      <w:pPr>
        <w:pStyle w:val="Paragraphedeliste"/>
        <w:numPr>
          <w:ilvl w:val="0"/>
          <w:numId w:val="34"/>
        </w:numPr>
        <w:rPr>
          <w:rFonts w:ascii="Times New Roman" w:hAnsi="Times New Roman"/>
          <w:sz w:val="24"/>
        </w:rPr>
      </w:pPr>
      <w:r>
        <w:rPr>
          <w:rFonts w:ascii="Times New Roman" w:hAnsi="Times New Roman"/>
          <w:sz w:val="24"/>
        </w:rPr>
        <w:t>Elimination par voie hépatique ;</w:t>
      </w:r>
    </w:p>
    <w:p w:rsidR="0017629E" w:rsidRPr="0022359C" w:rsidRDefault="0017629E" w:rsidP="00AE3783">
      <w:pPr>
        <w:pStyle w:val="Paragraphedeliste"/>
        <w:numPr>
          <w:ilvl w:val="0"/>
          <w:numId w:val="34"/>
        </w:numPr>
        <w:rPr>
          <w:rFonts w:ascii="Times New Roman" w:hAnsi="Times New Roman"/>
          <w:sz w:val="24"/>
        </w:rPr>
      </w:pPr>
      <w:r w:rsidRPr="0022359C">
        <w:rPr>
          <w:rFonts w:ascii="Times New Roman" w:hAnsi="Times New Roman"/>
          <w:sz w:val="24"/>
        </w:rPr>
        <w:t>Il existe aussi une voie intraveineuse.</w:t>
      </w:r>
    </w:p>
    <w:p w:rsidR="0035729C" w:rsidRPr="00023A11" w:rsidRDefault="0035729C" w:rsidP="00317B54">
      <w:pPr>
        <w:rPr>
          <w:rFonts w:ascii="Times New Roman" w:hAnsi="Times New Roman"/>
          <w:sz w:val="24"/>
        </w:rPr>
      </w:pPr>
    </w:p>
    <w:p w:rsidR="0022359C" w:rsidRPr="005F38E4" w:rsidRDefault="0017629E" w:rsidP="00AE3783">
      <w:pPr>
        <w:pStyle w:val="Paragraphedeliste"/>
        <w:numPr>
          <w:ilvl w:val="0"/>
          <w:numId w:val="39"/>
        </w:numPr>
        <w:rPr>
          <w:rFonts w:ascii="Times New Roman" w:hAnsi="Times New Roman"/>
          <w:sz w:val="24"/>
        </w:rPr>
      </w:pPr>
      <w:r w:rsidRPr="00023A11">
        <w:rPr>
          <w:rFonts w:ascii="Times New Roman" w:hAnsi="Times New Roman"/>
          <w:b/>
          <w:i/>
          <w:sz w:val="24"/>
        </w:rPr>
        <w:t>Au niveau de la tolérance</w:t>
      </w:r>
      <w:r w:rsidR="00B744D2">
        <w:rPr>
          <w:rFonts w:ascii="Times New Roman" w:hAnsi="Times New Roman"/>
          <w:sz w:val="24"/>
        </w:rPr>
        <w:t> : A</w:t>
      </w:r>
      <w:r w:rsidRPr="009C5DD2">
        <w:rPr>
          <w:rFonts w:ascii="Times New Roman" w:hAnsi="Times New Roman"/>
          <w:sz w:val="24"/>
        </w:rPr>
        <w:t>ugmentation des transaminases (car responsable d’</w:t>
      </w:r>
      <w:r w:rsidRPr="009C5DD2">
        <w:rPr>
          <w:rFonts w:ascii="Times New Roman" w:hAnsi="Times New Roman"/>
          <w:b/>
          <w:sz w:val="24"/>
        </w:rPr>
        <w:t>hépatotoxicité</w:t>
      </w:r>
      <w:r w:rsidRPr="009C5DD2">
        <w:rPr>
          <w:rFonts w:ascii="Times New Roman" w:hAnsi="Times New Roman"/>
          <w:sz w:val="24"/>
        </w:rPr>
        <w:t xml:space="preserve">), </w:t>
      </w:r>
      <w:r w:rsidR="002611D6" w:rsidRPr="009C5DD2">
        <w:rPr>
          <w:rFonts w:ascii="Times New Roman" w:hAnsi="Times New Roman"/>
          <w:b/>
          <w:sz w:val="24"/>
        </w:rPr>
        <w:t>neurotoxicité</w:t>
      </w:r>
      <w:r w:rsidR="002611D6" w:rsidRPr="009C5DD2">
        <w:rPr>
          <w:rFonts w:ascii="Times New Roman" w:hAnsi="Times New Roman"/>
          <w:sz w:val="24"/>
        </w:rPr>
        <w:t xml:space="preserve"> se traduisant par des polynéphrites, névrites optiques, manifestations centrales qui vont jusqu’à des convulsions, qui peuvent être en partie prévenues par l’administration de </w:t>
      </w:r>
      <w:r w:rsidR="002611D6" w:rsidRPr="009C5DD2">
        <w:rPr>
          <w:rFonts w:ascii="Times New Roman" w:hAnsi="Times New Roman"/>
          <w:i/>
          <w:sz w:val="24"/>
        </w:rPr>
        <w:t>Pyridoxine</w:t>
      </w:r>
      <w:r w:rsidR="0035729C" w:rsidRPr="009C5DD2">
        <w:rPr>
          <w:rFonts w:ascii="Times New Roman" w:hAnsi="Times New Roman"/>
          <w:sz w:val="24"/>
        </w:rPr>
        <w:t xml:space="preserve"> (6 mg/jour)</w:t>
      </w:r>
      <w:r w:rsidR="002611D6" w:rsidRPr="009C5DD2">
        <w:rPr>
          <w:rFonts w:ascii="Times New Roman" w:hAnsi="Times New Roman"/>
          <w:sz w:val="24"/>
        </w:rPr>
        <w:t xml:space="preserve"> (cette vitamine est diminuée chez les patients tuberculeux traités) ; des lupus ou des algodystrotphies on été décrits également.</w:t>
      </w:r>
    </w:p>
    <w:p w:rsidR="0022359C" w:rsidRDefault="0022359C" w:rsidP="00317B54">
      <w:pPr>
        <w:rPr>
          <w:rFonts w:ascii="Times New Roman" w:hAnsi="Times New Roman"/>
          <w:sz w:val="24"/>
        </w:rPr>
      </w:pPr>
      <w:r>
        <w:rPr>
          <w:rFonts w:ascii="Times New Roman" w:hAnsi="Times New Roman"/>
          <w:sz w:val="24"/>
        </w:rPr>
        <w:t>L</w:t>
      </w:r>
      <w:r w:rsidR="002611D6" w:rsidRPr="0035729C">
        <w:rPr>
          <w:rFonts w:ascii="Times New Roman" w:hAnsi="Times New Roman"/>
          <w:sz w:val="24"/>
        </w:rPr>
        <w:t>’</w:t>
      </w:r>
      <w:r w:rsidR="002611D6" w:rsidRPr="008530BD">
        <w:rPr>
          <w:rFonts w:ascii="Times New Roman" w:hAnsi="Times New Roman"/>
          <w:i/>
          <w:sz w:val="24"/>
        </w:rPr>
        <w:t>Isoniazide</w:t>
      </w:r>
      <w:r w:rsidR="002611D6" w:rsidRPr="0035729C">
        <w:rPr>
          <w:rFonts w:ascii="Times New Roman" w:hAnsi="Times New Roman"/>
          <w:sz w:val="24"/>
        </w:rPr>
        <w:t xml:space="preserve"> est </w:t>
      </w:r>
      <w:r w:rsidR="002611D6" w:rsidRPr="00840E61">
        <w:rPr>
          <w:rFonts w:ascii="Times New Roman" w:hAnsi="Times New Roman"/>
          <w:b/>
          <w:sz w:val="24"/>
        </w:rPr>
        <w:t>neurotoxique</w:t>
      </w:r>
      <w:r w:rsidR="002611D6" w:rsidRPr="0035729C">
        <w:rPr>
          <w:rFonts w:ascii="Times New Roman" w:hAnsi="Times New Roman"/>
          <w:sz w:val="24"/>
        </w:rPr>
        <w:t>, a</w:t>
      </w:r>
      <w:r>
        <w:rPr>
          <w:rFonts w:ascii="Times New Roman" w:hAnsi="Times New Roman"/>
          <w:sz w:val="24"/>
        </w:rPr>
        <w:t>lors que son</w:t>
      </w:r>
      <w:r w:rsidR="002611D6" w:rsidRPr="0035729C">
        <w:rPr>
          <w:rFonts w:ascii="Times New Roman" w:hAnsi="Times New Roman"/>
          <w:sz w:val="24"/>
        </w:rPr>
        <w:t xml:space="preserve"> </w:t>
      </w:r>
      <w:r w:rsidR="002611D6" w:rsidRPr="00840E61">
        <w:rPr>
          <w:rFonts w:ascii="Times New Roman" w:hAnsi="Times New Roman"/>
          <w:b/>
          <w:sz w:val="24"/>
        </w:rPr>
        <w:t>métabolite principal</w:t>
      </w:r>
      <w:r w:rsidR="002611D6" w:rsidRPr="0035729C">
        <w:rPr>
          <w:rFonts w:ascii="Times New Roman" w:hAnsi="Times New Roman"/>
          <w:sz w:val="24"/>
        </w:rPr>
        <w:t xml:space="preserve"> qui est l’</w:t>
      </w:r>
      <w:r w:rsidR="002611D6" w:rsidRPr="008530BD">
        <w:rPr>
          <w:rFonts w:ascii="Times New Roman" w:hAnsi="Times New Roman"/>
          <w:i/>
          <w:sz w:val="24"/>
        </w:rPr>
        <w:t>Idrazine</w:t>
      </w:r>
      <w:r w:rsidR="002611D6" w:rsidRPr="0035729C">
        <w:rPr>
          <w:rFonts w:ascii="Times New Roman" w:hAnsi="Times New Roman"/>
          <w:sz w:val="24"/>
        </w:rPr>
        <w:t xml:space="preserve">, est </w:t>
      </w:r>
      <w:r w:rsidR="002611D6" w:rsidRPr="00840E61">
        <w:rPr>
          <w:rFonts w:ascii="Times New Roman" w:hAnsi="Times New Roman"/>
          <w:b/>
          <w:sz w:val="24"/>
        </w:rPr>
        <w:t>hépatotoxique</w:t>
      </w:r>
      <w:r w:rsidR="002611D6" w:rsidRPr="0035729C">
        <w:rPr>
          <w:rFonts w:ascii="Times New Roman" w:hAnsi="Times New Roman"/>
          <w:sz w:val="24"/>
        </w:rPr>
        <w:t xml:space="preserve">. </w:t>
      </w:r>
    </w:p>
    <w:p w:rsidR="0017629E" w:rsidRDefault="002611D6" w:rsidP="00317B54">
      <w:pPr>
        <w:rPr>
          <w:rFonts w:ascii="Times New Roman" w:hAnsi="Times New Roman"/>
          <w:sz w:val="24"/>
        </w:rPr>
      </w:pPr>
      <w:r w:rsidRPr="0035729C">
        <w:rPr>
          <w:rFonts w:ascii="Times New Roman" w:hAnsi="Times New Roman"/>
          <w:sz w:val="24"/>
        </w:rPr>
        <w:t xml:space="preserve">Le fait de classifier les patients en </w:t>
      </w:r>
      <w:r w:rsidRPr="00840E61">
        <w:rPr>
          <w:rFonts w:ascii="Times New Roman" w:hAnsi="Times New Roman"/>
          <w:b/>
          <w:sz w:val="24"/>
        </w:rPr>
        <w:t>acétyleurs lents</w:t>
      </w:r>
      <w:r w:rsidRPr="0035729C">
        <w:rPr>
          <w:rFonts w:ascii="Times New Roman" w:hAnsi="Times New Roman"/>
          <w:sz w:val="24"/>
        </w:rPr>
        <w:t xml:space="preserve"> et </w:t>
      </w:r>
      <w:r w:rsidRPr="00840E61">
        <w:rPr>
          <w:rFonts w:ascii="Times New Roman" w:hAnsi="Times New Roman"/>
          <w:b/>
          <w:sz w:val="24"/>
        </w:rPr>
        <w:t>acétyleurs rapides</w:t>
      </w:r>
      <w:r w:rsidRPr="0035729C">
        <w:rPr>
          <w:rFonts w:ascii="Times New Roman" w:hAnsi="Times New Roman"/>
          <w:sz w:val="24"/>
        </w:rPr>
        <w:t xml:space="preserve"> permet de donner une posologie efficace, car il faudra en donner plus chez les acétyl</w:t>
      </w:r>
      <w:r w:rsidR="00840E61">
        <w:rPr>
          <w:rFonts w:ascii="Times New Roman" w:hAnsi="Times New Roman"/>
          <w:sz w:val="24"/>
        </w:rPr>
        <w:t>eurs rapides que chez les lents :</w:t>
      </w:r>
      <w:r w:rsidRPr="0035729C">
        <w:rPr>
          <w:rFonts w:ascii="Times New Roman" w:hAnsi="Times New Roman"/>
          <w:sz w:val="24"/>
        </w:rPr>
        <w:t xml:space="preserve"> ces métabolites sont toxi</w:t>
      </w:r>
      <w:r w:rsidR="00840E61">
        <w:rPr>
          <w:rFonts w:ascii="Times New Roman" w:hAnsi="Times New Roman"/>
          <w:sz w:val="24"/>
        </w:rPr>
        <w:t>ques mais pas actifs,</w:t>
      </w:r>
      <w:r w:rsidRPr="0035729C">
        <w:rPr>
          <w:rFonts w:ascii="Times New Roman" w:hAnsi="Times New Roman"/>
          <w:sz w:val="24"/>
        </w:rPr>
        <w:t xml:space="preserve"> cela permet aussi</w:t>
      </w:r>
      <w:r w:rsidR="00840E61">
        <w:rPr>
          <w:rFonts w:ascii="Times New Roman" w:hAnsi="Times New Roman"/>
          <w:sz w:val="24"/>
        </w:rPr>
        <w:t xml:space="preserve"> de déterminer</w:t>
      </w:r>
      <w:r w:rsidRPr="0035729C">
        <w:rPr>
          <w:rFonts w:ascii="Times New Roman" w:hAnsi="Times New Roman"/>
          <w:sz w:val="24"/>
        </w:rPr>
        <w:t xml:space="preserve"> le type de toxicité auquel on risque de devoir faire face, et donc de prendre des mesures préventives adaptées. </w:t>
      </w:r>
    </w:p>
    <w:p w:rsidR="002611D6" w:rsidRPr="0035729C" w:rsidRDefault="002611D6" w:rsidP="00317B54">
      <w:pPr>
        <w:rPr>
          <w:rFonts w:ascii="Times New Roman" w:hAnsi="Times New Roman"/>
          <w:sz w:val="24"/>
        </w:rPr>
      </w:pPr>
    </w:p>
    <w:p w:rsidR="002611D6" w:rsidRDefault="002611D6" w:rsidP="00AE3783">
      <w:pPr>
        <w:pStyle w:val="Paragraphedeliste"/>
        <w:numPr>
          <w:ilvl w:val="0"/>
          <w:numId w:val="39"/>
        </w:numPr>
        <w:rPr>
          <w:rFonts w:ascii="Times New Roman" w:hAnsi="Times New Roman"/>
          <w:sz w:val="24"/>
        </w:rPr>
      </w:pPr>
      <w:r w:rsidRPr="00023A11">
        <w:rPr>
          <w:rFonts w:ascii="Times New Roman" w:hAnsi="Times New Roman"/>
          <w:b/>
          <w:i/>
          <w:sz w:val="24"/>
        </w:rPr>
        <w:t>Les interactions</w:t>
      </w:r>
      <w:r w:rsidRPr="009C5DD2">
        <w:rPr>
          <w:rFonts w:ascii="Times New Roman" w:hAnsi="Times New Roman"/>
          <w:i/>
          <w:sz w:val="24"/>
        </w:rPr>
        <w:t> :</w:t>
      </w:r>
      <w:r w:rsidRPr="009C5DD2">
        <w:rPr>
          <w:rFonts w:ascii="Times New Roman" w:hAnsi="Times New Roman"/>
          <w:sz w:val="24"/>
        </w:rPr>
        <w:t xml:space="preserve"> </w:t>
      </w:r>
      <w:r w:rsidR="00840E61" w:rsidRPr="009C5DD2">
        <w:rPr>
          <w:rFonts w:ascii="Times New Roman" w:hAnsi="Times New Roman"/>
          <w:sz w:val="24"/>
        </w:rPr>
        <w:t>L’</w:t>
      </w:r>
      <w:r w:rsidR="00840E61" w:rsidRPr="009C5DD2">
        <w:rPr>
          <w:rFonts w:ascii="Times New Roman" w:hAnsi="Times New Roman"/>
          <w:i/>
          <w:sz w:val="24"/>
        </w:rPr>
        <w:t>Isoniazide</w:t>
      </w:r>
      <w:r w:rsidR="00840E61" w:rsidRPr="009C5DD2">
        <w:rPr>
          <w:rFonts w:ascii="Times New Roman" w:hAnsi="Times New Roman"/>
          <w:sz w:val="24"/>
        </w:rPr>
        <w:t xml:space="preserve"> </w:t>
      </w:r>
      <w:r w:rsidRPr="009C5DD2">
        <w:rPr>
          <w:rFonts w:ascii="Times New Roman" w:hAnsi="Times New Roman"/>
          <w:sz w:val="24"/>
        </w:rPr>
        <w:t xml:space="preserve">voit son absorption digestive diminuée, notamment en présence de </w:t>
      </w:r>
      <w:r w:rsidRPr="009C5DD2">
        <w:rPr>
          <w:rFonts w:ascii="Times New Roman" w:hAnsi="Times New Roman"/>
          <w:sz w:val="24"/>
          <w:u w:val="single"/>
        </w:rPr>
        <w:t>sels d’aluminium</w:t>
      </w:r>
      <w:r w:rsidRPr="009C5DD2">
        <w:rPr>
          <w:rFonts w:ascii="Times New Roman" w:hAnsi="Times New Roman"/>
          <w:sz w:val="24"/>
        </w:rPr>
        <w:t>, ou en présence de produits eux-mêmes hépatotoxiques (majoration de cet effet hépatotoxique, notamment avec les anesthésiques halogénés)</w:t>
      </w:r>
      <w:r w:rsidR="00840E61" w:rsidRPr="009C5DD2">
        <w:rPr>
          <w:rFonts w:ascii="Times New Roman" w:hAnsi="Times New Roman"/>
          <w:sz w:val="24"/>
        </w:rPr>
        <w:t> ;</w:t>
      </w:r>
      <w:r w:rsidRPr="009C5DD2">
        <w:rPr>
          <w:rFonts w:ascii="Times New Roman" w:hAnsi="Times New Roman"/>
          <w:sz w:val="24"/>
        </w:rPr>
        <w:t xml:space="preserve"> et lorsque l’on associe des inducteurs enzymatiques, </w:t>
      </w:r>
      <w:r w:rsidR="00840E61" w:rsidRPr="009C5DD2">
        <w:rPr>
          <w:rFonts w:ascii="Times New Roman" w:hAnsi="Times New Roman"/>
          <w:sz w:val="24"/>
        </w:rPr>
        <w:t xml:space="preserve">on observe une </w:t>
      </w:r>
      <w:r w:rsidRPr="009C5DD2">
        <w:rPr>
          <w:rFonts w:ascii="Times New Roman" w:hAnsi="Times New Roman"/>
          <w:sz w:val="24"/>
        </w:rPr>
        <w:t>diminution de la quantité d’</w:t>
      </w:r>
      <w:r w:rsidRPr="009C5DD2">
        <w:rPr>
          <w:rFonts w:ascii="Times New Roman" w:hAnsi="Times New Roman"/>
          <w:i/>
          <w:sz w:val="24"/>
        </w:rPr>
        <w:t>Isoniazide</w:t>
      </w:r>
      <w:r w:rsidRPr="009C5DD2">
        <w:rPr>
          <w:rFonts w:ascii="Times New Roman" w:hAnsi="Times New Roman"/>
          <w:sz w:val="24"/>
        </w:rPr>
        <w:t xml:space="preserve"> circulante, et donc de l’efficacité.</w:t>
      </w:r>
    </w:p>
    <w:p w:rsidR="009C5DD2" w:rsidRPr="009C5DD2" w:rsidRDefault="009C5DD2" w:rsidP="009C5DD2">
      <w:pPr>
        <w:pStyle w:val="Paragraphedeliste"/>
        <w:rPr>
          <w:rFonts w:ascii="Times New Roman" w:hAnsi="Times New Roman"/>
          <w:sz w:val="24"/>
        </w:rPr>
      </w:pPr>
    </w:p>
    <w:p w:rsidR="00840E61" w:rsidRPr="009C5DD2" w:rsidRDefault="002611D6" w:rsidP="00AE3783">
      <w:pPr>
        <w:pStyle w:val="Paragraphedeliste"/>
        <w:numPr>
          <w:ilvl w:val="0"/>
          <w:numId w:val="39"/>
        </w:numPr>
        <w:spacing w:after="0"/>
        <w:ind w:left="714" w:hanging="357"/>
        <w:rPr>
          <w:rFonts w:ascii="Times New Roman" w:hAnsi="Times New Roman"/>
          <w:b/>
          <w:i/>
          <w:sz w:val="24"/>
          <w:u w:val="single"/>
        </w:rPr>
      </w:pPr>
      <w:r w:rsidRPr="00023A11">
        <w:rPr>
          <w:rFonts w:ascii="Times New Roman" w:hAnsi="Times New Roman"/>
          <w:b/>
          <w:i/>
          <w:sz w:val="24"/>
        </w:rPr>
        <w:t>Effets secondaires</w:t>
      </w:r>
      <w:r w:rsidRPr="009C5DD2">
        <w:rPr>
          <w:rFonts w:ascii="Times New Roman" w:hAnsi="Times New Roman"/>
          <w:i/>
          <w:sz w:val="24"/>
        </w:rPr>
        <w:t> :</w:t>
      </w:r>
      <w:r w:rsidR="00840E61" w:rsidRPr="009C5DD2">
        <w:rPr>
          <w:rFonts w:ascii="Times New Roman" w:hAnsi="Times New Roman"/>
          <w:sz w:val="24"/>
        </w:rPr>
        <w:t xml:space="preserve"> S</w:t>
      </w:r>
      <w:r w:rsidRPr="009C5DD2">
        <w:rPr>
          <w:rFonts w:ascii="Times New Roman" w:hAnsi="Times New Roman"/>
          <w:sz w:val="24"/>
        </w:rPr>
        <w:t xml:space="preserve">urtout hépatite </w:t>
      </w:r>
      <w:r w:rsidR="00840E61" w:rsidRPr="009C5DD2">
        <w:rPr>
          <w:rFonts w:ascii="Times New Roman" w:hAnsi="Times New Roman"/>
          <w:sz w:val="24"/>
        </w:rPr>
        <w:t>toxique qui est dose dépendante ;</w:t>
      </w:r>
      <w:r w:rsidRPr="009C5DD2">
        <w:rPr>
          <w:rFonts w:ascii="Times New Roman" w:hAnsi="Times New Roman"/>
          <w:sz w:val="24"/>
        </w:rPr>
        <w:t xml:space="preserve"> les polynéphrites que l’on retrouve chez les sujets qui ont un défic</w:t>
      </w:r>
      <w:r w:rsidR="00840E61" w:rsidRPr="009C5DD2">
        <w:rPr>
          <w:rFonts w:ascii="Times New Roman" w:hAnsi="Times New Roman"/>
          <w:sz w:val="24"/>
        </w:rPr>
        <w:t>it de vitamine B6 (alcooliques) ;</w:t>
      </w:r>
      <w:r w:rsidRPr="009C5DD2">
        <w:rPr>
          <w:rFonts w:ascii="Times New Roman" w:hAnsi="Times New Roman"/>
          <w:sz w:val="24"/>
        </w:rPr>
        <w:t xml:space="preserve"> neurotoxicité chez les acétyleurs lents (liés à la molécule mère, les acétyleurs lents métabolisent moins, il y a donc plus d’</w:t>
      </w:r>
      <w:r w:rsidRPr="009C5DD2">
        <w:rPr>
          <w:rFonts w:ascii="Times New Roman" w:hAnsi="Times New Roman"/>
          <w:i/>
          <w:sz w:val="24"/>
        </w:rPr>
        <w:t>Isoniazide</w:t>
      </w:r>
      <w:r w:rsidRPr="009C5DD2">
        <w:rPr>
          <w:rFonts w:ascii="Times New Roman" w:hAnsi="Times New Roman"/>
          <w:sz w:val="24"/>
        </w:rPr>
        <w:t xml:space="preserve"> </w:t>
      </w:r>
      <w:r w:rsidR="0035729C" w:rsidRPr="009C5DD2">
        <w:rPr>
          <w:rFonts w:ascii="Times New Roman" w:hAnsi="Times New Roman"/>
          <w:sz w:val="24"/>
        </w:rPr>
        <w:t>et donc plus de neurotoxicité).</w:t>
      </w:r>
    </w:p>
    <w:p w:rsidR="009C5DD2" w:rsidRPr="009C5DD2" w:rsidRDefault="009C5DD2" w:rsidP="009C5DD2">
      <w:pPr>
        <w:rPr>
          <w:rFonts w:ascii="Times New Roman" w:hAnsi="Times New Roman"/>
          <w:b/>
          <w:i/>
          <w:sz w:val="24"/>
          <w:u w:val="single"/>
        </w:rPr>
      </w:pPr>
    </w:p>
    <w:p w:rsidR="0035729C" w:rsidRDefault="0035729C" w:rsidP="00AE3783">
      <w:pPr>
        <w:pStyle w:val="Paragraphedeliste"/>
        <w:numPr>
          <w:ilvl w:val="0"/>
          <w:numId w:val="39"/>
        </w:numPr>
        <w:rPr>
          <w:rFonts w:ascii="Times New Roman" w:hAnsi="Times New Roman"/>
          <w:sz w:val="24"/>
        </w:rPr>
      </w:pPr>
      <w:r w:rsidRPr="00023A11">
        <w:rPr>
          <w:rFonts w:ascii="Times New Roman" w:hAnsi="Times New Roman"/>
          <w:b/>
          <w:i/>
          <w:sz w:val="24"/>
        </w:rPr>
        <w:t>Les situations où l’on déconseille ce médicament</w:t>
      </w:r>
      <w:r w:rsidRPr="009C5DD2">
        <w:rPr>
          <w:rFonts w:ascii="Times New Roman" w:hAnsi="Times New Roman"/>
          <w:sz w:val="24"/>
        </w:rPr>
        <w:t xml:space="preserve"> sont les insuffisances hépatiques sévères, les hypersensibilités, la grossesse et l’allaitement (le médicament passe bien dans le lait).</w:t>
      </w:r>
    </w:p>
    <w:p w:rsidR="009C5DD2" w:rsidRPr="009C5DD2" w:rsidRDefault="009C5DD2" w:rsidP="009C5DD2">
      <w:pPr>
        <w:rPr>
          <w:rFonts w:ascii="Times New Roman" w:hAnsi="Times New Roman"/>
          <w:sz w:val="24"/>
        </w:rPr>
      </w:pPr>
    </w:p>
    <w:p w:rsidR="00840E61" w:rsidRDefault="00840E61" w:rsidP="00317B54">
      <w:pPr>
        <w:rPr>
          <w:rFonts w:ascii="Times New Roman" w:hAnsi="Times New Roman"/>
          <w:sz w:val="24"/>
        </w:rPr>
      </w:pPr>
    </w:p>
    <w:p w:rsidR="005F38E4" w:rsidRPr="0035729C" w:rsidRDefault="005F38E4" w:rsidP="00317B54">
      <w:pPr>
        <w:rPr>
          <w:rFonts w:ascii="Times New Roman" w:hAnsi="Times New Roman"/>
          <w:sz w:val="24"/>
        </w:rPr>
      </w:pPr>
    </w:p>
    <w:p w:rsidR="0035729C" w:rsidRPr="0035729C" w:rsidRDefault="0035729C" w:rsidP="00AE3783">
      <w:pPr>
        <w:pStyle w:val="Paragraphedeliste"/>
        <w:numPr>
          <w:ilvl w:val="0"/>
          <w:numId w:val="32"/>
        </w:numPr>
        <w:ind w:left="851" w:hanging="284"/>
        <w:rPr>
          <w:rFonts w:ascii="Times New Roman" w:hAnsi="Times New Roman"/>
          <w:b/>
          <w:i/>
          <w:sz w:val="36"/>
          <w:szCs w:val="36"/>
          <w:u w:val="single"/>
        </w:rPr>
      </w:pPr>
      <w:r w:rsidRPr="0035729C">
        <w:rPr>
          <w:rFonts w:ascii="Times New Roman" w:hAnsi="Times New Roman"/>
          <w:b/>
          <w:i/>
          <w:sz w:val="36"/>
          <w:szCs w:val="36"/>
          <w:u w:val="single"/>
        </w:rPr>
        <w:t>La Pyrazinamide</w:t>
      </w:r>
    </w:p>
    <w:p w:rsidR="0035729C" w:rsidRDefault="0035729C" w:rsidP="0035729C">
      <w:pPr>
        <w:rPr>
          <w:rFonts w:ascii="Times New Roman" w:hAnsi="Times New Roman"/>
          <w:sz w:val="24"/>
        </w:rPr>
      </w:pPr>
    </w:p>
    <w:p w:rsidR="0035729C" w:rsidRDefault="0035729C" w:rsidP="0035729C">
      <w:pPr>
        <w:rPr>
          <w:rFonts w:ascii="Times New Roman" w:hAnsi="Times New Roman"/>
          <w:sz w:val="24"/>
        </w:rPr>
      </w:pPr>
      <w:r>
        <w:rPr>
          <w:rFonts w:ascii="Times New Roman" w:hAnsi="Times New Roman"/>
          <w:sz w:val="24"/>
        </w:rPr>
        <w:t xml:space="preserve">Là aussi on connaît mal </w:t>
      </w:r>
      <w:r w:rsidRPr="00AF54FF">
        <w:rPr>
          <w:rFonts w:ascii="Times New Roman" w:hAnsi="Times New Roman"/>
          <w:b/>
          <w:i/>
          <w:sz w:val="24"/>
        </w:rPr>
        <w:t>le mécanisme d’action</w:t>
      </w:r>
      <w:r w:rsidR="00840E61">
        <w:rPr>
          <w:rFonts w:ascii="Times New Roman" w:hAnsi="Times New Roman"/>
          <w:sz w:val="24"/>
        </w:rPr>
        <w:t>, on sait simplement qu’elle intervient sur une étape du métabolisme du bacille.</w:t>
      </w:r>
    </w:p>
    <w:p w:rsidR="00840E61" w:rsidRDefault="00840E61" w:rsidP="0035729C">
      <w:pPr>
        <w:rPr>
          <w:rFonts w:ascii="Times New Roman" w:hAnsi="Times New Roman"/>
          <w:sz w:val="24"/>
        </w:rPr>
      </w:pPr>
    </w:p>
    <w:p w:rsidR="0035729C" w:rsidRDefault="0035729C" w:rsidP="0035729C">
      <w:pPr>
        <w:rPr>
          <w:rFonts w:ascii="Times New Roman" w:hAnsi="Times New Roman"/>
          <w:sz w:val="24"/>
        </w:rPr>
      </w:pPr>
      <w:r>
        <w:rPr>
          <w:rFonts w:ascii="Times New Roman" w:hAnsi="Times New Roman"/>
          <w:sz w:val="24"/>
        </w:rPr>
        <w:t xml:space="preserve">On sait qu’elles sont </w:t>
      </w:r>
      <w:r w:rsidRPr="00840E61">
        <w:rPr>
          <w:rFonts w:ascii="Times New Roman" w:hAnsi="Times New Roman"/>
          <w:b/>
          <w:sz w:val="24"/>
        </w:rPr>
        <w:t>bactéricides</w:t>
      </w:r>
      <w:r>
        <w:rPr>
          <w:rFonts w:ascii="Times New Roman" w:hAnsi="Times New Roman"/>
          <w:sz w:val="24"/>
        </w:rPr>
        <w:t xml:space="preserve">, aussi sur les intracellulaires ; elle </w:t>
      </w:r>
      <w:r w:rsidRPr="00840E61">
        <w:rPr>
          <w:rFonts w:ascii="Times New Roman" w:hAnsi="Times New Roman"/>
          <w:b/>
          <w:sz w:val="24"/>
        </w:rPr>
        <w:t>marche d’autant mieux que le pH est acide</w:t>
      </w:r>
      <w:r>
        <w:rPr>
          <w:rFonts w:ascii="Times New Roman" w:hAnsi="Times New Roman"/>
          <w:sz w:val="24"/>
        </w:rPr>
        <w:t>. Elle est active également sur les bactéries se multipliant lentement.</w:t>
      </w:r>
    </w:p>
    <w:p w:rsidR="00840E61" w:rsidRDefault="00840E61" w:rsidP="0035729C">
      <w:pPr>
        <w:rPr>
          <w:rFonts w:ascii="Times New Roman" w:hAnsi="Times New Roman"/>
          <w:sz w:val="24"/>
        </w:rPr>
      </w:pPr>
    </w:p>
    <w:p w:rsidR="00840E61" w:rsidRPr="00023A11" w:rsidRDefault="00840E61" w:rsidP="0035729C">
      <w:pPr>
        <w:rPr>
          <w:rFonts w:ascii="Times New Roman" w:hAnsi="Times New Roman"/>
          <w:sz w:val="24"/>
        </w:rPr>
      </w:pPr>
    </w:p>
    <w:p w:rsidR="00840E61" w:rsidRPr="00023A11" w:rsidRDefault="00840E61" w:rsidP="00AE3783">
      <w:pPr>
        <w:pStyle w:val="Paragraphedeliste"/>
        <w:numPr>
          <w:ilvl w:val="0"/>
          <w:numId w:val="40"/>
        </w:numPr>
        <w:rPr>
          <w:rFonts w:ascii="Times New Roman" w:hAnsi="Times New Roman"/>
          <w:b/>
          <w:i/>
          <w:sz w:val="24"/>
        </w:rPr>
      </w:pPr>
      <w:r w:rsidRPr="00023A11">
        <w:rPr>
          <w:rFonts w:ascii="Times New Roman" w:hAnsi="Times New Roman"/>
          <w:b/>
          <w:i/>
          <w:sz w:val="24"/>
        </w:rPr>
        <w:t xml:space="preserve">Pharmacocinétique : </w:t>
      </w:r>
    </w:p>
    <w:p w:rsidR="0035729C" w:rsidRPr="00840E61" w:rsidRDefault="0035729C" w:rsidP="00AE3783">
      <w:pPr>
        <w:pStyle w:val="Paragraphedeliste"/>
        <w:numPr>
          <w:ilvl w:val="0"/>
          <w:numId w:val="35"/>
        </w:numPr>
        <w:rPr>
          <w:rFonts w:ascii="Times New Roman" w:hAnsi="Times New Roman"/>
          <w:sz w:val="24"/>
        </w:rPr>
      </w:pPr>
      <w:r w:rsidRPr="00840E61">
        <w:rPr>
          <w:rFonts w:ascii="Times New Roman" w:hAnsi="Times New Roman"/>
          <w:sz w:val="24"/>
        </w:rPr>
        <w:t>Diffu</w:t>
      </w:r>
      <w:r w:rsidR="00840E61">
        <w:rPr>
          <w:rFonts w:ascii="Times New Roman" w:hAnsi="Times New Roman"/>
          <w:sz w:val="24"/>
        </w:rPr>
        <w:t xml:space="preserve">sion tissulaire également bonne ; </w:t>
      </w:r>
    </w:p>
    <w:p w:rsidR="00840E61" w:rsidRDefault="00DE49D8" w:rsidP="00AE3783">
      <w:pPr>
        <w:pStyle w:val="Paragraphedeliste"/>
        <w:numPr>
          <w:ilvl w:val="0"/>
          <w:numId w:val="35"/>
        </w:numPr>
        <w:rPr>
          <w:rFonts w:ascii="Times New Roman" w:hAnsi="Times New Roman"/>
          <w:sz w:val="24"/>
        </w:rPr>
      </w:pPr>
      <w:r w:rsidRPr="00840E61">
        <w:rPr>
          <w:rFonts w:ascii="Times New Roman" w:hAnsi="Times New Roman"/>
          <w:sz w:val="24"/>
        </w:rPr>
        <w:t>La b</w:t>
      </w:r>
      <w:r w:rsidR="00840E61">
        <w:rPr>
          <w:rFonts w:ascii="Times New Roman" w:hAnsi="Times New Roman"/>
          <w:sz w:val="24"/>
        </w:rPr>
        <w:t>iodisponibilité est excellente ;</w:t>
      </w:r>
    </w:p>
    <w:p w:rsidR="00840E61" w:rsidRDefault="00840E61" w:rsidP="00AE3783">
      <w:pPr>
        <w:pStyle w:val="Paragraphedeliste"/>
        <w:numPr>
          <w:ilvl w:val="0"/>
          <w:numId w:val="35"/>
        </w:numPr>
        <w:rPr>
          <w:rFonts w:ascii="Times New Roman" w:hAnsi="Times New Roman"/>
          <w:sz w:val="24"/>
        </w:rPr>
      </w:pPr>
      <w:r>
        <w:rPr>
          <w:rFonts w:ascii="Times New Roman" w:hAnsi="Times New Roman"/>
          <w:sz w:val="24"/>
        </w:rPr>
        <w:t>L</w:t>
      </w:r>
      <w:r w:rsidR="00DE49D8" w:rsidRPr="00840E61">
        <w:rPr>
          <w:rFonts w:ascii="Times New Roman" w:hAnsi="Times New Roman"/>
          <w:sz w:val="24"/>
        </w:rPr>
        <w:t>a réso</w:t>
      </w:r>
      <w:r>
        <w:rPr>
          <w:rFonts w:ascii="Times New Roman" w:hAnsi="Times New Roman"/>
          <w:sz w:val="24"/>
        </w:rPr>
        <w:t>rption moyennement rapide (3h) ;</w:t>
      </w:r>
    </w:p>
    <w:p w:rsidR="00DE49D8" w:rsidRDefault="00840E61" w:rsidP="00AE3783">
      <w:pPr>
        <w:pStyle w:val="Paragraphedeliste"/>
        <w:numPr>
          <w:ilvl w:val="0"/>
          <w:numId w:val="35"/>
        </w:numPr>
        <w:rPr>
          <w:rFonts w:ascii="Times New Roman" w:hAnsi="Times New Roman"/>
          <w:sz w:val="24"/>
        </w:rPr>
      </w:pPr>
      <w:r>
        <w:rPr>
          <w:rFonts w:ascii="Times New Roman" w:hAnsi="Times New Roman"/>
          <w:sz w:val="24"/>
        </w:rPr>
        <w:t>L</w:t>
      </w:r>
      <w:r w:rsidR="00DE49D8" w:rsidRPr="00840E61">
        <w:rPr>
          <w:rFonts w:ascii="Times New Roman" w:hAnsi="Times New Roman"/>
          <w:sz w:val="24"/>
        </w:rPr>
        <w:t xml:space="preserve">a fixation aux protéines plasmatique est faible, ce </w:t>
      </w:r>
      <w:r>
        <w:rPr>
          <w:rFonts w:ascii="Times New Roman" w:hAnsi="Times New Roman"/>
          <w:sz w:val="24"/>
        </w:rPr>
        <w:t>qui permet une bonne diffusion ;</w:t>
      </w:r>
    </w:p>
    <w:p w:rsidR="00840E61" w:rsidRDefault="00840E61" w:rsidP="00AE3783">
      <w:pPr>
        <w:pStyle w:val="Paragraphedeliste"/>
        <w:numPr>
          <w:ilvl w:val="0"/>
          <w:numId w:val="35"/>
        </w:numPr>
        <w:rPr>
          <w:rFonts w:ascii="Times New Roman" w:hAnsi="Times New Roman"/>
          <w:sz w:val="24"/>
        </w:rPr>
      </w:pPr>
      <w:r>
        <w:rPr>
          <w:rFonts w:ascii="Times New Roman" w:hAnsi="Times New Roman"/>
          <w:sz w:val="24"/>
        </w:rPr>
        <w:t>Demi-vie de 4 à 10h ;</w:t>
      </w:r>
    </w:p>
    <w:p w:rsidR="00840E61" w:rsidRPr="00840E61" w:rsidRDefault="00840E61" w:rsidP="00AE3783">
      <w:pPr>
        <w:pStyle w:val="Paragraphedeliste"/>
        <w:numPr>
          <w:ilvl w:val="0"/>
          <w:numId w:val="35"/>
        </w:numPr>
        <w:rPr>
          <w:rFonts w:ascii="Times New Roman" w:hAnsi="Times New Roman"/>
          <w:sz w:val="24"/>
        </w:rPr>
      </w:pPr>
      <w:r w:rsidRPr="00840E61">
        <w:rPr>
          <w:rFonts w:ascii="Times New Roman" w:hAnsi="Times New Roman"/>
          <w:sz w:val="24"/>
        </w:rPr>
        <w:t xml:space="preserve">La voie injectable n’existe pas </w:t>
      </w:r>
      <w:r>
        <w:rPr>
          <w:rFonts w:ascii="Times New Roman" w:hAnsi="Times New Roman"/>
          <w:sz w:val="24"/>
        </w:rPr>
        <w:t>pour ce médicament ;</w:t>
      </w:r>
    </w:p>
    <w:p w:rsidR="00840E61" w:rsidRDefault="00840E61" w:rsidP="00AE3783">
      <w:pPr>
        <w:pStyle w:val="Paragraphedeliste"/>
        <w:numPr>
          <w:ilvl w:val="0"/>
          <w:numId w:val="35"/>
        </w:numPr>
        <w:rPr>
          <w:rFonts w:ascii="Times New Roman" w:hAnsi="Times New Roman"/>
          <w:sz w:val="24"/>
        </w:rPr>
      </w:pPr>
      <w:r w:rsidRPr="00840E61">
        <w:rPr>
          <w:rFonts w:ascii="Times New Roman" w:hAnsi="Times New Roman"/>
          <w:sz w:val="24"/>
        </w:rPr>
        <w:t>On observe souvent une augmentation de l’uricémie ; et chez des patients ayant un terrain arthritique, il faut leur donner des antalgiques et des uritrocuriques, de manière à éviter que leur état ne soit aggravé.</w:t>
      </w:r>
    </w:p>
    <w:p w:rsidR="005F38E4" w:rsidRPr="005F38E4" w:rsidRDefault="005F38E4" w:rsidP="005F38E4">
      <w:pPr>
        <w:pStyle w:val="Paragraphedeliste"/>
        <w:rPr>
          <w:rFonts w:ascii="Times New Roman" w:hAnsi="Times New Roman"/>
          <w:sz w:val="24"/>
        </w:rPr>
      </w:pPr>
    </w:p>
    <w:p w:rsidR="00840E61" w:rsidRPr="009C5DD2" w:rsidRDefault="00840E61" w:rsidP="00AE3783">
      <w:pPr>
        <w:pStyle w:val="Paragraphedeliste"/>
        <w:numPr>
          <w:ilvl w:val="0"/>
          <w:numId w:val="40"/>
        </w:numPr>
        <w:rPr>
          <w:rFonts w:ascii="Times New Roman" w:hAnsi="Times New Roman"/>
          <w:sz w:val="24"/>
        </w:rPr>
      </w:pPr>
      <w:r w:rsidRPr="00023A11">
        <w:rPr>
          <w:rFonts w:ascii="Times New Roman" w:hAnsi="Times New Roman"/>
          <w:b/>
          <w:i/>
          <w:sz w:val="24"/>
        </w:rPr>
        <w:t>Tolérance</w:t>
      </w:r>
      <w:r w:rsidR="00B744D2">
        <w:rPr>
          <w:rFonts w:ascii="Times New Roman" w:hAnsi="Times New Roman"/>
          <w:sz w:val="24"/>
        </w:rPr>
        <w:t> : L</w:t>
      </w:r>
      <w:r w:rsidRPr="009C5DD2">
        <w:rPr>
          <w:rFonts w:ascii="Times New Roman" w:hAnsi="Times New Roman"/>
          <w:sz w:val="24"/>
        </w:rPr>
        <w:t xml:space="preserve">a Pyrazinamide est </w:t>
      </w:r>
      <w:r w:rsidRPr="009C5DD2">
        <w:rPr>
          <w:rFonts w:ascii="Times New Roman" w:hAnsi="Times New Roman"/>
          <w:b/>
          <w:sz w:val="24"/>
        </w:rPr>
        <w:t>moins hépatotoxique</w:t>
      </w:r>
      <w:r w:rsidRPr="009C5DD2">
        <w:rPr>
          <w:rFonts w:ascii="Times New Roman" w:hAnsi="Times New Roman"/>
          <w:sz w:val="24"/>
        </w:rPr>
        <w:t>, mais il y a des cas d’hépatotoxicité fulminante qui ont été décrits, surtout chez les patients ayant une hépatopathie sous-jacente, et surtout lorsqu’on utilise des posologies élevées.</w:t>
      </w:r>
    </w:p>
    <w:p w:rsidR="00840E61" w:rsidRPr="00840E61" w:rsidRDefault="00840E61" w:rsidP="00840E61">
      <w:pPr>
        <w:rPr>
          <w:rFonts w:ascii="Times New Roman" w:hAnsi="Times New Roman"/>
          <w:sz w:val="24"/>
        </w:rPr>
      </w:pPr>
    </w:p>
    <w:p w:rsidR="00DE49D8" w:rsidRPr="00D9200F" w:rsidRDefault="00DE49D8" w:rsidP="0035729C">
      <w:pPr>
        <w:rPr>
          <w:rFonts w:ascii="Times New Roman" w:hAnsi="Times New Roman"/>
          <w:sz w:val="24"/>
        </w:rPr>
      </w:pPr>
    </w:p>
    <w:p w:rsidR="00D9200F" w:rsidRPr="00D9200F" w:rsidRDefault="00D9200F" w:rsidP="0035729C">
      <w:pPr>
        <w:rPr>
          <w:rFonts w:ascii="Times New Roman" w:hAnsi="Times New Roman"/>
          <w:sz w:val="24"/>
        </w:rPr>
      </w:pPr>
    </w:p>
    <w:p w:rsidR="00DE49D8" w:rsidRDefault="00DE49D8" w:rsidP="00AE3783">
      <w:pPr>
        <w:pStyle w:val="Paragraphedeliste"/>
        <w:numPr>
          <w:ilvl w:val="0"/>
          <w:numId w:val="32"/>
        </w:numPr>
        <w:ind w:left="851"/>
        <w:rPr>
          <w:rFonts w:ascii="Times New Roman" w:hAnsi="Times New Roman"/>
          <w:b/>
          <w:i/>
          <w:sz w:val="36"/>
          <w:szCs w:val="36"/>
          <w:u w:val="single"/>
        </w:rPr>
      </w:pPr>
      <w:r w:rsidRPr="00DE49D8">
        <w:rPr>
          <w:rFonts w:ascii="Times New Roman" w:hAnsi="Times New Roman"/>
          <w:b/>
          <w:i/>
          <w:sz w:val="36"/>
          <w:szCs w:val="36"/>
          <w:u w:val="single"/>
        </w:rPr>
        <w:t>L’Ethambutol</w:t>
      </w:r>
    </w:p>
    <w:p w:rsidR="00DE49D8" w:rsidRPr="00D9200F" w:rsidRDefault="00DE49D8" w:rsidP="00DE49D8">
      <w:pPr>
        <w:rPr>
          <w:rFonts w:ascii="Times New Roman" w:hAnsi="Times New Roman"/>
          <w:sz w:val="24"/>
        </w:rPr>
      </w:pPr>
    </w:p>
    <w:p w:rsidR="00DE49D8" w:rsidRDefault="00DE49D8" w:rsidP="00DE49D8">
      <w:pPr>
        <w:rPr>
          <w:rFonts w:ascii="Times New Roman" w:hAnsi="Times New Roman"/>
          <w:sz w:val="24"/>
        </w:rPr>
      </w:pPr>
      <w:r>
        <w:rPr>
          <w:rFonts w:ascii="Times New Roman" w:hAnsi="Times New Roman"/>
          <w:sz w:val="24"/>
        </w:rPr>
        <w:t xml:space="preserve">C’est une des molécules qui a été parmi les plus récentes (1996), elle agit en </w:t>
      </w:r>
      <w:r w:rsidRPr="00840E61">
        <w:rPr>
          <w:rFonts w:ascii="Times New Roman" w:hAnsi="Times New Roman"/>
          <w:b/>
          <w:sz w:val="24"/>
        </w:rPr>
        <w:t>inhibant la synthèse de la paroi bactérienne</w:t>
      </w:r>
      <w:r>
        <w:rPr>
          <w:rFonts w:ascii="Times New Roman" w:hAnsi="Times New Roman"/>
          <w:sz w:val="24"/>
        </w:rPr>
        <w:t xml:space="preserve">. En inhibant la production de cette paroi bactérienne, elle présente l’avantage de </w:t>
      </w:r>
      <w:r w:rsidRPr="00840E61">
        <w:rPr>
          <w:rFonts w:ascii="Times New Roman" w:hAnsi="Times New Roman"/>
          <w:b/>
          <w:sz w:val="24"/>
        </w:rPr>
        <w:t>favoriser la pénétration des autres antituberculeux dans la cellule</w:t>
      </w:r>
      <w:r>
        <w:rPr>
          <w:rFonts w:ascii="Times New Roman" w:hAnsi="Times New Roman"/>
          <w:sz w:val="24"/>
        </w:rPr>
        <w:t xml:space="preserve"> où ils vont avoir leur cible pharmacologique.</w:t>
      </w:r>
    </w:p>
    <w:p w:rsidR="00DE49D8" w:rsidRDefault="00DE49D8" w:rsidP="00DE49D8">
      <w:pPr>
        <w:rPr>
          <w:rFonts w:ascii="Times New Roman" w:hAnsi="Times New Roman"/>
          <w:sz w:val="24"/>
        </w:rPr>
      </w:pPr>
      <w:r>
        <w:rPr>
          <w:rFonts w:ascii="Times New Roman" w:hAnsi="Times New Roman"/>
          <w:sz w:val="24"/>
        </w:rPr>
        <w:t xml:space="preserve">Elle est </w:t>
      </w:r>
      <w:r w:rsidRPr="00840E61">
        <w:rPr>
          <w:rFonts w:ascii="Times New Roman" w:hAnsi="Times New Roman"/>
          <w:b/>
          <w:sz w:val="24"/>
        </w:rPr>
        <w:t>bactériostatique</w:t>
      </w:r>
      <w:r>
        <w:rPr>
          <w:rFonts w:ascii="Times New Roman" w:hAnsi="Times New Roman"/>
          <w:sz w:val="24"/>
        </w:rPr>
        <w:t>, et non bactéricide, puisqu’il s’agit de la paroi et non de la membrane bactérienne.</w:t>
      </w:r>
    </w:p>
    <w:p w:rsidR="00840E61" w:rsidRDefault="00840E61" w:rsidP="00DE49D8">
      <w:pPr>
        <w:rPr>
          <w:rFonts w:ascii="Times New Roman" w:hAnsi="Times New Roman"/>
          <w:sz w:val="24"/>
        </w:rPr>
      </w:pPr>
    </w:p>
    <w:p w:rsidR="00DE49D8" w:rsidRPr="009C5DD2" w:rsidRDefault="00DE49D8" w:rsidP="00AE3783">
      <w:pPr>
        <w:pStyle w:val="Paragraphedeliste"/>
        <w:numPr>
          <w:ilvl w:val="0"/>
          <w:numId w:val="41"/>
        </w:numPr>
        <w:rPr>
          <w:rFonts w:ascii="Times New Roman" w:hAnsi="Times New Roman"/>
          <w:sz w:val="24"/>
        </w:rPr>
      </w:pPr>
      <w:r w:rsidRPr="00023A11">
        <w:rPr>
          <w:rFonts w:ascii="Times New Roman" w:hAnsi="Times New Roman"/>
          <w:b/>
          <w:i/>
          <w:sz w:val="24"/>
        </w:rPr>
        <w:t>Les résistances</w:t>
      </w:r>
      <w:r w:rsidRPr="009C5DD2">
        <w:rPr>
          <w:rFonts w:ascii="Times New Roman" w:hAnsi="Times New Roman"/>
          <w:sz w:val="24"/>
        </w:rPr>
        <w:t xml:space="preserve"> sont relativement </w:t>
      </w:r>
      <w:r w:rsidRPr="009C5DD2">
        <w:rPr>
          <w:rFonts w:ascii="Times New Roman" w:hAnsi="Times New Roman"/>
          <w:b/>
          <w:sz w:val="24"/>
        </w:rPr>
        <w:t>rares</w:t>
      </w:r>
      <w:r w:rsidRPr="009C5DD2">
        <w:rPr>
          <w:rFonts w:ascii="Times New Roman" w:hAnsi="Times New Roman"/>
          <w:sz w:val="24"/>
        </w:rPr>
        <w:t>, on les retrouve surtout chez les bacilles devenus multirésistants.</w:t>
      </w:r>
    </w:p>
    <w:p w:rsidR="00840E61" w:rsidRDefault="00840E61" w:rsidP="00DE49D8">
      <w:pPr>
        <w:rPr>
          <w:rFonts w:ascii="Times New Roman" w:hAnsi="Times New Roman"/>
          <w:sz w:val="24"/>
        </w:rPr>
      </w:pPr>
    </w:p>
    <w:p w:rsidR="005F38E4" w:rsidRPr="005F38E4" w:rsidRDefault="00DE49D8" w:rsidP="00AE3783">
      <w:pPr>
        <w:pStyle w:val="Paragraphedeliste"/>
        <w:numPr>
          <w:ilvl w:val="0"/>
          <w:numId w:val="41"/>
        </w:numPr>
        <w:rPr>
          <w:rFonts w:ascii="Times New Roman" w:hAnsi="Times New Roman"/>
          <w:sz w:val="24"/>
        </w:rPr>
      </w:pPr>
      <w:r w:rsidRPr="00023A11">
        <w:rPr>
          <w:rFonts w:ascii="Times New Roman" w:hAnsi="Times New Roman"/>
          <w:b/>
          <w:i/>
          <w:sz w:val="24"/>
        </w:rPr>
        <w:t>La toxicité</w:t>
      </w:r>
      <w:r w:rsidRPr="009C5DD2">
        <w:rPr>
          <w:rFonts w:ascii="Times New Roman" w:hAnsi="Times New Roman"/>
          <w:sz w:val="24"/>
        </w:rPr>
        <w:t xml:space="preserve"> la plus importante est au niveau du </w:t>
      </w:r>
      <w:r w:rsidRPr="009C5DD2">
        <w:rPr>
          <w:rFonts w:ascii="Times New Roman" w:hAnsi="Times New Roman"/>
          <w:b/>
          <w:sz w:val="24"/>
        </w:rPr>
        <w:t>champ visuel</w:t>
      </w:r>
      <w:r w:rsidRPr="009C5DD2">
        <w:rPr>
          <w:rFonts w:ascii="Times New Roman" w:hAnsi="Times New Roman"/>
          <w:sz w:val="24"/>
        </w:rPr>
        <w:t xml:space="preserve">, avec en particulier des troubles de la vision des couleurs. </w:t>
      </w:r>
    </w:p>
    <w:p w:rsidR="005F38E4" w:rsidRPr="005F38E4" w:rsidRDefault="005F38E4" w:rsidP="005F38E4">
      <w:pPr>
        <w:pStyle w:val="Paragraphedeliste"/>
        <w:rPr>
          <w:rFonts w:ascii="Times New Roman" w:hAnsi="Times New Roman"/>
          <w:sz w:val="24"/>
        </w:rPr>
      </w:pPr>
    </w:p>
    <w:p w:rsidR="00DE49D8" w:rsidRPr="00023A11" w:rsidRDefault="00840E61" w:rsidP="00AE3783">
      <w:pPr>
        <w:pStyle w:val="Paragraphedeliste"/>
        <w:numPr>
          <w:ilvl w:val="0"/>
          <w:numId w:val="41"/>
        </w:numPr>
        <w:rPr>
          <w:rFonts w:ascii="Times New Roman" w:hAnsi="Times New Roman"/>
          <w:sz w:val="24"/>
        </w:rPr>
      </w:pPr>
      <w:r w:rsidRPr="00023A11">
        <w:rPr>
          <w:rFonts w:ascii="Times New Roman" w:hAnsi="Times New Roman"/>
          <w:b/>
          <w:i/>
          <w:sz w:val="24"/>
        </w:rPr>
        <w:t xml:space="preserve">Pharmacocinétique : </w:t>
      </w:r>
    </w:p>
    <w:p w:rsidR="00DE49D8" w:rsidRPr="00840E61" w:rsidRDefault="00DE49D8" w:rsidP="00AE3783">
      <w:pPr>
        <w:pStyle w:val="Paragraphedeliste"/>
        <w:numPr>
          <w:ilvl w:val="0"/>
          <w:numId w:val="36"/>
        </w:numPr>
        <w:rPr>
          <w:rFonts w:ascii="Times New Roman" w:hAnsi="Times New Roman"/>
          <w:sz w:val="24"/>
        </w:rPr>
      </w:pPr>
      <w:r w:rsidRPr="00840E61">
        <w:rPr>
          <w:rFonts w:ascii="Times New Roman" w:hAnsi="Times New Roman"/>
          <w:sz w:val="24"/>
        </w:rPr>
        <w:t>L’</w:t>
      </w:r>
      <w:r w:rsidR="00CC3EE8">
        <w:rPr>
          <w:rFonts w:ascii="Times New Roman" w:hAnsi="Times New Roman"/>
          <w:sz w:val="24"/>
        </w:rPr>
        <w:t>absorption est bonne (80%) ;</w:t>
      </w:r>
    </w:p>
    <w:p w:rsidR="00DE49D8" w:rsidRPr="00840E61" w:rsidRDefault="00DE49D8" w:rsidP="00AE3783">
      <w:pPr>
        <w:pStyle w:val="Paragraphedeliste"/>
        <w:numPr>
          <w:ilvl w:val="0"/>
          <w:numId w:val="36"/>
        </w:numPr>
        <w:rPr>
          <w:rFonts w:ascii="Times New Roman" w:hAnsi="Times New Roman"/>
          <w:sz w:val="24"/>
        </w:rPr>
      </w:pPr>
      <w:r w:rsidRPr="00840E61">
        <w:rPr>
          <w:rFonts w:ascii="Times New Roman" w:hAnsi="Times New Roman"/>
          <w:sz w:val="24"/>
        </w:rPr>
        <w:t xml:space="preserve">Peu de fixation aux protéines plasmatiques </w:t>
      </w:r>
      <w:r w:rsidR="00CC3EE8">
        <w:rPr>
          <w:rFonts w:ascii="Times New Roman" w:hAnsi="Times New Roman"/>
          <w:sz w:val="24"/>
        </w:rPr>
        <w:t>(-&gt; bonne diffusion tissulaire) ;</w:t>
      </w:r>
    </w:p>
    <w:p w:rsidR="00840E61" w:rsidRDefault="00DE49D8" w:rsidP="00AE3783">
      <w:pPr>
        <w:pStyle w:val="Paragraphedeliste"/>
        <w:numPr>
          <w:ilvl w:val="0"/>
          <w:numId w:val="36"/>
        </w:numPr>
        <w:rPr>
          <w:rFonts w:ascii="Times New Roman" w:hAnsi="Times New Roman"/>
          <w:sz w:val="24"/>
        </w:rPr>
      </w:pPr>
      <w:r w:rsidRPr="00840E61">
        <w:rPr>
          <w:rFonts w:ascii="Times New Roman" w:hAnsi="Times New Roman"/>
          <w:sz w:val="24"/>
        </w:rPr>
        <w:t>Elimination sous fo</w:t>
      </w:r>
      <w:r w:rsidR="00CC3EE8">
        <w:rPr>
          <w:rFonts w:ascii="Times New Roman" w:hAnsi="Times New Roman"/>
          <w:sz w:val="24"/>
        </w:rPr>
        <w:t>rme active ;</w:t>
      </w:r>
    </w:p>
    <w:p w:rsidR="00DE49D8" w:rsidRDefault="00840E61" w:rsidP="00AE3783">
      <w:pPr>
        <w:pStyle w:val="Paragraphedeliste"/>
        <w:numPr>
          <w:ilvl w:val="0"/>
          <w:numId w:val="36"/>
        </w:numPr>
        <w:rPr>
          <w:rFonts w:ascii="Times New Roman" w:hAnsi="Times New Roman"/>
          <w:sz w:val="24"/>
        </w:rPr>
      </w:pPr>
      <w:r>
        <w:rPr>
          <w:rFonts w:ascii="Times New Roman" w:hAnsi="Times New Roman"/>
          <w:sz w:val="24"/>
        </w:rPr>
        <w:t>D</w:t>
      </w:r>
      <w:r w:rsidR="00DE49D8" w:rsidRPr="00840E61">
        <w:rPr>
          <w:rFonts w:ascii="Times New Roman" w:hAnsi="Times New Roman"/>
          <w:sz w:val="24"/>
        </w:rPr>
        <w:t>emi-vie d’élimination de 6h chez les patients n’</w:t>
      </w:r>
      <w:r w:rsidR="00CC3EE8">
        <w:rPr>
          <w:rFonts w:ascii="Times New Roman" w:hAnsi="Times New Roman"/>
          <w:sz w:val="24"/>
        </w:rPr>
        <w:t>ayant pas de problèmes rénaux ;</w:t>
      </w:r>
    </w:p>
    <w:p w:rsidR="00CC3EE8" w:rsidRPr="00840E61" w:rsidRDefault="00CC3EE8" w:rsidP="00AE3783">
      <w:pPr>
        <w:pStyle w:val="Paragraphedeliste"/>
        <w:numPr>
          <w:ilvl w:val="0"/>
          <w:numId w:val="36"/>
        </w:numPr>
        <w:rPr>
          <w:rFonts w:ascii="Times New Roman" w:hAnsi="Times New Roman"/>
          <w:sz w:val="24"/>
        </w:rPr>
      </w:pPr>
      <w:r w:rsidRPr="00840E61">
        <w:rPr>
          <w:rFonts w:ascii="Times New Roman" w:hAnsi="Times New Roman"/>
          <w:sz w:val="24"/>
        </w:rPr>
        <w:t>Elle existe aussi en voie intra-veineuse</w:t>
      </w:r>
    </w:p>
    <w:p w:rsidR="00CC3EE8" w:rsidRDefault="00CC3EE8" w:rsidP="00DE49D8">
      <w:pPr>
        <w:rPr>
          <w:rFonts w:ascii="Times New Roman" w:hAnsi="Times New Roman"/>
          <w:b/>
          <w:i/>
          <w:sz w:val="24"/>
          <w:u w:val="single"/>
        </w:rPr>
      </w:pPr>
    </w:p>
    <w:p w:rsidR="00DE49D8" w:rsidRPr="009C5DD2" w:rsidRDefault="00DE49D8" w:rsidP="00AE3783">
      <w:pPr>
        <w:pStyle w:val="Paragraphedeliste"/>
        <w:numPr>
          <w:ilvl w:val="0"/>
          <w:numId w:val="41"/>
        </w:numPr>
        <w:rPr>
          <w:rFonts w:ascii="Times New Roman" w:hAnsi="Times New Roman"/>
          <w:sz w:val="24"/>
        </w:rPr>
      </w:pPr>
      <w:r w:rsidRPr="00023A11">
        <w:rPr>
          <w:rFonts w:ascii="Times New Roman" w:hAnsi="Times New Roman"/>
          <w:b/>
          <w:i/>
          <w:sz w:val="24"/>
        </w:rPr>
        <w:t>Les interactions médicamenteuses</w:t>
      </w:r>
      <w:r w:rsidRPr="009C5DD2">
        <w:rPr>
          <w:rFonts w:ascii="Times New Roman" w:hAnsi="Times New Roman"/>
          <w:sz w:val="24"/>
        </w:rPr>
        <w:t xml:space="preserve"> sont là aussi</w:t>
      </w:r>
      <w:r w:rsidR="00CC3EE8" w:rsidRPr="009C5DD2">
        <w:rPr>
          <w:rFonts w:ascii="Times New Roman" w:hAnsi="Times New Roman"/>
          <w:sz w:val="24"/>
        </w:rPr>
        <w:t xml:space="preserve"> représentées par</w:t>
      </w:r>
      <w:r w:rsidRPr="009C5DD2">
        <w:rPr>
          <w:rFonts w:ascii="Times New Roman" w:hAnsi="Times New Roman"/>
          <w:sz w:val="24"/>
        </w:rPr>
        <w:t xml:space="preserve"> les </w:t>
      </w:r>
      <w:r w:rsidRPr="009C5DD2">
        <w:rPr>
          <w:rFonts w:ascii="Times New Roman" w:hAnsi="Times New Roman"/>
          <w:b/>
          <w:sz w:val="24"/>
        </w:rPr>
        <w:t>sels d’aluminium</w:t>
      </w:r>
      <w:r w:rsidRPr="009C5DD2">
        <w:rPr>
          <w:rFonts w:ascii="Times New Roman" w:hAnsi="Times New Roman"/>
          <w:sz w:val="24"/>
        </w:rPr>
        <w:t xml:space="preserve"> qui réduisent l’absorption digestive.</w:t>
      </w:r>
    </w:p>
    <w:p w:rsidR="00DE49D8" w:rsidRDefault="00DE49D8" w:rsidP="00DE49D8">
      <w:pPr>
        <w:rPr>
          <w:rFonts w:ascii="Times New Roman" w:hAnsi="Times New Roman"/>
          <w:sz w:val="24"/>
        </w:rPr>
      </w:pPr>
    </w:p>
    <w:p w:rsidR="00D9200F" w:rsidRDefault="00D9200F" w:rsidP="00DE49D8">
      <w:pPr>
        <w:rPr>
          <w:rFonts w:ascii="Times New Roman" w:hAnsi="Times New Roman"/>
          <w:sz w:val="24"/>
        </w:rPr>
      </w:pPr>
    </w:p>
    <w:p w:rsidR="00DE49D8" w:rsidRDefault="00DE49D8" w:rsidP="00AE3783">
      <w:pPr>
        <w:pStyle w:val="Paragraphedeliste"/>
        <w:numPr>
          <w:ilvl w:val="0"/>
          <w:numId w:val="32"/>
        </w:numPr>
        <w:ind w:left="851"/>
        <w:rPr>
          <w:rFonts w:ascii="Times New Roman" w:hAnsi="Times New Roman"/>
          <w:b/>
          <w:i/>
          <w:sz w:val="36"/>
          <w:szCs w:val="36"/>
          <w:u w:val="single"/>
        </w:rPr>
      </w:pPr>
      <w:r w:rsidRPr="00DE49D8">
        <w:rPr>
          <w:rFonts w:ascii="Times New Roman" w:hAnsi="Times New Roman"/>
          <w:b/>
          <w:i/>
          <w:sz w:val="36"/>
          <w:szCs w:val="36"/>
          <w:u w:val="single"/>
        </w:rPr>
        <w:t>Les Aminosides</w:t>
      </w:r>
    </w:p>
    <w:p w:rsidR="00DE49D8" w:rsidRDefault="00DE49D8" w:rsidP="00DE49D8">
      <w:pPr>
        <w:rPr>
          <w:rFonts w:ascii="Times New Roman" w:hAnsi="Times New Roman"/>
          <w:sz w:val="24"/>
        </w:rPr>
      </w:pPr>
    </w:p>
    <w:p w:rsidR="00DE49D8" w:rsidRDefault="00DE49D8" w:rsidP="00DE49D8">
      <w:pPr>
        <w:rPr>
          <w:rFonts w:ascii="Times New Roman" w:hAnsi="Times New Roman"/>
          <w:sz w:val="24"/>
        </w:rPr>
      </w:pPr>
      <w:r>
        <w:rPr>
          <w:rFonts w:ascii="Times New Roman" w:hAnsi="Times New Roman"/>
          <w:sz w:val="24"/>
        </w:rPr>
        <w:t xml:space="preserve">Ils sont </w:t>
      </w:r>
      <w:r w:rsidRPr="00CC3EE8">
        <w:rPr>
          <w:rFonts w:ascii="Times New Roman" w:hAnsi="Times New Roman"/>
          <w:b/>
          <w:sz w:val="24"/>
        </w:rPr>
        <w:t>bactéricides</w:t>
      </w:r>
      <w:r>
        <w:rPr>
          <w:rFonts w:ascii="Times New Roman" w:hAnsi="Times New Roman"/>
          <w:sz w:val="24"/>
        </w:rPr>
        <w:t xml:space="preserve">, seulement en extracellulaire, puisqu’ils </w:t>
      </w:r>
      <w:r w:rsidRPr="00CC3EE8">
        <w:rPr>
          <w:rFonts w:ascii="Times New Roman" w:hAnsi="Times New Roman"/>
          <w:b/>
          <w:sz w:val="24"/>
        </w:rPr>
        <w:t>ne pénètrent pas</w:t>
      </w:r>
      <w:r>
        <w:rPr>
          <w:rFonts w:ascii="Times New Roman" w:hAnsi="Times New Roman"/>
          <w:sz w:val="24"/>
        </w:rPr>
        <w:t xml:space="preserve"> dans la cellule.</w:t>
      </w:r>
    </w:p>
    <w:p w:rsidR="00EA20AD" w:rsidRDefault="00EA20AD" w:rsidP="00DE49D8">
      <w:pPr>
        <w:rPr>
          <w:rFonts w:ascii="Times New Roman" w:hAnsi="Times New Roman"/>
          <w:b/>
          <w:i/>
          <w:sz w:val="24"/>
          <w:u w:val="single"/>
        </w:rPr>
      </w:pPr>
    </w:p>
    <w:p w:rsidR="00CC3EE8" w:rsidRDefault="00DE49D8" w:rsidP="00AE3783">
      <w:pPr>
        <w:pStyle w:val="Paragraphedeliste"/>
        <w:numPr>
          <w:ilvl w:val="0"/>
          <w:numId w:val="42"/>
        </w:numPr>
        <w:rPr>
          <w:rFonts w:ascii="Times New Roman" w:hAnsi="Times New Roman"/>
          <w:sz w:val="24"/>
        </w:rPr>
      </w:pPr>
      <w:r w:rsidRPr="00023A11">
        <w:rPr>
          <w:rFonts w:ascii="Times New Roman" w:hAnsi="Times New Roman"/>
          <w:b/>
          <w:i/>
          <w:sz w:val="24"/>
        </w:rPr>
        <w:t>Les résistances</w:t>
      </w:r>
      <w:r w:rsidRPr="009C5DD2">
        <w:rPr>
          <w:rFonts w:ascii="Times New Roman" w:hAnsi="Times New Roman"/>
          <w:sz w:val="24"/>
        </w:rPr>
        <w:t xml:space="preserve"> primaires sont </w:t>
      </w:r>
      <w:r w:rsidRPr="009C5DD2">
        <w:rPr>
          <w:rFonts w:ascii="Times New Roman" w:hAnsi="Times New Roman"/>
          <w:b/>
          <w:sz w:val="24"/>
        </w:rPr>
        <w:t>peu nombreuses</w:t>
      </w:r>
      <w:r w:rsidRPr="009C5DD2">
        <w:rPr>
          <w:rFonts w:ascii="Times New Roman" w:hAnsi="Times New Roman"/>
          <w:sz w:val="24"/>
        </w:rPr>
        <w:t>.</w:t>
      </w:r>
    </w:p>
    <w:p w:rsidR="005F38E4" w:rsidRPr="005F38E4" w:rsidRDefault="005F38E4" w:rsidP="005F38E4">
      <w:pPr>
        <w:pStyle w:val="Paragraphedeliste"/>
        <w:rPr>
          <w:rFonts w:ascii="Times New Roman" w:hAnsi="Times New Roman"/>
          <w:sz w:val="24"/>
        </w:rPr>
      </w:pPr>
    </w:p>
    <w:p w:rsidR="00DE49D8" w:rsidRPr="009C5DD2" w:rsidRDefault="00DE49D8" w:rsidP="00AE3783">
      <w:pPr>
        <w:pStyle w:val="Paragraphedeliste"/>
        <w:numPr>
          <w:ilvl w:val="0"/>
          <w:numId w:val="42"/>
        </w:numPr>
        <w:rPr>
          <w:rFonts w:ascii="Times New Roman" w:hAnsi="Times New Roman"/>
          <w:sz w:val="24"/>
        </w:rPr>
      </w:pPr>
      <w:r w:rsidRPr="00023A11">
        <w:rPr>
          <w:rFonts w:ascii="Times New Roman" w:hAnsi="Times New Roman"/>
          <w:b/>
          <w:i/>
          <w:sz w:val="24"/>
        </w:rPr>
        <w:t>Leur toxicité</w:t>
      </w:r>
      <w:r w:rsidRPr="009C5DD2">
        <w:rPr>
          <w:rFonts w:ascii="Times New Roman" w:hAnsi="Times New Roman"/>
          <w:sz w:val="24"/>
        </w:rPr>
        <w:t xml:space="preserve"> essentielle est </w:t>
      </w:r>
      <w:r w:rsidRPr="009C5DD2">
        <w:rPr>
          <w:rFonts w:ascii="Times New Roman" w:hAnsi="Times New Roman"/>
          <w:b/>
          <w:sz w:val="24"/>
        </w:rPr>
        <w:t>l’autotoxicité</w:t>
      </w:r>
      <w:r w:rsidRPr="009C5DD2">
        <w:rPr>
          <w:rFonts w:ascii="Times New Roman" w:hAnsi="Times New Roman"/>
          <w:sz w:val="24"/>
        </w:rPr>
        <w:t xml:space="preserve"> et la </w:t>
      </w:r>
      <w:r w:rsidRPr="009C5DD2">
        <w:rPr>
          <w:rFonts w:ascii="Times New Roman" w:hAnsi="Times New Roman"/>
          <w:b/>
          <w:sz w:val="24"/>
        </w:rPr>
        <w:t>néphrotoxicité</w:t>
      </w:r>
      <w:r w:rsidRPr="009C5DD2">
        <w:rPr>
          <w:rFonts w:ascii="Times New Roman" w:hAnsi="Times New Roman"/>
          <w:sz w:val="24"/>
        </w:rPr>
        <w:t xml:space="preserve">, quand on fait des traitements longs, surdosés ; </w:t>
      </w:r>
      <w:r w:rsidR="00D9200F" w:rsidRPr="009C5DD2">
        <w:rPr>
          <w:rFonts w:ascii="Times New Roman" w:hAnsi="Times New Roman"/>
          <w:sz w:val="24"/>
        </w:rPr>
        <w:t>c’est pour cela qu’il faut bien sélectionner les patients qui relèvent de ce type de traitement, éventuellement avoir recours à l’adaptation de posologie, au suivi thérapeutique pharmacologique, utiliser la dose unique journalière (</w:t>
      </w:r>
      <w:r w:rsidR="00D9200F" w:rsidRPr="009C5DD2">
        <w:rPr>
          <w:rFonts w:ascii="Times New Roman" w:hAnsi="Times New Roman"/>
          <w:i/>
          <w:sz w:val="24"/>
        </w:rPr>
        <w:t>tout ça on l’a déjà vu</w:t>
      </w:r>
      <w:r w:rsidR="00D9200F" w:rsidRPr="009C5DD2">
        <w:rPr>
          <w:rFonts w:ascii="Times New Roman" w:hAnsi="Times New Roman"/>
          <w:sz w:val="24"/>
        </w:rPr>
        <w:t>).</w:t>
      </w:r>
    </w:p>
    <w:p w:rsidR="00D9200F" w:rsidRDefault="00D9200F" w:rsidP="00DE49D8">
      <w:pPr>
        <w:rPr>
          <w:rFonts w:ascii="Times New Roman" w:hAnsi="Times New Roman"/>
          <w:sz w:val="24"/>
        </w:rPr>
      </w:pPr>
    </w:p>
    <w:p w:rsidR="009C5DD2" w:rsidRDefault="009C5DD2" w:rsidP="00DE49D8">
      <w:pPr>
        <w:rPr>
          <w:rFonts w:ascii="Times New Roman" w:hAnsi="Times New Roman"/>
          <w:sz w:val="24"/>
        </w:rPr>
      </w:pPr>
    </w:p>
    <w:p w:rsidR="00D9200F" w:rsidRDefault="00D9200F" w:rsidP="00AE3783">
      <w:pPr>
        <w:pStyle w:val="Paragraphedeliste"/>
        <w:numPr>
          <w:ilvl w:val="0"/>
          <w:numId w:val="32"/>
        </w:numPr>
        <w:ind w:left="851"/>
        <w:rPr>
          <w:rFonts w:ascii="Times New Roman" w:hAnsi="Times New Roman"/>
          <w:b/>
          <w:i/>
          <w:sz w:val="36"/>
          <w:szCs w:val="36"/>
          <w:u w:val="single"/>
        </w:rPr>
      </w:pPr>
      <w:r w:rsidRPr="00D9200F">
        <w:rPr>
          <w:rFonts w:ascii="Times New Roman" w:hAnsi="Times New Roman"/>
          <w:b/>
          <w:i/>
          <w:sz w:val="36"/>
          <w:szCs w:val="36"/>
          <w:u w:val="single"/>
        </w:rPr>
        <w:t>Les Fluoroquinolones</w:t>
      </w:r>
    </w:p>
    <w:p w:rsidR="00D9200F" w:rsidRDefault="00D9200F" w:rsidP="00D9200F">
      <w:pPr>
        <w:rPr>
          <w:rFonts w:ascii="Times New Roman" w:hAnsi="Times New Roman"/>
          <w:sz w:val="24"/>
        </w:rPr>
      </w:pPr>
    </w:p>
    <w:p w:rsidR="00D9200F" w:rsidRDefault="00D9200F" w:rsidP="00D9200F">
      <w:pPr>
        <w:rPr>
          <w:rFonts w:ascii="Times New Roman" w:hAnsi="Times New Roman"/>
          <w:sz w:val="24"/>
        </w:rPr>
      </w:pPr>
      <w:r>
        <w:rPr>
          <w:rFonts w:ascii="Times New Roman" w:hAnsi="Times New Roman"/>
          <w:sz w:val="24"/>
        </w:rPr>
        <w:t xml:space="preserve">Ce sont des </w:t>
      </w:r>
      <w:r w:rsidRPr="00CC3EE8">
        <w:rPr>
          <w:rFonts w:ascii="Times New Roman" w:hAnsi="Times New Roman"/>
          <w:b/>
          <w:sz w:val="24"/>
        </w:rPr>
        <w:t>bactéricide</w:t>
      </w:r>
      <w:r w:rsidR="00CC3EE8">
        <w:rPr>
          <w:rFonts w:ascii="Times New Roman" w:hAnsi="Times New Roman"/>
          <w:sz w:val="24"/>
        </w:rPr>
        <w:t>s</w:t>
      </w:r>
      <w:r>
        <w:rPr>
          <w:rFonts w:ascii="Times New Roman" w:hAnsi="Times New Roman"/>
          <w:sz w:val="24"/>
        </w:rPr>
        <w:t xml:space="preserve"> sur bacilles intra et extracellulaires, c’est surtout l’</w:t>
      </w:r>
      <w:r w:rsidRPr="008530BD">
        <w:rPr>
          <w:rFonts w:ascii="Times New Roman" w:hAnsi="Times New Roman"/>
          <w:i/>
          <w:sz w:val="24"/>
        </w:rPr>
        <w:t>Amoxifloxacine</w:t>
      </w:r>
      <w:r>
        <w:rPr>
          <w:rFonts w:ascii="Times New Roman" w:hAnsi="Times New Roman"/>
          <w:sz w:val="24"/>
        </w:rPr>
        <w:t xml:space="preserve"> et la </w:t>
      </w:r>
      <w:r w:rsidRPr="008530BD">
        <w:rPr>
          <w:rFonts w:ascii="Times New Roman" w:hAnsi="Times New Roman"/>
          <w:i/>
          <w:sz w:val="24"/>
        </w:rPr>
        <w:t>Névofloxacine</w:t>
      </w:r>
      <w:r>
        <w:rPr>
          <w:rFonts w:ascii="Times New Roman" w:hAnsi="Times New Roman"/>
          <w:sz w:val="24"/>
        </w:rPr>
        <w:t xml:space="preserve"> qui sont </w:t>
      </w:r>
      <w:r w:rsidRPr="00CC3EE8">
        <w:rPr>
          <w:rFonts w:ascii="Times New Roman" w:hAnsi="Times New Roman"/>
          <w:b/>
          <w:sz w:val="24"/>
        </w:rPr>
        <w:t>utilisés sur les souches multirésistantes</w:t>
      </w:r>
      <w:r>
        <w:rPr>
          <w:rFonts w:ascii="Times New Roman" w:hAnsi="Times New Roman"/>
          <w:sz w:val="24"/>
        </w:rPr>
        <w:t xml:space="preserve">, elles sont bien tolérées mais attention aux problèmes </w:t>
      </w:r>
      <w:r w:rsidR="008530BD">
        <w:rPr>
          <w:rFonts w:ascii="Times New Roman" w:hAnsi="Times New Roman"/>
          <w:sz w:val="24"/>
        </w:rPr>
        <w:t>de buté</w:t>
      </w:r>
      <w:r w:rsidR="00CC3EE8">
        <w:rPr>
          <w:rFonts w:ascii="Times New Roman" w:hAnsi="Times New Roman"/>
          <w:sz w:val="24"/>
        </w:rPr>
        <w:t>e</w:t>
      </w:r>
      <w:r>
        <w:rPr>
          <w:rFonts w:ascii="Times New Roman" w:hAnsi="Times New Roman"/>
          <w:sz w:val="24"/>
        </w:rPr>
        <w:t xml:space="preserve"> (non recommandés chez des patients qui ont des troubles du rythme).</w:t>
      </w:r>
    </w:p>
    <w:p w:rsidR="00CC3EE8" w:rsidRDefault="00CC3EE8" w:rsidP="0035729C">
      <w:pPr>
        <w:rPr>
          <w:rFonts w:ascii="Times New Roman" w:hAnsi="Times New Roman"/>
          <w:sz w:val="24"/>
        </w:rPr>
      </w:pPr>
    </w:p>
    <w:p w:rsidR="00CC3EE8" w:rsidRDefault="00D9200F" w:rsidP="0035729C">
      <w:pPr>
        <w:rPr>
          <w:rFonts w:ascii="Times New Roman" w:hAnsi="Times New Roman"/>
          <w:sz w:val="24"/>
        </w:rPr>
      </w:pPr>
      <w:r>
        <w:rPr>
          <w:rFonts w:ascii="Times New Roman" w:hAnsi="Times New Roman"/>
          <w:sz w:val="24"/>
        </w:rPr>
        <w:t xml:space="preserve">L’expérience clinique est relativement peu </w:t>
      </w:r>
      <w:r w:rsidR="008530BD">
        <w:rPr>
          <w:rFonts w:ascii="Times New Roman" w:hAnsi="Times New Roman"/>
          <w:sz w:val="24"/>
        </w:rPr>
        <w:t>importante</w:t>
      </w:r>
      <w:r>
        <w:rPr>
          <w:rFonts w:ascii="Times New Roman" w:hAnsi="Times New Roman"/>
          <w:sz w:val="24"/>
        </w:rPr>
        <w:t xml:space="preserve">, ce sont des molécules qui ont quand même démontré une bonne efficacité. Les posologies sont les mêmes que celles utilisées dans les infections bactériennes banales. </w:t>
      </w:r>
    </w:p>
    <w:p w:rsidR="00CC3EE8" w:rsidRDefault="00CC3EE8" w:rsidP="00317B54">
      <w:pPr>
        <w:rPr>
          <w:rFonts w:ascii="Times New Roman" w:hAnsi="Times New Roman"/>
          <w:b/>
          <w:sz w:val="24"/>
        </w:rPr>
      </w:pPr>
    </w:p>
    <w:p w:rsidR="0035729C" w:rsidRPr="00CC3EE8" w:rsidRDefault="00D9200F" w:rsidP="00317B54">
      <w:pPr>
        <w:rPr>
          <w:rFonts w:ascii="Times New Roman" w:hAnsi="Times New Roman"/>
          <w:b/>
          <w:sz w:val="24"/>
        </w:rPr>
      </w:pPr>
      <w:r w:rsidRPr="00CC3EE8">
        <w:rPr>
          <w:rFonts w:ascii="Times New Roman" w:hAnsi="Times New Roman"/>
          <w:b/>
          <w:sz w:val="24"/>
        </w:rPr>
        <w:t>Bonne tolérance générale.</w:t>
      </w:r>
    </w:p>
    <w:sectPr w:rsidR="0035729C" w:rsidRPr="00CC3EE8" w:rsidSect="008B23AA">
      <w:headerReference w:type="default" r:id="rId10"/>
      <w:footerReference w:type="default" r:id="rId11"/>
      <w:footnotePr>
        <w:pos w:val="beneathText"/>
      </w:footnotePr>
      <w:pgSz w:w="11905" w:h="16837"/>
      <w:pgMar w:top="765" w:right="748" w:bottom="851" w:left="720"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1320" w:rsidRDefault="00E51320">
      <w:r>
        <w:separator/>
      </w:r>
    </w:p>
  </w:endnote>
  <w:endnote w:type="continuationSeparator" w:id="0">
    <w:p w:rsidR="00E51320" w:rsidRDefault="00E513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A16" w:rsidRDefault="00307A16" w:rsidP="00C30E2C">
    <w:pPr>
      <w:pStyle w:val="Pieddepage"/>
      <w:ind w:right="372"/>
      <w:jc w:val="left"/>
      <w:rPr>
        <w:rStyle w:val="Numrodepage"/>
      </w:rPr>
    </w:pPr>
    <w:r w:rsidRPr="0020544A">
      <w:rPr>
        <w:noProof/>
        <w:lang w:eastAsia="fr-FR"/>
      </w:rPr>
      <w:pict>
        <v:shapetype id="_x0000_t202" coordsize="21600,21600" o:spt="202" path="m,l,21600r21600,l21600,xe">
          <v:stroke joinstyle="miter"/>
          <v:path gradientshapeok="t" o:connecttype="rect"/>
        </v:shapetype>
        <v:shape id="_x0000_s2049" type="#_x0000_t202" style="position:absolute;margin-left:539.35pt;margin-top:.05pt;width:15.05pt;height:11.45pt;z-index:251660288;mso-wrap-distance-left:0;mso-wrap-distance-right:0;mso-position-horizontal-relative:page" stroked="f">
          <v:fill opacity="0" color2="black"/>
          <v:textbox inset="0,0,0,0">
            <w:txbxContent>
              <w:p w:rsidR="00307A16" w:rsidRDefault="00307A16">
                <w:pPr>
                  <w:pStyle w:val="Pieddepage"/>
                </w:pPr>
                <w:r>
                  <w:rPr>
                    <w:rStyle w:val="Numrodepage"/>
                  </w:rPr>
                  <w:fldChar w:fldCharType="begin"/>
                </w:r>
                <w:r>
                  <w:rPr>
                    <w:rStyle w:val="Numrodepage"/>
                  </w:rPr>
                  <w:instrText xml:space="preserve"> PAGE </w:instrText>
                </w:r>
                <w:r>
                  <w:rPr>
                    <w:rStyle w:val="Numrodepage"/>
                  </w:rPr>
                  <w:fldChar w:fldCharType="separate"/>
                </w:r>
                <w:r w:rsidR="00E51320">
                  <w:rPr>
                    <w:rStyle w:val="Numrodepage"/>
                    <w:noProof/>
                  </w:rPr>
                  <w:t>1</w:t>
                </w:r>
                <w:r>
                  <w:rPr>
                    <w:rStyle w:val="Numrodepage"/>
                  </w:rPr>
                  <w:fldChar w:fldCharType="end"/>
                </w:r>
              </w:p>
            </w:txbxContent>
          </v:textbox>
          <w10:wrap type="square" side="largest" anchorx="page"/>
        </v:shape>
      </w:pict>
    </w:r>
    <w:r>
      <w:rPr>
        <w:rStyle w:val="Numrodepage"/>
      </w:rPr>
      <w:t>Pharmaco du 15/12/10</w:t>
    </w:r>
    <w:r>
      <w:rPr>
        <w:rStyle w:val="Numrodepage"/>
      </w:rPr>
      <w:tab/>
      <w:t xml:space="preserve">         La Ronéo est indépendante de la Faculté de Médecine et ne peut en aucun cas </w:t>
    </w:r>
    <w:r>
      <w:rPr>
        <w:rStyle w:val="Numrodepage"/>
      </w:rPr>
      <w:tab/>
    </w:r>
    <w:r>
      <w:rPr>
        <w:rStyle w:val="Numrodepage"/>
      </w:rPr>
      <w:tab/>
      <w:t xml:space="preserve">                                          servir de support officiel pour l'examen.</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1320" w:rsidRDefault="00E51320">
      <w:r>
        <w:separator/>
      </w:r>
    </w:p>
  </w:footnote>
  <w:footnote w:type="continuationSeparator" w:id="0">
    <w:p w:rsidR="00E51320" w:rsidRDefault="00E51320">
      <w:r>
        <w:continuationSeparator/>
      </w:r>
    </w:p>
  </w:footnote>
  <w:footnote w:id="1">
    <w:p w:rsidR="00307A16" w:rsidRDefault="00307A16" w:rsidP="00317B54">
      <w:pPr>
        <w:pStyle w:val="Notedebasdepage"/>
      </w:pPr>
      <w:r>
        <w:rPr>
          <w:rStyle w:val="Appelnotedebasdep"/>
        </w:rPr>
        <w:footnoteRef/>
      </w:r>
      <w:r>
        <w:t xml:space="preserve"> Torsade de pointe : forme de fibrillation ventriculaire caractérisée sur le tracé ECG par des complexes QRS spécifiques. Se traduisant cliniquement par des syncopes brutales à répétition, et aux conséquences parfois très sévères.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A16" w:rsidRDefault="00307A16">
    <w:pPr>
      <w:pStyle w:val="En-tte"/>
      <w:ind w:right="360"/>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15pt;height:11.15pt" o:bullet="t">
        <v:imagedata r:id="rId1" o:title="mso3C32"/>
      </v:shape>
    </w:pict>
  </w:numPicBullet>
  <w:abstractNum w:abstractNumId="0">
    <w:nsid w:val="00000001"/>
    <w:multiLevelType w:val="multilevel"/>
    <w:tmpl w:val="8AD6C40C"/>
    <w:lvl w:ilvl="0">
      <w:start w:val="1"/>
      <w:numFmt w:val="upperRoman"/>
      <w:pStyle w:val="Titre1"/>
      <w:lvlText w:val="%1/"/>
      <w:lvlJc w:val="right"/>
      <w:pPr>
        <w:tabs>
          <w:tab w:val="num" w:pos="900"/>
        </w:tabs>
        <w:ind w:left="540"/>
      </w:pPr>
      <w:rPr>
        <w:rFonts w:hint="default"/>
      </w:rPr>
    </w:lvl>
    <w:lvl w:ilvl="1">
      <w:start w:val="1"/>
      <w:numFmt w:val="decimal"/>
      <w:pStyle w:val="Titre2"/>
      <w:lvlText w:val="%2°)"/>
      <w:lvlJc w:val="left"/>
      <w:pPr>
        <w:tabs>
          <w:tab w:val="num" w:pos="1620"/>
        </w:tabs>
        <w:ind w:left="1260"/>
      </w:pPr>
      <w:rPr>
        <w:rFonts w:cs="Times New Roman"/>
      </w:rPr>
    </w:lvl>
    <w:lvl w:ilvl="2">
      <w:start w:val="1"/>
      <w:numFmt w:val="lowerLetter"/>
      <w:pStyle w:val="Titre3"/>
      <w:lvlText w:val="%3)"/>
      <w:lvlJc w:val="left"/>
      <w:pPr>
        <w:tabs>
          <w:tab w:val="num" w:pos="2340"/>
        </w:tabs>
        <w:ind w:left="1980"/>
      </w:pPr>
      <w:rPr>
        <w:rFonts w:ascii="Symbol" w:hAnsi="Symbol" w:cs="Symbol"/>
        <w:bCs/>
        <w:sz w:val="22"/>
        <w:szCs w:val="22"/>
        <w:u w:val="none"/>
      </w:rPr>
    </w:lvl>
    <w:lvl w:ilvl="3">
      <w:start w:val="1"/>
      <w:numFmt w:val="lowerLetter"/>
      <w:pStyle w:val="Titre4"/>
      <w:lvlText w:val="%4)"/>
      <w:lvlJc w:val="left"/>
      <w:pPr>
        <w:tabs>
          <w:tab w:val="num" w:pos="3060"/>
        </w:tabs>
        <w:ind w:left="2700"/>
      </w:pPr>
      <w:rPr>
        <w:rFonts w:cs="Times New Roman"/>
      </w:rPr>
    </w:lvl>
    <w:lvl w:ilvl="4">
      <w:start w:val="1"/>
      <w:numFmt w:val="decimal"/>
      <w:pStyle w:val="Titre5"/>
      <w:lvlText w:val="(%5)"/>
      <w:lvlJc w:val="left"/>
      <w:pPr>
        <w:tabs>
          <w:tab w:val="num" w:pos="3780"/>
        </w:tabs>
        <w:ind w:left="3420"/>
      </w:pPr>
      <w:rPr>
        <w:rFonts w:cs="Times New Roman"/>
      </w:rPr>
    </w:lvl>
    <w:lvl w:ilvl="5">
      <w:start w:val="1"/>
      <w:numFmt w:val="lowerLetter"/>
      <w:pStyle w:val="Titre6"/>
      <w:lvlText w:val="(%6)"/>
      <w:lvlJc w:val="left"/>
      <w:pPr>
        <w:tabs>
          <w:tab w:val="num" w:pos="4500"/>
        </w:tabs>
        <w:ind w:left="4140"/>
      </w:pPr>
      <w:rPr>
        <w:rFonts w:cs="Times New Roman"/>
      </w:rPr>
    </w:lvl>
    <w:lvl w:ilvl="6">
      <w:start w:val="1"/>
      <w:numFmt w:val="lowerRoman"/>
      <w:pStyle w:val="Titre7"/>
      <w:lvlText w:val="(%7)"/>
      <w:lvlJc w:val="left"/>
      <w:pPr>
        <w:tabs>
          <w:tab w:val="num" w:pos="5220"/>
        </w:tabs>
        <w:ind w:left="4860"/>
      </w:pPr>
      <w:rPr>
        <w:rFonts w:cs="Times New Roman"/>
      </w:rPr>
    </w:lvl>
    <w:lvl w:ilvl="7">
      <w:start w:val="1"/>
      <w:numFmt w:val="lowerLetter"/>
      <w:pStyle w:val="Titre8"/>
      <w:lvlText w:val="(%8)"/>
      <w:lvlJc w:val="left"/>
      <w:pPr>
        <w:tabs>
          <w:tab w:val="num" w:pos="5940"/>
        </w:tabs>
        <w:ind w:left="5580"/>
      </w:pPr>
      <w:rPr>
        <w:rFonts w:cs="Times New Roman"/>
      </w:rPr>
    </w:lvl>
    <w:lvl w:ilvl="8">
      <w:start w:val="1"/>
      <w:numFmt w:val="lowerRoman"/>
      <w:pStyle w:val="Titre9"/>
      <w:lvlText w:val="(%9)"/>
      <w:lvlJc w:val="left"/>
      <w:pPr>
        <w:tabs>
          <w:tab w:val="num" w:pos="6660"/>
        </w:tabs>
        <w:ind w:left="6300"/>
      </w:pPr>
      <w:rPr>
        <w:rFonts w:cs="Times New Roman"/>
      </w:rPr>
    </w:lvl>
  </w:abstractNum>
  <w:abstractNum w:abstractNumId="1">
    <w:nsid w:val="00000002"/>
    <w:multiLevelType w:val="singleLevel"/>
    <w:tmpl w:val="00000002"/>
    <w:name w:val="WW8Num1"/>
    <w:lvl w:ilvl="0">
      <w:start w:val="1"/>
      <w:numFmt w:val="bullet"/>
      <w:lvlText w:val=""/>
      <w:lvlJc w:val="left"/>
      <w:pPr>
        <w:tabs>
          <w:tab w:val="num" w:pos="720"/>
        </w:tabs>
        <w:ind w:left="720" w:hanging="360"/>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rPr>
    </w:lvl>
  </w:abstractNum>
  <w:abstractNum w:abstractNumId="3">
    <w:nsid w:val="01C34A93"/>
    <w:multiLevelType w:val="hybridMultilevel"/>
    <w:tmpl w:val="5432937E"/>
    <w:lvl w:ilvl="0" w:tplc="D32256E2">
      <w:start w:val="1"/>
      <w:numFmt w:val="lowerLetter"/>
      <w:lvlText w:val="%1."/>
      <w:lvlJc w:val="left"/>
      <w:pPr>
        <w:ind w:left="720" w:hanging="360"/>
      </w:pPr>
      <w:rPr>
        <w:rFonts w:hint="default"/>
        <w:b/>
        <w:i/>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02441F76"/>
    <w:multiLevelType w:val="hybridMultilevel"/>
    <w:tmpl w:val="D480C1D6"/>
    <w:lvl w:ilvl="0" w:tplc="A7F86DB8">
      <w:start w:val="1"/>
      <w:numFmt w:val="low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07D22B71"/>
    <w:multiLevelType w:val="hybridMultilevel"/>
    <w:tmpl w:val="35161CCE"/>
    <w:lvl w:ilvl="0" w:tplc="07301566">
      <w:start w:val="1"/>
      <w:numFmt w:val="upperRoman"/>
      <w:lvlText w:val="%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0ABC7ADF"/>
    <w:multiLevelType w:val="hybridMultilevel"/>
    <w:tmpl w:val="D1F43C46"/>
    <w:lvl w:ilvl="0" w:tplc="C72ED968">
      <w:start w:val="1"/>
      <w:numFmt w:val="lowerLetter"/>
      <w:lvlText w:val="%1."/>
      <w:lvlJc w:val="left"/>
      <w:pPr>
        <w:ind w:left="720" w:hanging="360"/>
      </w:pPr>
      <w:rPr>
        <w:b/>
        <w: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0D924E60"/>
    <w:multiLevelType w:val="hybridMultilevel"/>
    <w:tmpl w:val="D764B870"/>
    <w:lvl w:ilvl="0" w:tplc="33D4A7F6">
      <w:start w:val="1"/>
      <w:numFmt w:val="lowerLetter"/>
      <w:lvlText w:val="%1."/>
      <w:lvlJc w:val="left"/>
      <w:pPr>
        <w:ind w:left="720" w:hanging="360"/>
      </w:pPr>
      <w:rPr>
        <w:rFonts w:hint="default"/>
        <w:b/>
        <w:i/>
        <w:u w:val="none"/>
      </w:rPr>
    </w:lvl>
    <w:lvl w:ilvl="1" w:tplc="040C0007">
      <w:start w:val="1"/>
      <w:numFmt w:val="bullet"/>
      <w:lvlText w:val=""/>
      <w:lvlPicBulletId w:val="0"/>
      <w:lvlJc w:val="left"/>
      <w:pPr>
        <w:ind w:left="1440" w:hanging="360"/>
      </w:pPr>
      <w:rPr>
        <w:rFonts w:ascii="Symbol" w:hAnsi="Symbol"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0DA05410"/>
    <w:multiLevelType w:val="hybridMultilevel"/>
    <w:tmpl w:val="D9F8AC3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10234EA7"/>
    <w:multiLevelType w:val="hybridMultilevel"/>
    <w:tmpl w:val="6A48DA8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0B3485D"/>
    <w:multiLevelType w:val="hybridMultilevel"/>
    <w:tmpl w:val="21DA08F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17AA161C"/>
    <w:multiLevelType w:val="hybridMultilevel"/>
    <w:tmpl w:val="905E12A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188555BF"/>
    <w:multiLevelType w:val="hybridMultilevel"/>
    <w:tmpl w:val="2E4CAA2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1AEE5D6C"/>
    <w:multiLevelType w:val="hybridMultilevel"/>
    <w:tmpl w:val="592A255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1BAF3E2C"/>
    <w:multiLevelType w:val="hybridMultilevel"/>
    <w:tmpl w:val="E6F4C1F0"/>
    <w:lvl w:ilvl="0" w:tplc="CC6E3D38">
      <w:start w:val="1"/>
      <w:numFmt w:val="lowerLetter"/>
      <w:lvlText w:val="%1."/>
      <w:lvlJc w:val="left"/>
      <w:pPr>
        <w:ind w:left="720" w:hanging="360"/>
      </w:pPr>
      <w:rPr>
        <w:rFonts w:hint="default"/>
        <w:b/>
        <w: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1C5F2E15"/>
    <w:multiLevelType w:val="hybridMultilevel"/>
    <w:tmpl w:val="0B16A6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21F614F3"/>
    <w:multiLevelType w:val="hybridMultilevel"/>
    <w:tmpl w:val="14EAA86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22B64D18"/>
    <w:multiLevelType w:val="hybridMultilevel"/>
    <w:tmpl w:val="EB9A2D80"/>
    <w:lvl w:ilvl="0" w:tplc="0B66981E">
      <w:start w:val="1"/>
      <w:numFmt w:val="low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22B82D9F"/>
    <w:multiLevelType w:val="hybridMultilevel"/>
    <w:tmpl w:val="E93C557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23AE7A16"/>
    <w:multiLevelType w:val="hybridMultilevel"/>
    <w:tmpl w:val="E210FC8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264A2BF9"/>
    <w:multiLevelType w:val="hybridMultilevel"/>
    <w:tmpl w:val="3A2E440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2EC63005"/>
    <w:multiLevelType w:val="hybridMultilevel"/>
    <w:tmpl w:val="E090900A"/>
    <w:lvl w:ilvl="0" w:tplc="19C6FF76">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30C77E4D"/>
    <w:multiLevelType w:val="hybridMultilevel"/>
    <w:tmpl w:val="119CEDB8"/>
    <w:lvl w:ilvl="0" w:tplc="07301566">
      <w:start w:val="1"/>
      <w:numFmt w:val="upperRoman"/>
      <w:lvlText w:val="%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39B91FC3"/>
    <w:multiLevelType w:val="hybridMultilevel"/>
    <w:tmpl w:val="0D1C362C"/>
    <w:lvl w:ilvl="0" w:tplc="9370C7FA">
      <w:start w:val="1"/>
      <w:numFmt w:val="lowerLetter"/>
      <w:lvlText w:val="%1."/>
      <w:lvlJc w:val="left"/>
      <w:pPr>
        <w:ind w:left="720" w:hanging="360"/>
      </w:pPr>
      <w:rPr>
        <w:rFonts w:ascii="Times New Roman" w:eastAsia="Times New Roman" w:hAnsi="Times New Roman" w:cs="Times New Roman"/>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3AC97111"/>
    <w:multiLevelType w:val="hybridMultilevel"/>
    <w:tmpl w:val="A5589D64"/>
    <w:lvl w:ilvl="0" w:tplc="82CAFE42">
      <w:start w:val="1"/>
      <w:numFmt w:val="lowerLetter"/>
      <w:lvlText w:val="%1."/>
      <w:lvlJc w:val="left"/>
      <w:pPr>
        <w:ind w:left="720" w:hanging="360"/>
      </w:pPr>
      <w:rPr>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3B9213F8"/>
    <w:multiLevelType w:val="hybridMultilevel"/>
    <w:tmpl w:val="7292C12C"/>
    <w:lvl w:ilvl="0" w:tplc="3F587F84">
      <w:start w:val="1"/>
      <w:numFmt w:val="lowerLetter"/>
      <w:lvlText w:val="%1."/>
      <w:lvlJc w:val="left"/>
      <w:pPr>
        <w:ind w:left="720" w:hanging="360"/>
      </w:pPr>
      <w:rPr>
        <w:rFonts w:hint="default"/>
        <w:b/>
        <w:i/>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3EEA52F0"/>
    <w:multiLevelType w:val="hybridMultilevel"/>
    <w:tmpl w:val="EA6E23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43B82221"/>
    <w:multiLevelType w:val="hybridMultilevel"/>
    <w:tmpl w:val="C10A37A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464C1451"/>
    <w:multiLevelType w:val="hybridMultilevel"/>
    <w:tmpl w:val="1AB0208C"/>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9">
    <w:nsid w:val="489A79B4"/>
    <w:multiLevelType w:val="hybridMultilevel"/>
    <w:tmpl w:val="815A02E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49091E8D"/>
    <w:multiLevelType w:val="hybridMultilevel"/>
    <w:tmpl w:val="D42E6E2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49DD72BF"/>
    <w:multiLevelType w:val="hybridMultilevel"/>
    <w:tmpl w:val="D14A85EE"/>
    <w:lvl w:ilvl="0" w:tplc="C86A3E00">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4A777F52"/>
    <w:multiLevelType w:val="hybridMultilevel"/>
    <w:tmpl w:val="202694CC"/>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4E7F1FD6"/>
    <w:multiLevelType w:val="hybridMultilevel"/>
    <w:tmpl w:val="1B224816"/>
    <w:lvl w:ilvl="0" w:tplc="FFE8EE00">
      <w:start w:val="1"/>
      <w:numFmt w:val="lowerLetter"/>
      <w:lvlText w:val="%1."/>
      <w:lvlJc w:val="left"/>
      <w:pPr>
        <w:ind w:left="720" w:hanging="360"/>
      </w:pPr>
      <w:rPr>
        <w:rFonts w:hint="default"/>
        <w:b/>
        <w:i/>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592A7924"/>
    <w:multiLevelType w:val="hybridMultilevel"/>
    <w:tmpl w:val="00D4016C"/>
    <w:lvl w:ilvl="0" w:tplc="C596A448">
      <w:start w:val="1"/>
      <w:numFmt w:val="decimal"/>
      <w:lvlText w:val="%1)"/>
      <w:lvlJc w:val="left"/>
      <w:pPr>
        <w:ind w:left="720" w:hanging="360"/>
      </w:pPr>
      <w:rPr>
        <w:i/>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nsid w:val="5B2902D3"/>
    <w:multiLevelType w:val="hybridMultilevel"/>
    <w:tmpl w:val="1D2EC51A"/>
    <w:lvl w:ilvl="0" w:tplc="0F188928">
      <w:start w:val="1"/>
      <w:numFmt w:val="low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nsid w:val="5B3F5016"/>
    <w:multiLevelType w:val="hybridMultilevel"/>
    <w:tmpl w:val="0062004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5D7773B1"/>
    <w:multiLevelType w:val="hybridMultilevel"/>
    <w:tmpl w:val="D9E60EB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62145DC8"/>
    <w:multiLevelType w:val="hybridMultilevel"/>
    <w:tmpl w:val="256E35A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6247014E"/>
    <w:multiLevelType w:val="hybridMultilevel"/>
    <w:tmpl w:val="981CF38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642F2A59"/>
    <w:multiLevelType w:val="hybridMultilevel"/>
    <w:tmpl w:val="2A0A1472"/>
    <w:lvl w:ilvl="0" w:tplc="CB56331A">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644E61BF"/>
    <w:multiLevelType w:val="hybridMultilevel"/>
    <w:tmpl w:val="2A92B066"/>
    <w:lvl w:ilvl="0" w:tplc="A4D4E678">
      <w:start w:val="1"/>
      <w:numFmt w:val="lowerLetter"/>
      <w:lvlText w:val="%1."/>
      <w:lvlJc w:val="left"/>
      <w:pPr>
        <w:ind w:left="720" w:hanging="360"/>
      </w:pPr>
      <w:rPr>
        <w:b/>
        <w: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nsid w:val="66FB7D00"/>
    <w:multiLevelType w:val="hybridMultilevel"/>
    <w:tmpl w:val="1B9EFAE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nsid w:val="674E732C"/>
    <w:multiLevelType w:val="hybridMultilevel"/>
    <w:tmpl w:val="EE74841E"/>
    <w:lvl w:ilvl="0" w:tplc="E68AB826">
      <w:start w:val="1"/>
      <w:numFmt w:val="lowerLetter"/>
      <w:lvlText w:val="%1."/>
      <w:lvlJc w:val="left"/>
      <w:pPr>
        <w:ind w:left="720" w:hanging="360"/>
      </w:pPr>
      <w:rPr>
        <w:rFonts w:hint="default"/>
        <w:b/>
        <w:i/>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nsid w:val="6CC05928"/>
    <w:multiLevelType w:val="hybridMultilevel"/>
    <w:tmpl w:val="3B06B36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6F973C52"/>
    <w:multiLevelType w:val="hybridMultilevel"/>
    <w:tmpl w:val="A77E05B4"/>
    <w:lvl w:ilvl="0" w:tplc="E954E8B4">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nsid w:val="798A75FE"/>
    <w:multiLevelType w:val="hybridMultilevel"/>
    <w:tmpl w:val="4EBA9D5A"/>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nsid w:val="799C352F"/>
    <w:multiLevelType w:val="hybridMultilevel"/>
    <w:tmpl w:val="538A35C8"/>
    <w:lvl w:ilvl="0" w:tplc="AC0CF076">
      <w:start w:val="1"/>
      <w:numFmt w:val="lowerLetter"/>
      <w:lvlText w:val="%1."/>
      <w:lvlJc w:val="left"/>
      <w:pPr>
        <w:ind w:left="720" w:hanging="360"/>
      </w:pPr>
      <w:rPr>
        <w:rFonts w:hint="default"/>
        <w:b/>
        <w:i/>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8">
    <w:nsid w:val="79B72DC5"/>
    <w:multiLevelType w:val="hybridMultilevel"/>
    <w:tmpl w:val="4084724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32"/>
  </w:num>
  <w:num w:numId="4">
    <w:abstractNumId w:val="19"/>
  </w:num>
  <w:num w:numId="5">
    <w:abstractNumId w:val="16"/>
  </w:num>
  <w:num w:numId="6">
    <w:abstractNumId w:val="29"/>
  </w:num>
  <w:num w:numId="7">
    <w:abstractNumId w:val="18"/>
  </w:num>
  <w:num w:numId="8">
    <w:abstractNumId w:val="48"/>
  </w:num>
  <w:num w:numId="9">
    <w:abstractNumId w:val="13"/>
  </w:num>
  <w:num w:numId="10">
    <w:abstractNumId w:val="15"/>
  </w:num>
  <w:num w:numId="11">
    <w:abstractNumId w:val="38"/>
  </w:num>
  <w:num w:numId="12">
    <w:abstractNumId w:val="31"/>
  </w:num>
  <w:num w:numId="13">
    <w:abstractNumId w:val="40"/>
  </w:num>
  <w:num w:numId="14">
    <w:abstractNumId w:val="45"/>
  </w:num>
  <w:num w:numId="15">
    <w:abstractNumId w:val="23"/>
  </w:num>
  <w:num w:numId="16">
    <w:abstractNumId w:val="21"/>
  </w:num>
  <w:num w:numId="17">
    <w:abstractNumId w:val="9"/>
  </w:num>
  <w:num w:numId="18">
    <w:abstractNumId w:val="6"/>
  </w:num>
  <w:num w:numId="19">
    <w:abstractNumId w:val="39"/>
  </w:num>
  <w:num w:numId="20">
    <w:abstractNumId w:val="10"/>
  </w:num>
  <w:num w:numId="21">
    <w:abstractNumId w:val="41"/>
  </w:num>
  <w:num w:numId="22">
    <w:abstractNumId w:val="36"/>
  </w:num>
  <w:num w:numId="23">
    <w:abstractNumId w:val="5"/>
  </w:num>
  <w:num w:numId="24">
    <w:abstractNumId w:val="34"/>
  </w:num>
  <w:num w:numId="25">
    <w:abstractNumId w:val="20"/>
  </w:num>
  <w:num w:numId="26">
    <w:abstractNumId w:val="8"/>
  </w:num>
  <w:num w:numId="27">
    <w:abstractNumId w:val="24"/>
  </w:num>
  <w:num w:numId="28">
    <w:abstractNumId w:val="17"/>
  </w:num>
  <w:num w:numId="29">
    <w:abstractNumId w:val="12"/>
  </w:num>
  <w:num w:numId="30">
    <w:abstractNumId w:val="26"/>
  </w:num>
  <w:num w:numId="31">
    <w:abstractNumId w:val="44"/>
  </w:num>
  <w:num w:numId="32">
    <w:abstractNumId w:val="22"/>
  </w:num>
  <w:num w:numId="33">
    <w:abstractNumId w:val="30"/>
  </w:num>
  <w:num w:numId="34">
    <w:abstractNumId w:val="27"/>
  </w:num>
  <w:num w:numId="35">
    <w:abstractNumId w:val="37"/>
  </w:num>
  <w:num w:numId="36">
    <w:abstractNumId w:val="42"/>
  </w:num>
  <w:num w:numId="37">
    <w:abstractNumId w:val="35"/>
  </w:num>
  <w:num w:numId="38">
    <w:abstractNumId w:val="47"/>
  </w:num>
  <w:num w:numId="39">
    <w:abstractNumId w:val="25"/>
  </w:num>
  <w:num w:numId="40">
    <w:abstractNumId w:val="4"/>
  </w:num>
  <w:num w:numId="41">
    <w:abstractNumId w:val="33"/>
  </w:num>
  <w:num w:numId="42">
    <w:abstractNumId w:val="43"/>
  </w:num>
  <w:num w:numId="43">
    <w:abstractNumId w:val="7"/>
  </w:num>
  <w:num w:numId="44">
    <w:abstractNumId w:val="3"/>
  </w:num>
  <w:num w:numId="45">
    <w:abstractNumId w:val="14"/>
  </w:num>
  <w:num w:numId="46">
    <w:abstractNumId w:val="46"/>
  </w:num>
  <w:num w:numId="47">
    <w:abstractNumId w:val="28"/>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ocumentProtection w:edit="readOnly" w:enforcement="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hdrShapeDefaults>
    <o:shapedefaults v:ext="edit" spidmax="9218">
      <o:colormenu v:ext="edit" strokecolor="none [2409]"/>
    </o:shapedefaults>
    <o:shapelayout v:ext="edit">
      <o:idmap v:ext="edit" data="2"/>
    </o:shapelayout>
  </w:hdrShapeDefaults>
  <w:footnotePr>
    <w:pos w:val="beneathText"/>
    <w:footnote w:id="-1"/>
    <w:footnote w:id="0"/>
  </w:footnotePr>
  <w:endnotePr>
    <w:endnote w:id="-1"/>
    <w:endnote w:id="0"/>
  </w:endnotePr>
  <w:compat/>
  <w:rsids>
    <w:rsidRoot w:val="008B23AA"/>
    <w:rsid w:val="00023A11"/>
    <w:rsid w:val="00042E8D"/>
    <w:rsid w:val="00090A31"/>
    <w:rsid w:val="000973F4"/>
    <w:rsid w:val="000A46D6"/>
    <w:rsid w:val="000C3A2E"/>
    <w:rsid w:val="00114A77"/>
    <w:rsid w:val="00127816"/>
    <w:rsid w:val="0017202B"/>
    <w:rsid w:val="0017629E"/>
    <w:rsid w:val="00182C86"/>
    <w:rsid w:val="0019743F"/>
    <w:rsid w:val="001A0192"/>
    <w:rsid w:val="001B1F4E"/>
    <w:rsid w:val="001E796D"/>
    <w:rsid w:val="0020544A"/>
    <w:rsid w:val="0022359C"/>
    <w:rsid w:val="00241D14"/>
    <w:rsid w:val="002611D6"/>
    <w:rsid w:val="00271BD7"/>
    <w:rsid w:val="00307A16"/>
    <w:rsid w:val="00317B54"/>
    <w:rsid w:val="0035215E"/>
    <w:rsid w:val="0035729C"/>
    <w:rsid w:val="003750EE"/>
    <w:rsid w:val="003923AC"/>
    <w:rsid w:val="003B40D2"/>
    <w:rsid w:val="003C24DB"/>
    <w:rsid w:val="00471BC4"/>
    <w:rsid w:val="004828A0"/>
    <w:rsid w:val="004D1FB6"/>
    <w:rsid w:val="00523C84"/>
    <w:rsid w:val="00582C91"/>
    <w:rsid w:val="0059155A"/>
    <w:rsid w:val="005F38E4"/>
    <w:rsid w:val="006012CC"/>
    <w:rsid w:val="00630FB4"/>
    <w:rsid w:val="00652985"/>
    <w:rsid w:val="006648DE"/>
    <w:rsid w:val="006E048B"/>
    <w:rsid w:val="00753F69"/>
    <w:rsid w:val="00792C19"/>
    <w:rsid w:val="008074DE"/>
    <w:rsid w:val="00840E61"/>
    <w:rsid w:val="00850A48"/>
    <w:rsid w:val="008530BD"/>
    <w:rsid w:val="00872796"/>
    <w:rsid w:val="008B23AA"/>
    <w:rsid w:val="008B5130"/>
    <w:rsid w:val="00943384"/>
    <w:rsid w:val="009632D8"/>
    <w:rsid w:val="00996A69"/>
    <w:rsid w:val="009C5DD2"/>
    <w:rsid w:val="009F4210"/>
    <w:rsid w:val="00A3336E"/>
    <w:rsid w:val="00A45DC4"/>
    <w:rsid w:val="00AA60E9"/>
    <w:rsid w:val="00AE3783"/>
    <w:rsid w:val="00AF54FF"/>
    <w:rsid w:val="00B00EC7"/>
    <w:rsid w:val="00B425C6"/>
    <w:rsid w:val="00B744D2"/>
    <w:rsid w:val="00BA5F2B"/>
    <w:rsid w:val="00BD711C"/>
    <w:rsid w:val="00C267FD"/>
    <w:rsid w:val="00C30E2C"/>
    <w:rsid w:val="00C4512E"/>
    <w:rsid w:val="00C45FEF"/>
    <w:rsid w:val="00CC3EE8"/>
    <w:rsid w:val="00CC5C48"/>
    <w:rsid w:val="00CE47B7"/>
    <w:rsid w:val="00D114D6"/>
    <w:rsid w:val="00D9200F"/>
    <w:rsid w:val="00DE49D8"/>
    <w:rsid w:val="00E51320"/>
    <w:rsid w:val="00E66EE9"/>
    <w:rsid w:val="00EA01F7"/>
    <w:rsid w:val="00EA20AD"/>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colormenu v:ext="edit" strokecolor="none [2409]"/>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3384"/>
    <w:pPr>
      <w:suppressAutoHyphens/>
      <w:jc w:val="both"/>
    </w:pPr>
    <w:rPr>
      <w:rFonts w:ascii="Arial" w:hAnsi="Arial"/>
      <w:sz w:val="22"/>
      <w:szCs w:val="24"/>
      <w:lang w:eastAsia="ar-SA"/>
    </w:rPr>
  </w:style>
  <w:style w:type="paragraph" w:styleId="Titre1">
    <w:name w:val="heading 1"/>
    <w:basedOn w:val="Normal"/>
    <w:next w:val="Normal"/>
    <w:link w:val="Titre1Car1"/>
    <w:uiPriority w:val="9"/>
    <w:qFormat/>
    <w:rsid w:val="00943384"/>
    <w:pPr>
      <w:keepNext/>
      <w:numPr>
        <w:numId w:val="1"/>
      </w:numPr>
      <w:pBdr>
        <w:top w:val="single" w:sz="4" w:space="1" w:color="000000"/>
        <w:left w:val="single" w:sz="4" w:space="19" w:color="000000"/>
        <w:bottom w:val="single" w:sz="4" w:space="1" w:color="000000"/>
        <w:right w:val="single" w:sz="4" w:space="4" w:color="000000"/>
      </w:pBdr>
      <w:spacing w:before="240" w:after="60"/>
      <w:outlineLvl w:val="0"/>
    </w:pPr>
    <w:rPr>
      <w:rFonts w:cs="Arial"/>
      <w:b/>
      <w:bCs/>
      <w:kern w:val="1"/>
      <w:sz w:val="28"/>
      <w:u w:val="single"/>
    </w:rPr>
  </w:style>
  <w:style w:type="paragraph" w:styleId="Titre2">
    <w:name w:val="heading 2"/>
    <w:basedOn w:val="Titre1"/>
    <w:next w:val="Normal"/>
    <w:link w:val="Titre2Car1"/>
    <w:uiPriority w:val="9"/>
    <w:qFormat/>
    <w:rsid w:val="00943384"/>
    <w:pPr>
      <w:numPr>
        <w:ilvl w:val="1"/>
      </w:numPr>
      <w:pBdr>
        <w:top w:val="none" w:sz="0" w:space="0" w:color="auto"/>
        <w:left w:val="none" w:sz="0" w:space="0" w:color="auto"/>
        <w:bottom w:val="none" w:sz="0" w:space="0" w:color="auto"/>
        <w:right w:val="none" w:sz="0" w:space="0" w:color="auto"/>
      </w:pBdr>
      <w:tabs>
        <w:tab w:val="left" w:pos="1040"/>
        <w:tab w:val="left" w:pos="1760"/>
      </w:tabs>
      <w:spacing w:before="120"/>
      <w:ind w:left="680"/>
      <w:outlineLvl w:val="1"/>
    </w:pPr>
    <w:rPr>
      <w:sz w:val="26"/>
      <w:szCs w:val="22"/>
    </w:rPr>
  </w:style>
  <w:style w:type="paragraph" w:styleId="Titre3">
    <w:name w:val="heading 3"/>
    <w:basedOn w:val="Normal"/>
    <w:next w:val="Normal"/>
    <w:link w:val="Titre3Car1"/>
    <w:uiPriority w:val="9"/>
    <w:qFormat/>
    <w:rsid w:val="00943384"/>
    <w:pPr>
      <w:keepNext/>
      <w:numPr>
        <w:ilvl w:val="2"/>
        <w:numId w:val="1"/>
      </w:numPr>
      <w:tabs>
        <w:tab w:val="left" w:pos="2167"/>
      </w:tabs>
      <w:spacing w:before="120" w:after="60"/>
      <w:ind w:left="907"/>
      <w:outlineLvl w:val="2"/>
    </w:pPr>
    <w:rPr>
      <w:rFonts w:cs="Arial"/>
      <w:b/>
      <w:bCs/>
      <w:sz w:val="24"/>
      <w:szCs w:val="21"/>
      <w:u w:val="single"/>
    </w:rPr>
  </w:style>
  <w:style w:type="paragraph" w:styleId="Titre4">
    <w:name w:val="heading 4"/>
    <w:basedOn w:val="Normal"/>
    <w:next w:val="Normal"/>
    <w:link w:val="Titre4Car"/>
    <w:uiPriority w:val="9"/>
    <w:qFormat/>
    <w:rsid w:val="00943384"/>
    <w:pPr>
      <w:keepNext/>
      <w:numPr>
        <w:ilvl w:val="3"/>
        <w:numId w:val="1"/>
      </w:numPr>
      <w:spacing w:before="240" w:after="60"/>
      <w:outlineLvl w:val="3"/>
    </w:pPr>
    <w:rPr>
      <w:rFonts w:ascii="Times New Roman" w:hAnsi="Times New Roman"/>
      <w:b/>
      <w:bCs/>
      <w:sz w:val="28"/>
      <w:szCs w:val="28"/>
    </w:rPr>
  </w:style>
  <w:style w:type="paragraph" w:styleId="Titre5">
    <w:name w:val="heading 5"/>
    <w:basedOn w:val="Normal"/>
    <w:next w:val="Normal"/>
    <w:link w:val="Titre5Car"/>
    <w:uiPriority w:val="9"/>
    <w:qFormat/>
    <w:rsid w:val="00943384"/>
    <w:pPr>
      <w:numPr>
        <w:ilvl w:val="4"/>
        <w:numId w:val="1"/>
      </w:numPr>
      <w:spacing w:before="240" w:after="60"/>
      <w:outlineLvl w:val="4"/>
    </w:pPr>
    <w:rPr>
      <w:b/>
      <w:bCs/>
      <w:i/>
      <w:iCs/>
      <w:sz w:val="26"/>
      <w:szCs w:val="26"/>
    </w:rPr>
  </w:style>
  <w:style w:type="paragraph" w:styleId="Titre6">
    <w:name w:val="heading 6"/>
    <w:basedOn w:val="Normal"/>
    <w:next w:val="Normal"/>
    <w:link w:val="Titre6Car"/>
    <w:uiPriority w:val="9"/>
    <w:qFormat/>
    <w:rsid w:val="00943384"/>
    <w:pPr>
      <w:numPr>
        <w:ilvl w:val="5"/>
        <w:numId w:val="1"/>
      </w:numPr>
      <w:spacing w:before="240" w:after="60"/>
      <w:outlineLvl w:val="5"/>
    </w:pPr>
    <w:rPr>
      <w:rFonts w:ascii="Times New Roman" w:hAnsi="Times New Roman"/>
      <w:b/>
      <w:bCs/>
      <w:szCs w:val="22"/>
    </w:rPr>
  </w:style>
  <w:style w:type="paragraph" w:styleId="Titre7">
    <w:name w:val="heading 7"/>
    <w:basedOn w:val="Normal"/>
    <w:next w:val="Normal"/>
    <w:link w:val="Titre7Car"/>
    <w:uiPriority w:val="9"/>
    <w:qFormat/>
    <w:rsid w:val="00943384"/>
    <w:pPr>
      <w:numPr>
        <w:ilvl w:val="6"/>
        <w:numId w:val="1"/>
      </w:numPr>
      <w:spacing w:before="240" w:after="60"/>
      <w:outlineLvl w:val="6"/>
    </w:pPr>
    <w:rPr>
      <w:rFonts w:ascii="Times New Roman" w:hAnsi="Times New Roman"/>
      <w:sz w:val="24"/>
    </w:rPr>
  </w:style>
  <w:style w:type="paragraph" w:styleId="Titre8">
    <w:name w:val="heading 8"/>
    <w:basedOn w:val="Normal"/>
    <w:next w:val="Normal"/>
    <w:link w:val="Titre8Car"/>
    <w:uiPriority w:val="9"/>
    <w:qFormat/>
    <w:rsid w:val="00943384"/>
    <w:pPr>
      <w:numPr>
        <w:ilvl w:val="7"/>
        <w:numId w:val="1"/>
      </w:numPr>
      <w:spacing w:before="240" w:after="60"/>
      <w:outlineLvl w:val="7"/>
    </w:pPr>
    <w:rPr>
      <w:rFonts w:ascii="Times New Roman" w:hAnsi="Times New Roman"/>
      <w:i/>
      <w:iCs/>
      <w:sz w:val="24"/>
    </w:rPr>
  </w:style>
  <w:style w:type="paragraph" w:styleId="Titre9">
    <w:name w:val="heading 9"/>
    <w:basedOn w:val="Normal"/>
    <w:next w:val="Normal"/>
    <w:link w:val="Titre9Car"/>
    <w:uiPriority w:val="9"/>
    <w:qFormat/>
    <w:rsid w:val="00943384"/>
    <w:pPr>
      <w:numPr>
        <w:ilvl w:val="8"/>
        <w:numId w:val="1"/>
      </w:numPr>
      <w:spacing w:before="240" w:after="60"/>
      <w:outlineLvl w:val="8"/>
    </w:pPr>
    <w:rPr>
      <w:rFonts w:cs="Arial"/>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1">
    <w:name w:val="Titre 1 Car1"/>
    <w:basedOn w:val="Policepardfaut"/>
    <w:link w:val="Titre1"/>
    <w:uiPriority w:val="9"/>
    <w:rsid w:val="008B23AA"/>
    <w:rPr>
      <w:rFonts w:ascii="Arial" w:hAnsi="Arial" w:cs="Arial"/>
      <w:b/>
      <w:bCs/>
      <w:kern w:val="1"/>
      <w:sz w:val="28"/>
      <w:szCs w:val="24"/>
      <w:u w:val="single"/>
      <w:lang w:eastAsia="ar-SA"/>
    </w:rPr>
  </w:style>
  <w:style w:type="character" w:customStyle="1" w:styleId="Titre2Car1">
    <w:name w:val="Titre 2 Car1"/>
    <w:basedOn w:val="Policepardfaut"/>
    <w:link w:val="Titre2"/>
    <w:uiPriority w:val="9"/>
    <w:rsid w:val="008B23AA"/>
    <w:rPr>
      <w:rFonts w:ascii="Arial" w:hAnsi="Arial" w:cs="Arial"/>
      <w:b/>
      <w:bCs/>
      <w:kern w:val="1"/>
      <w:sz w:val="26"/>
      <w:szCs w:val="22"/>
      <w:u w:val="single"/>
      <w:lang w:eastAsia="ar-SA"/>
    </w:rPr>
  </w:style>
  <w:style w:type="character" w:customStyle="1" w:styleId="Titre3Car1">
    <w:name w:val="Titre 3 Car1"/>
    <w:basedOn w:val="Policepardfaut"/>
    <w:link w:val="Titre3"/>
    <w:uiPriority w:val="9"/>
    <w:rsid w:val="008B23AA"/>
    <w:rPr>
      <w:rFonts w:ascii="Arial" w:hAnsi="Arial" w:cs="Arial"/>
      <w:b/>
      <w:bCs/>
      <w:sz w:val="24"/>
      <w:szCs w:val="21"/>
      <w:u w:val="single"/>
      <w:lang w:eastAsia="ar-SA"/>
    </w:rPr>
  </w:style>
  <w:style w:type="character" w:customStyle="1" w:styleId="Titre4Car">
    <w:name w:val="Titre 4 Car"/>
    <w:basedOn w:val="Policepardfaut"/>
    <w:link w:val="Titre4"/>
    <w:uiPriority w:val="9"/>
    <w:rsid w:val="008B23AA"/>
    <w:rPr>
      <w:b/>
      <w:bCs/>
      <w:sz w:val="28"/>
      <w:szCs w:val="28"/>
      <w:lang w:eastAsia="ar-SA"/>
    </w:rPr>
  </w:style>
  <w:style w:type="character" w:customStyle="1" w:styleId="Titre5Car">
    <w:name w:val="Titre 5 Car"/>
    <w:basedOn w:val="Policepardfaut"/>
    <w:link w:val="Titre5"/>
    <w:uiPriority w:val="9"/>
    <w:rsid w:val="008B23AA"/>
    <w:rPr>
      <w:rFonts w:ascii="Arial" w:hAnsi="Arial"/>
      <w:b/>
      <w:bCs/>
      <w:i/>
      <w:iCs/>
      <w:sz w:val="26"/>
      <w:szCs w:val="26"/>
      <w:lang w:eastAsia="ar-SA"/>
    </w:rPr>
  </w:style>
  <w:style w:type="character" w:customStyle="1" w:styleId="Titre6Car">
    <w:name w:val="Titre 6 Car"/>
    <w:basedOn w:val="Policepardfaut"/>
    <w:link w:val="Titre6"/>
    <w:uiPriority w:val="9"/>
    <w:rsid w:val="008B23AA"/>
    <w:rPr>
      <w:b/>
      <w:bCs/>
      <w:sz w:val="22"/>
      <w:szCs w:val="22"/>
      <w:lang w:eastAsia="ar-SA"/>
    </w:rPr>
  </w:style>
  <w:style w:type="character" w:customStyle="1" w:styleId="Titre7Car">
    <w:name w:val="Titre 7 Car"/>
    <w:basedOn w:val="Policepardfaut"/>
    <w:link w:val="Titre7"/>
    <w:uiPriority w:val="9"/>
    <w:rsid w:val="008B23AA"/>
    <w:rPr>
      <w:sz w:val="24"/>
      <w:szCs w:val="24"/>
      <w:lang w:eastAsia="ar-SA"/>
    </w:rPr>
  </w:style>
  <w:style w:type="character" w:customStyle="1" w:styleId="Titre8Car">
    <w:name w:val="Titre 8 Car"/>
    <w:basedOn w:val="Policepardfaut"/>
    <w:link w:val="Titre8"/>
    <w:uiPriority w:val="9"/>
    <w:rsid w:val="008B23AA"/>
    <w:rPr>
      <w:i/>
      <w:iCs/>
      <w:sz w:val="24"/>
      <w:szCs w:val="24"/>
      <w:lang w:eastAsia="ar-SA"/>
    </w:rPr>
  </w:style>
  <w:style w:type="character" w:customStyle="1" w:styleId="Titre9Car">
    <w:name w:val="Titre 9 Car"/>
    <w:basedOn w:val="Policepardfaut"/>
    <w:link w:val="Titre9"/>
    <w:uiPriority w:val="9"/>
    <w:rsid w:val="008B23AA"/>
    <w:rPr>
      <w:rFonts w:ascii="Arial" w:hAnsi="Arial" w:cs="Arial"/>
      <w:sz w:val="22"/>
      <w:szCs w:val="22"/>
      <w:lang w:eastAsia="ar-SA"/>
    </w:rPr>
  </w:style>
  <w:style w:type="character" w:customStyle="1" w:styleId="WW8Num1z0">
    <w:name w:val="WW8Num1z0"/>
    <w:rsid w:val="00943384"/>
    <w:rPr>
      <w:rFonts w:ascii="Symbol" w:hAnsi="Symbol"/>
    </w:rPr>
  </w:style>
  <w:style w:type="character" w:customStyle="1" w:styleId="WW8Num1z1">
    <w:name w:val="WW8Num1z1"/>
    <w:rsid w:val="00943384"/>
    <w:rPr>
      <w:rFonts w:ascii="Courier New" w:hAnsi="Courier New"/>
    </w:rPr>
  </w:style>
  <w:style w:type="character" w:customStyle="1" w:styleId="WW8Num1z2">
    <w:name w:val="WW8Num1z2"/>
    <w:rsid w:val="00943384"/>
    <w:rPr>
      <w:rFonts w:ascii="Wingdings" w:hAnsi="Wingdings"/>
    </w:rPr>
  </w:style>
  <w:style w:type="character" w:customStyle="1" w:styleId="WW8Num2z2">
    <w:name w:val="WW8Num2z2"/>
    <w:rsid w:val="00943384"/>
    <w:rPr>
      <w:rFonts w:ascii="Symbol" w:hAnsi="Symbol"/>
      <w:sz w:val="22"/>
      <w:u w:val="none"/>
    </w:rPr>
  </w:style>
  <w:style w:type="character" w:customStyle="1" w:styleId="WW8Num3z0">
    <w:name w:val="WW8Num3z0"/>
    <w:rsid w:val="00943384"/>
    <w:rPr>
      <w:rFonts w:ascii="Wingdings" w:hAnsi="Wingdings"/>
    </w:rPr>
  </w:style>
  <w:style w:type="character" w:customStyle="1" w:styleId="WW8Num3z1">
    <w:name w:val="WW8Num3z1"/>
    <w:rsid w:val="00943384"/>
    <w:rPr>
      <w:rFonts w:ascii="Courier New" w:hAnsi="Courier New"/>
    </w:rPr>
  </w:style>
  <w:style w:type="character" w:customStyle="1" w:styleId="WW8Num3z3">
    <w:name w:val="WW8Num3z3"/>
    <w:rsid w:val="00943384"/>
    <w:rPr>
      <w:rFonts w:ascii="Symbol" w:hAnsi="Symbol"/>
    </w:rPr>
  </w:style>
  <w:style w:type="character" w:customStyle="1" w:styleId="Policepardfaut1">
    <w:name w:val="Police par défaut1"/>
    <w:rsid w:val="00943384"/>
  </w:style>
  <w:style w:type="character" w:customStyle="1" w:styleId="Titre1Car">
    <w:name w:val="Titre 1 Car"/>
    <w:basedOn w:val="Policepardfaut1"/>
    <w:rsid w:val="00943384"/>
    <w:rPr>
      <w:rFonts w:ascii="Arial" w:hAnsi="Arial" w:cs="Arial"/>
      <w:b/>
      <w:bCs/>
      <w:kern w:val="1"/>
      <w:sz w:val="24"/>
      <w:szCs w:val="24"/>
      <w:u w:val="single"/>
      <w:lang w:val="fr-FR" w:eastAsia="ar-SA" w:bidi="ar-SA"/>
    </w:rPr>
  </w:style>
  <w:style w:type="character" w:customStyle="1" w:styleId="Titre2Car">
    <w:name w:val="Titre 2 Car"/>
    <w:basedOn w:val="Titre1Car"/>
    <w:rsid w:val="00943384"/>
    <w:rPr>
      <w:sz w:val="22"/>
      <w:szCs w:val="22"/>
    </w:rPr>
  </w:style>
  <w:style w:type="character" w:customStyle="1" w:styleId="Titre3Car">
    <w:name w:val="Titre 3 Car"/>
    <w:basedOn w:val="Policepardfaut1"/>
    <w:rsid w:val="00943384"/>
    <w:rPr>
      <w:rFonts w:ascii="Arial" w:hAnsi="Arial" w:cs="Arial"/>
      <w:b/>
      <w:bCs/>
      <w:sz w:val="21"/>
      <w:szCs w:val="21"/>
      <w:u w:val="single"/>
      <w:lang w:val="fr-FR" w:eastAsia="ar-SA" w:bidi="ar-SA"/>
    </w:rPr>
  </w:style>
  <w:style w:type="character" w:styleId="Numrodepage">
    <w:name w:val="page number"/>
    <w:basedOn w:val="Policepardfaut1"/>
    <w:uiPriority w:val="99"/>
    <w:semiHidden/>
    <w:rsid w:val="00943384"/>
    <w:rPr>
      <w:rFonts w:cs="Times New Roman"/>
      <w:sz w:val="20"/>
      <w:szCs w:val="20"/>
    </w:rPr>
  </w:style>
  <w:style w:type="paragraph" w:customStyle="1" w:styleId="Titre10">
    <w:name w:val="Titre1"/>
    <w:basedOn w:val="Normal"/>
    <w:next w:val="Corpsdetexte"/>
    <w:rsid w:val="00943384"/>
    <w:pPr>
      <w:keepNext/>
      <w:spacing w:before="240" w:after="120"/>
    </w:pPr>
    <w:rPr>
      <w:rFonts w:eastAsia="MS Mincho" w:cs="Tahoma"/>
      <w:sz w:val="28"/>
      <w:szCs w:val="28"/>
    </w:rPr>
  </w:style>
  <w:style w:type="paragraph" w:styleId="Corpsdetexte">
    <w:name w:val="Body Text"/>
    <w:basedOn w:val="Normal"/>
    <w:link w:val="CorpsdetexteCar"/>
    <w:uiPriority w:val="99"/>
    <w:semiHidden/>
    <w:rsid w:val="00943384"/>
    <w:pPr>
      <w:spacing w:after="120"/>
    </w:pPr>
  </w:style>
  <w:style w:type="character" w:customStyle="1" w:styleId="CorpsdetexteCar">
    <w:name w:val="Corps de texte Car"/>
    <w:basedOn w:val="Policepardfaut"/>
    <w:link w:val="Corpsdetexte"/>
    <w:uiPriority w:val="99"/>
    <w:semiHidden/>
    <w:rsid w:val="008B23AA"/>
    <w:rPr>
      <w:rFonts w:ascii="Arial" w:hAnsi="Arial"/>
      <w:sz w:val="22"/>
      <w:szCs w:val="24"/>
      <w:lang w:eastAsia="ar-SA"/>
    </w:rPr>
  </w:style>
  <w:style w:type="paragraph" w:styleId="Liste">
    <w:name w:val="List"/>
    <w:basedOn w:val="Corpsdetexte"/>
    <w:uiPriority w:val="99"/>
    <w:semiHidden/>
    <w:rsid w:val="00943384"/>
    <w:rPr>
      <w:rFonts w:cs="Tahoma"/>
    </w:rPr>
  </w:style>
  <w:style w:type="paragraph" w:customStyle="1" w:styleId="Lgende1">
    <w:name w:val="Légende1"/>
    <w:basedOn w:val="Normal"/>
    <w:rsid w:val="00943384"/>
    <w:pPr>
      <w:suppressLineNumbers/>
      <w:spacing w:before="120" w:after="120"/>
    </w:pPr>
    <w:rPr>
      <w:rFonts w:cs="Tahoma"/>
      <w:i/>
      <w:iCs/>
      <w:sz w:val="24"/>
    </w:rPr>
  </w:style>
  <w:style w:type="paragraph" w:customStyle="1" w:styleId="Rpertoire">
    <w:name w:val="Répertoire"/>
    <w:basedOn w:val="Normal"/>
    <w:rsid w:val="00943384"/>
    <w:pPr>
      <w:suppressLineNumbers/>
    </w:pPr>
    <w:rPr>
      <w:rFonts w:cs="Tahoma"/>
    </w:rPr>
  </w:style>
  <w:style w:type="paragraph" w:customStyle="1" w:styleId="Schmadiaponx">
    <w:name w:val="Schéma / diapo n°x"/>
    <w:basedOn w:val="Normal"/>
    <w:rsid w:val="00943384"/>
    <w:rPr>
      <w:rFonts w:cs="Arial"/>
      <w:szCs w:val="22"/>
    </w:rPr>
  </w:style>
  <w:style w:type="paragraph" w:styleId="Pieddepage">
    <w:name w:val="footer"/>
    <w:basedOn w:val="Normal"/>
    <w:link w:val="PieddepageCar"/>
    <w:uiPriority w:val="99"/>
    <w:semiHidden/>
    <w:rsid w:val="00943384"/>
    <w:pPr>
      <w:tabs>
        <w:tab w:val="center" w:pos="4536"/>
        <w:tab w:val="right" w:pos="9072"/>
      </w:tabs>
    </w:pPr>
  </w:style>
  <w:style w:type="character" w:customStyle="1" w:styleId="PieddepageCar">
    <w:name w:val="Pied de page Car"/>
    <w:basedOn w:val="Policepardfaut"/>
    <w:link w:val="Pieddepage"/>
    <w:uiPriority w:val="99"/>
    <w:semiHidden/>
    <w:rsid w:val="008B23AA"/>
    <w:rPr>
      <w:rFonts w:ascii="Arial" w:hAnsi="Arial"/>
      <w:sz w:val="22"/>
      <w:szCs w:val="24"/>
      <w:lang w:eastAsia="ar-SA"/>
    </w:rPr>
  </w:style>
  <w:style w:type="paragraph" w:styleId="En-tte">
    <w:name w:val="header"/>
    <w:basedOn w:val="Normal"/>
    <w:link w:val="En-tteCar"/>
    <w:uiPriority w:val="99"/>
    <w:semiHidden/>
    <w:rsid w:val="00943384"/>
    <w:pPr>
      <w:tabs>
        <w:tab w:val="center" w:pos="4536"/>
        <w:tab w:val="right" w:pos="9072"/>
      </w:tabs>
    </w:pPr>
  </w:style>
  <w:style w:type="character" w:customStyle="1" w:styleId="En-tteCar">
    <w:name w:val="En-tête Car"/>
    <w:basedOn w:val="Policepardfaut"/>
    <w:link w:val="En-tte"/>
    <w:uiPriority w:val="99"/>
    <w:semiHidden/>
    <w:rsid w:val="008B23AA"/>
    <w:rPr>
      <w:rFonts w:ascii="Arial" w:hAnsi="Arial"/>
      <w:sz w:val="22"/>
      <w:szCs w:val="24"/>
      <w:lang w:eastAsia="ar-SA"/>
    </w:rPr>
  </w:style>
  <w:style w:type="paragraph" w:customStyle="1" w:styleId="Contenuducadre">
    <w:name w:val="Contenu du cadre"/>
    <w:basedOn w:val="Corpsdetexte"/>
    <w:rsid w:val="00943384"/>
  </w:style>
  <w:style w:type="paragraph" w:styleId="Paragraphedeliste">
    <w:name w:val="List Paragraph"/>
    <w:basedOn w:val="Normal"/>
    <w:uiPriority w:val="34"/>
    <w:qFormat/>
    <w:rsid w:val="00317B54"/>
    <w:pPr>
      <w:suppressAutoHyphens w:val="0"/>
      <w:spacing w:after="200" w:line="276" w:lineRule="auto"/>
      <w:ind w:left="720"/>
      <w:contextualSpacing/>
      <w:jc w:val="left"/>
    </w:pPr>
    <w:rPr>
      <w:rFonts w:asciiTheme="minorHAnsi" w:eastAsiaTheme="minorHAnsi" w:hAnsiTheme="minorHAnsi" w:cstheme="minorBidi"/>
      <w:szCs w:val="22"/>
      <w:lang w:eastAsia="en-US"/>
    </w:rPr>
  </w:style>
  <w:style w:type="table" w:styleId="Grilledutableau">
    <w:name w:val="Table Grid"/>
    <w:basedOn w:val="TableauNormal"/>
    <w:uiPriority w:val="59"/>
    <w:rsid w:val="00317B54"/>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tedebasdepage">
    <w:name w:val="footnote text"/>
    <w:basedOn w:val="Normal"/>
    <w:link w:val="NotedebasdepageCar"/>
    <w:uiPriority w:val="99"/>
    <w:semiHidden/>
    <w:unhideWhenUsed/>
    <w:rsid w:val="00317B54"/>
    <w:pPr>
      <w:suppressAutoHyphens w:val="0"/>
      <w:jc w:val="left"/>
    </w:pPr>
    <w:rPr>
      <w:rFonts w:asciiTheme="minorHAnsi" w:eastAsiaTheme="minorHAnsi" w:hAnsiTheme="minorHAnsi" w:cstheme="minorBidi"/>
      <w:sz w:val="20"/>
      <w:szCs w:val="20"/>
      <w:lang w:eastAsia="en-US"/>
    </w:rPr>
  </w:style>
  <w:style w:type="character" w:customStyle="1" w:styleId="NotedebasdepageCar">
    <w:name w:val="Note de bas de page Car"/>
    <w:basedOn w:val="Policepardfaut"/>
    <w:link w:val="Notedebasdepage"/>
    <w:uiPriority w:val="99"/>
    <w:semiHidden/>
    <w:rsid w:val="00317B54"/>
    <w:rPr>
      <w:rFonts w:asciiTheme="minorHAnsi" w:eastAsiaTheme="minorHAnsi" w:hAnsiTheme="minorHAnsi" w:cstheme="minorBidi"/>
      <w:lang w:eastAsia="en-US"/>
    </w:rPr>
  </w:style>
  <w:style w:type="character" w:styleId="Appelnotedebasdep">
    <w:name w:val="footnote reference"/>
    <w:basedOn w:val="Policepardfaut"/>
    <w:uiPriority w:val="99"/>
    <w:semiHidden/>
    <w:unhideWhenUsed/>
    <w:rsid w:val="00317B54"/>
    <w:rPr>
      <w:vertAlign w:val="superscript"/>
    </w:rPr>
  </w:style>
  <w:style w:type="paragraph" w:styleId="Textedebulles">
    <w:name w:val="Balloon Text"/>
    <w:basedOn w:val="Normal"/>
    <w:link w:val="TextedebullesCar"/>
    <w:uiPriority w:val="99"/>
    <w:semiHidden/>
    <w:unhideWhenUsed/>
    <w:rsid w:val="00317B54"/>
    <w:rPr>
      <w:rFonts w:ascii="Tahoma" w:hAnsi="Tahoma" w:cs="Tahoma"/>
      <w:sz w:val="16"/>
      <w:szCs w:val="16"/>
    </w:rPr>
  </w:style>
  <w:style w:type="character" w:customStyle="1" w:styleId="TextedebullesCar">
    <w:name w:val="Texte de bulles Car"/>
    <w:basedOn w:val="Policepardfaut"/>
    <w:link w:val="Textedebulles"/>
    <w:uiPriority w:val="99"/>
    <w:semiHidden/>
    <w:rsid w:val="00317B54"/>
    <w:rPr>
      <w:rFonts w:ascii="Tahoma" w:hAnsi="Tahoma" w:cs="Tahoma"/>
      <w:sz w:val="16"/>
      <w:szCs w:val="16"/>
      <w:lang w:eastAsia="ar-SA"/>
    </w:rPr>
  </w:style>
  <w:style w:type="paragraph" w:styleId="Explorateurdedocuments">
    <w:name w:val="Document Map"/>
    <w:basedOn w:val="Normal"/>
    <w:link w:val="ExplorateurdedocumentsCar"/>
    <w:uiPriority w:val="99"/>
    <w:semiHidden/>
    <w:unhideWhenUsed/>
    <w:rsid w:val="00CE47B7"/>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CE47B7"/>
    <w:rPr>
      <w:rFonts w:ascii="Tahoma"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96F70-62D5-4E77-8D15-8B81C3A7C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19</Pages>
  <Words>7166</Words>
  <Characters>39413</Characters>
  <Application>Microsoft Office Word</Application>
  <DocSecurity>0</DocSecurity>
  <Lines>328</Lines>
  <Paragraphs>92</Paragraphs>
  <ScaleCrop>false</ScaleCrop>
  <HeadingPairs>
    <vt:vector size="4" baseType="variant">
      <vt:variant>
        <vt:lpstr>Titre</vt:lpstr>
      </vt:variant>
      <vt:variant>
        <vt:i4>1</vt:i4>
      </vt:variant>
      <vt:variant>
        <vt:lpstr>Titres</vt:lpstr>
      </vt:variant>
      <vt:variant>
        <vt:i4>1</vt:i4>
      </vt:variant>
    </vt:vector>
  </HeadingPairs>
  <TitlesOfParts>
    <vt:vector size="2" baseType="lpstr">
      <vt:lpstr/>
      <vt:lpstr/>
    </vt:vector>
  </TitlesOfParts>
  <Company/>
  <LinksUpToDate>false</LinksUpToDate>
  <CharactersWithSpaces>46487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dc:creator>
  <cp:lastModifiedBy>Christian</cp:lastModifiedBy>
  <cp:revision>56</cp:revision>
  <cp:lastPrinted>2010-12-21T01:32:00Z</cp:lastPrinted>
  <dcterms:created xsi:type="dcterms:W3CDTF">2010-12-19T18:45:00Z</dcterms:created>
  <dcterms:modified xsi:type="dcterms:W3CDTF">2010-12-22T15:18:00Z</dcterms:modified>
</cp:coreProperties>
</file>