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717E" w:rsidRPr="0075717E" w:rsidRDefault="0075717E" w:rsidP="0075717E">
      <w:pPr>
        <w:spacing w:after="0" w:line="240" w:lineRule="auto"/>
        <w:rPr>
          <w:rFonts w:eastAsia="Times New Roman" w:cs="Calibri"/>
          <w:b/>
          <w:sz w:val="32"/>
          <w:szCs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DCDCF5C" wp14:editId="4B98C926">
            <wp:simplePos x="0" y="0"/>
            <wp:positionH relativeFrom="column">
              <wp:posOffset>5050155</wp:posOffset>
            </wp:positionH>
            <wp:positionV relativeFrom="paragraph">
              <wp:posOffset>-338455</wp:posOffset>
            </wp:positionV>
            <wp:extent cx="1247775" cy="1247775"/>
            <wp:effectExtent l="0" t="0" r="9525" b="9525"/>
            <wp:wrapNone/>
            <wp:docPr id="1" name="Image 1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F6990A5" wp14:editId="4FDEDB9D">
                <wp:simplePos x="0" y="0"/>
                <wp:positionH relativeFrom="column">
                  <wp:posOffset>-515620</wp:posOffset>
                </wp:positionH>
                <wp:positionV relativeFrom="paragraph">
                  <wp:posOffset>-76835</wp:posOffset>
                </wp:positionV>
                <wp:extent cx="6814185" cy="769620"/>
                <wp:effectExtent l="0" t="0" r="24765" b="1143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4185" cy="7696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" lastClr="FFFFFF">
                              <a:lumMod val="65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15CB23" id="Rectangle 5" o:spid="_x0000_s1026" style="position:absolute;margin-left:-40.6pt;margin-top:-6.05pt;width:536.55pt;height:60.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" filled="f" strokecolor="#a6a6a6" strokeweight="2pt"/>
            </w:pict>
          </mc:Fallback>
        </mc:AlternateContent>
      </w:r>
      <w:r>
        <w:rPr>
          <w:rFonts w:eastAsia="Times New Roman" w:cs="Calibri"/>
          <w:b/>
          <w:i/>
          <w:sz w:val="40"/>
          <w:szCs w:val="40"/>
        </w:rPr>
        <w:t xml:space="preserve">DM </w:t>
      </w:r>
      <w:r>
        <w:rPr>
          <w:rFonts w:eastAsia="Times New Roman" w:cs="Calibri"/>
          <w:b/>
          <w:i/>
          <w:sz w:val="40"/>
          <w:szCs w:val="40"/>
        </w:rPr>
        <w:t>Dentinogénèse</w:t>
      </w:r>
      <w:r w:rsidRPr="00524FD1">
        <w:rPr>
          <w:rFonts w:eastAsia="Times New Roman" w:cs="Calibri"/>
          <w:b/>
          <w:i/>
          <w:sz w:val="40"/>
          <w:szCs w:val="40"/>
        </w:rPr>
        <w:t xml:space="preserve"> </w:t>
      </w:r>
      <w:r w:rsidRPr="00524FD1">
        <w:rPr>
          <w:rFonts w:eastAsia="Times New Roman" w:cs="Calibri"/>
          <w:b/>
          <w:sz w:val="40"/>
          <w:szCs w:val="40"/>
        </w:rPr>
        <w:t>:</w:t>
      </w:r>
      <w:r>
        <w:rPr>
          <w:rFonts w:eastAsia="Times New Roman" w:cs="Calibri"/>
          <w:sz w:val="40"/>
          <w:szCs w:val="40"/>
        </w:rPr>
        <w:t xml:space="preserve"> </w:t>
      </w:r>
      <w:r w:rsidRPr="00F064F4">
        <w:rPr>
          <w:rFonts w:eastAsia="Times New Roman" w:cs="Calibri"/>
          <w:b/>
          <w:sz w:val="32"/>
          <w:szCs w:val="40"/>
        </w:rPr>
        <w:t xml:space="preserve">UE13 – </w:t>
      </w:r>
      <w:r w:rsidRPr="00F064F4">
        <w:rPr>
          <w:rFonts w:eastAsia="Times New Roman" w:cs="Calibri"/>
          <w:b/>
          <w:sz w:val="24"/>
          <w:szCs w:val="30"/>
        </w:rPr>
        <w:t>Morphogenèse crânio-faciale</w:t>
      </w:r>
      <w:r w:rsidRPr="00F064F4">
        <w:rPr>
          <w:rFonts w:eastAsia="Times New Roman" w:cs="Calibri"/>
          <w:b/>
          <w:sz w:val="24"/>
          <w:szCs w:val="40"/>
        </w:rPr>
        <w:t xml:space="preserve"> </w:t>
      </w:r>
    </w:p>
    <w:p w:rsidR="0075717E" w:rsidRPr="0055059B" w:rsidRDefault="0075717E" w:rsidP="0075717E">
      <w:pPr>
        <w:spacing w:after="0" w:line="240" w:lineRule="auto"/>
        <w:ind w:left="142"/>
        <w:rPr>
          <w:rFonts w:eastAsia="Times New Roman" w:cs="Calibri"/>
          <w:sz w:val="28"/>
          <w:szCs w:val="28"/>
        </w:rPr>
      </w:pPr>
      <w:r>
        <w:rPr>
          <w:rFonts w:eastAsia="Times New Roman" w:cs="Calibri"/>
          <w:sz w:val="36"/>
          <w:szCs w:val="40"/>
        </w:rPr>
        <w:t>Tutorat 2017-2018</w:t>
      </w:r>
      <w:r w:rsidRPr="00524FD1">
        <w:rPr>
          <w:rFonts w:eastAsia="Times New Roman" w:cs="Calibri"/>
          <w:sz w:val="36"/>
          <w:szCs w:val="40"/>
        </w:rPr>
        <w:t> :</w:t>
      </w:r>
      <w:r w:rsidRPr="00524FD1">
        <w:rPr>
          <w:rFonts w:eastAsia="Times New Roman"/>
          <w:b/>
          <w:sz w:val="20"/>
        </w:rPr>
        <w:t xml:space="preserve"> </w:t>
      </w:r>
      <w:r>
        <w:rPr>
          <w:rFonts w:eastAsia="Times New Roman" w:cs="Calibri"/>
          <w:b/>
          <w:color w:val="000000"/>
          <w:sz w:val="28"/>
          <w:szCs w:val="28"/>
        </w:rPr>
        <w:t xml:space="preserve">30 </w:t>
      </w:r>
      <w:r w:rsidRPr="00A614B4">
        <w:rPr>
          <w:rFonts w:eastAsia="Times New Roman" w:cs="Calibri"/>
          <w:b/>
          <w:sz w:val="28"/>
          <w:szCs w:val="28"/>
        </w:rPr>
        <w:t>QCMS</w:t>
      </w:r>
      <w:r>
        <w:rPr>
          <w:rFonts w:eastAsia="Times New Roman" w:cs="Calibri"/>
          <w:b/>
          <w:sz w:val="28"/>
          <w:szCs w:val="28"/>
        </w:rPr>
        <w:t xml:space="preserve"> </w:t>
      </w:r>
    </w:p>
    <w:p w:rsidR="0075717E" w:rsidRDefault="0075717E" w:rsidP="0075717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452A76" w:rsidRDefault="00452A76" w:rsidP="00452A76">
      <w:pPr>
        <w:jc w:val="center"/>
        <w:rPr>
          <w:rFonts w:ascii="Berlin Sans FB Demi" w:hAnsi="Berlin Sans FB Demi"/>
          <w:sz w:val="36"/>
        </w:rPr>
      </w:pPr>
    </w:p>
    <w:p w:rsidR="00981093" w:rsidRPr="00A10808" w:rsidRDefault="00A10808" w:rsidP="0075717E">
      <w:pPr>
        <w:rPr>
          <w:rFonts w:ascii="Arial" w:hAnsi="Arial" w:cs="Arial"/>
          <w:b/>
          <w:i/>
          <w:sz w:val="24"/>
          <w:szCs w:val="24"/>
        </w:rPr>
      </w:pPr>
      <w:r w:rsidRPr="00A10808">
        <w:rPr>
          <w:rFonts w:ascii="Arial" w:hAnsi="Arial" w:cs="Arial"/>
          <w:b/>
          <w:i/>
          <w:sz w:val="24"/>
          <w:szCs w:val="24"/>
        </w:rPr>
        <w:t xml:space="preserve">PARTIE </w:t>
      </w:r>
      <w:r w:rsidR="0075717E">
        <w:rPr>
          <w:rFonts w:ascii="Arial" w:hAnsi="Arial" w:cs="Arial"/>
          <w:b/>
          <w:i/>
          <w:sz w:val="24"/>
          <w:szCs w:val="24"/>
        </w:rPr>
        <w:t>1</w:t>
      </w:r>
      <w:r w:rsidR="000B6781" w:rsidRPr="00A10808">
        <w:rPr>
          <w:rFonts w:ascii="Arial" w:hAnsi="Arial" w:cs="Arial"/>
          <w:b/>
          <w:i/>
          <w:sz w:val="24"/>
          <w:szCs w:val="24"/>
        </w:rPr>
        <w:t xml:space="preserve"> Généralités</w:t>
      </w:r>
      <w:r w:rsidR="00981093" w:rsidRPr="00A10808">
        <w:rPr>
          <w:rFonts w:ascii="Arial" w:hAnsi="Arial" w:cs="Arial"/>
          <w:b/>
          <w:i/>
          <w:sz w:val="24"/>
          <w:szCs w:val="24"/>
        </w:rPr>
        <w:t xml:space="preserve"> et histologie en stade de cloche</w:t>
      </w:r>
    </w:p>
    <w:p w:rsidR="00452A76" w:rsidRDefault="00452A76" w:rsidP="00452A76">
      <w:pPr>
        <w:jc w:val="center"/>
        <w:rPr>
          <w:rFonts w:ascii="Berlin Sans FB Demi" w:hAnsi="Berlin Sans FB Demi"/>
          <w:sz w:val="36"/>
        </w:rPr>
      </w:pPr>
    </w:p>
    <w:p w:rsidR="00B072F1" w:rsidRDefault="00B072F1" w:rsidP="00B072F1"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QCM 1 </w:t>
      </w:r>
      <w:r w:rsidRPr="007D1E52">
        <w:rPr>
          <w:rFonts w:ascii="Arial" w:eastAsia="Times New Roman" w:hAnsi="Arial" w:cs="Arial"/>
          <w:b/>
          <w:sz w:val="20"/>
          <w:szCs w:val="20"/>
        </w:rPr>
        <w:t>: A propos</w:t>
      </w:r>
      <w:r w:rsidRPr="00B36DF2">
        <w:rPr>
          <w:rFonts w:ascii="Arial" w:eastAsia="Times New Roman" w:hAnsi="Arial" w:cs="Arial"/>
          <w:b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</w:rPr>
        <w:t>de la dentinogénèse donnez les justes :</w:t>
      </w:r>
    </w:p>
    <w:p w:rsidR="006940D0" w:rsidRDefault="00B072F1" w:rsidP="00B072F1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7D1E52">
        <w:rPr>
          <w:rFonts w:ascii="Arial" w:eastAsia="Times New Roman" w:hAnsi="Arial" w:cs="Arial"/>
          <w:sz w:val="20"/>
          <w:szCs w:val="20"/>
        </w:rPr>
        <w:t xml:space="preserve">A) </w:t>
      </w:r>
      <w:r w:rsidR="006A5B3B">
        <w:rPr>
          <w:rFonts w:ascii="Arial" w:eastAsia="Times New Roman" w:hAnsi="Arial" w:cs="Arial"/>
          <w:sz w:val="20"/>
          <w:szCs w:val="20"/>
        </w:rPr>
        <w:t>Elle commence par le dépôt de minéral, puis les odontoblastes sécrètent la matrice organique (prédentine), l’ensemble formant la dentine</w:t>
      </w:r>
      <w:r w:rsidR="004D5826">
        <w:rPr>
          <w:rFonts w:ascii="Arial" w:eastAsia="Times New Roman" w:hAnsi="Arial" w:cs="Arial"/>
          <w:sz w:val="20"/>
          <w:szCs w:val="20"/>
        </w:rPr>
        <w:t xml:space="preserve"> </w:t>
      </w:r>
    </w:p>
    <w:p w:rsidR="00B072F1" w:rsidRDefault="00B072F1" w:rsidP="00B072F1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7D1E52">
        <w:rPr>
          <w:rFonts w:ascii="Arial" w:eastAsia="Times New Roman" w:hAnsi="Arial" w:cs="Arial"/>
          <w:sz w:val="20"/>
          <w:szCs w:val="20"/>
        </w:rPr>
        <w:t xml:space="preserve">B) </w:t>
      </w:r>
      <w:r w:rsidR="004D5826">
        <w:rPr>
          <w:rFonts w:ascii="Arial" w:eastAsia="Times New Roman" w:hAnsi="Arial" w:cs="Arial"/>
          <w:sz w:val="20"/>
          <w:szCs w:val="20"/>
        </w:rPr>
        <w:t xml:space="preserve">La dentine est un tissu minéralisé se trouvant entre le cément et la pulpe au niveau de la couronne </w:t>
      </w:r>
      <w:r>
        <w:rPr>
          <w:rFonts w:ascii="Arial" w:eastAsia="Times New Roman" w:hAnsi="Arial" w:cs="Arial"/>
          <w:sz w:val="20"/>
          <w:szCs w:val="20"/>
        </w:rPr>
        <w:t xml:space="preserve">C) </w:t>
      </w:r>
      <w:r w:rsidR="006940D0">
        <w:rPr>
          <w:rFonts w:ascii="Arial" w:eastAsia="Times New Roman" w:hAnsi="Arial" w:cs="Arial"/>
          <w:sz w:val="20"/>
          <w:szCs w:val="20"/>
        </w:rPr>
        <w:t xml:space="preserve">Son degré de minéralisation est proche de l’os et légèrement supérieur à celui du cément </w:t>
      </w:r>
    </w:p>
    <w:p w:rsidR="00B072F1" w:rsidRDefault="00B072F1" w:rsidP="00B072F1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D) </w:t>
      </w:r>
      <w:r w:rsidR="006940D0">
        <w:rPr>
          <w:rFonts w:ascii="Arial" w:eastAsia="Times New Roman" w:hAnsi="Arial" w:cs="Arial"/>
          <w:sz w:val="20"/>
          <w:szCs w:val="20"/>
        </w:rPr>
        <w:t xml:space="preserve">Elle contient 10% d’eau </w:t>
      </w:r>
    </w:p>
    <w:p w:rsidR="00B072F1" w:rsidRDefault="00B072F1" w:rsidP="00B072F1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6940D0" w:rsidRDefault="006940D0" w:rsidP="00B072F1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</w:p>
    <w:p w:rsidR="006940D0" w:rsidRDefault="006940D0" w:rsidP="006940D0"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QCM 2 </w:t>
      </w:r>
      <w:r w:rsidRPr="007D1E52">
        <w:rPr>
          <w:rFonts w:ascii="Arial" w:eastAsia="Times New Roman" w:hAnsi="Arial" w:cs="Arial"/>
          <w:b/>
          <w:sz w:val="20"/>
          <w:szCs w:val="20"/>
        </w:rPr>
        <w:t>: A propos</w:t>
      </w:r>
      <w:r w:rsidRPr="00B36DF2">
        <w:rPr>
          <w:rFonts w:ascii="Arial" w:eastAsia="Times New Roman" w:hAnsi="Arial" w:cs="Arial"/>
          <w:b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</w:rPr>
        <w:t>de la dentinogénèse donnez les justes :</w:t>
      </w:r>
    </w:p>
    <w:p w:rsidR="00016F6B" w:rsidRDefault="006940D0" w:rsidP="006940D0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7D1E52">
        <w:rPr>
          <w:rFonts w:ascii="Arial" w:eastAsia="Times New Roman" w:hAnsi="Arial" w:cs="Arial"/>
          <w:sz w:val="20"/>
          <w:szCs w:val="20"/>
        </w:rPr>
        <w:t xml:space="preserve">A) </w:t>
      </w:r>
      <w:r w:rsidR="009F4DF9">
        <w:rPr>
          <w:rFonts w:ascii="Arial" w:eastAsia="Times New Roman" w:hAnsi="Arial" w:cs="Arial"/>
          <w:sz w:val="20"/>
          <w:szCs w:val="20"/>
        </w:rPr>
        <w:t>La dentine est constituée de 60% de minéral, 30% de matière organique et de 10% d’eau</w:t>
      </w:r>
    </w:p>
    <w:p w:rsidR="009F4DF9" w:rsidRDefault="006940D0" w:rsidP="006940D0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7D1E52">
        <w:rPr>
          <w:rFonts w:ascii="Arial" w:eastAsia="Times New Roman" w:hAnsi="Arial" w:cs="Arial"/>
          <w:sz w:val="20"/>
          <w:szCs w:val="20"/>
        </w:rPr>
        <w:t xml:space="preserve">B) </w:t>
      </w:r>
      <w:r w:rsidR="009F4DF9">
        <w:rPr>
          <w:rFonts w:ascii="Arial" w:eastAsia="Times New Roman" w:hAnsi="Arial" w:cs="Arial"/>
          <w:sz w:val="20"/>
          <w:szCs w:val="20"/>
        </w:rPr>
        <w:t xml:space="preserve">La partie minérale est formée principalement par des cristaux d’hydroxyapatite carbonatée, alors que pour sa matrice organique c’est de l’acide hyaluronique </w:t>
      </w:r>
    </w:p>
    <w:p w:rsidR="006940D0" w:rsidRDefault="006940D0" w:rsidP="009F4DF9">
      <w:pPr>
        <w:pStyle w:val="Standard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C) </w:t>
      </w:r>
      <w:r w:rsidR="00D16B42">
        <w:rPr>
          <w:rFonts w:ascii="Arial" w:eastAsia="Times New Roman" w:hAnsi="Arial" w:cs="Arial"/>
          <w:sz w:val="20"/>
          <w:szCs w:val="20"/>
        </w:rPr>
        <w:t>La dentine a une structure composée de dizaine de milliers de tubules, mais sa composition est proche de celle de l’os</w:t>
      </w:r>
      <w:r w:rsidR="00016F6B">
        <w:rPr>
          <w:rFonts w:ascii="Arial" w:eastAsia="Times New Roman" w:hAnsi="Arial" w:cs="Arial"/>
          <w:sz w:val="20"/>
          <w:szCs w:val="20"/>
        </w:rPr>
        <w:t xml:space="preserve"> </w:t>
      </w:r>
    </w:p>
    <w:p w:rsidR="00016F6B" w:rsidRDefault="00016F6B" w:rsidP="009F4DF9">
      <w:pPr>
        <w:pStyle w:val="Standard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D) Les tubules traversent la dentine depuis l’interface dentine-pulpe jusqu’à la jonction émail-dentine au niveau de la racine </w:t>
      </w:r>
    </w:p>
    <w:p w:rsidR="006940D0" w:rsidRDefault="006940D0" w:rsidP="006940D0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3A02C8" w:rsidRDefault="003A02C8" w:rsidP="006940D0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</w:p>
    <w:p w:rsidR="003A02C8" w:rsidRDefault="003A02C8" w:rsidP="003A02C8"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QCM 3 </w:t>
      </w:r>
      <w:r w:rsidRPr="007D1E52">
        <w:rPr>
          <w:rFonts w:ascii="Arial" w:eastAsia="Times New Roman" w:hAnsi="Arial" w:cs="Arial"/>
          <w:b/>
          <w:sz w:val="20"/>
          <w:szCs w:val="20"/>
        </w:rPr>
        <w:t>: A propos</w:t>
      </w:r>
      <w:r w:rsidRPr="00B36DF2">
        <w:rPr>
          <w:rFonts w:ascii="Arial" w:eastAsia="Times New Roman" w:hAnsi="Arial" w:cs="Arial"/>
          <w:b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</w:rPr>
        <w:t>de la dentinogénèse donnez les justes :</w:t>
      </w:r>
    </w:p>
    <w:p w:rsidR="003A02C8" w:rsidRDefault="003A02C8" w:rsidP="003A02C8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7D1E52">
        <w:rPr>
          <w:rFonts w:ascii="Arial" w:eastAsia="Times New Roman" w:hAnsi="Arial" w:cs="Arial"/>
          <w:sz w:val="20"/>
          <w:szCs w:val="20"/>
        </w:rPr>
        <w:t xml:space="preserve">A) </w:t>
      </w:r>
      <w:r w:rsidR="004B2FE6">
        <w:rPr>
          <w:rFonts w:ascii="Arial" w:eastAsia="Times New Roman" w:hAnsi="Arial" w:cs="Arial"/>
          <w:sz w:val="20"/>
          <w:szCs w:val="20"/>
        </w:rPr>
        <w:t xml:space="preserve">Si l’émail est parfaitement minéralisé, on peut voir la dentine par transparence, de couleur ivoire </w:t>
      </w:r>
    </w:p>
    <w:p w:rsidR="003A02C8" w:rsidRDefault="003A02C8" w:rsidP="003A02C8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7D1E52">
        <w:rPr>
          <w:rFonts w:ascii="Arial" w:eastAsia="Times New Roman" w:hAnsi="Arial" w:cs="Arial"/>
          <w:sz w:val="20"/>
          <w:szCs w:val="20"/>
        </w:rPr>
        <w:t xml:space="preserve">B) </w:t>
      </w:r>
      <w:r w:rsidR="004B2FE6">
        <w:rPr>
          <w:rFonts w:ascii="Arial" w:eastAsia="Times New Roman" w:hAnsi="Arial" w:cs="Arial"/>
          <w:sz w:val="20"/>
          <w:szCs w:val="20"/>
        </w:rPr>
        <w:t>La dentine est plus minéralisée que la pulpe, elle apparait donc plus claire sur radio</w:t>
      </w:r>
    </w:p>
    <w:p w:rsidR="003A02C8" w:rsidRDefault="003A02C8" w:rsidP="003A02C8">
      <w:pPr>
        <w:pStyle w:val="Standard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C) </w:t>
      </w:r>
      <w:r w:rsidR="004B2FE6">
        <w:rPr>
          <w:rFonts w:ascii="Arial" w:eastAsia="Times New Roman" w:hAnsi="Arial" w:cs="Arial"/>
          <w:sz w:val="20"/>
          <w:szCs w:val="20"/>
        </w:rPr>
        <w:t>L’émail est plus radio-opaque que la dentine ; il apparaitra donc plus clair</w:t>
      </w:r>
    </w:p>
    <w:p w:rsidR="003A02C8" w:rsidRDefault="003A02C8" w:rsidP="003A02C8">
      <w:pPr>
        <w:pStyle w:val="Standard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D) </w:t>
      </w:r>
      <w:r w:rsidR="000245FF">
        <w:rPr>
          <w:rFonts w:ascii="Arial" w:eastAsia="Times New Roman" w:hAnsi="Arial" w:cs="Arial"/>
          <w:sz w:val="20"/>
          <w:szCs w:val="20"/>
        </w:rPr>
        <w:t>Si l’émail est attaqué par une carie et s’opacifie, la dentine ne sera plus visible</w:t>
      </w:r>
    </w:p>
    <w:p w:rsidR="003A02C8" w:rsidRDefault="003A02C8" w:rsidP="003A02C8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0B6781" w:rsidRDefault="000B6781" w:rsidP="003A02C8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</w:p>
    <w:p w:rsidR="000B6781" w:rsidRDefault="000B6781" w:rsidP="000B6781"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QCM 4 </w:t>
      </w:r>
      <w:r w:rsidRPr="007D1E52">
        <w:rPr>
          <w:rFonts w:ascii="Arial" w:eastAsia="Times New Roman" w:hAnsi="Arial" w:cs="Arial"/>
          <w:b/>
          <w:sz w:val="20"/>
          <w:szCs w:val="20"/>
        </w:rPr>
        <w:t>: A propos</w:t>
      </w:r>
      <w:r w:rsidRPr="00B36DF2">
        <w:rPr>
          <w:rFonts w:ascii="Arial" w:eastAsia="Times New Roman" w:hAnsi="Arial" w:cs="Arial"/>
          <w:b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</w:rPr>
        <w:t>de la dentinogénèse donnez les justes :</w:t>
      </w:r>
    </w:p>
    <w:p w:rsidR="0058734F" w:rsidRPr="0058734F" w:rsidRDefault="000B6781" w:rsidP="0058734F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58734F">
        <w:rPr>
          <w:rFonts w:ascii="Arial" w:eastAsia="Times New Roman" w:hAnsi="Arial" w:cs="Arial"/>
          <w:sz w:val="20"/>
          <w:szCs w:val="20"/>
        </w:rPr>
        <w:t xml:space="preserve">A) </w:t>
      </w:r>
      <w:r w:rsidR="00674338">
        <w:rPr>
          <w:rFonts w:ascii="Arial" w:hAnsi="Arial" w:cs="Arial"/>
          <w:sz w:val="20"/>
          <w:szCs w:val="20"/>
        </w:rPr>
        <w:t>Au stade de</w:t>
      </w:r>
      <w:r w:rsidR="0058734F" w:rsidRPr="0058734F">
        <w:rPr>
          <w:rFonts w:ascii="Arial" w:hAnsi="Arial" w:cs="Arial"/>
          <w:sz w:val="20"/>
          <w:szCs w:val="20"/>
        </w:rPr>
        <w:t xml:space="preserve"> cloche, les odontoblastes vont se différencier à la périphérie de la papille ectomésenchymateuse, sous l’EDI</w:t>
      </w:r>
      <w:r w:rsidR="0058734F" w:rsidRPr="0058734F">
        <w:rPr>
          <w:rFonts w:ascii="Arial" w:eastAsia="Times New Roman" w:hAnsi="Arial" w:cs="Arial"/>
          <w:sz w:val="20"/>
          <w:szCs w:val="20"/>
        </w:rPr>
        <w:t xml:space="preserve"> </w:t>
      </w:r>
    </w:p>
    <w:p w:rsidR="000B6781" w:rsidRDefault="000B6781" w:rsidP="000B6781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7D1E52">
        <w:rPr>
          <w:rFonts w:ascii="Arial" w:eastAsia="Times New Roman" w:hAnsi="Arial" w:cs="Arial"/>
          <w:sz w:val="20"/>
          <w:szCs w:val="20"/>
        </w:rPr>
        <w:t xml:space="preserve">B) </w:t>
      </w:r>
      <w:r w:rsidR="00674338">
        <w:rPr>
          <w:rFonts w:ascii="Arial" w:eastAsia="Times New Roman" w:hAnsi="Arial" w:cs="Arial"/>
          <w:sz w:val="20"/>
          <w:szCs w:val="20"/>
        </w:rPr>
        <w:t>Les futurs odontoblastes commencent leur différenciation au sommet de cette papille ectomésenchymateuse = sommet de la cloche</w:t>
      </w:r>
    </w:p>
    <w:p w:rsidR="000B6781" w:rsidRDefault="000B6781" w:rsidP="000B6781">
      <w:pPr>
        <w:pStyle w:val="Standard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C) </w:t>
      </w:r>
      <w:r w:rsidR="00981093">
        <w:rPr>
          <w:rFonts w:ascii="Arial" w:eastAsia="Times New Roman" w:hAnsi="Arial" w:cs="Arial"/>
          <w:sz w:val="20"/>
          <w:szCs w:val="20"/>
        </w:rPr>
        <w:t xml:space="preserve">Ces cellules périphériques sont ovalaires, polarisées avec un noyau central </w:t>
      </w:r>
    </w:p>
    <w:p w:rsidR="000B6781" w:rsidRDefault="000B6781" w:rsidP="000B6781">
      <w:pPr>
        <w:pStyle w:val="Standard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D) </w:t>
      </w:r>
      <w:r w:rsidR="00981093">
        <w:rPr>
          <w:rFonts w:ascii="Arial" w:eastAsia="Times New Roman" w:hAnsi="Arial" w:cs="Arial"/>
          <w:sz w:val="20"/>
          <w:szCs w:val="20"/>
        </w:rPr>
        <w:t xml:space="preserve">La membrane basale (MB) est notamment constituée de la lamina fibroreticularis, contenant des fibrilles d’ancrage et étant coté </w:t>
      </w:r>
      <w:proofErr w:type="spellStart"/>
      <w:r w:rsidR="00981093">
        <w:rPr>
          <w:rFonts w:ascii="Arial" w:eastAsia="Times New Roman" w:hAnsi="Arial" w:cs="Arial"/>
          <w:sz w:val="20"/>
          <w:szCs w:val="20"/>
        </w:rPr>
        <w:t>contro</w:t>
      </w:r>
      <w:proofErr w:type="spellEnd"/>
      <w:r w:rsidR="00981093">
        <w:rPr>
          <w:rFonts w:ascii="Arial" w:eastAsia="Times New Roman" w:hAnsi="Arial" w:cs="Arial"/>
          <w:sz w:val="20"/>
          <w:szCs w:val="20"/>
        </w:rPr>
        <w:t xml:space="preserve">-épithélial </w:t>
      </w:r>
    </w:p>
    <w:p w:rsidR="000B6781" w:rsidRDefault="000B6781" w:rsidP="000B6781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3A02C8" w:rsidRDefault="003A02C8" w:rsidP="006940D0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</w:p>
    <w:p w:rsidR="006940D0" w:rsidRDefault="006940D0" w:rsidP="00B072F1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</w:p>
    <w:p w:rsidR="00981093" w:rsidRDefault="00981093" w:rsidP="00981093">
      <w:pPr>
        <w:jc w:val="center"/>
        <w:rPr>
          <w:rFonts w:ascii="Berlin Sans FB Demi" w:hAnsi="Berlin Sans FB Demi"/>
          <w:sz w:val="36"/>
        </w:rPr>
      </w:pPr>
    </w:p>
    <w:p w:rsidR="00981093" w:rsidRDefault="00981093" w:rsidP="00981093">
      <w:pPr>
        <w:jc w:val="center"/>
        <w:rPr>
          <w:rFonts w:ascii="Berlin Sans FB Demi" w:hAnsi="Berlin Sans FB Demi"/>
          <w:sz w:val="36"/>
        </w:rPr>
      </w:pPr>
    </w:p>
    <w:p w:rsidR="00981093" w:rsidRDefault="00981093" w:rsidP="00981093">
      <w:pPr>
        <w:jc w:val="center"/>
        <w:rPr>
          <w:rFonts w:ascii="Berlin Sans FB Demi" w:hAnsi="Berlin Sans FB Demi"/>
          <w:sz w:val="36"/>
        </w:rPr>
      </w:pPr>
    </w:p>
    <w:p w:rsidR="0075717E" w:rsidRDefault="0075717E" w:rsidP="0075717E">
      <w:pPr>
        <w:rPr>
          <w:rFonts w:ascii="Berlin Sans FB Demi" w:hAnsi="Berlin Sans FB Demi"/>
          <w:sz w:val="36"/>
        </w:rPr>
      </w:pPr>
    </w:p>
    <w:p w:rsidR="00452A76" w:rsidRPr="0075717E" w:rsidRDefault="0075717E" w:rsidP="0075717E">
      <w:pPr>
        <w:rPr>
          <w:rFonts w:ascii="Arial" w:hAnsi="Arial" w:cs="Arial"/>
          <w:b/>
          <w:i/>
          <w:sz w:val="24"/>
          <w:szCs w:val="24"/>
        </w:rPr>
      </w:pPr>
      <w:r w:rsidRPr="0075717E">
        <w:rPr>
          <w:rFonts w:ascii="Arial" w:hAnsi="Arial" w:cs="Arial"/>
          <w:b/>
          <w:i/>
          <w:sz w:val="24"/>
          <w:szCs w:val="24"/>
        </w:rPr>
        <w:t xml:space="preserve">PARTIE </w:t>
      </w:r>
      <w:r>
        <w:rPr>
          <w:rFonts w:ascii="Arial" w:hAnsi="Arial" w:cs="Arial"/>
          <w:b/>
          <w:i/>
          <w:sz w:val="24"/>
          <w:szCs w:val="24"/>
        </w:rPr>
        <w:t>2</w:t>
      </w:r>
      <w:r w:rsidR="00981093" w:rsidRPr="0075717E">
        <w:rPr>
          <w:rFonts w:ascii="Arial" w:hAnsi="Arial" w:cs="Arial"/>
          <w:b/>
          <w:i/>
          <w:sz w:val="24"/>
          <w:szCs w:val="24"/>
        </w:rPr>
        <w:t xml:space="preserve"> Différenciation et évolution de l’odontoblaste</w:t>
      </w:r>
    </w:p>
    <w:p w:rsidR="0065148E" w:rsidRDefault="0065148E" w:rsidP="00452A76">
      <w:pPr>
        <w:rPr>
          <w:rFonts w:cstheme="minorHAnsi"/>
        </w:rPr>
      </w:pPr>
    </w:p>
    <w:p w:rsidR="006A5813" w:rsidRDefault="008C4A2C" w:rsidP="006A5813">
      <w:r>
        <w:rPr>
          <w:rFonts w:ascii="Arial" w:eastAsia="Times New Roman" w:hAnsi="Arial" w:cs="Arial"/>
          <w:b/>
          <w:sz w:val="20"/>
          <w:szCs w:val="20"/>
          <w:u w:val="single"/>
        </w:rPr>
        <w:t>QCM 5</w:t>
      </w:r>
      <w:r w:rsidR="006A5813">
        <w:rPr>
          <w:rFonts w:ascii="Arial" w:eastAsia="Times New Roman" w:hAnsi="Arial" w:cs="Arial"/>
          <w:b/>
          <w:sz w:val="20"/>
          <w:szCs w:val="20"/>
          <w:u w:val="single"/>
        </w:rPr>
        <w:t xml:space="preserve"> </w:t>
      </w:r>
      <w:r w:rsidR="006A5813" w:rsidRPr="007D1E52">
        <w:rPr>
          <w:rFonts w:ascii="Arial" w:eastAsia="Times New Roman" w:hAnsi="Arial" w:cs="Arial"/>
          <w:b/>
          <w:sz w:val="20"/>
          <w:szCs w:val="20"/>
        </w:rPr>
        <w:t>: A propos</w:t>
      </w:r>
      <w:r w:rsidR="006A5813" w:rsidRPr="00B36DF2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6A5813">
        <w:rPr>
          <w:rFonts w:ascii="Arial" w:eastAsia="Times New Roman" w:hAnsi="Arial" w:cs="Arial"/>
          <w:b/>
          <w:sz w:val="20"/>
          <w:szCs w:val="20"/>
        </w:rPr>
        <w:t>d</w:t>
      </w:r>
      <w:r w:rsidR="000A2364">
        <w:rPr>
          <w:rFonts w:ascii="Arial" w:eastAsia="Times New Roman" w:hAnsi="Arial" w:cs="Arial"/>
          <w:b/>
          <w:sz w:val="20"/>
          <w:szCs w:val="20"/>
        </w:rPr>
        <w:t>u pré-odontoblaste</w:t>
      </w:r>
      <w:r w:rsidR="006A5813">
        <w:rPr>
          <w:rFonts w:ascii="Arial" w:eastAsia="Times New Roman" w:hAnsi="Arial" w:cs="Arial"/>
          <w:b/>
          <w:sz w:val="20"/>
          <w:szCs w:val="20"/>
        </w:rPr>
        <w:t xml:space="preserve"> donnez les justes :</w:t>
      </w:r>
    </w:p>
    <w:p w:rsidR="002D05CA" w:rsidRDefault="006A5813" w:rsidP="006A5813">
      <w:pPr>
        <w:pStyle w:val="Standard"/>
        <w:rPr>
          <w:rFonts w:ascii="Arial" w:hAnsi="Arial" w:cs="Arial"/>
          <w:sz w:val="20"/>
          <w:szCs w:val="20"/>
        </w:rPr>
      </w:pPr>
      <w:r w:rsidRPr="0058734F">
        <w:rPr>
          <w:rFonts w:ascii="Arial" w:eastAsia="Times New Roman" w:hAnsi="Arial" w:cs="Arial"/>
          <w:sz w:val="20"/>
          <w:szCs w:val="20"/>
        </w:rPr>
        <w:t xml:space="preserve">A) </w:t>
      </w:r>
      <w:r w:rsidR="008C4A2C">
        <w:rPr>
          <w:rFonts w:ascii="Arial" w:hAnsi="Arial" w:cs="Arial"/>
          <w:sz w:val="20"/>
          <w:szCs w:val="20"/>
        </w:rPr>
        <w:t>La cellule périphérique</w:t>
      </w:r>
      <w:r w:rsidR="00B85786">
        <w:rPr>
          <w:rFonts w:ascii="Arial" w:hAnsi="Arial" w:cs="Arial"/>
          <w:sz w:val="20"/>
          <w:szCs w:val="20"/>
        </w:rPr>
        <w:t xml:space="preserve"> ectomésenchymateuse en regard de l’EDI</w:t>
      </w:r>
      <w:r w:rsidR="008C4A2C">
        <w:rPr>
          <w:rFonts w:ascii="Arial" w:hAnsi="Arial" w:cs="Arial"/>
          <w:sz w:val="20"/>
          <w:szCs w:val="20"/>
        </w:rPr>
        <w:t xml:space="preserve"> prend </w:t>
      </w:r>
      <w:r w:rsidR="00C5415B">
        <w:rPr>
          <w:rFonts w:ascii="Arial" w:hAnsi="Arial" w:cs="Arial"/>
          <w:sz w:val="20"/>
          <w:szCs w:val="20"/>
        </w:rPr>
        <w:t>le nom de pré-odontoblaste dès que</w:t>
      </w:r>
      <w:r w:rsidR="008C4A2C">
        <w:rPr>
          <w:rFonts w:ascii="Arial" w:hAnsi="Arial" w:cs="Arial"/>
          <w:sz w:val="20"/>
          <w:szCs w:val="20"/>
        </w:rPr>
        <w:t xml:space="preserve"> sa prolifération s’arrête </w:t>
      </w:r>
    </w:p>
    <w:p w:rsidR="006A5813" w:rsidRDefault="006A5813" w:rsidP="006A5813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7D1E52">
        <w:rPr>
          <w:rFonts w:ascii="Arial" w:eastAsia="Times New Roman" w:hAnsi="Arial" w:cs="Arial"/>
          <w:sz w:val="20"/>
          <w:szCs w:val="20"/>
        </w:rPr>
        <w:t xml:space="preserve">B) </w:t>
      </w:r>
      <w:r w:rsidR="008C4A2C">
        <w:rPr>
          <w:rFonts w:ascii="Arial" w:eastAsia="Times New Roman" w:hAnsi="Arial" w:cs="Arial"/>
          <w:sz w:val="20"/>
          <w:szCs w:val="20"/>
        </w:rPr>
        <w:t>Le pré-odontoblaste est plus gros que la cellule périphérique et est accroché à la MB par les fibrilles d’</w:t>
      </w:r>
      <w:r w:rsidR="002D05CA">
        <w:rPr>
          <w:rFonts w:ascii="Arial" w:eastAsia="Times New Roman" w:hAnsi="Arial" w:cs="Arial"/>
          <w:sz w:val="20"/>
          <w:szCs w:val="20"/>
        </w:rPr>
        <w:t xml:space="preserve">ancrage </w:t>
      </w:r>
    </w:p>
    <w:p w:rsidR="006A5813" w:rsidRDefault="006A5813" w:rsidP="006A5813">
      <w:pPr>
        <w:pStyle w:val="Standard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C) </w:t>
      </w:r>
      <w:r w:rsidR="00EA5F2D">
        <w:rPr>
          <w:rFonts w:ascii="Arial" w:eastAsia="Times New Roman" w:hAnsi="Arial" w:cs="Arial"/>
          <w:sz w:val="20"/>
          <w:szCs w:val="20"/>
        </w:rPr>
        <w:t>L</w:t>
      </w:r>
      <w:r w:rsidR="00B779CD">
        <w:rPr>
          <w:rFonts w:ascii="Arial" w:eastAsia="Times New Roman" w:hAnsi="Arial" w:cs="Arial"/>
          <w:sz w:val="20"/>
          <w:szCs w:val="20"/>
        </w:rPr>
        <w:t xml:space="preserve">e pré odontoblaste se polarise : son noyau se rapproche de la MB, le REG et le Golgi se placent en supra-nucléaire </w:t>
      </w:r>
    </w:p>
    <w:p w:rsidR="006A5813" w:rsidRPr="002D05CA" w:rsidRDefault="006A5813" w:rsidP="006A5813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2D05CA">
        <w:rPr>
          <w:rFonts w:ascii="Arial" w:eastAsia="Times New Roman" w:hAnsi="Arial" w:cs="Arial"/>
          <w:sz w:val="20"/>
          <w:szCs w:val="20"/>
        </w:rPr>
        <w:t xml:space="preserve">D) </w:t>
      </w:r>
      <w:r w:rsidR="002D05CA" w:rsidRPr="002D05CA">
        <w:rPr>
          <w:rFonts w:ascii="Arial" w:hAnsi="Arial" w:cs="Arial"/>
          <w:sz w:val="20"/>
          <w:szCs w:val="20"/>
        </w:rPr>
        <w:t>La région où se trouve le noyau devient le pôle basal, la région opposée, proche des fibrilles d’ancrage, devient le pôle apical sécréteur</w:t>
      </w:r>
      <w:r w:rsidR="002D05CA">
        <w:rPr>
          <w:rFonts w:ascii="Arial" w:hAnsi="Arial" w:cs="Arial"/>
          <w:sz w:val="20"/>
          <w:szCs w:val="20"/>
        </w:rPr>
        <w:t xml:space="preserve"> </w:t>
      </w:r>
    </w:p>
    <w:p w:rsidR="006A5813" w:rsidRDefault="006A5813" w:rsidP="006A5813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58362E" w:rsidRDefault="0058362E" w:rsidP="006A5813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</w:p>
    <w:p w:rsidR="0058362E" w:rsidRDefault="0058362E" w:rsidP="0058362E">
      <w:pPr>
        <w:pStyle w:val="Standard"/>
        <w:spacing w:after="120"/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QCM 6</w:t>
      </w:r>
      <w:r>
        <w:rPr>
          <w:rFonts w:ascii="Arial" w:eastAsia="Times New Roman" w:hAnsi="Arial" w:cs="Arial"/>
          <w:b/>
          <w:sz w:val="20"/>
          <w:szCs w:val="20"/>
        </w:rPr>
        <w:t> : A propos de la différenciation et l'évolution de l'odontoblaste, donnez les justes :</w:t>
      </w:r>
    </w:p>
    <w:p w:rsidR="0058362E" w:rsidRDefault="0058362E" w:rsidP="0058362E">
      <w:pPr>
        <w:pStyle w:val="Standard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A) Quand le pré-odontoblaste est complètement polarisé, on peut parler d’odontoblaste</w:t>
      </w:r>
      <w:r w:rsidR="00E25999">
        <w:rPr>
          <w:rFonts w:ascii="Arial" w:eastAsia="Times New Roman" w:hAnsi="Arial" w:cs="Arial"/>
          <w:sz w:val="20"/>
          <w:szCs w:val="20"/>
        </w:rPr>
        <w:t xml:space="preserve"> </w:t>
      </w:r>
    </w:p>
    <w:p w:rsidR="0058362E" w:rsidRDefault="0058362E" w:rsidP="0058362E">
      <w:pPr>
        <w:pStyle w:val="Standard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B) La cellule à</w:t>
      </w:r>
      <w:r w:rsidR="00E25999">
        <w:rPr>
          <w:rFonts w:ascii="Arial" w:eastAsia="Times New Roman" w:hAnsi="Arial" w:cs="Arial"/>
          <w:sz w:val="20"/>
          <w:szCs w:val="20"/>
        </w:rPr>
        <w:t xml:space="preserve"> ce stade a une forme de poire</w:t>
      </w:r>
    </w:p>
    <w:p w:rsidR="0058362E" w:rsidRDefault="0058362E" w:rsidP="0058362E">
      <w:pPr>
        <w:pStyle w:val="Standard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C) </w:t>
      </w:r>
      <w:r w:rsidRPr="0058362E">
        <w:rPr>
          <w:rFonts w:ascii="Arial" w:eastAsia="Times New Roman" w:hAnsi="Arial" w:cs="Arial"/>
          <w:sz w:val="20"/>
          <w:szCs w:val="20"/>
        </w:rPr>
        <w:t>Dès la différenciation des premiers odontoblastes,</w:t>
      </w:r>
      <w:r w:rsidR="00E25999">
        <w:rPr>
          <w:rFonts w:ascii="Arial" w:eastAsia="Times New Roman" w:hAnsi="Arial" w:cs="Arial"/>
          <w:sz w:val="20"/>
          <w:szCs w:val="20"/>
        </w:rPr>
        <w:t xml:space="preserve"> la papille ectomésenchymateuse </w:t>
      </w:r>
      <w:r>
        <w:rPr>
          <w:rFonts w:ascii="Arial" w:eastAsia="Times New Roman" w:hAnsi="Arial" w:cs="Arial"/>
          <w:sz w:val="20"/>
          <w:szCs w:val="20"/>
        </w:rPr>
        <w:t>prend le nom d</w:t>
      </w:r>
      <w:r w:rsidR="00E25999">
        <w:rPr>
          <w:rFonts w:ascii="Arial" w:eastAsia="Times New Roman" w:hAnsi="Arial" w:cs="Arial"/>
          <w:sz w:val="20"/>
          <w:szCs w:val="20"/>
        </w:rPr>
        <w:t xml:space="preserve">e pulpe dentaire </w:t>
      </w:r>
    </w:p>
    <w:p w:rsidR="0058362E" w:rsidRDefault="0058362E" w:rsidP="0058362E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D) </w:t>
      </w:r>
      <w:r w:rsidR="00D63763" w:rsidRPr="00D63763">
        <w:rPr>
          <w:rFonts w:ascii="Arial" w:hAnsi="Arial" w:cs="Arial"/>
          <w:sz w:val="20"/>
          <w:szCs w:val="20"/>
        </w:rPr>
        <w:t>Au contact des fibrilles d’ancrage (pole basal), se forme un prolongement</w:t>
      </w:r>
      <w:r w:rsidR="00E25999">
        <w:rPr>
          <w:rFonts w:ascii="Arial" w:hAnsi="Arial" w:cs="Arial"/>
          <w:sz w:val="20"/>
          <w:szCs w:val="20"/>
        </w:rPr>
        <w:t xml:space="preserve"> </w:t>
      </w:r>
    </w:p>
    <w:p w:rsidR="0065148E" w:rsidRDefault="0058362E" w:rsidP="003C38AC">
      <w:pPr>
        <w:pStyle w:val="Standard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DC3267" w:rsidRDefault="00DC3267" w:rsidP="003C38AC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DC3267" w:rsidRDefault="00DC3267" w:rsidP="007454E2">
      <w:pPr>
        <w:pStyle w:val="Standard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QCM 7</w:t>
      </w:r>
      <w:r>
        <w:rPr>
          <w:rFonts w:ascii="Arial" w:eastAsia="Times New Roman" w:hAnsi="Arial" w:cs="Arial"/>
          <w:b/>
          <w:sz w:val="20"/>
          <w:szCs w:val="20"/>
        </w:rPr>
        <w:t xml:space="preserve"> : A propos </w:t>
      </w:r>
      <w:r w:rsidR="007454E2">
        <w:rPr>
          <w:rFonts w:ascii="Arial" w:eastAsia="Times New Roman" w:hAnsi="Arial" w:cs="Arial"/>
          <w:b/>
          <w:sz w:val="20"/>
          <w:szCs w:val="20"/>
        </w:rPr>
        <w:t>du prolongement odontoblastique</w:t>
      </w:r>
      <w:r>
        <w:rPr>
          <w:rFonts w:ascii="Arial" w:eastAsia="Times New Roman" w:hAnsi="Arial" w:cs="Arial"/>
          <w:b/>
          <w:sz w:val="20"/>
          <w:szCs w:val="20"/>
        </w:rPr>
        <w:t>, donnez les justes :</w:t>
      </w:r>
    </w:p>
    <w:p w:rsidR="007454E2" w:rsidRDefault="007454E2" w:rsidP="007454E2">
      <w:pPr>
        <w:pStyle w:val="Standard"/>
      </w:pPr>
    </w:p>
    <w:p w:rsidR="007454E2" w:rsidRDefault="007454E2" w:rsidP="007454E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54E2">
        <w:rPr>
          <w:rFonts w:ascii="Arial" w:eastAsia="Times New Roman" w:hAnsi="Arial" w:cs="Arial"/>
          <w:sz w:val="20"/>
          <w:szCs w:val="20"/>
        </w:rPr>
        <w:t xml:space="preserve">A) </w:t>
      </w:r>
      <w:bookmarkStart w:id="0" w:name="_Hlk508637227"/>
      <w:r w:rsidRPr="007454E2">
        <w:rPr>
          <w:rFonts w:ascii="Arial" w:hAnsi="Arial" w:cs="Arial"/>
          <w:sz w:val="20"/>
          <w:szCs w:val="20"/>
        </w:rPr>
        <w:t>Le prolongement se ramifie rapidement pour donner de nombreuses branches qui s’étendent latéralement</w:t>
      </w:r>
      <w:r w:rsidR="00491426">
        <w:rPr>
          <w:rFonts w:ascii="Arial" w:hAnsi="Arial" w:cs="Arial"/>
          <w:sz w:val="20"/>
          <w:szCs w:val="20"/>
        </w:rPr>
        <w:t xml:space="preserve"> </w:t>
      </w:r>
    </w:p>
    <w:bookmarkEnd w:id="0"/>
    <w:p w:rsidR="007454E2" w:rsidRPr="007454E2" w:rsidRDefault="007454E2" w:rsidP="007454E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54E2"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</w:rPr>
        <w:t>Ce prolongement contient de nombreux organites de synthèse mais un cytosquelette pauvre</w:t>
      </w:r>
    </w:p>
    <w:p w:rsidR="007454E2" w:rsidRPr="007454E2" w:rsidRDefault="007454E2" w:rsidP="007454E2">
      <w:pPr>
        <w:spacing w:after="0"/>
        <w:jc w:val="both"/>
        <w:rPr>
          <w:rFonts w:ascii="Arial" w:hAnsi="Arial" w:cs="Arial"/>
          <w:sz w:val="20"/>
          <w:szCs w:val="20"/>
        </w:rPr>
      </w:pPr>
      <w:r w:rsidRPr="007454E2"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</w:rPr>
        <w:t>Il contient de rares mitochondries dans la régio</w:t>
      </w:r>
      <w:r w:rsidR="00491426">
        <w:rPr>
          <w:rFonts w:ascii="Arial" w:eastAsia="Times New Roman" w:hAnsi="Arial" w:cs="Arial"/>
          <w:sz w:val="20"/>
          <w:szCs w:val="20"/>
        </w:rPr>
        <w:t xml:space="preserve">n proche du corps cellulaire </w:t>
      </w:r>
    </w:p>
    <w:p w:rsidR="007454E2" w:rsidRDefault="007454E2" w:rsidP="007454E2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D) Il contiendra plus tard des vésicules d’endocytose pour la sécrétion de la prédentine</w:t>
      </w:r>
    </w:p>
    <w:p w:rsidR="007454E2" w:rsidRDefault="007454E2" w:rsidP="007454E2">
      <w:pPr>
        <w:pStyle w:val="Standard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DC3267" w:rsidRPr="003C38AC" w:rsidRDefault="00DC3267" w:rsidP="003C38AC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701442" w:rsidRDefault="00701442" w:rsidP="00701442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701442" w:rsidRDefault="007454E2" w:rsidP="00701442">
      <w:pPr>
        <w:pStyle w:val="Standard"/>
        <w:spacing w:after="120"/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QCM 8</w:t>
      </w:r>
      <w:r w:rsidR="00701442">
        <w:rPr>
          <w:rFonts w:ascii="Arial" w:eastAsia="Times New Roman" w:hAnsi="Arial" w:cs="Arial"/>
          <w:b/>
          <w:sz w:val="20"/>
          <w:szCs w:val="20"/>
        </w:rPr>
        <w:t> : A propos de la différenciation et l'évolution de l'odontoblaste, donnez les justes :</w:t>
      </w:r>
    </w:p>
    <w:p w:rsidR="006B040B" w:rsidRDefault="00701442" w:rsidP="00701442">
      <w:pPr>
        <w:pStyle w:val="Standard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A) </w:t>
      </w:r>
      <w:r w:rsidR="006B040B">
        <w:rPr>
          <w:rFonts w:ascii="Arial" w:eastAsia="Times New Roman" w:hAnsi="Arial" w:cs="Arial"/>
          <w:sz w:val="20"/>
          <w:szCs w:val="20"/>
        </w:rPr>
        <w:t>Entre le prolongement et le corps cellulaire se forme une barre/toile terminale agissant comme un filtre</w:t>
      </w:r>
    </w:p>
    <w:p w:rsidR="00701442" w:rsidRDefault="00701442" w:rsidP="00701442">
      <w:pPr>
        <w:pStyle w:val="Standard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B)</w:t>
      </w:r>
      <w:r w:rsidRPr="006B040B">
        <w:rPr>
          <w:rFonts w:ascii="Arial" w:eastAsia="Times New Roman" w:hAnsi="Arial" w:cs="Arial"/>
          <w:sz w:val="20"/>
          <w:szCs w:val="20"/>
        </w:rPr>
        <w:t xml:space="preserve"> </w:t>
      </w:r>
      <w:r w:rsidR="006B040B" w:rsidRPr="006B040B">
        <w:rPr>
          <w:rFonts w:ascii="Arial" w:hAnsi="Arial" w:cs="Arial"/>
          <w:sz w:val="20"/>
          <w:szCs w:val="20"/>
        </w:rPr>
        <w:t>A l’endroit de la membrane plasmique où s’accroche la toile terminale, on a un complexe circulaire de jonctions intercellulaires</w:t>
      </w:r>
    </w:p>
    <w:p w:rsidR="00701442" w:rsidRDefault="00701442" w:rsidP="00701442">
      <w:pPr>
        <w:pStyle w:val="Standard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 Cette barre terminale se compose d'actine et de myosine et se situe sur la face interne de la membrane plasmique</w:t>
      </w:r>
    </w:p>
    <w:p w:rsidR="00701442" w:rsidRDefault="00701442" w:rsidP="00701442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D) La toile terminale laisse passer les vésicules d'endocytose en son centre, mais pas les gros organites qui sont maintenus dans le corps cellulaire</w:t>
      </w:r>
      <w:r>
        <w:rPr>
          <w:rFonts w:ascii="Arial" w:eastAsia="Times New Roman" w:hAnsi="Arial" w:cs="Arial"/>
          <w:sz w:val="20"/>
          <w:szCs w:val="20"/>
        </w:rPr>
        <w:tab/>
      </w:r>
    </w:p>
    <w:p w:rsidR="00701442" w:rsidRDefault="00701442" w:rsidP="00701442">
      <w:pPr>
        <w:pStyle w:val="Standard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701442" w:rsidRDefault="00701442" w:rsidP="00452A76">
      <w:pPr>
        <w:rPr>
          <w:rFonts w:cstheme="minorHAnsi"/>
        </w:rPr>
      </w:pPr>
    </w:p>
    <w:p w:rsidR="0013084A" w:rsidRDefault="0013084A" w:rsidP="0013084A">
      <w:pPr>
        <w:pStyle w:val="Standard"/>
        <w:spacing w:after="120"/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QCM 9</w:t>
      </w:r>
      <w:r>
        <w:rPr>
          <w:rFonts w:ascii="Arial" w:eastAsia="Times New Roman" w:hAnsi="Arial" w:cs="Arial"/>
          <w:b/>
          <w:sz w:val="20"/>
          <w:szCs w:val="20"/>
        </w:rPr>
        <w:t> </w:t>
      </w:r>
      <w:r w:rsidRPr="00643374">
        <w:rPr>
          <w:rFonts w:ascii="Arial" w:eastAsia="Times New Roman" w:hAnsi="Arial" w:cs="Arial"/>
          <w:b/>
          <w:sz w:val="20"/>
          <w:szCs w:val="20"/>
        </w:rPr>
        <w:t>:</w:t>
      </w:r>
      <w:r w:rsidR="00643374" w:rsidRPr="00643374">
        <w:rPr>
          <w:rFonts w:ascii="Arial" w:hAnsi="Arial" w:cs="Arial"/>
          <w:b/>
          <w:sz w:val="20"/>
          <w:szCs w:val="20"/>
        </w:rPr>
        <w:t xml:space="preserve"> En marge de la toile terminale, de nombreuses jonctions serrées et jonctions communicantes apparaissent entre</w:t>
      </w:r>
      <w:r w:rsidR="0064337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</w:rPr>
        <w:t>:</w:t>
      </w:r>
    </w:p>
    <w:p w:rsidR="0013084A" w:rsidRDefault="0013084A" w:rsidP="0013084A">
      <w:pPr>
        <w:pStyle w:val="Standard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A) </w:t>
      </w:r>
      <w:r w:rsidR="00643374">
        <w:rPr>
          <w:rFonts w:ascii="Arial" w:eastAsia="Times New Roman" w:hAnsi="Arial" w:cs="Arial"/>
          <w:sz w:val="20"/>
          <w:szCs w:val="20"/>
        </w:rPr>
        <w:t>Améloblastes et odontoblastes</w:t>
      </w:r>
    </w:p>
    <w:p w:rsidR="0013084A" w:rsidRDefault="0013084A" w:rsidP="0013084A">
      <w:pPr>
        <w:pStyle w:val="Standard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B)</w:t>
      </w:r>
      <w:r w:rsidRPr="006B040B">
        <w:rPr>
          <w:rFonts w:ascii="Arial" w:eastAsia="Times New Roman" w:hAnsi="Arial" w:cs="Arial"/>
          <w:sz w:val="20"/>
          <w:szCs w:val="20"/>
        </w:rPr>
        <w:t xml:space="preserve"> </w:t>
      </w:r>
      <w:r w:rsidR="00643374">
        <w:rPr>
          <w:rFonts w:ascii="Arial" w:eastAsia="Times New Roman" w:hAnsi="Arial" w:cs="Arial"/>
          <w:sz w:val="20"/>
          <w:szCs w:val="20"/>
        </w:rPr>
        <w:t>Odontoblastes entre eux</w:t>
      </w:r>
    </w:p>
    <w:p w:rsidR="0013084A" w:rsidRDefault="0013084A" w:rsidP="0013084A">
      <w:pPr>
        <w:pStyle w:val="Standard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C) </w:t>
      </w:r>
      <w:r w:rsidR="00643374">
        <w:rPr>
          <w:rFonts w:ascii="Arial" w:eastAsia="Times New Roman" w:hAnsi="Arial" w:cs="Arial"/>
          <w:sz w:val="20"/>
          <w:szCs w:val="20"/>
        </w:rPr>
        <w:t>Odontoblastes et cellules sous odontoblastiques</w:t>
      </w:r>
    </w:p>
    <w:p w:rsidR="0013084A" w:rsidRDefault="0013084A" w:rsidP="0013084A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D)</w:t>
      </w:r>
      <w:r w:rsidR="00643374">
        <w:rPr>
          <w:rFonts w:ascii="Arial" w:eastAsia="Times New Roman" w:hAnsi="Arial" w:cs="Arial"/>
          <w:sz w:val="20"/>
          <w:szCs w:val="20"/>
        </w:rPr>
        <w:t xml:space="preserve"> Les ramifications du prolongement odontoblastique avec les autres ramifications adjacentes</w:t>
      </w:r>
    </w:p>
    <w:p w:rsidR="0013084A" w:rsidRDefault="0013084A" w:rsidP="0013084A">
      <w:pPr>
        <w:pStyle w:val="Standard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7C41E8" w:rsidRDefault="007C41E8" w:rsidP="00452A76">
      <w:pPr>
        <w:rPr>
          <w:rFonts w:cstheme="minorHAnsi"/>
        </w:rPr>
      </w:pPr>
    </w:p>
    <w:p w:rsidR="0075717E" w:rsidRDefault="0075717E" w:rsidP="00A9386E">
      <w:pPr>
        <w:pStyle w:val="Standard"/>
        <w:spacing w:after="120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</w:p>
    <w:p w:rsidR="00A9386E" w:rsidRDefault="00A9386E" w:rsidP="00A9386E">
      <w:pPr>
        <w:pStyle w:val="Standard"/>
        <w:spacing w:after="120"/>
      </w:pPr>
      <w:r w:rsidRPr="005D13A8">
        <w:rPr>
          <w:rFonts w:ascii="Arial" w:eastAsia="Times New Roman" w:hAnsi="Arial" w:cs="Arial"/>
          <w:b/>
          <w:sz w:val="20"/>
          <w:szCs w:val="20"/>
          <w:u w:val="single"/>
        </w:rPr>
        <w:lastRenderedPageBreak/>
        <w:t>QCM 9</w:t>
      </w:r>
      <w:r w:rsidRPr="005D13A8">
        <w:rPr>
          <w:rFonts w:ascii="Arial" w:eastAsia="Times New Roman" w:hAnsi="Arial" w:cs="Arial"/>
          <w:b/>
          <w:sz w:val="20"/>
          <w:szCs w:val="20"/>
        </w:rPr>
        <w:t> :</w:t>
      </w:r>
      <w:r w:rsidRPr="005D13A8">
        <w:rPr>
          <w:rFonts w:ascii="Arial" w:hAnsi="Arial" w:cs="Arial"/>
          <w:b/>
          <w:sz w:val="20"/>
          <w:szCs w:val="20"/>
        </w:rPr>
        <w:t xml:space="preserve"> En marge de la toile terminale, de nombreuses jonctions serrées et jonctions</w:t>
      </w:r>
      <w:r w:rsidRPr="00643374">
        <w:rPr>
          <w:rFonts w:ascii="Arial" w:hAnsi="Arial" w:cs="Arial"/>
          <w:b/>
          <w:sz w:val="20"/>
          <w:szCs w:val="20"/>
        </w:rPr>
        <w:t xml:space="preserve"> communicantes apparaissent entre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</w:rPr>
        <w:t>:</w:t>
      </w:r>
    </w:p>
    <w:p w:rsidR="00A9386E" w:rsidRDefault="00A9386E" w:rsidP="00A9386E">
      <w:pPr>
        <w:pStyle w:val="Standard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A) Améloblastes et odontoblastes</w:t>
      </w:r>
    </w:p>
    <w:p w:rsidR="00A9386E" w:rsidRDefault="00A9386E" w:rsidP="00A9386E">
      <w:pPr>
        <w:pStyle w:val="Standard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B)</w:t>
      </w:r>
      <w:r w:rsidRPr="006B040B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Odontoblastes entre eux</w:t>
      </w:r>
    </w:p>
    <w:p w:rsidR="00A9386E" w:rsidRDefault="00A9386E" w:rsidP="00A9386E">
      <w:pPr>
        <w:pStyle w:val="Standard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C) Odontoblastes et cellules sous odontoblastiques</w:t>
      </w:r>
    </w:p>
    <w:p w:rsidR="00A9386E" w:rsidRDefault="00A9386E" w:rsidP="00A9386E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D) Les ramifications du prolongement odontoblastique avec les autres ramifications adjacentes</w:t>
      </w:r>
    </w:p>
    <w:p w:rsidR="00A9386E" w:rsidRDefault="00A9386E" w:rsidP="00A9386E">
      <w:pPr>
        <w:pStyle w:val="Standard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65148E" w:rsidRDefault="0065148E" w:rsidP="00452A76">
      <w:pPr>
        <w:rPr>
          <w:rFonts w:cstheme="minorHAnsi"/>
        </w:rPr>
      </w:pPr>
    </w:p>
    <w:p w:rsidR="00A9386E" w:rsidRDefault="00A9386E" w:rsidP="00A9386E">
      <w:pPr>
        <w:pStyle w:val="Standard"/>
        <w:spacing w:after="120"/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QCM 10</w:t>
      </w:r>
      <w:r>
        <w:rPr>
          <w:rFonts w:ascii="Arial" w:eastAsia="Times New Roman" w:hAnsi="Arial" w:cs="Arial"/>
          <w:b/>
          <w:sz w:val="20"/>
          <w:szCs w:val="20"/>
        </w:rPr>
        <w:t> </w:t>
      </w:r>
      <w:r w:rsidRPr="00643374">
        <w:rPr>
          <w:rFonts w:ascii="Arial" w:eastAsia="Times New Roman" w:hAnsi="Arial" w:cs="Arial"/>
          <w:b/>
          <w:sz w:val="20"/>
          <w:szCs w:val="20"/>
        </w:rPr>
        <w:t>:</w:t>
      </w:r>
      <w:r w:rsidRPr="0064337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A propos de la dentinogénèse donnez les justes </w:t>
      </w:r>
      <w:r>
        <w:rPr>
          <w:rFonts w:ascii="Arial" w:eastAsia="Times New Roman" w:hAnsi="Arial" w:cs="Arial"/>
          <w:b/>
          <w:sz w:val="20"/>
          <w:szCs w:val="20"/>
        </w:rPr>
        <w:t>:</w:t>
      </w:r>
    </w:p>
    <w:p w:rsidR="00A9386E" w:rsidRDefault="00A9386E" w:rsidP="00A9386E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A) </w:t>
      </w:r>
      <w:r w:rsidRPr="00A9386E">
        <w:rPr>
          <w:rFonts w:ascii="Arial" w:hAnsi="Arial" w:cs="Arial"/>
          <w:sz w:val="20"/>
          <w:szCs w:val="20"/>
        </w:rPr>
        <w:t>L’apparition des jonctions inter-odontoblastiques conduit à la formation d’une couche cohésive de cellules :</w:t>
      </w:r>
      <w:r>
        <w:rPr>
          <w:rFonts w:ascii="Arial" w:hAnsi="Arial" w:cs="Arial"/>
          <w:sz w:val="20"/>
          <w:szCs w:val="20"/>
        </w:rPr>
        <w:t xml:space="preserve"> </w:t>
      </w:r>
      <w:r w:rsidRPr="00A9386E">
        <w:rPr>
          <w:rFonts w:ascii="Arial" w:hAnsi="Arial" w:cs="Arial"/>
          <w:sz w:val="20"/>
          <w:szCs w:val="20"/>
        </w:rPr>
        <w:t>La couche odontoblastique (=monocouche d’odontoblastes)</w:t>
      </w:r>
      <w:r w:rsidR="00181E2D">
        <w:rPr>
          <w:rFonts w:ascii="Arial" w:hAnsi="Arial" w:cs="Arial"/>
          <w:sz w:val="20"/>
          <w:szCs w:val="20"/>
        </w:rPr>
        <w:t xml:space="preserve"> </w:t>
      </w:r>
    </w:p>
    <w:p w:rsidR="00A9386E" w:rsidRPr="00A9386E" w:rsidRDefault="00A9386E" w:rsidP="00A9386E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B)</w:t>
      </w:r>
      <w:r w:rsidRPr="006B040B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Cette couche isole la pulpe du compartiment extra-cellulaire où</w:t>
      </w:r>
      <w:r w:rsidR="00181E2D">
        <w:rPr>
          <w:rFonts w:ascii="Arial" w:eastAsia="Times New Roman" w:hAnsi="Arial" w:cs="Arial"/>
          <w:sz w:val="20"/>
          <w:szCs w:val="20"/>
        </w:rPr>
        <w:t xml:space="preserve"> la prédentine va être déposée </w:t>
      </w:r>
    </w:p>
    <w:p w:rsidR="00A9386E" w:rsidRPr="005D13A8" w:rsidRDefault="00A9386E" w:rsidP="005D13A8">
      <w:pPr>
        <w:spacing w:after="0"/>
        <w:jc w:val="both"/>
        <w:rPr>
          <w:sz w:val="20"/>
          <w:szCs w:val="20"/>
        </w:rPr>
      </w:pPr>
      <w:r w:rsidRPr="005D13A8">
        <w:rPr>
          <w:rFonts w:ascii="Arial" w:eastAsia="Times New Roman" w:hAnsi="Arial" w:cs="Arial"/>
          <w:sz w:val="20"/>
          <w:szCs w:val="20"/>
        </w:rPr>
        <w:t xml:space="preserve">C) </w:t>
      </w:r>
      <w:r w:rsidR="005D13A8" w:rsidRPr="005D13A8">
        <w:rPr>
          <w:rFonts w:ascii="Arial" w:hAnsi="Arial" w:cs="Arial"/>
          <w:sz w:val="20"/>
          <w:szCs w:val="20"/>
        </w:rPr>
        <w:t xml:space="preserve">Une fois la couche odontoblastique formée, les odontoblastes se différencient sur le plan </w:t>
      </w:r>
      <w:r w:rsidR="005D13A8">
        <w:rPr>
          <w:rFonts w:ascii="Arial" w:hAnsi="Arial" w:cs="Arial"/>
          <w:sz w:val="20"/>
          <w:szCs w:val="20"/>
        </w:rPr>
        <w:t xml:space="preserve">morphologique </w:t>
      </w:r>
    </w:p>
    <w:p w:rsidR="00A9386E" w:rsidRDefault="00A9386E" w:rsidP="00A9386E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D) </w:t>
      </w:r>
      <w:r w:rsidR="005D13A8">
        <w:rPr>
          <w:rFonts w:ascii="Arial" w:eastAsia="Times New Roman" w:hAnsi="Arial" w:cs="Arial"/>
          <w:sz w:val="20"/>
          <w:szCs w:val="20"/>
        </w:rPr>
        <w:t>Les constituants de la prédentine sont sécrétés à 2 endroits : autour des prolongements odontoblastiques et entre les fibrilles d’</w:t>
      </w:r>
      <w:r w:rsidR="00181E2D">
        <w:rPr>
          <w:rFonts w:ascii="Arial" w:eastAsia="Times New Roman" w:hAnsi="Arial" w:cs="Arial"/>
          <w:sz w:val="20"/>
          <w:szCs w:val="20"/>
        </w:rPr>
        <w:t xml:space="preserve">ancrage de la membrane basale </w:t>
      </w:r>
    </w:p>
    <w:p w:rsidR="00A9386E" w:rsidRDefault="00A9386E" w:rsidP="00A9386E">
      <w:pPr>
        <w:pStyle w:val="Standard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BA1438" w:rsidRDefault="00BA1438" w:rsidP="00A9386E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BA1438" w:rsidRDefault="00BA1438" w:rsidP="00BA1438">
      <w:pPr>
        <w:pStyle w:val="Standard"/>
        <w:spacing w:after="120"/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QCM 11</w:t>
      </w:r>
      <w:r>
        <w:rPr>
          <w:rFonts w:ascii="Arial" w:eastAsia="Times New Roman" w:hAnsi="Arial" w:cs="Arial"/>
          <w:b/>
          <w:sz w:val="20"/>
          <w:szCs w:val="20"/>
        </w:rPr>
        <w:t> </w:t>
      </w:r>
      <w:r w:rsidRPr="00643374">
        <w:rPr>
          <w:rFonts w:ascii="Arial" w:eastAsia="Times New Roman" w:hAnsi="Arial" w:cs="Arial"/>
          <w:b/>
          <w:sz w:val="20"/>
          <w:szCs w:val="20"/>
        </w:rPr>
        <w:t>:</w:t>
      </w:r>
      <w:r w:rsidRPr="0064337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A propos de la dentinogénèse donnez les justes </w:t>
      </w:r>
      <w:r>
        <w:rPr>
          <w:rFonts w:ascii="Arial" w:eastAsia="Times New Roman" w:hAnsi="Arial" w:cs="Arial"/>
          <w:b/>
          <w:sz w:val="20"/>
          <w:szCs w:val="20"/>
        </w:rPr>
        <w:t>:</w:t>
      </w:r>
    </w:p>
    <w:p w:rsidR="00BA1438" w:rsidRDefault="00BA1438" w:rsidP="00BA1438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A) La prédentine est secrétée jusqu’à la naissance et permet d’avoir une réserve suffisante pour le reste de la vie </w:t>
      </w:r>
    </w:p>
    <w:p w:rsidR="00BA1438" w:rsidRDefault="00BA1438" w:rsidP="00BA1438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B)</w:t>
      </w:r>
      <w:r w:rsidRPr="006B040B">
        <w:rPr>
          <w:rFonts w:ascii="Arial" w:eastAsia="Times New Roman" w:hAnsi="Arial" w:cs="Arial"/>
          <w:sz w:val="20"/>
          <w:szCs w:val="20"/>
        </w:rPr>
        <w:t xml:space="preserve"> </w:t>
      </w:r>
      <w:r w:rsidR="007D1DCB">
        <w:rPr>
          <w:rFonts w:ascii="Arial" w:eastAsia="Times New Roman" w:hAnsi="Arial" w:cs="Arial"/>
          <w:sz w:val="20"/>
          <w:szCs w:val="20"/>
        </w:rPr>
        <w:t>Une fois sécrétée, la prédentine est minéralisée puis mature pl</w:t>
      </w:r>
      <w:r w:rsidR="00572B5D">
        <w:rPr>
          <w:rFonts w:ascii="Arial" w:eastAsia="Times New Roman" w:hAnsi="Arial" w:cs="Arial"/>
          <w:sz w:val="20"/>
          <w:szCs w:val="20"/>
        </w:rPr>
        <w:t xml:space="preserve">us en périphérie </w:t>
      </w:r>
      <w:r w:rsidR="007D1DCB">
        <w:rPr>
          <w:rFonts w:ascii="Arial" w:eastAsia="Times New Roman" w:hAnsi="Arial" w:cs="Arial"/>
          <w:sz w:val="20"/>
          <w:szCs w:val="20"/>
        </w:rPr>
        <w:t xml:space="preserve"> </w:t>
      </w:r>
    </w:p>
    <w:p w:rsidR="00BA1438" w:rsidRPr="005D13A8" w:rsidRDefault="00BA1438" w:rsidP="00BA1438">
      <w:pPr>
        <w:spacing w:after="0"/>
        <w:jc w:val="both"/>
        <w:rPr>
          <w:sz w:val="20"/>
          <w:szCs w:val="20"/>
        </w:rPr>
      </w:pPr>
      <w:r w:rsidRPr="005D13A8">
        <w:rPr>
          <w:rFonts w:ascii="Arial" w:eastAsia="Times New Roman" w:hAnsi="Arial" w:cs="Arial"/>
          <w:sz w:val="20"/>
          <w:szCs w:val="20"/>
        </w:rPr>
        <w:t xml:space="preserve">C) </w:t>
      </w:r>
      <w:proofErr w:type="spellStart"/>
      <w:r w:rsidR="008620A9">
        <w:rPr>
          <w:rFonts w:ascii="Arial" w:eastAsia="Times New Roman" w:hAnsi="Arial" w:cs="Arial"/>
          <w:sz w:val="20"/>
          <w:szCs w:val="20"/>
        </w:rPr>
        <w:t>Fauuux</w:t>
      </w:r>
      <w:proofErr w:type="spellEnd"/>
      <w:r w:rsidR="008620A9">
        <w:rPr>
          <w:rFonts w:ascii="Arial" w:eastAsia="Times New Roman" w:hAnsi="Arial" w:cs="Arial"/>
          <w:sz w:val="20"/>
          <w:szCs w:val="20"/>
        </w:rPr>
        <w:t xml:space="preserve"> ! D’abord la prédentine est sécrétée, puis elle mature et enfin se minéralise entre les fibrilles d’ancrage où la maturation est terminée </w:t>
      </w:r>
      <w:r w:rsidR="008620A9" w:rsidRPr="008620A9">
        <w:rPr>
          <w:rFonts w:ascii="Arial" w:eastAsia="Times New Roman" w:hAnsi="Arial" w:cs="Arial"/>
          <w:sz w:val="20"/>
          <w:szCs w:val="20"/>
        </w:rPr>
        <w:sym w:font="Wingdings" w:char="F0E0"/>
      </w:r>
      <w:r w:rsidR="008620A9">
        <w:rPr>
          <w:rFonts w:ascii="Arial" w:eastAsia="Times New Roman" w:hAnsi="Arial" w:cs="Arial"/>
          <w:sz w:val="20"/>
          <w:szCs w:val="20"/>
        </w:rPr>
        <w:t xml:space="preserve"> On obtient notre dentine </w:t>
      </w:r>
    </w:p>
    <w:p w:rsidR="00BA1438" w:rsidRDefault="00BA1438" w:rsidP="00BA1438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D) </w:t>
      </w:r>
      <w:r w:rsidR="008620A9">
        <w:rPr>
          <w:rFonts w:ascii="Arial" w:eastAsia="Times New Roman" w:hAnsi="Arial" w:cs="Arial"/>
          <w:sz w:val="20"/>
          <w:szCs w:val="20"/>
        </w:rPr>
        <w:t>La première couche de dentine est appelée couche dentinaire primordiale</w:t>
      </w:r>
      <w:r w:rsidR="00E71294">
        <w:rPr>
          <w:rFonts w:ascii="Arial" w:eastAsia="Times New Roman" w:hAnsi="Arial" w:cs="Arial"/>
          <w:sz w:val="20"/>
          <w:szCs w:val="20"/>
        </w:rPr>
        <w:t xml:space="preserve"> </w:t>
      </w:r>
    </w:p>
    <w:p w:rsidR="00BA1438" w:rsidRDefault="00BA1438" w:rsidP="00BA1438">
      <w:pPr>
        <w:pStyle w:val="Standard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DB0322" w:rsidRDefault="00DB0322" w:rsidP="00BA1438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DB0322" w:rsidRDefault="00DB0322" w:rsidP="00DB0322">
      <w:pPr>
        <w:pStyle w:val="Standard"/>
        <w:spacing w:after="120"/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QCM 12</w:t>
      </w:r>
      <w:r>
        <w:rPr>
          <w:rFonts w:ascii="Arial" w:eastAsia="Times New Roman" w:hAnsi="Arial" w:cs="Arial"/>
          <w:b/>
          <w:sz w:val="20"/>
          <w:szCs w:val="20"/>
        </w:rPr>
        <w:t> </w:t>
      </w:r>
      <w:r w:rsidRPr="00643374">
        <w:rPr>
          <w:rFonts w:ascii="Arial" w:eastAsia="Times New Roman" w:hAnsi="Arial" w:cs="Arial"/>
          <w:b/>
          <w:sz w:val="20"/>
          <w:szCs w:val="20"/>
        </w:rPr>
        <w:t>:</w:t>
      </w:r>
      <w:r w:rsidRPr="0064337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A propos de la dentinogénèse donnez les justes </w:t>
      </w:r>
      <w:r>
        <w:rPr>
          <w:rFonts w:ascii="Arial" w:eastAsia="Times New Roman" w:hAnsi="Arial" w:cs="Arial"/>
          <w:b/>
          <w:sz w:val="20"/>
          <w:szCs w:val="20"/>
        </w:rPr>
        <w:t>:</w:t>
      </w:r>
    </w:p>
    <w:p w:rsidR="00DB0322" w:rsidRPr="0018142C" w:rsidRDefault="00F2684D" w:rsidP="0018142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A)</w:t>
      </w:r>
      <w:r w:rsidRPr="0018142C">
        <w:rPr>
          <w:rFonts w:ascii="Arial" w:hAnsi="Arial" w:cs="Arial"/>
          <w:sz w:val="20"/>
          <w:szCs w:val="20"/>
        </w:rPr>
        <w:t xml:space="preserve"> Les ions phosphates et calcium nécessaires à la minéralisation sont apportés par des vésicules matricielles issues d</w:t>
      </w:r>
      <w:r w:rsidR="00573A25">
        <w:rPr>
          <w:rFonts w:ascii="Arial" w:hAnsi="Arial" w:cs="Arial"/>
          <w:sz w:val="20"/>
          <w:szCs w:val="20"/>
        </w:rPr>
        <w:t xml:space="preserve">u prolongement odontoblastique </w:t>
      </w:r>
    </w:p>
    <w:p w:rsidR="00F2684D" w:rsidRPr="0018142C" w:rsidRDefault="00DB0322" w:rsidP="0018142C">
      <w:pPr>
        <w:spacing w:after="0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B) </w:t>
      </w:r>
      <w:r w:rsidR="00F2684D" w:rsidRPr="0018142C">
        <w:rPr>
          <w:rFonts w:ascii="Arial" w:eastAsia="Times New Roman" w:hAnsi="Arial" w:cs="Arial"/>
          <w:sz w:val="20"/>
          <w:szCs w:val="20"/>
        </w:rPr>
        <w:t>L</w:t>
      </w:r>
      <w:r w:rsidR="00F2684D" w:rsidRPr="0018142C">
        <w:rPr>
          <w:rFonts w:ascii="Arial" w:hAnsi="Arial" w:cs="Arial"/>
          <w:sz w:val="20"/>
          <w:szCs w:val="20"/>
        </w:rPr>
        <w:t>a minéralisation débute lorsque la prédentine atteint une épaisseur d’environ 20-30 mm au niveau de la couronne et quelques mm également à la racine</w:t>
      </w:r>
    </w:p>
    <w:p w:rsidR="00DB0322" w:rsidRPr="0018142C" w:rsidRDefault="00DB0322" w:rsidP="0018142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C) </w:t>
      </w:r>
      <w:r w:rsidR="005F7188" w:rsidRPr="0018142C">
        <w:rPr>
          <w:rFonts w:ascii="Arial" w:eastAsia="Times New Roman" w:hAnsi="Arial" w:cs="Arial"/>
          <w:sz w:val="20"/>
          <w:szCs w:val="20"/>
        </w:rPr>
        <w:t xml:space="preserve">Les vésicules matricielles permettent de minéraliser la prédentine autour des prolongements odontoblastiques </w:t>
      </w:r>
    </w:p>
    <w:p w:rsidR="00DB0322" w:rsidRPr="0018142C" w:rsidRDefault="00DB0322" w:rsidP="0018142C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D) </w:t>
      </w:r>
      <w:r w:rsidR="0018142C" w:rsidRPr="0018142C">
        <w:rPr>
          <w:rFonts w:ascii="Arial" w:eastAsia="Times New Roman" w:hAnsi="Arial" w:cs="Arial"/>
          <w:sz w:val="20"/>
          <w:szCs w:val="20"/>
        </w:rPr>
        <w:t xml:space="preserve">L’interface entre la prédentine non minéralisée et la dentine minéralisée se nomme manteau dentinaire </w:t>
      </w:r>
    </w:p>
    <w:p w:rsidR="00DB0322" w:rsidRPr="0018142C" w:rsidRDefault="00DB0322" w:rsidP="0018142C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DB0322" w:rsidRDefault="00DB0322" w:rsidP="00BA1438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B00BBE" w:rsidRDefault="007E14D9" w:rsidP="009730E6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QCM 13</w:t>
      </w:r>
      <w:r>
        <w:rPr>
          <w:rFonts w:ascii="Arial" w:eastAsia="Times New Roman" w:hAnsi="Arial" w:cs="Arial"/>
          <w:b/>
          <w:sz w:val="20"/>
          <w:szCs w:val="20"/>
        </w:rPr>
        <w:t> </w:t>
      </w:r>
      <w:r w:rsidRPr="00643374">
        <w:rPr>
          <w:rFonts w:ascii="Arial" w:eastAsia="Times New Roman" w:hAnsi="Arial" w:cs="Arial"/>
          <w:b/>
          <w:sz w:val="20"/>
          <w:szCs w:val="20"/>
        </w:rPr>
        <w:t>:</w:t>
      </w:r>
      <w:r w:rsidRPr="0064337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A propos de la dentinogénèse donnez les justes </w:t>
      </w:r>
      <w:r>
        <w:rPr>
          <w:rFonts w:ascii="Arial" w:eastAsia="Times New Roman" w:hAnsi="Arial" w:cs="Arial"/>
          <w:b/>
          <w:sz w:val="20"/>
          <w:szCs w:val="20"/>
        </w:rPr>
        <w:t>:</w:t>
      </w:r>
      <w:r w:rsidR="009730E6" w:rsidRPr="009730E6">
        <w:rPr>
          <w:rFonts w:ascii="Arial" w:eastAsia="Times New Roman" w:hAnsi="Arial" w:cs="Arial"/>
          <w:sz w:val="20"/>
          <w:szCs w:val="20"/>
        </w:rPr>
        <w:t xml:space="preserve"> </w:t>
      </w:r>
    </w:p>
    <w:p w:rsidR="00B00BBE" w:rsidRDefault="00B00BBE" w:rsidP="009730E6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</w:p>
    <w:p w:rsidR="009730E6" w:rsidRPr="009730E6" w:rsidRDefault="009730E6" w:rsidP="009730E6">
      <w:pPr>
        <w:spacing w:after="0"/>
        <w:jc w:val="both"/>
        <w:rPr>
          <w:rFonts w:ascii="Arial" w:hAnsi="Arial" w:cs="Arial"/>
          <w:sz w:val="20"/>
          <w:szCs w:val="20"/>
        </w:rPr>
      </w:pPr>
      <w:r w:rsidRPr="009730E6">
        <w:rPr>
          <w:rFonts w:ascii="Arial" w:eastAsia="Times New Roman" w:hAnsi="Arial" w:cs="Arial"/>
          <w:sz w:val="20"/>
          <w:szCs w:val="20"/>
        </w:rPr>
        <w:t>A)</w:t>
      </w:r>
      <w:r w:rsidRPr="009730E6">
        <w:rPr>
          <w:rFonts w:ascii="Arial" w:hAnsi="Arial" w:cs="Arial"/>
          <w:sz w:val="20"/>
          <w:szCs w:val="20"/>
        </w:rPr>
        <w:t xml:space="preserve"> C’est dans les zones des futures cuspides, au sommet de la cloche, que les odontoblastes se différencient en dernier </w:t>
      </w:r>
    </w:p>
    <w:p w:rsidR="009730E6" w:rsidRPr="009730E6" w:rsidRDefault="009730E6" w:rsidP="009730E6">
      <w:pPr>
        <w:spacing w:after="0"/>
        <w:rPr>
          <w:rFonts w:ascii="Arial" w:hAnsi="Arial" w:cs="Arial"/>
          <w:sz w:val="20"/>
          <w:szCs w:val="20"/>
        </w:rPr>
      </w:pPr>
      <w:r w:rsidRPr="009730E6">
        <w:rPr>
          <w:rFonts w:ascii="Arial" w:eastAsia="Times New Roman" w:hAnsi="Arial" w:cs="Arial"/>
          <w:sz w:val="20"/>
          <w:szCs w:val="20"/>
        </w:rPr>
        <w:t>B) La différenciation des odontoblastes suit un gradient temporo spatial : Les odontoblastes se différencient de proche en proche des bords latéraux de la papille ectomésenchymateuse jusqu’à la cloche</w:t>
      </w:r>
    </w:p>
    <w:p w:rsidR="009730E6" w:rsidRPr="009730E6" w:rsidRDefault="009730E6" w:rsidP="009730E6">
      <w:pPr>
        <w:spacing w:after="0"/>
        <w:jc w:val="both"/>
        <w:rPr>
          <w:rFonts w:ascii="Arial" w:hAnsi="Arial" w:cs="Arial"/>
          <w:sz w:val="20"/>
          <w:szCs w:val="20"/>
        </w:rPr>
      </w:pPr>
      <w:r w:rsidRPr="009730E6">
        <w:rPr>
          <w:rFonts w:ascii="Arial" w:eastAsia="Times New Roman" w:hAnsi="Arial" w:cs="Arial"/>
          <w:sz w:val="20"/>
          <w:szCs w:val="20"/>
        </w:rPr>
        <w:t xml:space="preserve">C) Les odontoblastes les plus différenciés sont donc au niveau des bords latéraux et de la boucle cervicale </w:t>
      </w:r>
    </w:p>
    <w:p w:rsidR="009730E6" w:rsidRDefault="009730E6" w:rsidP="00B00BBE">
      <w:pPr>
        <w:spacing w:after="0"/>
        <w:jc w:val="both"/>
        <w:rPr>
          <w:rFonts w:ascii="Arial" w:hAnsi="Arial" w:cs="Arial"/>
          <w:sz w:val="20"/>
          <w:szCs w:val="20"/>
        </w:rPr>
      </w:pPr>
      <w:r w:rsidRPr="009730E6">
        <w:rPr>
          <w:rFonts w:ascii="Arial" w:eastAsia="Times New Roman" w:hAnsi="Arial" w:cs="Arial"/>
          <w:sz w:val="20"/>
          <w:szCs w:val="20"/>
        </w:rPr>
        <w:t xml:space="preserve">D) Instant régulation de l’odontogenèse : On a en stade cloche lorsque la prédentine est sécrétée : </w:t>
      </w:r>
      <w:r w:rsidRPr="009730E6">
        <w:rPr>
          <w:rFonts w:ascii="Arial" w:hAnsi="Arial" w:cs="Arial"/>
          <w:sz w:val="20"/>
          <w:szCs w:val="20"/>
        </w:rPr>
        <w:t xml:space="preserve">Odontoblastes </w:t>
      </w:r>
      <w:r w:rsidRPr="009730E6">
        <w:rPr>
          <w:rFonts w:ascii="Arial" w:hAnsi="Arial" w:cs="Arial"/>
          <w:sz w:val="20"/>
          <w:szCs w:val="20"/>
        </w:rPr>
        <w:sym w:font="Wingdings" w:char="F0E0"/>
      </w:r>
      <w:r w:rsidRPr="009730E6">
        <w:rPr>
          <w:rFonts w:ascii="Arial" w:hAnsi="Arial" w:cs="Arial"/>
          <w:sz w:val="20"/>
          <w:szCs w:val="20"/>
        </w:rPr>
        <w:t xml:space="preserve"> prédentine </w:t>
      </w:r>
      <w:r w:rsidRPr="009730E6">
        <w:rPr>
          <w:rFonts w:ascii="Arial" w:hAnsi="Arial" w:cs="Arial"/>
          <w:sz w:val="20"/>
          <w:szCs w:val="20"/>
        </w:rPr>
        <w:sym w:font="Wingdings" w:char="F0E0"/>
      </w:r>
      <w:r w:rsidRPr="009730E6">
        <w:rPr>
          <w:rFonts w:ascii="Arial" w:hAnsi="Arial" w:cs="Arial"/>
          <w:sz w:val="20"/>
          <w:szCs w:val="20"/>
        </w:rPr>
        <w:t xml:space="preserve"> MB </w:t>
      </w:r>
      <w:r w:rsidRPr="009730E6">
        <w:rPr>
          <w:rFonts w:ascii="Arial" w:hAnsi="Arial" w:cs="Arial"/>
          <w:sz w:val="20"/>
          <w:szCs w:val="20"/>
        </w:rPr>
        <w:sym w:font="Wingdings" w:char="F0E0"/>
      </w:r>
      <w:r w:rsidRPr="009730E6">
        <w:rPr>
          <w:rFonts w:ascii="Arial" w:hAnsi="Arial" w:cs="Arial"/>
          <w:sz w:val="20"/>
          <w:szCs w:val="20"/>
        </w:rPr>
        <w:t xml:space="preserve"> EDI </w:t>
      </w:r>
      <w:r w:rsidRPr="009730E6">
        <w:rPr>
          <w:rFonts w:ascii="Arial" w:hAnsi="Arial" w:cs="Arial"/>
          <w:sz w:val="20"/>
          <w:szCs w:val="20"/>
        </w:rPr>
        <w:sym w:font="Wingdings" w:char="F0E0"/>
      </w:r>
      <w:r w:rsidRPr="009730E6">
        <w:rPr>
          <w:rFonts w:ascii="Arial" w:hAnsi="Arial" w:cs="Arial"/>
          <w:sz w:val="20"/>
          <w:szCs w:val="20"/>
        </w:rPr>
        <w:t xml:space="preserve"> SI </w:t>
      </w:r>
      <w:r w:rsidRPr="009730E6">
        <w:rPr>
          <w:rFonts w:ascii="Arial" w:hAnsi="Arial" w:cs="Arial"/>
          <w:sz w:val="20"/>
          <w:szCs w:val="20"/>
        </w:rPr>
        <w:sym w:font="Wingdings" w:char="F0E0"/>
      </w:r>
      <w:r w:rsidRPr="009730E6">
        <w:rPr>
          <w:rFonts w:ascii="Arial" w:hAnsi="Arial" w:cs="Arial"/>
          <w:sz w:val="20"/>
          <w:szCs w:val="20"/>
        </w:rPr>
        <w:t xml:space="preserve"> réticulum étoilé</w:t>
      </w:r>
      <w:r w:rsidR="00B00BBE">
        <w:rPr>
          <w:rFonts w:ascii="Arial" w:hAnsi="Arial" w:cs="Arial"/>
          <w:sz w:val="20"/>
          <w:szCs w:val="20"/>
        </w:rPr>
        <w:t xml:space="preserve"> </w:t>
      </w:r>
      <w:r w:rsidR="00B00BBE" w:rsidRPr="00B00BBE">
        <w:rPr>
          <w:rFonts w:ascii="Arial" w:hAnsi="Arial" w:cs="Arial"/>
          <w:sz w:val="20"/>
          <w:szCs w:val="20"/>
        </w:rPr>
        <w:sym w:font="Wingdings" w:char="F0E0"/>
      </w:r>
      <w:r w:rsidR="00B00BBE">
        <w:rPr>
          <w:rFonts w:ascii="Arial" w:hAnsi="Arial" w:cs="Arial"/>
          <w:sz w:val="20"/>
          <w:szCs w:val="20"/>
        </w:rPr>
        <w:t xml:space="preserve"> EDE </w:t>
      </w:r>
      <w:proofErr w:type="gramStart"/>
      <w:r w:rsidR="00B00BBE">
        <w:rPr>
          <w:rFonts w:ascii="Arial" w:hAnsi="Arial" w:cs="Arial"/>
          <w:sz w:val="20"/>
          <w:szCs w:val="20"/>
        </w:rPr>
        <w:t>( de</w:t>
      </w:r>
      <w:proofErr w:type="gramEnd"/>
      <w:r w:rsidR="00B00BBE">
        <w:rPr>
          <w:rFonts w:ascii="Arial" w:hAnsi="Arial" w:cs="Arial"/>
          <w:sz w:val="20"/>
          <w:szCs w:val="20"/>
        </w:rPr>
        <w:t xml:space="preserve"> la papille vers l’épithélium)</w:t>
      </w:r>
    </w:p>
    <w:p w:rsidR="009730E6" w:rsidRPr="009730E6" w:rsidRDefault="009730E6" w:rsidP="00B00BBE">
      <w:pPr>
        <w:spacing w:after="0"/>
        <w:jc w:val="both"/>
        <w:rPr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7E14D9" w:rsidRDefault="007E14D9" w:rsidP="007E14D9">
      <w:pPr>
        <w:pStyle w:val="Standard"/>
        <w:spacing w:after="120"/>
      </w:pPr>
    </w:p>
    <w:p w:rsidR="00B868B9" w:rsidRDefault="00B868B9" w:rsidP="00B868B9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B868B9" w:rsidRDefault="00B868B9" w:rsidP="00B868B9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B868B9" w:rsidRDefault="00B868B9" w:rsidP="00B868B9">
      <w:pPr>
        <w:pStyle w:val="Standard"/>
        <w:spacing w:after="120"/>
      </w:pPr>
      <w:r>
        <w:rPr>
          <w:rFonts w:ascii="Arial" w:eastAsia="Times New Roman" w:hAnsi="Arial" w:cs="Arial"/>
          <w:b/>
          <w:sz w:val="20"/>
          <w:szCs w:val="20"/>
          <w:u w:val="single"/>
        </w:rPr>
        <w:lastRenderedPageBreak/>
        <w:t>QCM 14</w:t>
      </w:r>
      <w:r>
        <w:rPr>
          <w:rFonts w:ascii="Arial" w:eastAsia="Times New Roman" w:hAnsi="Arial" w:cs="Arial"/>
          <w:b/>
          <w:sz w:val="20"/>
          <w:szCs w:val="20"/>
        </w:rPr>
        <w:t> </w:t>
      </w:r>
      <w:r w:rsidRPr="00643374">
        <w:rPr>
          <w:rFonts w:ascii="Arial" w:eastAsia="Times New Roman" w:hAnsi="Arial" w:cs="Arial"/>
          <w:b/>
          <w:sz w:val="20"/>
          <w:szCs w:val="20"/>
        </w:rPr>
        <w:t>:</w:t>
      </w:r>
      <w:r w:rsidRPr="0064337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A propos de la dentinogénèse donnez les justes </w:t>
      </w:r>
      <w:r>
        <w:rPr>
          <w:rFonts w:ascii="Arial" w:eastAsia="Times New Roman" w:hAnsi="Arial" w:cs="Arial"/>
          <w:b/>
          <w:sz w:val="20"/>
          <w:szCs w:val="20"/>
        </w:rPr>
        <w:t>:</w:t>
      </w:r>
    </w:p>
    <w:p w:rsidR="00B868B9" w:rsidRPr="0018142C" w:rsidRDefault="00B868B9" w:rsidP="00B868B9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A)</w:t>
      </w:r>
      <w:r w:rsidRPr="0018142C">
        <w:rPr>
          <w:rFonts w:ascii="Arial" w:hAnsi="Arial" w:cs="Arial"/>
          <w:sz w:val="20"/>
          <w:szCs w:val="20"/>
        </w:rPr>
        <w:t xml:space="preserve"> </w:t>
      </w:r>
      <w:r w:rsidR="0039191F">
        <w:rPr>
          <w:rFonts w:ascii="Arial" w:hAnsi="Arial" w:cs="Arial"/>
          <w:sz w:val="20"/>
          <w:szCs w:val="20"/>
        </w:rPr>
        <w:t>Le dépôt continu de prédentine repousse le corps cellulaire de l’odontoblaste vers la pulpe, agrandissement le prolongement odontoblastique inclus dans un tubule dentinaire</w:t>
      </w:r>
      <w:r w:rsidR="00A507F7">
        <w:rPr>
          <w:rFonts w:ascii="Arial" w:hAnsi="Arial" w:cs="Arial"/>
          <w:sz w:val="20"/>
          <w:szCs w:val="20"/>
        </w:rPr>
        <w:t xml:space="preserve"> </w:t>
      </w:r>
    </w:p>
    <w:p w:rsidR="00B868B9" w:rsidRPr="0018142C" w:rsidRDefault="00B868B9" w:rsidP="00B868B9">
      <w:pPr>
        <w:spacing w:after="0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B) </w:t>
      </w:r>
      <w:r w:rsidR="0039191F">
        <w:rPr>
          <w:rFonts w:ascii="Arial" w:eastAsia="Times New Roman" w:hAnsi="Arial" w:cs="Arial"/>
          <w:sz w:val="20"/>
          <w:szCs w:val="20"/>
        </w:rPr>
        <w:t xml:space="preserve">Ces tubules renforcent l’imperméabilité de la dentine et font office de barrière pour les bactéries </w:t>
      </w:r>
    </w:p>
    <w:p w:rsidR="00B868B9" w:rsidRPr="0018142C" w:rsidRDefault="00B868B9" w:rsidP="00B868B9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C) </w:t>
      </w:r>
      <w:r w:rsidR="0039191F">
        <w:rPr>
          <w:rFonts w:ascii="Arial" w:eastAsia="Times New Roman" w:hAnsi="Arial" w:cs="Arial"/>
          <w:sz w:val="20"/>
          <w:szCs w:val="20"/>
        </w:rPr>
        <w:t xml:space="preserve">Les tubules dentinaires peuvent être </w:t>
      </w:r>
      <w:r w:rsidR="00A507F7">
        <w:rPr>
          <w:rFonts w:ascii="Arial" w:eastAsia="Times New Roman" w:hAnsi="Arial" w:cs="Arial"/>
          <w:sz w:val="20"/>
          <w:szCs w:val="20"/>
        </w:rPr>
        <w:t xml:space="preserve">anastomosés avec leurs voisins </w:t>
      </w:r>
    </w:p>
    <w:p w:rsidR="00B868B9" w:rsidRPr="0018142C" w:rsidRDefault="00B868B9" w:rsidP="00B868B9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D) </w:t>
      </w:r>
      <w:r w:rsidR="0039191F">
        <w:rPr>
          <w:rFonts w:ascii="Arial" w:eastAsia="Times New Roman" w:hAnsi="Arial" w:cs="Arial"/>
          <w:sz w:val="20"/>
          <w:szCs w:val="20"/>
        </w:rPr>
        <w:t>Ces anastomoses sont formées par la mise en contact des tubules secondaires (ramifi</w:t>
      </w:r>
      <w:r w:rsidR="00A507F7">
        <w:rPr>
          <w:rFonts w:ascii="Arial" w:eastAsia="Times New Roman" w:hAnsi="Arial" w:cs="Arial"/>
          <w:sz w:val="20"/>
          <w:szCs w:val="20"/>
        </w:rPr>
        <w:t xml:space="preserve">cations des tubules primaires) </w:t>
      </w:r>
    </w:p>
    <w:p w:rsidR="00B868B9" w:rsidRDefault="00B868B9" w:rsidP="00B868B9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216AC3" w:rsidRDefault="00216AC3" w:rsidP="00B868B9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216AC3" w:rsidRDefault="00216AC3" w:rsidP="00216AC3">
      <w:pPr>
        <w:pStyle w:val="Standard"/>
        <w:spacing w:after="120"/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QCM 15</w:t>
      </w:r>
      <w:r>
        <w:rPr>
          <w:rFonts w:ascii="Arial" w:eastAsia="Times New Roman" w:hAnsi="Arial" w:cs="Arial"/>
          <w:b/>
          <w:sz w:val="20"/>
          <w:szCs w:val="20"/>
        </w:rPr>
        <w:t> </w:t>
      </w:r>
      <w:r w:rsidRPr="00643374">
        <w:rPr>
          <w:rFonts w:ascii="Arial" w:eastAsia="Times New Roman" w:hAnsi="Arial" w:cs="Arial"/>
          <w:b/>
          <w:sz w:val="20"/>
          <w:szCs w:val="20"/>
        </w:rPr>
        <w:t>:</w:t>
      </w:r>
      <w:r w:rsidRPr="0064337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A propos de la dentinogénèse donnez les justes </w:t>
      </w:r>
      <w:r>
        <w:rPr>
          <w:rFonts w:ascii="Arial" w:eastAsia="Times New Roman" w:hAnsi="Arial" w:cs="Arial"/>
          <w:b/>
          <w:sz w:val="20"/>
          <w:szCs w:val="20"/>
        </w:rPr>
        <w:t>:</w:t>
      </w:r>
    </w:p>
    <w:p w:rsidR="00216AC3" w:rsidRPr="0018142C" w:rsidRDefault="00216AC3" w:rsidP="00216AC3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A)</w:t>
      </w:r>
      <w:r w:rsidRPr="0018142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Les odontoblastes sont isolés de la région sous odontoblastique </w:t>
      </w:r>
    </w:p>
    <w:p w:rsidR="00216AC3" w:rsidRPr="0018142C" w:rsidRDefault="00216AC3" w:rsidP="00216AC3">
      <w:pPr>
        <w:spacing w:after="0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B) </w:t>
      </w:r>
      <w:r w:rsidR="00155207">
        <w:rPr>
          <w:rFonts w:ascii="Arial" w:eastAsia="Times New Roman" w:hAnsi="Arial" w:cs="Arial"/>
          <w:sz w:val="20"/>
          <w:szCs w:val="20"/>
        </w:rPr>
        <w:t>Au contraire</w:t>
      </w:r>
      <w:r w:rsidR="00B820E8">
        <w:rPr>
          <w:rFonts w:ascii="Arial" w:eastAsia="Times New Roman" w:hAnsi="Arial" w:cs="Arial"/>
          <w:sz w:val="20"/>
          <w:szCs w:val="20"/>
        </w:rPr>
        <w:t xml:space="preserve"> ils sont en relation étroite avec cette région sous-jacente, composée de la MB et des améloblastes </w:t>
      </w:r>
    </w:p>
    <w:p w:rsidR="00216AC3" w:rsidRPr="0018142C" w:rsidRDefault="00216AC3" w:rsidP="00216AC3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C) </w:t>
      </w:r>
      <w:r w:rsidR="00B820E8">
        <w:rPr>
          <w:rFonts w:ascii="Arial" w:eastAsia="Times New Roman" w:hAnsi="Arial" w:cs="Arial"/>
          <w:sz w:val="20"/>
          <w:szCs w:val="20"/>
        </w:rPr>
        <w:t>Non plus ! La région sous odontoblastique met les odontoblastes en contact avec plusieurs éléments pulpaires (cellules endothéliales, fibres nerveuses, cellules immunitaires, fibroblastes…</w:t>
      </w:r>
      <w:r w:rsidR="00E36BF0">
        <w:rPr>
          <w:rFonts w:ascii="Arial" w:eastAsia="Times New Roman" w:hAnsi="Arial" w:cs="Arial"/>
          <w:sz w:val="20"/>
          <w:szCs w:val="20"/>
        </w:rPr>
        <w:t xml:space="preserve">) </w:t>
      </w:r>
    </w:p>
    <w:p w:rsidR="00216AC3" w:rsidRPr="0018142C" w:rsidRDefault="00216AC3" w:rsidP="00216AC3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D) </w:t>
      </w:r>
      <w:r w:rsidR="00B820E8">
        <w:rPr>
          <w:rFonts w:ascii="Arial" w:eastAsia="Times New Roman" w:hAnsi="Arial" w:cs="Arial"/>
          <w:sz w:val="20"/>
          <w:szCs w:val="20"/>
        </w:rPr>
        <w:t xml:space="preserve">Arrivé(e) en fin de P2, tu connaitras les pires secrets de tous tes confrères bébés dentistes </w:t>
      </w:r>
      <w:r w:rsidR="00B820E8" w:rsidRPr="00B820E8">
        <w:rPr>
          <w:rFonts w:ascii="Arial" w:eastAsia="Times New Roman" w:hAnsi="Arial" w:cs="Arial"/>
          <w:sz w:val="20"/>
          <w:szCs w:val="20"/>
        </w:rPr>
        <w:sym w:font="Wingdings" w:char="F0E0"/>
      </w:r>
      <w:r w:rsidR="00B820E8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B820E8">
        <w:rPr>
          <w:rFonts w:ascii="Arial" w:eastAsia="Times New Roman" w:hAnsi="Arial" w:cs="Arial"/>
          <w:sz w:val="20"/>
          <w:szCs w:val="20"/>
        </w:rPr>
        <w:t>Vraiiii</w:t>
      </w:r>
      <w:proofErr w:type="spellEnd"/>
      <w:r w:rsidR="00B820E8">
        <w:rPr>
          <w:rFonts w:ascii="Arial" w:eastAsia="Times New Roman" w:hAnsi="Arial" w:cs="Arial"/>
          <w:sz w:val="20"/>
          <w:szCs w:val="20"/>
        </w:rPr>
        <w:t> </w:t>
      </w:r>
    </w:p>
    <w:p w:rsidR="00216AC3" w:rsidRDefault="00216AC3" w:rsidP="00216AC3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C71D3A" w:rsidRDefault="00C71D3A" w:rsidP="00216AC3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FE23F0" w:rsidRDefault="00FE23F0" w:rsidP="00C71D3A">
      <w:pPr>
        <w:jc w:val="center"/>
        <w:rPr>
          <w:rFonts w:ascii="Berlin Sans FB Demi" w:hAnsi="Berlin Sans FB Demi"/>
          <w:sz w:val="36"/>
        </w:rPr>
      </w:pPr>
    </w:p>
    <w:p w:rsidR="00FE23F0" w:rsidRDefault="00FE23F0" w:rsidP="00C71D3A">
      <w:pPr>
        <w:jc w:val="center"/>
        <w:rPr>
          <w:rFonts w:ascii="Berlin Sans FB Demi" w:hAnsi="Berlin Sans FB Demi"/>
          <w:sz w:val="36"/>
        </w:rPr>
      </w:pPr>
    </w:p>
    <w:p w:rsidR="00FE23F0" w:rsidRDefault="00FE23F0" w:rsidP="00C71D3A">
      <w:pPr>
        <w:jc w:val="center"/>
        <w:rPr>
          <w:rFonts w:ascii="Berlin Sans FB Demi" w:hAnsi="Berlin Sans FB Demi"/>
          <w:sz w:val="36"/>
        </w:rPr>
      </w:pPr>
    </w:p>
    <w:p w:rsidR="00FE23F0" w:rsidRDefault="00FE23F0" w:rsidP="00C71D3A">
      <w:pPr>
        <w:jc w:val="center"/>
        <w:rPr>
          <w:rFonts w:ascii="Berlin Sans FB Demi" w:hAnsi="Berlin Sans FB Demi"/>
          <w:sz w:val="36"/>
        </w:rPr>
      </w:pPr>
    </w:p>
    <w:p w:rsidR="00FE23F0" w:rsidRDefault="00FE23F0" w:rsidP="00C71D3A">
      <w:pPr>
        <w:jc w:val="center"/>
        <w:rPr>
          <w:rFonts w:ascii="Berlin Sans FB Demi" w:hAnsi="Berlin Sans FB Demi"/>
          <w:sz w:val="36"/>
        </w:rPr>
      </w:pPr>
    </w:p>
    <w:p w:rsidR="00FE23F0" w:rsidRDefault="00FE23F0" w:rsidP="00C71D3A">
      <w:pPr>
        <w:jc w:val="center"/>
        <w:rPr>
          <w:rFonts w:ascii="Berlin Sans FB Demi" w:hAnsi="Berlin Sans FB Demi"/>
          <w:sz w:val="36"/>
        </w:rPr>
      </w:pPr>
    </w:p>
    <w:p w:rsidR="00FE23F0" w:rsidRDefault="00FE23F0" w:rsidP="00C71D3A">
      <w:pPr>
        <w:jc w:val="center"/>
        <w:rPr>
          <w:rFonts w:ascii="Berlin Sans FB Demi" w:hAnsi="Berlin Sans FB Demi"/>
          <w:sz w:val="36"/>
        </w:rPr>
      </w:pPr>
    </w:p>
    <w:p w:rsidR="00FE23F0" w:rsidRDefault="00FE23F0" w:rsidP="00C71D3A">
      <w:pPr>
        <w:jc w:val="center"/>
        <w:rPr>
          <w:rFonts w:ascii="Berlin Sans FB Demi" w:hAnsi="Berlin Sans FB Demi"/>
          <w:sz w:val="36"/>
        </w:rPr>
      </w:pPr>
    </w:p>
    <w:p w:rsidR="00FE23F0" w:rsidRDefault="00FE23F0" w:rsidP="00C71D3A">
      <w:pPr>
        <w:jc w:val="center"/>
        <w:rPr>
          <w:rFonts w:ascii="Berlin Sans FB Demi" w:hAnsi="Berlin Sans FB Demi"/>
          <w:sz w:val="36"/>
        </w:rPr>
      </w:pPr>
    </w:p>
    <w:p w:rsidR="00FE23F0" w:rsidRDefault="00FE23F0" w:rsidP="00C71D3A">
      <w:pPr>
        <w:jc w:val="center"/>
        <w:rPr>
          <w:rFonts w:ascii="Berlin Sans FB Demi" w:hAnsi="Berlin Sans FB Demi"/>
          <w:sz w:val="36"/>
        </w:rPr>
      </w:pPr>
    </w:p>
    <w:p w:rsidR="00FE23F0" w:rsidRDefault="00FE23F0" w:rsidP="00C71D3A">
      <w:pPr>
        <w:jc w:val="center"/>
        <w:rPr>
          <w:rFonts w:ascii="Berlin Sans FB Demi" w:hAnsi="Berlin Sans FB Demi"/>
          <w:sz w:val="36"/>
        </w:rPr>
      </w:pPr>
    </w:p>
    <w:p w:rsidR="00FE23F0" w:rsidRDefault="00FE23F0" w:rsidP="00C71D3A">
      <w:pPr>
        <w:jc w:val="center"/>
        <w:rPr>
          <w:rFonts w:ascii="Berlin Sans FB Demi" w:hAnsi="Berlin Sans FB Demi"/>
          <w:sz w:val="36"/>
        </w:rPr>
      </w:pPr>
    </w:p>
    <w:p w:rsidR="00FE23F0" w:rsidRDefault="00FE23F0" w:rsidP="00C71D3A">
      <w:pPr>
        <w:jc w:val="center"/>
        <w:rPr>
          <w:rFonts w:ascii="Berlin Sans FB Demi" w:hAnsi="Berlin Sans FB Demi"/>
          <w:sz w:val="36"/>
        </w:rPr>
      </w:pPr>
    </w:p>
    <w:p w:rsidR="00FE23F0" w:rsidRDefault="00FE23F0" w:rsidP="00C71D3A">
      <w:pPr>
        <w:jc w:val="center"/>
        <w:rPr>
          <w:rFonts w:ascii="Berlin Sans FB Demi" w:hAnsi="Berlin Sans FB Demi"/>
          <w:sz w:val="36"/>
        </w:rPr>
      </w:pPr>
    </w:p>
    <w:p w:rsidR="00FE23F0" w:rsidRDefault="00FE23F0" w:rsidP="00C71D3A">
      <w:pPr>
        <w:jc w:val="center"/>
        <w:rPr>
          <w:rFonts w:ascii="Berlin Sans FB Demi" w:hAnsi="Berlin Sans FB Demi"/>
          <w:sz w:val="36"/>
        </w:rPr>
      </w:pPr>
    </w:p>
    <w:p w:rsidR="00C71D3A" w:rsidRPr="0075717E" w:rsidRDefault="0075717E" w:rsidP="00C71D3A">
      <w:pPr>
        <w:jc w:val="center"/>
        <w:rPr>
          <w:rFonts w:ascii="Arial" w:hAnsi="Arial" w:cs="Arial"/>
          <w:b/>
          <w:i/>
          <w:sz w:val="24"/>
          <w:szCs w:val="24"/>
        </w:rPr>
      </w:pPr>
      <w:r w:rsidRPr="0075717E">
        <w:rPr>
          <w:rFonts w:ascii="Arial" w:hAnsi="Arial" w:cs="Arial"/>
          <w:b/>
          <w:i/>
          <w:sz w:val="24"/>
          <w:szCs w:val="24"/>
        </w:rPr>
        <w:lastRenderedPageBreak/>
        <w:t xml:space="preserve">PARTIE </w:t>
      </w:r>
      <w:r>
        <w:rPr>
          <w:rFonts w:ascii="Arial" w:hAnsi="Arial" w:cs="Arial"/>
          <w:b/>
          <w:i/>
          <w:sz w:val="24"/>
          <w:szCs w:val="24"/>
        </w:rPr>
        <w:t>3</w:t>
      </w:r>
      <w:r w:rsidR="00C71D3A" w:rsidRPr="0075717E">
        <w:rPr>
          <w:rFonts w:ascii="Arial" w:hAnsi="Arial" w:cs="Arial"/>
          <w:b/>
          <w:i/>
          <w:sz w:val="24"/>
          <w:szCs w:val="24"/>
        </w:rPr>
        <w:t xml:space="preserve"> </w:t>
      </w:r>
      <w:r w:rsidR="005511CB" w:rsidRPr="0075717E">
        <w:rPr>
          <w:rFonts w:ascii="Arial" w:hAnsi="Arial" w:cs="Arial"/>
          <w:b/>
          <w:i/>
          <w:sz w:val="24"/>
          <w:szCs w:val="24"/>
        </w:rPr>
        <w:t>La différenciation odontoblastique : expériences et acteurs</w:t>
      </w:r>
    </w:p>
    <w:p w:rsidR="00C71D3A" w:rsidRDefault="00C71D3A" w:rsidP="00216AC3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C370D5" w:rsidRDefault="00C370D5" w:rsidP="00216AC3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C370D5" w:rsidRDefault="00C370D5" w:rsidP="00C370D5">
      <w:pPr>
        <w:pStyle w:val="Standard"/>
        <w:spacing w:after="120"/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QCM 16</w:t>
      </w:r>
      <w:r>
        <w:rPr>
          <w:rFonts w:ascii="Arial" w:eastAsia="Times New Roman" w:hAnsi="Arial" w:cs="Arial"/>
          <w:b/>
          <w:sz w:val="20"/>
          <w:szCs w:val="20"/>
        </w:rPr>
        <w:t> </w:t>
      </w:r>
      <w:r w:rsidRPr="00643374">
        <w:rPr>
          <w:rFonts w:ascii="Arial" w:eastAsia="Times New Roman" w:hAnsi="Arial" w:cs="Arial"/>
          <w:b/>
          <w:sz w:val="20"/>
          <w:szCs w:val="20"/>
        </w:rPr>
        <w:t>:</w:t>
      </w:r>
      <w:r w:rsidRPr="0064337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A propos de la dentinogénèse donnez les justes </w:t>
      </w:r>
      <w:r>
        <w:rPr>
          <w:rFonts w:ascii="Arial" w:eastAsia="Times New Roman" w:hAnsi="Arial" w:cs="Arial"/>
          <w:b/>
          <w:sz w:val="20"/>
          <w:szCs w:val="20"/>
        </w:rPr>
        <w:t>:</w:t>
      </w:r>
    </w:p>
    <w:p w:rsidR="00C370D5" w:rsidRPr="0018142C" w:rsidRDefault="00C370D5" w:rsidP="00C370D5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A)</w:t>
      </w:r>
      <w:r w:rsidRPr="0018142C">
        <w:rPr>
          <w:rFonts w:ascii="Arial" w:hAnsi="Arial" w:cs="Arial"/>
          <w:sz w:val="20"/>
          <w:szCs w:val="20"/>
        </w:rPr>
        <w:t xml:space="preserve"> </w:t>
      </w:r>
      <w:r w:rsidR="00D47071">
        <w:rPr>
          <w:rFonts w:ascii="Arial" w:hAnsi="Arial" w:cs="Arial"/>
          <w:sz w:val="20"/>
          <w:szCs w:val="20"/>
        </w:rPr>
        <w:t>Deux éléments notamment ont un rôle majeur dans la régulation de la différenciation odontoblastique : laminine (glycoprotéine) et TGF B</w:t>
      </w:r>
      <w:r w:rsidR="007607B5">
        <w:rPr>
          <w:rFonts w:ascii="Arial" w:hAnsi="Arial" w:cs="Arial"/>
          <w:sz w:val="20"/>
          <w:szCs w:val="20"/>
        </w:rPr>
        <w:t>1</w:t>
      </w:r>
      <w:r w:rsidR="00D47071">
        <w:rPr>
          <w:rFonts w:ascii="Arial" w:hAnsi="Arial" w:cs="Arial"/>
          <w:sz w:val="20"/>
          <w:szCs w:val="20"/>
        </w:rPr>
        <w:t xml:space="preserve"> (facteur de croissance) </w:t>
      </w:r>
    </w:p>
    <w:p w:rsidR="00C370D5" w:rsidRPr="0018142C" w:rsidRDefault="00C370D5" w:rsidP="00C370D5">
      <w:pPr>
        <w:spacing w:after="0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B) </w:t>
      </w:r>
      <w:r w:rsidR="00D47071">
        <w:rPr>
          <w:rFonts w:ascii="Arial" w:eastAsia="Times New Roman" w:hAnsi="Arial" w:cs="Arial"/>
          <w:sz w:val="20"/>
          <w:szCs w:val="20"/>
        </w:rPr>
        <w:t xml:space="preserve">La différenciation odontoblastique est induite par l’EDE et contrôlée par la MB </w:t>
      </w:r>
    </w:p>
    <w:p w:rsidR="00C370D5" w:rsidRPr="0018142C" w:rsidRDefault="00C370D5" w:rsidP="00C370D5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C) </w:t>
      </w:r>
      <w:r w:rsidR="00D47071">
        <w:rPr>
          <w:rFonts w:ascii="Arial" w:eastAsia="Times New Roman" w:hAnsi="Arial" w:cs="Arial"/>
          <w:sz w:val="20"/>
          <w:szCs w:val="20"/>
        </w:rPr>
        <w:t>Si on lyse la MB avec la trypsine, il n’y a donc pas de di</w:t>
      </w:r>
      <w:r w:rsidR="00E76C62">
        <w:rPr>
          <w:rFonts w:ascii="Arial" w:eastAsia="Times New Roman" w:hAnsi="Arial" w:cs="Arial"/>
          <w:sz w:val="20"/>
          <w:szCs w:val="20"/>
        </w:rPr>
        <w:t xml:space="preserve">fférenciation en odontoblastes </w:t>
      </w:r>
    </w:p>
    <w:p w:rsidR="00C370D5" w:rsidRPr="0018142C" w:rsidRDefault="00C370D5" w:rsidP="00C370D5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D) </w:t>
      </w:r>
      <w:r w:rsidR="00862223">
        <w:rPr>
          <w:rFonts w:ascii="Arial" w:eastAsia="Times New Roman" w:hAnsi="Arial" w:cs="Arial"/>
          <w:sz w:val="20"/>
          <w:szCs w:val="20"/>
        </w:rPr>
        <w:t>Cependant, si avec l’EDTA on élimine l’organe de l’émail sans détruire la MB, il peut quand même y avoir différenciation ; en effet, une fois l’information contenue dans l’épithélium transmise dans la MB, l’organe de l’émail n’est plus nécessaire pour la différenciation</w:t>
      </w:r>
      <w:r w:rsidR="00E76C62">
        <w:rPr>
          <w:rFonts w:ascii="Arial" w:eastAsia="Times New Roman" w:hAnsi="Arial" w:cs="Arial"/>
          <w:sz w:val="20"/>
          <w:szCs w:val="20"/>
        </w:rPr>
        <w:t xml:space="preserve"> </w:t>
      </w:r>
    </w:p>
    <w:p w:rsidR="00C370D5" w:rsidRDefault="00C370D5" w:rsidP="00C370D5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C370D5" w:rsidRDefault="00C370D5" w:rsidP="00216AC3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BE4F3D" w:rsidRDefault="00BE4F3D" w:rsidP="00BE4F3D">
      <w:pPr>
        <w:pStyle w:val="Standard"/>
        <w:spacing w:after="120"/>
      </w:pP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QCM 17 </w:t>
      </w:r>
      <w:r w:rsidRPr="00643374">
        <w:rPr>
          <w:rFonts w:ascii="Arial" w:eastAsia="Times New Roman" w:hAnsi="Arial" w:cs="Arial"/>
          <w:b/>
          <w:sz w:val="20"/>
          <w:szCs w:val="20"/>
        </w:rPr>
        <w:t>:</w:t>
      </w:r>
      <w:r w:rsidRPr="0064337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A propos de la dentinogénèse donnez les justes </w:t>
      </w:r>
      <w:r>
        <w:rPr>
          <w:rFonts w:ascii="Arial" w:eastAsia="Times New Roman" w:hAnsi="Arial" w:cs="Arial"/>
          <w:b/>
          <w:sz w:val="20"/>
          <w:szCs w:val="20"/>
        </w:rPr>
        <w:t>:</w:t>
      </w:r>
    </w:p>
    <w:p w:rsidR="00BE4F3D" w:rsidRPr="0018142C" w:rsidRDefault="00BE4F3D" w:rsidP="00BE4F3D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 xml:space="preserve"> </w:t>
      </w:r>
      <w:r w:rsidR="00220E3E">
        <w:rPr>
          <w:rFonts w:ascii="Arial" w:hAnsi="Arial" w:cs="Arial"/>
          <w:sz w:val="20"/>
          <w:szCs w:val="20"/>
        </w:rPr>
        <w:t>La fibronectine</w:t>
      </w:r>
      <w:r w:rsidR="00ED5DBA">
        <w:rPr>
          <w:rFonts w:ascii="Arial" w:hAnsi="Arial" w:cs="Arial"/>
          <w:sz w:val="20"/>
          <w:szCs w:val="20"/>
        </w:rPr>
        <w:t xml:space="preserve"> s’accumule dans la lamina lucida, se lie à ses récepteurs sur les cellules périphériques ectomésenchymateuse</w:t>
      </w:r>
      <w:r w:rsidR="00422279">
        <w:rPr>
          <w:rFonts w:ascii="Arial" w:hAnsi="Arial" w:cs="Arial"/>
          <w:sz w:val="20"/>
          <w:szCs w:val="20"/>
        </w:rPr>
        <w:t xml:space="preserve"> ce qui </w:t>
      </w:r>
      <w:r w:rsidR="00ED5DBA">
        <w:rPr>
          <w:rFonts w:ascii="Arial" w:hAnsi="Arial" w:cs="Arial"/>
          <w:sz w:val="20"/>
          <w:szCs w:val="20"/>
        </w:rPr>
        <w:t xml:space="preserve">permet l’accrochage des cellules et leur polarisation </w:t>
      </w:r>
    </w:p>
    <w:p w:rsidR="00BE4F3D" w:rsidRPr="0018142C" w:rsidRDefault="00BE4F3D" w:rsidP="00BE4F3D">
      <w:pPr>
        <w:spacing w:after="0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B) </w:t>
      </w:r>
      <w:r w:rsidR="00ED5DBA">
        <w:rPr>
          <w:rFonts w:ascii="Arial" w:eastAsia="Times New Roman" w:hAnsi="Arial" w:cs="Arial"/>
          <w:sz w:val="20"/>
          <w:szCs w:val="20"/>
        </w:rPr>
        <w:t>La fibronectine permet donc l’entière différenciation des cellules périphériques en initiant leur polarisation</w:t>
      </w:r>
    </w:p>
    <w:p w:rsidR="00BE4F3D" w:rsidRPr="0018142C" w:rsidRDefault="00BE4F3D" w:rsidP="00BE4F3D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C) </w:t>
      </w:r>
      <w:r w:rsidR="00ED5DBA">
        <w:rPr>
          <w:rFonts w:ascii="Arial" w:eastAsia="Times New Roman" w:hAnsi="Arial" w:cs="Arial"/>
          <w:sz w:val="20"/>
          <w:szCs w:val="20"/>
        </w:rPr>
        <w:t>Le TGF B</w:t>
      </w:r>
      <w:r w:rsidR="007607B5">
        <w:rPr>
          <w:rFonts w:ascii="Arial" w:eastAsia="Times New Roman" w:hAnsi="Arial" w:cs="Arial"/>
          <w:sz w:val="20"/>
          <w:szCs w:val="20"/>
        </w:rPr>
        <w:t>1</w:t>
      </w:r>
      <w:r w:rsidR="00ED5DBA">
        <w:rPr>
          <w:rFonts w:ascii="Arial" w:eastAsia="Times New Roman" w:hAnsi="Arial" w:cs="Arial"/>
          <w:sz w:val="20"/>
          <w:szCs w:val="20"/>
        </w:rPr>
        <w:t xml:space="preserve"> est un facteur de croissance produit en masse par l’EDI, avant et pendant la polarisation des futurs odontoblastes ; il n’est pas cependant indispensable </w:t>
      </w:r>
    </w:p>
    <w:p w:rsidR="00BE4F3D" w:rsidRPr="0018142C" w:rsidRDefault="00BE4F3D" w:rsidP="00BE4F3D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D) </w:t>
      </w:r>
      <w:r w:rsidR="00ED5DBA">
        <w:rPr>
          <w:rFonts w:ascii="Arial" w:eastAsia="Times New Roman" w:hAnsi="Arial" w:cs="Arial"/>
          <w:sz w:val="20"/>
          <w:szCs w:val="20"/>
        </w:rPr>
        <w:t>Ce TGF B</w:t>
      </w:r>
      <w:r w:rsidR="007607B5">
        <w:rPr>
          <w:rFonts w:ascii="Arial" w:eastAsia="Times New Roman" w:hAnsi="Arial" w:cs="Arial"/>
          <w:sz w:val="20"/>
          <w:szCs w:val="20"/>
        </w:rPr>
        <w:t>1</w:t>
      </w:r>
      <w:r w:rsidR="00ED5DBA">
        <w:rPr>
          <w:rFonts w:ascii="Arial" w:eastAsia="Times New Roman" w:hAnsi="Arial" w:cs="Arial"/>
          <w:sz w:val="20"/>
          <w:szCs w:val="20"/>
        </w:rPr>
        <w:t xml:space="preserve"> s’</w:t>
      </w:r>
      <w:r w:rsidR="00B97214">
        <w:rPr>
          <w:rFonts w:ascii="Arial" w:eastAsia="Times New Roman" w:hAnsi="Arial" w:cs="Arial"/>
          <w:sz w:val="20"/>
          <w:szCs w:val="20"/>
        </w:rPr>
        <w:t>accumule</w:t>
      </w:r>
      <w:r w:rsidR="00ED5DBA">
        <w:rPr>
          <w:rFonts w:ascii="Arial" w:eastAsia="Times New Roman" w:hAnsi="Arial" w:cs="Arial"/>
          <w:sz w:val="20"/>
          <w:szCs w:val="20"/>
        </w:rPr>
        <w:t xml:space="preserve"> dans les fibrilles d’ancrage après sa sécrétion par l’EDI </w:t>
      </w:r>
    </w:p>
    <w:p w:rsidR="00BE4F3D" w:rsidRDefault="00BE4F3D" w:rsidP="00BE4F3D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E) </w:t>
      </w:r>
      <w:r w:rsidR="00DC121A">
        <w:rPr>
          <w:rFonts w:ascii="Arial" w:eastAsia="Times New Roman" w:hAnsi="Arial" w:cs="Arial"/>
          <w:sz w:val="20"/>
          <w:szCs w:val="20"/>
        </w:rPr>
        <w:t>RECAP EN CORRECTION ++</w:t>
      </w:r>
    </w:p>
    <w:p w:rsidR="00DC121A" w:rsidRDefault="00DC121A" w:rsidP="00BE4F3D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DC121A" w:rsidRDefault="00DC121A" w:rsidP="00BE4F3D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783FAB" w:rsidRDefault="00783FAB" w:rsidP="00DC121A">
      <w:pPr>
        <w:jc w:val="center"/>
        <w:rPr>
          <w:rFonts w:ascii="Berlin Sans FB Demi" w:hAnsi="Berlin Sans FB Demi"/>
          <w:sz w:val="36"/>
        </w:rPr>
      </w:pPr>
    </w:p>
    <w:p w:rsidR="00783FAB" w:rsidRDefault="00783FAB" w:rsidP="00DC121A">
      <w:pPr>
        <w:jc w:val="center"/>
        <w:rPr>
          <w:rFonts w:ascii="Berlin Sans FB Demi" w:hAnsi="Berlin Sans FB Demi"/>
          <w:sz w:val="36"/>
        </w:rPr>
      </w:pPr>
    </w:p>
    <w:p w:rsidR="00783FAB" w:rsidRDefault="00783FAB" w:rsidP="00DC121A">
      <w:pPr>
        <w:jc w:val="center"/>
        <w:rPr>
          <w:rFonts w:ascii="Berlin Sans FB Demi" w:hAnsi="Berlin Sans FB Demi"/>
          <w:sz w:val="36"/>
        </w:rPr>
      </w:pPr>
    </w:p>
    <w:p w:rsidR="00783FAB" w:rsidRDefault="00783FAB" w:rsidP="00DC121A">
      <w:pPr>
        <w:jc w:val="center"/>
        <w:rPr>
          <w:rFonts w:ascii="Berlin Sans FB Demi" w:hAnsi="Berlin Sans FB Demi"/>
          <w:sz w:val="36"/>
        </w:rPr>
      </w:pPr>
    </w:p>
    <w:p w:rsidR="00783FAB" w:rsidRDefault="00783FAB" w:rsidP="00DC121A">
      <w:pPr>
        <w:jc w:val="center"/>
        <w:rPr>
          <w:rFonts w:ascii="Berlin Sans FB Demi" w:hAnsi="Berlin Sans FB Demi"/>
          <w:sz w:val="36"/>
        </w:rPr>
      </w:pPr>
    </w:p>
    <w:p w:rsidR="00783FAB" w:rsidRDefault="00783FAB" w:rsidP="00DC121A">
      <w:pPr>
        <w:jc w:val="center"/>
        <w:rPr>
          <w:rFonts w:ascii="Berlin Sans FB Demi" w:hAnsi="Berlin Sans FB Demi"/>
          <w:sz w:val="36"/>
        </w:rPr>
      </w:pPr>
    </w:p>
    <w:p w:rsidR="00783FAB" w:rsidRDefault="00783FAB" w:rsidP="00DC121A">
      <w:pPr>
        <w:jc w:val="center"/>
        <w:rPr>
          <w:rFonts w:ascii="Berlin Sans FB Demi" w:hAnsi="Berlin Sans FB Demi"/>
          <w:sz w:val="36"/>
        </w:rPr>
      </w:pPr>
    </w:p>
    <w:p w:rsidR="00783FAB" w:rsidRDefault="00783FAB" w:rsidP="00DC121A">
      <w:pPr>
        <w:jc w:val="center"/>
        <w:rPr>
          <w:rFonts w:ascii="Berlin Sans FB Demi" w:hAnsi="Berlin Sans FB Demi"/>
          <w:sz w:val="36"/>
        </w:rPr>
      </w:pPr>
    </w:p>
    <w:p w:rsidR="00783FAB" w:rsidRDefault="00783FAB" w:rsidP="00DC121A">
      <w:pPr>
        <w:jc w:val="center"/>
        <w:rPr>
          <w:rFonts w:ascii="Berlin Sans FB Demi" w:hAnsi="Berlin Sans FB Demi"/>
          <w:sz w:val="36"/>
        </w:rPr>
      </w:pPr>
    </w:p>
    <w:p w:rsidR="00783FAB" w:rsidRDefault="00783FAB" w:rsidP="00DC121A">
      <w:pPr>
        <w:jc w:val="center"/>
        <w:rPr>
          <w:rFonts w:ascii="Berlin Sans FB Demi" w:hAnsi="Berlin Sans FB Demi"/>
          <w:sz w:val="36"/>
        </w:rPr>
      </w:pPr>
    </w:p>
    <w:p w:rsidR="00783FAB" w:rsidRDefault="00783FAB" w:rsidP="00DC121A">
      <w:pPr>
        <w:jc w:val="center"/>
        <w:rPr>
          <w:rFonts w:ascii="Berlin Sans FB Demi" w:hAnsi="Berlin Sans FB Demi"/>
          <w:sz w:val="36"/>
        </w:rPr>
      </w:pPr>
    </w:p>
    <w:p w:rsidR="00783FAB" w:rsidRDefault="00783FAB" w:rsidP="00DC121A">
      <w:pPr>
        <w:jc w:val="center"/>
        <w:rPr>
          <w:rFonts w:ascii="Berlin Sans FB Demi" w:hAnsi="Berlin Sans FB Demi"/>
          <w:sz w:val="36"/>
        </w:rPr>
      </w:pPr>
    </w:p>
    <w:p w:rsidR="0075717E" w:rsidRDefault="0075717E" w:rsidP="00DC121A">
      <w:pPr>
        <w:jc w:val="center"/>
        <w:rPr>
          <w:rFonts w:ascii="Berlin Sans FB Demi" w:hAnsi="Berlin Sans FB Demi"/>
          <w:sz w:val="36"/>
        </w:rPr>
      </w:pPr>
    </w:p>
    <w:p w:rsidR="00DC121A" w:rsidRPr="0075717E" w:rsidRDefault="0075717E" w:rsidP="00DC121A">
      <w:pPr>
        <w:jc w:val="center"/>
        <w:rPr>
          <w:rFonts w:ascii="Arial" w:hAnsi="Arial" w:cs="Arial"/>
          <w:b/>
          <w:i/>
          <w:sz w:val="24"/>
          <w:szCs w:val="24"/>
        </w:rPr>
      </w:pPr>
      <w:r w:rsidRPr="0075717E">
        <w:rPr>
          <w:rFonts w:ascii="Arial" w:hAnsi="Arial" w:cs="Arial"/>
          <w:b/>
          <w:i/>
          <w:sz w:val="24"/>
          <w:szCs w:val="24"/>
        </w:rPr>
        <w:lastRenderedPageBreak/>
        <w:t>PARTIE 4</w:t>
      </w:r>
      <w:r w:rsidR="00DC121A" w:rsidRPr="0075717E">
        <w:rPr>
          <w:rFonts w:ascii="Arial" w:hAnsi="Arial" w:cs="Arial"/>
          <w:b/>
          <w:i/>
          <w:sz w:val="24"/>
          <w:szCs w:val="24"/>
        </w:rPr>
        <w:t xml:space="preserve"> Les protéines de la matrice dentinaire </w:t>
      </w:r>
    </w:p>
    <w:p w:rsidR="00DC121A" w:rsidRDefault="00DC121A" w:rsidP="00DC121A">
      <w:pPr>
        <w:jc w:val="center"/>
        <w:rPr>
          <w:rFonts w:cstheme="minorHAnsi"/>
        </w:rPr>
      </w:pPr>
    </w:p>
    <w:p w:rsidR="00BE4F3D" w:rsidRDefault="00BE4F3D" w:rsidP="00216AC3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39564E" w:rsidRDefault="0039564E" w:rsidP="0039564E">
      <w:pPr>
        <w:pStyle w:val="Standard"/>
        <w:spacing w:after="120"/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QCM 18</w:t>
      </w:r>
      <w:r>
        <w:rPr>
          <w:rFonts w:ascii="Arial" w:eastAsia="Times New Roman" w:hAnsi="Arial" w:cs="Arial"/>
          <w:b/>
          <w:sz w:val="20"/>
          <w:szCs w:val="20"/>
        </w:rPr>
        <w:t> </w:t>
      </w:r>
      <w:r w:rsidRPr="00643374">
        <w:rPr>
          <w:rFonts w:ascii="Arial" w:eastAsia="Times New Roman" w:hAnsi="Arial" w:cs="Arial"/>
          <w:b/>
          <w:sz w:val="20"/>
          <w:szCs w:val="20"/>
        </w:rPr>
        <w:t>:</w:t>
      </w:r>
      <w:r w:rsidRPr="0064337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A propos de la dentinogénèse donnez les justes </w:t>
      </w:r>
      <w:r>
        <w:rPr>
          <w:rFonts w:ascii="Arial" w:eastAsia="Times New Roman" w:hAnsi="Arial" w:cs="Arial"/>
          <w:b/>
          <w:sz w:val="20"/>
          <w:szCs w:val="20"/>
        </w:rPr>
        <w:t>:</w:t>
      </w:r>
    </w:p>
    <w:p w:rsidR="0039564E" w:rsidRPr="0018142C" w:rsidRDefault="0039564E" w:rsidP="0039564E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A)</w:t>
      </w:r>
      <w:r w:rsidRPr="0018142C">
        <w:rPr>
          <w:rFonts w:ascii="Arial" w:hAnsi="Arial" w:cs="Arial"/>
          <w:sz w:val="20"/>
          <w:szCs w:val="20"/>
        </w:rPr>
        <w:t xml:space="preserve"> </w:t>
      </w:r>
      <w:r w:rsidR="00D840C7">
        <w:rPr>
          <w:rFonts w:ascii="Arial" w:hAnsi="Arial" w:cs="Arial"/>
          <w:sz w:val="20"/>
          <w:szCs w:val="20"/>
        </w:rPr>
        <w:t xml:space="preserve">Le collagène 2 est le principal constituant de la matrice dentinaire, mais il existe aussi d’autres protéines non collagéniques, protéoglycanes, facteurs de croissance… </w:t>
      </w:r>
    </w:p>
    <w:p w:rsidR="0039564E" w:rsidRPr="0018142C" w:rsidRDefault="0039564E" w:rsidP="0039564E">
      <w:pPr>
        <w:spacing w:after="0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B) </w:t>
      </w:r>
      <w:r w:rsidR="00D840C7">
        <w:rPr>
          <w:rFonts w:ascii="Arial" w:eastAsia="Times New Roman" w:hAnsi="Arial" w:cs="Arial"/>
          <w:sz w:val="20"/>
          <w:szCs w:val="20"/>
        </w:rPr>
        <w:t>Le collagène et les protéoglycanes, constituants de la prédentine, sont sécrétés au niveau de la base d</w:t>
      </w:r>
      <w:r w:rsidR="00A545B2">
        <w:rPr>
          <w:rFonts w:ascii="Arial" w:eastAsia="Times New Roman" w:hAnsi="Arial" w:cs="Arial"/>
          <w:sz w:val="20"/>
          <w:szCs w:val="20"/>
        </w:rPr>
        <w:t>u prolongement odontoblastique (proche du corps cellulaire)</w:t>
      </w:r>
      <w:r w:rsidR="001E1124">
        <w:rPr>
          <w:rFonts w:ascii="Arial" w:eastAsia="Times New Roman" w:hAnsi="Arial" w:cs="Arial"/>
          <w:sz w:val="20"/>
          <w:szCs w:val="20"/>
        </w:rPr>
        <w:t xml:space="preserve"> </w:t>
      </w:r>
    </w:p>
    <w:p w:rsidR="0039564E" w:rsidRPr="0018142C" w:rsidRDefault="0039564E" w:rsidP="0039564E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C) </w:t>
      </w:r>
      <w:r w:rsidR="00A545B2">
        <w:rPr>
          <w:rFonts w:ascii="Arial" w:eastAsia="Times New Roman" w:hAnsi="Arial" w:cs="Arial"/>
          <w:sz w:val="20"/>
          <w:szCs w:val="20"/>
        </w:rPr>
        <w:t>Les glycoprotéines, qui régulent la minéralisation de la prédentine, sont sécrétées à l’extrémité du prolongement au niveau des fibrilles d’ancrage</w:t>
      </w:r>
    </w:p>
    <w:p w:rsidR="0039564E" w:rsidRPr="0018142C" w:rsidRDefault="0039564E" w:rsidP="0039564E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D) </w:t>
      </w:r>
      <w:r w:rsidR="00A545B2">
        <w:rPr>
          <w:rFonts w:ascii="Arial" w:eastAsia="Times New Roman" w:hAnsi="Arial" w:cs="Arial"/>
          <w:sz w:val="20"/>
          <w:szCs w:val="20"/>
        </w:rPr>
        <w:t>Ce dernier site de sécrétion va se déplacer et suivre le front de minéralisation au fur et à mesure qu’</w:t>
      </w:r>
      <w:r w:rsidR="001E1124">
        <w:rPr>
          <w:rFonts w:ascii="Arial" w:eastAsia="Times New Roman" w:hAnsi="Arial" w:cs="Arial"/>
          <w:sz w:val="20"/>
          <w:szCs w:val="20"/>
        </w:rPr>
        <w:t xml:space="preserve">il se déplace vers la pulpe </w:t>
      </w:r>
    </w:p>
    <w:p w:rsidR="0039564E" w:rsidRDefault="0039564E" w:rsidP="0039564E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625795" w:rsidRDefault="00625795" w:rsidP="0039564E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625795" w:rsidRDefault="00625795" w:rsidP="00625795">
      <w:pPr>
        <w:pStyle w:val="Standard"/>
        <w:spacing w:after="120"/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QCM 19</w:t>
      </w:r>
      <w:r>
        <w:rPr>
          <w:rFonts w:ascii="Arial" w:eastAsia="Times New Roman" w:hAnsi="Arial" w:cs="Arial"/>
          <w:b/>
          <w:sz w:val="20"/>
          <w:szCs w:val="20"/>
        </w:rPr>
        <w:t> </w:t>
      </w:r>
      <w:r w:rsidRPr="00643374">
        <w:rPr>
          <w:rFonts w:ascii="Arial" w:eastAsia="Times New Roman" w:hAnsi="Arial" w:cs="Arial"/>
          <w:b/>
          <w:sz w:val="20"/>
          <w:szCs w:val="20"/>
        </w:rPr>
        <w:t>:</w:t>
      </w:r>
      <w:r w:rsidRPr="0064337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A propos de la dentinogénèse donnez les justes </w:t>
      </w:r>
      <w:r>
        <w:rPr>
          <w:rFonts w:ascii="Arial" w:eastAsia="Times New Roman" w:hAnsi="Arial" w:cs="Arial"/>
          <w:b/>
          <w:sz w:val="20"/>
          <w:szCs w:val="20"/>
        </w:rPr>
        <w:t>:</w:t>
      </w:r>
    </w:p>
    <w:p w:rsidR="00625795" w:rsidRPr="0018142C" w:rsidRDefault="00625795" w:rsidP="00625795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A</w:t>
      </w:r>
      <w:r>
        <w:rPr>
          <w:rFonts w:ascii="Arial" w:eastAsia="Times New Roman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</w:t>
      </w:r>
      <w:r w:rsidR="00FC2E0D">
        <w:rPr>
          <w:rFonts w:ascii="Arial" w:hAnsi="Arial" w:cs="Arial"/>
          <w:sz w:val="20"/>
          <w:szCs w:val="20"/>
        </w:rPr>
        <w:t>La maturation de la prédentine consiste en une structuration du réseau collagénique</w:t>
      </w:r>
      <w:r w:rsidR="005E7769">
        <w:rPr>
          <w:rFonts w:ascii="Arial" w:hAnsi="Arial" w:cs="Arial"/>
          <w:sz w:val="20"/>
          <w:szCs w:val="20"/>
        </w:rPr>
        <w:t xml:space="preserve">, avec une dégradation des glycoprotéines, des protéoglycanes par des protéases sécrétées par l’EDI </w:t>
      </w:r>
    </w:p>
    <w:p w:rsidR="00625795" w:rsidRPr="0018142C" w:rsidRDefault="00625795" w:rsidP="00625795">
      <w:pPr>
        <w:spacing w:after="0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B) </w:t>
      </w:r>
      <w:r w:rsidR="00783FAB">
        <w:rPr>
          <w:rFonts w:ascii="Arial" w:eastAsia="Times New Roman" w:hAnsi="Arial" w:cs="Arial"/>
          <w:sz w:val="20"/>
          <w:szCs w:val="20"/>
        </w:rPr>
        <w:t xml:space="preserve">Le collagène 1, constituant 85% de la matrice dentinaire, est rencontré à 50% par sa forme classique (2a1 et 1a2), et 50% par sa forme trimère (3a1) </w:t>
      </w:r>
    </w:p>
    <w:p w:rsidR="00625795" w:rsidRPr="0018142C" w:rsidRDefault="00625795" w:rsidP="00625795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C) </w:t>
      </w:r>
      <w:r w:rsidR="00821339">
        <w:rPr>
          <w:rFonts w:ascii="Arial" w:eastAsia="Times New Roman" w:hAnsi="Arial" w:cs="Arial"/>
          <w:sz w:val="20"/>
          <w:szCs w:val="20"/>
        </w:rPr>
        <w:t xml:space="preserve">Le collagène a deux rôles : armature et support du minéral dentinaire (principalement cristaux d’hydroxyapatite) </w:t>
      </w:r>
    </w:p>
    <w:p w:rsidR="00625795" w:rsidRPr="0018142C" w:rsidRDefault="00625795" w:rsidP="00625795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D) </w:t>
      </w:r>
      <w:r w:rsidR="002844A8">
        <w:rPr>
          <w:rFonts w:ascii="Arial" w:eastAsia="Times New Roman" w:hAnsi="Arial" w:cs="Arial"/>
          <w:sz w:val="20"/>
          <w:szCs w:val="20"/>
        </w:rPr>
        <w:t xml:space="preserve">Dans la première couche de prédentine au niveau des fibrilles d’ancrage, les fibres de collagène sont de petite taille et parallèles à ces fibrilles d’ancrage, alors qu’au niveau des prolongements odontoblastiques c’est l’inverse </w:t>
      </w:r>
    </w:p>
    <w:p w:rsidR="00625795" w:rsidRDefault="00625795" w:rsidP="00625795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38285E" w:rsidRDefault="0038285E" w:rsidP="00625795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38285E" w:rsidRDefault="0038285E" w:rsidP="0038285E">
      <w:pPr>
        <w:pStyle w:val="Standard"/>
        <w:spacing w:after="120"/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QCM 20</w:t>
      </w:r>
      <w:r>
        <w:rPr>
          <w:rFonts w:ascii="Arial" w:eastAsia="Times New Roman" w:hAnsi="Arial" w:cs="Arial"/>
          <w:b/>
          <w:sz w:val="20"/>
          <w:szCs w:val="20"/>
        </w:rPr>
        <w:t> </w:t>
      </w:r>
      <w:r w:rsidRPr="00643374">
        <w:rPr>
          <w:rFonts w:ascii="Arial" w:eastAsia="Times New Roman" w:hAnsi="Arial" w:cs="Arial"/>
          <w:b/>
          <w:sz w:val="20"/>
          <w:szCs w:val="20"/>
        </w:rPr>
        <w:t>:</w:t>
      </w:r>
      <w:r w:rsidRPr="0064337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A propos de la dentinogénèse donnez les justes </w:t>
      </w:r>
      <w:r>
        <w:rPr>
          <w:rFonts w:ascii="Arial" w:eastAsia="Times New Roman" w:hAnsi="Arial" w:cs="Arial"/>
          <w:b/>
          <w:sz w:val="20"/>
          <w:szCs w:val="20"/>
        </w:rPr>
        <w:t>:</w:t>
      </w:r>
    </w:p>
    <w:p w:rsidR="0038285E" w:rsidRPr="0018142C" w:rsidRDefault="0038285E" w:rsidP="0038285E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A</w:t>
      </w:r>
      <w:r>
        <w:rPr>
          <w:rFonts w:ascii="Arial" w:eastAsia="Times New Roman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</w:t>
      </w:r>
      <w:r w:rsidR="00403083">
        <w:rPr>
          <w:rFonts w:ascii="Arial" w:hAnsi="Arial" w:cs="Arial"/>
          <w:sz w:val="20"/>
          <w:szCs w:val="20"/>
        </w:rPr>
        <w:t xml:space="preserve">Le collagène peut se retrouver partout dans l’environnement odontoblastique : dans le noyau où il est synthétisé, dans le REG et Golgi (supra-nucléaire), et dans la prédentine </w:t>
      </w:r>
    </w:p>
    <w:p w:rsidR="0038285E" w:rsidRPr="0018142C" w:rsidRDefault="0038285E" w:rsidP="0038285E">
      <w:pPr>
        <w:spacing w:after="0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B) </w:t>
      </w:r>
      <w:r w:rsidR="00403083">
        <w:rPr>
          <w:rFonts w:ascii="Arial" w:eastAsia="Times New Roman" w:hAnsi="Arial" w:cs="Arial"/>
          <w:sz w:val="20"/>
          <w:szCs w:val="20"/>
        </w:rPr>
        <w:t xml:space="preserve">Ce collagène jouant le rôle du support du minéral dentinaire, il induit directement la minéralisation de la prédentine </w:t>
      </w:r>
    </w:p>
    <w:p w:rsidR="0038285E" w:rsidRPr="0018142C" w:rsidRDefault="0038285E" w:rsidP="0038285E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C) </w:t>
      </w:r>
      <w:r w:rsidR="00B41BAF">
        <w:rPr>
          <w:rFonts w:ascii="Arial" w:eastAsia="Times New Roman" w:hAnsi="Arial" w:cs="Arial"/>
          <w:sz w:val="20"/>
          <w:szCs w:val="20"/>
        </w:rPr>
        <w:t>Des protéines non collagéniques, et no</w:t>
      </w:r>
      <w:r w:rsidR="00447326">
        <w:rPr>
          <w:rFonts w:ascii="Arial" w:eastAsia="Times New Roman" w:hAnsi="Arial" w:cs="Arial"/>
          <w:sz w:val="20"/>
          <w:szCs w:val="20"/>
        </w:rPr>
        <w:t xml:space="preserve">tamment la famille des SIBLINGs, joueraient également un rôle dans l’organisation du dépôt du minéral </w:t>
      </w:r>
    </w:p>
    <w:p w:rsidR="00447326" w:rsidRPr="0018142C" w:rsidRDefault="0038285E" w:rsidP="0038285E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D) </w:t>
      </w:r>
      <w:r w:rsidR="00447326">
        <w:rPr>
          <w:rFonts w:ascii="Arial" w:eastAsia="Times New Roman" w:hAnsi="Arial" w:cs="Arial"/>
          <w:sz w:val="20"/>
          <w:szCs w:val="20"/>
        </w:rPr>
        <w:t xml:space="preserve">On dénombre 5 principales SIBLINGs dont la plus importante pour la minéralisation de la prédentine est l’ostéopontine </w:t>
      </w:r>
    </w:p>
    <w:p w:rsidR="0038285E" w:rsidRDefault="0038285E" w:rsidP="0038285E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024288" w:rsidRDefault="00024288" w:rsidP="0038285E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024288" w:rsidRDefault="00024288" w:rsidP="00024288">
      <w:pPr>
        <w:pStyle w:val="Standard"/>
        <w:spacing w:after="120"/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QCM 21</w:t>
      </w:r>
      <w:r>
        <w:rPr>
          <w:rFonts w:ascii="Arial" w:eastAsia="Times New Roman" w:hAnsi="Arial" w:cs="Arial"/>
          <w:b/>
          <w:sz w:val="20"/>
          <w:szCs w:val="20"/>
        </w:rPr>
        <w:t> </w:t>
      </w:r>
      <w:r w:rsidRPr="00643374">
        <w:rPr>
          <w:rFonts w:ascii="Arial" w:eastAsia="Times New Roman" w:hAnsi="Arial" w:cs="Arial"/>
          <w:b/>
          <w:sz w:val="20"/>
          <w:szCs w:val="20"/>
        </w:rPr>
        <w:t>:</w:t>
      </w:r>
      <w:r w:rsidRPr="00643374">
        <w:rPr>
          <w:rFonts w:ascii="Arial" w:hAnsi="Arial" w:cs="Arial"/>
          <w:b/>
          <w:sz w:val="20"/>
          <w:szCs w:val="20"/>
        </w:rPr>
        <w:t xml:space="preserve"> </w:t>
      </w:r>
      <w:r w:rsidR="00DA4B4F">
        <w:rPr>
          <w:rFonts w:ascii="Arial" w:hAnsi="Arial" w:cs="Arial"/>
          <w:b/>
          <w:sz w:val="20"/>
          <w:szCs w:val="20"/>
        </w:rPr>
        <w:t>Parmi les caractéristiques communes des SIBLINGs donnez les justes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</w:rPr>
        <w:t>:</w:t>
      </w:r>
    </w:p>
    <w:p w:rsidR="00024288" w:rsidRPr="0018142C" w:rsidRDefault="00024288" w:rsidP="00024288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A</w:t>
      </w:r>
      <w:r>
        <w:rPr>
          <w:rFonts w:ascii="Arial" w:eastAsia="Times New Roman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</w:t>
      </w:r>
      <w:r w:rsidR="00DA4B4F">
        <w:rPr>
          <w:rFonts w:ascii="Arial" w:hAnsi="Arial" w:cs="Arial"/>
          <w:sz w:val="20"/>
          <w:szCs w:val="20"/>
        </w:rPr>
        <w:t xml:space="preserve">Elles sont phosphorylées, donc basiques </w:t>
      </w:r>
    </w:p>
    <w:p w:rsidR="00024288" w:rsidRPr="0018142C" w:rsidRDefault="00024288" w:rsidP="00024288">
      <w:pPr>
        <w:spacing w:after="0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B) </w:t>
      </w:r>
      <w:r w:rsidR="008B4623">
        <w:rPr>
          <w:rFonts w:ascii="Arial" w:eastAsia="Times New Roman" w:hAnsi="Arial" w:cs="Arial"/>
          <w:sz w:val="20"/>
          <w:szCs w:val="20"/>
        </w:rPr>
        <w:t xml:space="preserve">Elles sont glycosylées </w:t>
      </w:r>
    </w:p>
    <w:p w:rsidR="00024288" w:rsidRPr="0018142C" w:rsidRDefault="00024288" w:rsidP="00024288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C) </w:t>
      </w:r>
      <w:r w:rsidR="0094407A">
        <w:rPr>
          <w:rFonts w:ascii="Arial" w:eastAsia="Times New Roman" w:hAnsi="Arial" w:cs="Arial"/>
          <w:sz w:val="20"/>
          <w:szCs w:val="20"/>
        </w:rPr>
        <w:t xml:space="preserve">Elles possèdent une séquence adhésive permettant de se fixer sur des intégrines et ainsi activer des voies de signalisation intracellulaires </w:t>
      </w:r>
    </w:p>
    <w:p w:rsidR="00024288" w:rsidRPr="0018142C" w:rsidRDefault="00024288" w:rsidP="00024288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D) </w:t>
      </w:r>
      <w:r w:rsidR="0094407A">
        <w:rPr>
          <w:rFonts w:ascii="Arial" w:eastAsia="Times New Roman" w:hAnsi="Arial" w:cs="Arial"/>
          <w:sz w:val="20"/>
          <w:szCs w:val="20"/>
        </w:rPr>
        <w:t xml:space="preserve">Elles sont toutes présentes dans l’os et la dentine </w:t>
      </w:r>
    </w:p>
    <w:p w:rsidR="00024288" w:rsidRDefault="00024288" w:rsidP="00024288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024288" w:rsidRDefault="00024288" w:rsidP="0038285E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8B4623" w:rsidRDefault="008B4623" w:rsidP="008B4623">
      <w:pPr>
        <w:pStyle w:val="Standard"/>
        <w:spacing w:after="120"/>
      </w:pP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QCM </w:t>
      </w:r>
      <w:proofErr w:type="gramStart"/>
      <w:r>
        <w:rPr>
          <w:rFonts w:ascii="Arial" w:eastAsia="Times New Roman" w:hAnsi="Arial" w:cs="Arial"/>
          <w:b/>
          <w:sz w:val="20"/>
          <w:szCs w:val="20"/>
          <w:u w:val="single"/>
        </w:rPr>
        <w:t>22</w:t>
      </w:r>
      <w:r w:rsidRPr="00643374">
        <w:rPr>
          <w:rFonts w:ascii="Arial" w:eastAsia="Times New Roman" w:hAnsi="Arial" w:cs="Arial"/>
          <w:b/>
          <w:sz w:val="20"/>
          <w:szCs w:val="20"/>
        </w:rPr>
        <w:t>:</w:t>
      </w:r>
      <w:proofErr w:type="gramEnd"/>
      <w:r w:rsidRPr="00643374">
        <w:rPr>
          <w:rFonts w:ascii="Arial" w:hAnsi="Arial" w:cs="Arial"/>
          <w:b/>
          <w:sz w:val="20"/>
          <w:szCs w:val="20"/>
        </w:rPr>
        <w:t xml:space="preserve"> </w:t>
      </w:r>
      <w:r w:rsidR="0009143D">
        <w:rPr>
          <w:rFonts w:ascii="Arial" w:hAnsi="Arial" w:cs="Arial"/>
          <w:b/>
          <w:sz w:val="20"/>
          <w:szCs w:val="20"/>
        </w:rPr>
        <w:t xml:space="preserve">A propos de la DSPP </w:t>
      </w:r>
      <w:r w:rsidR="003D3B1E">
        <w:rPr>
          <w:rFonts w:ascii="Arial" w:hAnsi="Arial" w:cs="Arial"/>
          <w:b/>
          <w:sz w:val="20"/>
          <w:szCs w:val="20"/>
        </w:rPr>
        <w:t xml:space="preserve">(SialoPhosphoProtéine Dentinaire) </w:t>
      </w:r>
      <w:r>
        <w:rPr>
          <w:rFonts w:ascii="Arial" w:hAnsi="Arial" w:cs="Arial"/>
          <w:b/>
          <w:sz w:val="20"/>
          <w:szCs w:val="20"/>
        </w:rPr>
        <w:t xml:space="preserve">donnez les justes </w:t>
      </w:r>
      <w:r>
        <w:rPr>
          <w:rFonts w:ascii="Arial" w:eastAsia="Times New Roman" w:hAnsi="Arial" w:cs="Arial"/>
          <w:b/>
          <w:sz w:val="20"/>
          <w:szCs w:val="20"/>
        </w:rPr>
        <w:t>:</w:t>
      </w:r>
    </w:p>
    <w:p w:rsidR="008B4623" w:rsidRPr="0018142C" w:rsidRDefault="008B4623" w:rsidP="008B4623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A</w:t>
      </w:r>
      <w:r>
        <w:rPr>
          <w:rFonts w:ascii="Arial" w:eastAsia="Times New Roman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</w:t>
      </w:r>
      <w:r w:rsidR="006768D0">
        <w:rPr>
          <w:rFonts w:ascii="Arial" w:hAnsi="Arial" w:cs="Arial"/>
          <w:sz w:val="20"/>
          <w:szCs w:val="20"/>
        </w:rPr>
        <w:t xml:space="preserve">Elle est de grande taille et est active de base </w:t>
      </w:r>
    </w:p>
    <w:p w:rsidR="008B4623" w:rsidRPr="0018142C" w:rsidRDefault="008B4623" w:rsidP="008B4623">
      <w:pPr>
        <w:spacing w:after="0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B) </w:t>
      </w:r>
      <w:r w:rsidR="006768D0">
        <w:rPr>
          <w:rFonts w:ascii="Arial" w:eastAsia="Times New Roman" w:hAnsi="Arial" w:cs="Arial"/>
          <w:sz w:val="20"/>
          <w:szCs w:val="20"/>
        </w:rPr>
        <w:t xml:space="preserve">Sa particularité est que le gène DSPP est exclusivement exprimé par les odontoblastes </w:t>
      </w:r>
    </w:p>
    <w:p w:rsidR="008B4623" w:rsidRPr="0018142C" w:rsidRDefault="008B4623" w:rsidP="008B4623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C) </w:t>
      </w:r>
      <w:r w:rsidR="005A1F19">
        <w:rPr>
          <w:rFonts w:ascii="Arial" w:eastAsia="Times New Roman" w:hAnsi="Arial" w:cs="Arial"/>
          <w:sz w:val="20"/>
          <w:szCs w:val="20"/>
        </w:rPr>
        <w:t xml:space="preserve">DSPP est constituée de 2 parties distinctes qui vont donner 2 protéines aux fonctions différentes </w:t>
      </w:r>
    </w:p>
    <w:p w:rsidR="008B4623" w:rsidRPr="0018142C" w:rsidRDefault="008B4623" w:rsidP="008B4623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D) </w:t>
      </w:r>
      <w:r w:rsidR="005A1F19">
        <w:rPr>
          <w:rFonts w:ascii="Arial" w:eastAsia="Times New Roman" w:hAnsi="Arial" w:cs="Arial"/>
          <w:sz w:val="20"/>
          <w:szCs w:val="20"/>
        </w:rPr>
        <w:t xml:space="preserve">La GlycoProtéine </w:t>
      </w:r>
      <w:r w:rsidR="00236AF1">
        <w:rPr>
          <w:rFonts w:ascii="Arial" w:eastAsia="Times New Roman" w:hAnsi="Arial" w:cs="Arial"/>
          <w:sz w:val="20"/>
          <w:szCs w:val="20"/>
        </w:rPr>
        <w:t>Dentinaire (DGP) se trouve en C-</w:t>
      </w:r>
      <w:r w:rsidR="005A1F19">
        <w:rPr>
          <w:rFonts w:ascii="Arial" w:eastAsia="Times New Roman" w:hAnsi="Arial" w:cs="Arial"/>
          <w:sz w:val="20"/>
          <w:szCs w:val="20"/>
        </w:rPr>
        <w:t xml:space="preserve">terminal </w:t>
      </w:r>
    </w:p>
    <w:p w:rsidR="008B4623" w:rsidRDefault="008B4623" w:rsidP="008B4623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38285E" w:rsidRDefault="0038285E" w:rsidP="00625795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625795" w:rsidRDefault="00625795" w:rsidP="0039564E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75717E" w:rsidRDefault="0075717E" w:rsidP="0027762E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27762E" w:rsidRDefault="00352940" w:rsidP="0027762E">
      <w:pPr>
        <w:pStyle w:val="Standard"/>
        <w:spacing w:after="120"/>
      </w:pPr>
      <w:r>
        <w:rPr>
          <w:rFonts w:ascii="Arial" w:eastAsia="Times New Roman" w:hAnsi="Arial" w:cs="Arial"/>
          <w:b/>
          <w:sz w:val="20"/>
          <w:szCs w:val="20"/>
          <w:u w:val="single"/>
        </w:rPr>
        <w:lastRenderedPageBreak/>
        <w:t xml:space="preserve">QCM </w:t>
      </w:r>
      <w:proofErr w:type="gramStart"/>
      <w:r>
        <w:rPr>
          <w:rFonts w:ascii="Arial" w:eastAsia="Times New Roman" w:hAnsi="Arial" w:cs="Arial"/>
          <w:b/>
          <w:sz w:val="20"/>
          <w:szCs w:val="20"/>
          <w:u w:val="single"/>
        </w:rPr>
        <w:t>23</w:t>
      </w:r>
      <w:r w:rsidR="0027762E" w:rsidRPr="00643374">
        <w:rPr>
          <w:rFonts w:ascii="Arial" w:eastAsia="Times New Roman" w:hAnsi="Arial" w:cs="Arial"/>
          <w:b/>
          <w:sz w:val="20"/>
          <w:szCs w:val="20"/>
        </w:rPr>
        <w:t>:</w:t>
      </w:r>
      <w:proofErr w:type="gramEnd"/>
      <w:r w:rsidR="0027762E" w:rsidRPr="00643374">
        <w:rPr>
          <w:rFonts w:ascii="Arial" w:hAnsi="Arial" w:cs="Arial"/>
          <w:b/>
          <w:sz w:val="20"/>
          <w:szCs w:val="20"/>
        </w:rPr>
        <w:t xml:space="preserve"> </w:t>
      </w:r>
      <w:r w:rsidR="0027762E">
        <w:rPr>
          <w:rFonts w:ascii="Arial" w:hAnsi="Arial" w:cs="Arial"/>
          <w:b/>
          <w:sz w:val="20"/>
          <w:szCs w:val="20"/>
        </w:rPr>
        <w:t xml:space="preserve">A propos de la DSPP (SialoPhosphoProtéine Dentinaire) donnez les justes </w:t>
      </w:r>
      <w:r w:rsidR="0027762E">
        <w:rPr>
          <w:rFonts w:ascii="Arial" w:eastAsia="Times New Roman" w:hAnsi="Arial" w:cs="Arial"/>
          <w:b/>
          <w:sz w:val="20"/>
          <w:szCs w:val="20"/>
        </w:rPr>
        <w:t>:</w:t>
      </w:r>
    </w:p>
    <w:p w:rsidR="0027762E" w:rsidRPr="0018142C" w:rsidRDefault="0027762E" w:rsidP="0027762E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A</w:t>
      </w:r>
      <w:r>
        <w:rPr>
          <w:rFonts w:ascii="Arial" w:eastAsia="Times New Roman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</w:t>
      </w:r>
      <w:r w:rsidR="00362842">
        <w:rPr>
          <w:rFonts w:ascii="Arial" w:hAnsi="Arial" w:cs="Arial"/>
          <w:sz w:val="20"/>
          <w:szCs w:val="20"/>
        </w:rPr>
        <w:t xml:space="preserve">Elle est d’abord clivée par la protéase TGF B1 puis par MMP20 </w:t>
      </w:r>
    </w:p>
    <w:p w:rsidR="0027762E" w:rsidRPr="0018142C" w:rsidRDefault="0027762E" w:rsidP="0027762E">
      <w:pPr>
        <w:spacing w:after="0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B) </w:t>
      </w:r>
      <w:r w:rsidR="00362842">
        <w:rPr>
          <w:rFonts w:ascii="Arial" w:eastAsia="Times New Roman" w:hAnsi="Arial" w:cs="Arial"/>
          <w:sz w:val="20"/>
          <w:szCs w:val="20"/>
        </w:rPr>
        <w:t xml:space="preserve">Après son premier clivage juste avant sa sécrétion, on a une protéine DSP-DGP d’une part et la DPP activée d’autre part </w:t>
      </w:r>
    </w:p>
    <w:p w:rsidR="0027762E" w:rsidRPr="0018142C" w:rsidRDefault="0027762E" w:rsidP="0027762E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C) </w:t>
      </w:r>
      <w:r w:rsidR="00352940">
        <w:rPr>
          <w:rFonts w:ascii="Arial" w:eastAsia="Times New Roman" w:hAnsi="Arial" w:cs="Arial"/>
          <w:sz w:val="20"/>
          <w:szCs w:val="20"/>
        </w:rPr>
        <w:t>Le 2</w:t>
      </w:r>
      <w:r w:rsidR="00352940" w:rsidRPr="00352940">
        <w:rPr>
          <w:rFonts w:ascii="Arial" w:eastAsia="Times New Roman" w:hAnsi="Arial" w:cs="Arial"/>
          <w:sz w:val="20"/>
          <w:szCs w:val="20"/>
          <w:vertAlign w:val="superscript"/>
        </w:rPr>
        <w:t>ème</w:t>
      </w:r>
      <w:r w:rsidR="00352940">
        <w:rPr>
          <w:rFonts w:ascii="Arial" w:eastAsia="Times New Roman" w:hAnsi="Arial" w:cs="Arial"/>
          <w:sz w:val="20"/>
          <w:szCs w:val="20"/>
        </w:rPr>
        <w:t xml:space="preserve"> clivage permet d’activer DSP et DGP qui ont une longue durée de vie </w:t>
      </w:r>
    </w:p>
    <w:p w:rsidR="0027762E" w:rsidRPr="0018142C" w:rsidRDefault="0027762E" w:rsidP="0027762E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D) </w:t>
      </w:r>
      <w:r w:rsidR="00352940">
        <w:rPr>
          <w:rFonts w:ascii="Arial" w:eastAsia="Times New Roman" w:hAnsi="Arial" w:cs="Arial"/>
          <w:sz w:val="20"/>
          <w:szCs w:val="20"/>
        </w:rPr>
        <w:t xml:space="preserve">Les molécules de DSP ne sont pas toutes dégradées, certaines sont retrouvées dans les tubules dentinaires </w:t>
      </w:r>
    </w:p>
    <w:p w:rsidR="0027762E" w:rsidRDefault="0027762E" w:rsidP="0027762E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C370D5" w:rsidRDefault="00C370D5" w:rsidP="00216AC3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ED30E3" w:rsidRDefault="00ED30E3" w:rsidP="00ED30E3">
      <w:pPr>
        <w:pStyle w:val="Standard"/>
        <w:spacing w:after="120"/>
      </w:pP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QCM </w:t>
      </w:r>
      <w:proofErr w:type="gramStart"/>
      <w:r>
        <w:rPr>
          <w:rFonts w:ascii="Arial" w:eastAsia="Times New Roman" w:hAnsi="Arial" w:cs="Arial"/>
          <w:b/>
          <w:sz w:val="20"/>
          <w:szCs w:val="20"/>
          <w:u w:val="single"/>
        </w:rPr>
        <w:t>24</w:t>
      </w:r>
      <w:r w:rsidRPr="00643374">
        <w:rPr>
          <w:rFonts w:ascii="Arial" w:eastAsia="Times New Roman" w:hAnsi="Arial" w:cs="Arial"/>
          <w:b/>
          <w:sz w:val="20"/>
          <w:szCs w:val="20"/>
        </w:rPr>
        <w:t>:</w:t>
      </w:r>
      <w:proofErr w:type="gramEnd"/>
      <w:r w:rsidRPr="0064337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A propos de la DPP, DSP et DGP donnez les justes </w:t>
      </w:r>
      <w:r>
        <w:rPr>
          <w:rFonts w:ascii="Arial" w:eastAsia="Times New Roman" w:hAnsi="Arial" w:cs="Arial"/>
          <w:b/>
          <w:sz w:val="20"/>
          <w:szCs w:val="20"/>
        </w:rPr>
        <w:t>:</w:t>
      </w:r>
    </w:p>
    <w:p w:rsidR="00ED30E3" w:rsidRPr="0018142C" w:rsidRDefault="00ED30E3" w:rsidP="00ED30E3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A</w:t>
      </w:r>
      <w:r w:rsidR="00EE3238">
        <w:rPr>
          <w:rFonts w:ascii="Arial" w:hAnsi="Arial" w:cs="Arial"/>
          <w:sz w:val="20"/>
          <w:szCs w:val="20"/>
        </w:rPr>
        <w:t>) La DSP est un protéoglycane ayant pour fonction le maintien des tubules dentinaires en bloquant la minéralisation intra-tubulaire</w:t>
      </w:r>
      <w:r w:rsidR="005C2523">
        <w:rPr>
          <w:rFonts w:ascii="Arial" w:hAnsi="Arial" w:cs="Arial"/>
          <w:sz w:val="20"/>
          <w:szCs w:val="20"/>
        </w:rPr>
        <w:t xml:space="preserve"> </w:t>
      </w:r>
    </w:p>
    <w:p w:rsidR="00EE3238" w:rsidRDefault="00ED30E3" w:rsidP="00EE3238">
      <w:pPr>
        <w:spacing w:after="0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B) </w:t>
      </w:r>
      <w:r w:rsidR="00EE3238">
        <w:rPr>
          <w:rFonts w:ascii="Arial" w:eastAsia="Times New Roman" w:hAnsi="Arial" w:cs="Arial"/>
          <w:sz w:val="20"/>
          <w:szCs w:val="20"/>
        </w:rPr>
        <w:t>L</w:t>
      </w:r>
      <w:r w:rsidR="005C2523">
        <w:rPr>
          <w:rFonts w:ascii="Arial" w:eastAsia="Times New Roman" w:hAnsi="Arial" w:cs="Arial"/>
          <w:sz w:val="20"/>
          <w:szCs w:val="20"/>
        </w:rPr>
        <w:t xml:space="preserve">a DSP est fortement glycosylée </w:t>
      </w:r>
    </w:p>
    <w:p w:rsidR="00ED30E3" w:rsidRPr="0018142C" w:rsidRDefault="00ED30E3" w:rsidP="00EE3238">
      <w:pPr>
        <w:spacing w:after="0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C) </w:t>
      </w:r>
      <w:r w:rsidR="00EE3238">
        <w:rPr>
          <w:rFonts w:ascii="Arial" w:eastAsia="Times New Roman" w:hAnsi="Arial" w:cs="Arial"/>
          <w:sz w:val="20"/>
          <w:szCs w:val="20"/>
        </w:rPr>
        <w:t>La DPP est la plus grosse protéine des 3, et est la plus abondante</w:t>
      </w:r>
      <w:r w:rsidR="005C2523">
        <w:rPr>
          <w:rFonts w:ascii="Arial" w:eastAsia="Times New Roman" w:hAnsi="Arial" w:cs="Arial"/>
          <w:sz w:val="20"/>
          <w:szCs w:val="20"/>
        </w:rPr>
        <w:t xml:space="preserve"> </w:t>
      </w:r>
      <w:r w:rsidR="005C2523" w:rsidRPr="005C2523">
        <w:rPr>
          <w:rFonts w:ascii="Arial" w:eastAsia="Times New Roman" w:hAnsi="Arial" w:cs="Arial"/>
          <w:sz w:val="20"/>
          <w:szCs w:val="20"/>
        </w:rPr>
        <w:sym w:font="Wingdings" w:char="F0E0"/>
      </w:r>
      <w:r w:rsidR="005C2523">
        <w:rPr>
          <w:rFonts w:ascii="Arial" w:eastAsia="Times New Roman" w:hAnsi="Arial" w:cs="Arial"/>
          <w:sz w:val="20"/>
          <w:szCs w:val="20"/>
        </w:rPr>
        <w:t xml:space="preserve"> 50% des protéines non collagéniques de la matrice dentinaire </w:t>
      </w:r>
    </w:p>
    <w:p w:rsidR="005C2523" w:rsidRPr="0018142C" w:rsidRDefault="00ED30E3" w:rsidP="00ED30E3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D</w:t>
      </w:r>
      <w:r w:rsidR="005C2523">
        <w:rPr>
          <w:rFonts w:ascii="Arial" w:eastAsia="Times New Roman" w:hAnsi="Arial" w:cs="Arial"/>
          <w:sz w:val="20"/>
          <w:szCs w:val="20"/>
        </w:rPr>
        <w:t xml:space="preserve">) La DPP se lie au collagène 1 matriciel et permet la précipitation des ions calcium favorisant la minéralisation </w:t>
      </w:r>
    </w:p>
    <w:p w:rsidR="005C2523" w:rsidRDefault="00ED30E3" w:rsidP="00ED30E3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E) </w:t>
      </w:r>
      <w:r w:rsidR="005C2523">
        <w:rPr>
          <w:rFonts w:ascii="Arial" w:eastAsia="Times New Roman" w:hAnsi="Arial" w:cs="Arial"/>
          <w:sz w:val="20"/>
          <w:szCs w:val="20"/>
        </w:rPr>
        <w:t xml:space="preserve">L’ostéopontine et la </w:t>
      </w:r>
      <w:proofErr w:type="spellStart"/>
      <w:r w:rsidR="005C2523">
        <w:rPr>
          <w:rFonts w:ascii="Arial" w:eastAsia="Times New Roman" w:hAnsi="Arial" w:cs="Arial"/>
          <w:sz w:val="20"/>
          <w:szCs w:val="20"/>
        </w:rPr>
        <w:t>PhosphoGlycoProtéine</w:t>
      </w:r>
      <w:proofErr w:type="spellEnd"/>
      <w:r w:rsidR="005C2523">
        <w:rPr>
          <w:rFonts w:ascii="Arial" w:eastAsia="Times New Roman" w:hAnsi="Arial" w:cs="Arial"/>
          <w:sz w:val="20"/>
          <w:szCs w:val="20"/>
        </w:rPr>
        <w:t xml:space="preserve"> Extra-cellulaire Matricielle régulent négativement la minéralisation, tandis que les 3 autres SIBLINGs favorisent la minéralisation </w:t>
      </w:r>
    </w:p>
    <w:p w:rsidR="00FC0D73" w:rsidRDefault="00FC0D73" w:rsidP="00ED30E3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FC0D73" w:rsidRDefault="00FC0D73" w:rsidP="00FC0D73">
      <w:pPr>
        <w:pStyle w:val="Standard"/>
        <w:spacing w:after="120"/>
      </w:pP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QCM </w:t>
      </w:r>
      <w:proofErr w:type="gramStart"/>
      <w:r>
        <w:rPr>
          <w:rFonts w:ascii="Arial" w:eastAsia="Times New Roman" w:hAnsi="Arial" w:cs="Arial"/>
          <w:b/>
          <w:sz w:val="20"/>
          <w:szCs w:val="20"/>
          <w:u w:val="single"/>
        </w:rPr>
        <w:t>25</w:t>
      </w:r>
      <w:r w:rsidRPr="00643374">
        <w:rPr>
          <w:rFonts w:ascii="Arial" w:eastAsia="Times New Roman" w:hAnsi="Arial" w:cs="Arial"/>
          <w:b/>
          <w:sz w:val="20"/>
          <w:szCs w:val="20"/>
        </w:rPr>
        <w:t>:</w:t>
      </w:r>
      <w:proofErr w:type="gramEnd"/>
      <w:r w:rsidRPr="0064337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A propos des autres protéines non collagéniques donnez les justes </w:t>
      </w:r>
      <w:r>
        <w:rPr>
          <w:rFonts w:ascii="Arial" w:eastAsia="Times New Roman" w:hAnsi="Arial" w:cs="Arial"/>
          <w:b/>
          <w:sz w:val="20"/>
          <w:szCs w:val="20"/>
        </w:rPr>
        <w:t>:</w:t>
      </w:r>
    </w:p>
    <w:p w:rsidR="00FC0D73" w:rsidRPr="0018142C" w:rsidRDefault="00FC0D73" w:rsidP="00FC0D73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A</w:t>
      </w:r>
      <w:r>
        <w:rPr>
          <w:rFonts w:ascii="Arial" w:eastAsia="Times New Roman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</w:t>
      </w:r>
      <w:r w:rsidR="008F3110">
        <w:rPr>
          <w:rFonts w:ascii="Arial" w:hAnsi="Arial" w:cs="Arial"/>
          <w:sz w:val="20"/>
          <w:szCs w:val="20"/>
        </w:rPr>
        <w:t>L’ostéocalcine et la protéine-</w:t>
      </w:r>
      <w:proofErr w:type="spellStart"/>
      <w:r w:rsidR="008F3110">
        <w:rPr>
          <w:rFonts w:ascii="Arial" w:hAnsi="Arial" w:cs="Arial"/>
          <w:sz w:val="20"/>
          <w:szCs w:val="20"/>
        </w:rPr>
        <w:t>Gla</w:t>
      </w:r>
      <w:proofErr w:type="spellEnd"/>
      <w:r w:rsidR="008F3110">
        <w:rPr>
          <w:rFonts w:ascii="Arial" w:hAnsi="Arial" w:cs="Arial"/>
          <w:sz w:val="20"/>
          <w:szCs w:val="20"/>
        </w:rPr>
        <w:t xml:space="preserve"> matricielle régulent positivement la minéralisation</w:t>
      </w:r>
      <w:r w:rsidR="006478C8">
        <w:rPr>
          <w:rFonts w:ascii="Arial" w:hAnsi="Arial" w:cs="Arial"/>
          <w:sz w:val="20"/>
          <w:szCs w:val="20"/>
        </w:rPr>
        <w:t xml:space="preserve"> </w:t>
      </w:r>
      <w:r w:rsidR="008F3110">
        <w:rPr>
          <w:rFonts w:ascii="Arial" w:hAnsi="Arial" w:cs="Arial"/>
          <w:sz w:val="20"/>
          <w:szCs w:val="20"/>
        </w:rPr>
        <w:t xml:space="preserve"> </w:t>
      </w:r>
    </w:p>
    <w:p w:rsidR="00FC0D73" w:rsidRPr="0018142C" w:rsidRDefault="00FC0D73" w:rsidP="00FC0D73">
      <w:pPr>
        <w:spacing w:after="0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B) </w:t>
      </w:r>
      <w:r w:rsidR="00D75C4C">
        <w:rPr>
          <w:rFonts w:ascii="Arial" w:eastAsia="Times New Roman" w:hAnsi="Arial" w:cs="Arial"/>
          <w:sz w:val="20"/>
          <w:szCs w:val="20"/>
        </w:rPr>
        <w:t>Les protéoglycanes sont peu abondants dans la matrice dentinaire mais favorisent la minéralisation de cette dernière</w:t>
      </w:r>
      <w:r w:rsidR="000865FD">
        <w:rPr>
          <w:rFonts w:ascii="Arial" w:eastAsia="Times New Roman" w:hAnsi="Arial" w:cs="Arial"/>
          <w:sz w:val="20"/>
          <w:szCs w:val="20"/>
        </w:rPr>
        <w:t xml:space="preserve"> </w:t>
      </w:r>
    </w:p>
    <w:p w:rsidR="00FC0D73" w:rsidRPr="0018142C" w:rsidRDefault="00FC0D73" w:rsidP="00FC0D73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C) </w:t>
      </w:r>
      <w:r w:rsidR="000865FD">
        <w:rPr>
          <w:rFonts w:ascii="Arial" w:eastAsia="Times New Roman" w:hAnsi="Arial" w:cs="Arial"/>
          <w:sz w:val="20"/>
          <w:szCs w:val="20"/>
        </w:rPr>
        <w:t xml:space="preserve">Non ! Les protéoglycanes ont une grande affinité pour le calcium en plus d’inhiber la fibrillogenèse du collagène, ils sont donc des entraves à la minéralisation </w:t>
      </w:r>
    </w:p>
    <w:p w:rsidR="00FC0D73" w:rsidRPr="0018142C" w:rsidRDefault="00FC0D73" w:rsidP="00FC0D73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D) </w:t>
      </w:r>
      <w:r w:rsidR="000865FD">
        <w:rPr>
          <w:rFonts w:ascii="Arial" w:eastAsia="Times New Roman" w:hAnsi="Arial" w:cs="Arial"/>
          <w:sz w:val="20"/>
          <w:szCs w:val="20"/>
        </w:rPr>
        <w:t>Ces protéoglycanes sont dégradés par des métalloprotéases et les fragments sont ré</w:t>
      </w:r>
      <w:r w:rsidR="006478C8">
        <w:rPr>
          <w:rFonts w:ascii="Arial" w:eastAsia="Times New Roman" w:hAnsi="Arial" w:cs="Arial"/>
          <w:sz w:val="20"/>
          <w:szCs w:val="20"/>
        </w:rPr>
        <w:t xml:space="preserve">absorbés par les odontoblastes </w:t>
      </w:r>
    </w:p>
    <w:p w:rsidR="00FC0D73" w:rsidRDefault="00FC0D73" w:rsidP="00FC0D73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3C44A2" w:rsidRDefault="003C44A2" w:rsidP="00FC0D73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3C44A2" w:rsidRDefault="003C44A2" w:rsidP="003C44A2">
      <w:pPr>
        <w:pStyle w:val="Standard"/>
        <w:spacing w:after="120"/>
      </w:pP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QCM </w:t>
      </w:r>
      <w:proofErr w:type="gramStart"/>
      <w:r>
        <w:rPr>
          <w:rFonts w:ascii="Arial" w:eastAsia="Times New Roman" w:hAnsi="Arial" w:cs="Arial"/>
          <w:b/>
          <w:sz w:val="20"/>
          <w:szCs w:val="20"/>
          <w:u w:val="single"/>
        </w:rPr>
        <w:t>26</w:t>
      </w:r>
      <w:r w:rsidRPr="00643374">
        <w:rPr>
          <w:rFonts w:ascii="Arial" w:eastAsia="Times New Roman" w:hAnsi="Arial" w:cs="Arial"/>
          <w:b/>
          <w:sz w:val="20"/>
          <w:szCs w:val="20"/>
        </w:rPr>
        <w:t>:</w:t>
      </w:r>
      <w:proofErr w:type="gramEnd"/>
      <w:r w:rsidRPr="0064337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A propos des autres composants de la matrice dentinaire donnez les justes </w:t>
      </w:r>
      <w:r>
        <w:rPr>
          <w:rFonts w:ascii="Arial" w:eastAsia="Times New Roman" w:hAnsi="Arial" w:cs="Arial"/>
          <w:b/>
          <w:sz w:val="20"/>
          <w:szCs w:val="20"/>
        </w:rPr>
        <w:t>:</w:t>
      </w:r>
    </w:p>
    <w:p w:rsidR="003C44A2" w:rsidRPr="0018142C" w:rsidRDefault="003C44A2" w:rsidP="003C44A2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A</w:t>
      </w:r>
      <w:r>
        <w:rPr>
          <w:rFonts w:ascii="Arial" w:eastAsia="Times New Roman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On a des protéines de morphogénèse osseuse (BMP) et des facteurs de croissance (TGFB1), libérés lors du processus carieux afin d’</w:t>
      </w:r>
      <w:r w:rsidR="00562830">
        <w:rPr>
          <w:rFonts w:ascii="Arial" w:hAnsi="Arial" w:cs="Arial"/>
          <w:sz w:val="20"/>
          <w:szCs w:val="20"/>
        </w:rPr>
        <w:t xml:space="preserve">induire la réponse immunitaire </w:t>
      </w:r>
    </w:p>
    <w:p w:rsidR="003C44A2" w:rsidRPr="0018142C" w:rsidRDefault="003C44A2" w:rsidP="003C44A2">
      <w:pPr>
        <w:spacing w:after="0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B) </w:t>
      </w:r>
      <w:r>
        <w:rPr>
          <w:rFonts w:ascii="Arial" w:eastAsia="Times New Roman" w:hAnsi="Arial" w:cs="Arial"/>
          <w:sz w:val="20"/>
          <w:szCs w:val="20"/>
        </w:rPr>
        <w:t>On peut retrouver de l’albumine dans la matrice dentinaire</w:t>
      </w:r>
    </w:p>
    <w:p w:rsidR="003C44A2" w:rsidRPr="0018142C" w:rsidRDefault="003C44A2" w:rsidP="003C44A2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C) </w:t>
      </w:r>
      <w:r w:rsidR="00743E68">
        <w:rPr>
          <w:rFonts w:ascii="Arial" w:eastAsia="Times New Roman" w:hAnsi="Arial" w:cs="Arial"/>
          <w:sz w:val="20"/>
          <w:szCs w:val="20"/>
        </w:rPr>
        <w:t>Les membranes des vésicules matricielles, intervenant dans la minéralis</w:t>
      </w:r>
      <w:r w:rsidR="00B3610E">
        <w:rPr>
          <w:rFonts w:ascii="Arial" w:eastAsia="Times New Roman" w:hAnsi="Arial" w:cs="Arial"/>
          <w:sz w:val="20"/>
          <w:szCs w:val="20"/>
        </w:rPr>
        <w:t xml:space="preserve">ation autour des prolongements odontoblastiques, fournissent des phospholipides </w:t>
      </w:r>
    </w:p>
    <w:p w:rsidR="003C44A2" w:rsidRPr="0018142C" w:rsidRDefault="003C44A2" w:rsidP="003C44A2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D) </w:t>
      </w:r>
      <w:r w:rsidR="00B3610E">
        <w:rPr>
          <w:rFonts w:ascii="Arial" w:eastAsia="Times New Roman" w:hAnsi="Arial" w:cs="Arial"/>
          <w:sz w:val="20"/>
          <w:szCs w:val="20"/>
        </w:rPr>
        <w:t xml:space="preserve">Les odontoblastes produisent des protéines de l’émail comme l’amélogénine </w:t>
      </w:r>
    </w:p>
    <w:p w:rsidR="003C44A2" w:rsidRDefault="003C44A2" w:rsidP="003C44A2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3C44A2" w:rsidRDefault="003C44A2" w:rsidP="00FC0D73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FC0D73" w:rsidRDefault="00FC0D73" w:rsidP="00ED30E3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31399C" w:rsidRDefault="0031399C" w:rsidP="0031399C">
      <w:pPr>
        <w:jc w:val="center"/>
        <w:rPr>
          <w:rFonts w:ascii="Berlin Sans FB Demi" w:hAnsi="Berlin Sans FB Demi"/>
          <w:sz w:val="36"/>
        </w:rPr>
      </w:pPr>
    </w:p>
    <w:p w:rsidR="0031399C" w:rsidRDefault="0031399C" w:rsidP="0031399C">
      <w:pPr>
        <w:jc w:val="center"/>
        <w:rPr>
          <w:rFonts w:ascii="Berlin Sans FB Demi" w:hAnsi="Berlin Sans FB Demi"/>
          <w:sz w:val="36"/>
        </w:rPr>
      </w:pPr>
    </w:p>
    <w:p w:rsidR="0031399C" w:rsidRDefault="0031399C" w:rsidP="0031399C">
      <w:pPr>
        <w:jc w:val="center"/>
        <w:rPr>
          <w:rFonts w:ascii="Berlin Sans FB Demi" w:hAnsi="Berlin Sans FB Demi"/>
          <w:sz w:val="36"/>
        </w:rPr>
      </w:pPr>
    </w:p>
    <w:p w:rsidR="0031399C" w:rsidRDefault="0031399C" w:rsidP="0031399C">
      <w:pPr>
        <w:jc w:val="center"/>
        <w:rPr>
          <w:rFonts w:ascii="Berlin Sans FB Demi" w:hAnsi="Berlin Sans FB Demi"/>
          <w:sz w:val="36"/>
        </w:rPr>
      </w:pPr>
    </w:p>
    <w:p w:rsidR="0031399C" w:rsidRDefault="0031399C" w:rsidP="0031399C">
      <w:pPr>
        <w:jc w:val="center"/>
        <w:rPr>
          <w:rFonts w:ascii="Berlin Sans FB Demi" w:hAnsi="Berlin Sans FB Demi"/>
          <w:sz w:val="36"/>
        </w:rPr>
      </w:pPr>
    </w:p>
    <w:p w:rsidR="0031399C" w:rsidRDefault="0031399C" w:rsidP="0031399C">
      <w:pPr>
        <w:jc w:val="center"/>
        <w:rPr>
          <w:rFonts w:ascii="Berlin Sans FB Demi" w:hAnsi="Berlin Sans FB Demi"/>
          <w:sz w:val="36"/>
        </w:rPr>
      </w:pPr>
    </w:p>
    <w:p w:rsidR="0075717E" w:rsidRDefault="0075717E" w:rsidP="0031399C">
      <w:pPr>
        <w:jc w:val="center"/>
        <w:rPr>
          <w:rFonts w:ascii="Arial" w:hAnsi="Arial" w:cs="Arial"/>
          <w:b/>
          <w:i/>
          <w:sz w:val="24"/>
          <w:szCs w:val="24"/>
        </w:rPr>
      </w:pPr>
    </w:p>
    <w:p w:rsidR="0031399C" w:rsidRPr="0075717E" w:rsidRDefault="0075717E" w:rsidP="0031399C">
      <w:pPr>
        <w:jc w:val="center"/>
        <w:rPr>
          <w:rFonts w:ascii="Arial" w:hAnsi="Arial" w:cs="Arial"/>
          <w:b/>
          <w:i/>
          <w:sz w:val="24"/>
          <w:szCs w:val="24"/>
        </w:rPr>
      </w:pPr>
      <w:r w:rsidRPr="0075717E">
        <w:rPr>
          <w:rFonts w:ascii="Arial" w:hAnsi="Arial" w:cs="Arial"/>
          <w:b/>
          <w:i/>
          <w:sz w:val="24"/>
          <w:szCs w:val="24"/>
        </w:rPr>
        <w:lastRenderedPageBreak/>
        <w:t>PARTIE 5 :</w:t>
      </w:r>
      <w:r w:rsidR="0031399C" w:rsidRPr="0075717E">
        <w:rPr>
          <w:rFonts w:ascii="Arial" w:hAnsi="Arial" w:cs="Arial"/>
          <w:b/>
          <w:i/>
          <w:sz w:val="24"/>
          <w:szCs w:val="24"/>
        </w:rPr>
        <w:t xml:space="preserve"> Formation de la matrice minérale</w:t>
      </w:r>
    </w:p>
    <w:p w:rsidR="0031399C" w:rsidRDefault="0031399C" w:rsidP="00ED30E3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C370D5" w:rsidRDefault="00C370D5" w:rsidP="00216AC3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216AC3" w:rsidRDefault="00216AC3" w:rsidP="00B868B9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31399C" w:rsidRDefault="0031399C" w:rsidP="0031399C">
      <w:pPr>
        <w:pStyle w:val="Standard"/>
        <w:spacing w:after="120"/>
      </w:pP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QCM </w:t>
      </w:r>
      <w:proofErr w:type="gramStart"/>
      <w:r>
        <w:rPr>
          <w:rFonts w:ascii="Arial" w:eastAsia="Times New Roman" w:hAnsi="Arial" w:cs="Arial"/>
          <w:b/>
          <w:sz w:val="20"/>
          <w:szCs w:val="20"/>
          <w:u w:val="single"/>
        </w:rPr>
        <w:t>27</w:t>
      </w:r>
      <w:r w:rsidRPr="00643374">
        <w:rPr>
          <w:rFonts w:ascii="Arial" w:eastAsia="Times New Roman" w:hAnsi="Arial" w:cs="Arial"/>
          <w:b/>
          <w:sz w:val="20"/>
          <w:szCs w:val="20"/>
        </w:rPr>
        <w:t>:</w:t>
      </w:r>
      <w:proofErr w:type="gramEnd"/>
      <w:r w:rsidRPr="00643374">
        <w:rPr>
          <w:rFonts w:ascii="Arial" w:hAnsi="Arial" w:cs="Arial"/>
          <w:b/>
          <w:sz w:val="20"/>
          <w:szCs w:val="20"/>
        </w:rPr>
        <w:t xml:space="preserve"> </w:t>
      </w:r>
      <w:r w:rsidR="002B7100">
        <w:rPr>
          <w:rFonts w:ascii="Arial" w:hAnsi="Arial" w:cs="Arial"/>
          <w:b/>
          <w:sz w:val="20"/>
          <w:szCs w:val="20"/>
        </w:rPr>
        <w:t>A propos de la formation de la matrice minérale</w:t>
      </w:r>
      <w:r>
        <w:rPr>
          <w:rFonts w:ascii="Arial" w:hAnsi="Arial" w:cs="Arial"/>
          <w:b/>
          <w:sz w:val="20"/>
          <w:szCs w:val="20"/>
        </w:rPr>
        <w:t xml:space="preserve"> donnez les justes </w:t>
      </w:r>
      <w:r>
        <w:rPr>
          <w:rFonts w:ascii="Arial" w:eastAsia="Times New Roman" w:hAnsi="Arial" w:cs="Arial"/>
          <w:b/>
          <w:sz w:val="20"/>
          <w:szCs w:val="20"/>
        </w:rPr>
        <w:t>:</w:t>
      </w:r>
    </w:p>
    <w:p w:rsidR="0031399C" w:rsidRPr="0018142C" w:rsidRDefault="0031399C" w:rsidP="0031399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A</w:t>
      </w:r>
      <w:r w:rsidR="002B7100">
        <w:rPr>
          <w:rFonts w:ascii="Arial" w:eastAsia="Times New Roman" w:hAnsi="Arial" w:cs="Arial"/>
          <w:sz w:val="20"/>
          <w:szCs w:val="20"/>
        </w:rPr>
        <w:t>) Les ions calcium sont transportés à travers la couche odontoblastique</w:t>
      </w:r>
      <w:r w:rsidR="009E01F8">
        <w:rPr>
          <w:rFonts w:ascii="Arial" w:eastAsia="Times New Roman" w:hAnsi="Arial" w:cs="Arial"/>
          <w:sz w:val="20"/>
          <w:szCs w:val="20"/>
        </w:rPr>
        <w:t xml:space="preserve"> des capillaires sous odontoblastiques jusqu’à la prédentine </w:t>
      </w:r>
    </w:p>
    <w:p w:rsidR="0031399C" w:rsidRPr="0018142C" w:rsidRDefault="0031399C" w:rsidP="0031399C">
      <w:pPr>
        <w:spacing w:after="0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B) </w:t>
      </w:r>
      <w:r w:rsidR="009E01F8">
        <w:rPr>
          <w:rFonts w:ascii="Arial" w:eastAsia="Times New Roman" w:hAnsi="Arial" w:cs="Arial"/>
          <w:sz w:val="20"/>
          <w:szCs w:val="20"/>
        </w:rPr>
        <w:t xml:space="preserve">Les jonctions serrées inter-odontoblastiques sont fortement perméables au calcium </w:t>
      </w:r>
    </w:p>
    <w:p w:rsidR="0031399C" w:rsidRPr="0018142C" w:rsidRDefault="0031399C" w:rsidP="0031399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C) </w:t>
      </w:r>
      <w:r w:rsidR="009E01F8">
        <w:rPr>
          <w:rFonts w:ascii="Arial" w:eastAsia="Times New Roman" w:hAnsi="Arial" w:cs="Arial"/>
          <w:sz w:val="20"/>
          <w:szCs w:val="20"/>
        </w:rPr>
        <w:t>Au contraire elles ne le sont pas, les ions calcium vont passer par l</w:t>
      </w:r>
      <w:r w:rsidR="00AF7BAC">
        <w:rPr>
          <w:rFonts w:ascii="Arial" w:eastAsia="Times New Roman" w:hAnsi="Arial" w:cs="Arial"/>
          <w:sz w:val="20"/>
          <w:szCs w:val="20"/>
        </w:rPr>
        <w:t xml:space="preserve">e cytoplasme des odontoblastes </w:t>
      </w:r>
    </w:p>
    <w:p w:rsidR="0031399C" w:rsidRPr="0018142C" w:rsidRDefault="0031399C" w:rsidP="0031399C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D) </w:t>
      </w:r>
      <w:r w:rsidR="009E01F8">
        <w:rPr>
          <w:rFonts w:ascii="Arial" w:eastAsia="Times New Roman" w:hAnsi="Arial" w:cs="Arial"/>
          <w:sz w:val="20"/>
          <w:szCs w:val="20"/>
        </w:rPr>
        <w:t xml:space="preserve">Le transport passif par la cellule permet de </w:t>
      </w:r>
      <w:r w:rsidR="00AF7BAC">
        <w:rPr>
          <w:rFonts w:ascii="Arial" w:eastAsia="Times New Roman" w:hAnsi="Arial" w:cs="Arial"/>
          <w:sz w:val="20"/>
          <w:szCs w:val="20"/>
        </w:rPr>
        <w:t>contrôler</w:t>
      </w:r>
      <w:r w:rsidR="009E01F8">
        <w:rPr>
          <w:rFonts w:ascii="Arial" w:eastAsia="Times New Roman" w:hAnsi="Arial" w:cs="Arial"/>
          <w:sz w:val="20"/>
          <w:szCs w:val="20"/>
        </w:rPr>
        <w:t xml:space="preserve"> le flux de calcium</w:t>
      </w:r>
      <w:r w:rsidR="00AF7BAC">
        <w:rPr>
          <w:rFonts w:ascii="Arial" w:eastAsia="Times New Roman" w:hAnsi="Arial" w:cs="Arial"/>
          <w:sz w:val="20"/>
          <w:szCs w:val="20"/>
        </w:rPr>
        <w:t xml:space="preserve"> et favorise la bonne association des ions phosphates et calcium </w:t>
      </w:r>
    </w:p>
    <w:p w:rsidR="0031399C" w:rsidRDefault="0031399C" w:rsidP="0031399C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216AC3" w:rsidRDefault="00216AC3" w:rsidP="00B868B9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737E7B" w:rsidRDefault="00737E7B" w:rsidP="00737E7B">
      <w:pPr>
        <w:pStyle w:val="Standard"/>
        <w:spacing w:after="120"/>
      </w:pP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QCM </w:t>
      </w:r>
      <w:proofErr w:type="gramStart"/>
      <w:r>
        <w:rPr>
          <w:rFonts w:ascii="Arial" w:eastAsia="Times New Roman" w:hAnsi="Arial" w:cs="Arial"/>
          <w:b/>
          <w:sz w:val="20"/>
          <w:szCs w:val="20"/>
          <w:u w:val="single"/>
        </w:rPr>
        <w:t>28</w:t>
      </w:r>
      <w:r w:rsidRPr="00643374">
        <w:rPr>
          <w:rFonts w:ascii="Arial" w:eastAsia="Times New Roman" w:hAnsi="Arial" w:cs="Arial"/>
          <w:b/>
          <w:sz w:val="20"/>
          <w:szCs w:val="20"/>
        </w:rPr>
        <w:t>:</w:t>
      </w:r>
      <w:proofErr w:type="gramEnd"/>
      <w:r w:rsidRPr="0064337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A propos de la formation de la matrice minérale donnez les justes </w:t>
      </w:r>
      <w:r>
        <w:rPr>
          <w:rFonts w:ascii="Arial" w:eastAsia="Times New Roman" w:hAnsi="Arial" w:cs="Arial"/>
          <w:b/>
          <w:sz w:val="20"/>
          <w:szCs w:val="20"/>
        </w:rPr>
        <w:t>:</w:t>
      </w:r>
    </w:p>
    <w:p w:rsidR="00737E7B" w:rsidRPr="0018142C" w:rsidRDefault="00737E7B" w:rsidP="00737E7B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A</w:t>
      </w:r>
      <w:r>
        <w:rPr>
          <w:rFonts w:ascii="Arial" w:eastAsia="Times New Roman" w:hAnsi="Arial" w:cs="Arial"/>
          <w:sz w:val="20"/>
          <w:szCs w:val="20"/>
        </w:rPr>
        <w:t xml:space="preserve">) L’entrée du calcium dans la cellule se fait notamment par vésicules d’exocytose capables de se déplacer jusqu’au pôle apical </w:t>
      </w:r>
    </w:p>
    <w:p w:rsidR="00737E7B" w:rsidRPr="0018142C" w:rsidRDefault="00737E7B" w:rsidP="00737E7B">
      <w:pPr>
        <w:spacing w:after="0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B</w:t>
      </w:r>
      <w:r>
        <w:rPr>
          <w:rFonts w:ascii="Arial" w:eastAsia="Times New Roman" w:hAnsi="Arial" w:cs="Arial"/>
          <w:sz w:val="20"/>
          <w:szCs w:val="20"/>
        </w:rPr>
        <w:t>) On peut aussi avoir les canaux calciques avec soit liaison à des protéines de liaison (</w:t>
      </w:r>
      <w:proofErr w:type="gramStart"/>
      <w:r>
        <w:rPr>
          <w:rFonts w:ascii="Arial" w:eastAsia="Times New Roman" w:hAnsi="Arial" w:cs="Arial"/>
          <w:sz w:val="20"/>
          <w:szCs w:val="20"/>
        </w:rPr>
        <w:t>calbindines..</w:t>
      </w:r>
      <w:proofErr w:type="gramEnd"/>
      <w:r>
        <w:rPr>
          <w:rFonts w:ascii="Arial" w:eastAsia="Times New Roman" w:hAnsi="Arial" w:cs="Arial"/>
          <w:sz w:val="20"/>
          <w:szCs w:val="20"/>
        </w:rPr>
        <w:t xml:space="preserve">), ou soit avec les annexines qui peuvent se déplacer le long du feuillet externe de la membrane plasmique </w:t>
      </w:r>
    </w:p>
    <w:p w:rsidR="00737E7B" w:rsidRPr="0018142C" w:rsidRDefault="00737E7B" w:rsidP="00737E7B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C) </w:t>
      </w:r>
      <w:r w:rsidR="0094042D">
        <w:rPr>
          <w:rFonts w:ascii="Arial" w:eastAsia="Times New Roman" w:hAnsi="Arial" w:cs="Arial"/>
          <w:sz w:val="20"/>
          <w:szCs w:val="20"/>
        </w:rPr>
        <w:t xml:space="preserve">La sortie du calcium se fait par le biais de vésicules matricielles pour aller minéraliser entre les fibrilles d’ancrage </w:t>
      </w:r>
    </w:p>
    <w:p w:rsidR="00737E7B" w:rsidRPr="0018142C" w:rsidRDefault="00737E7B" w:rsidP="00737E7B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D) </w:t>
      </w:r>
      <w:r w:rsidR="0094042D">
        <w:rPr>
          <w:rFonts w:ascii="Arial" w:eastAsia="Times New Roman" w:hAnsi="Arial" w:cs="Arial"/>
          <w:sz w:val="20"/>
          <w:szCs w:val="20"/>
        </w:rPr>
        <w:t xml:space="preserve">La sortie du calcium se fait cependant directement par </w:t>
      </w:r>
      <w:proofErr w:type="gramStart"/>
      <w:r w:rsidR="0094042D">
        <w:rPr>
          <w:rFonts w:ascii="Arial" w:eastAsia="Times New Roman" w:hAnsi="Arial" w:cs="Arial"/>
          <w:sz w:val="20"/>
          <w:szCs w:val="20"/>
        </w:rPr>
        <w:t>Ca</w:t>
      </w:r>
      <w:proofErr w:type="gramEnd"/>
      <w:r w:rsidR="0094042D">
        <w:rPr>
          <w:rFonts w:ascii="Arial" w:eastAsia="Times New Roman" w:hAnsi="Arial" w:cs="Arial"/>
          <w:sz w:val="20"/>
          <w:szCs w:val="20"/>
        </w:rPr>
        <w:t xml:space="preserve">-ATPases et échangeurs Na-Ca lorsque la zone à minéraliser est autour des prolongements odontoblastiques </w:t>
      </w:r>
    </w:p>
    <w:p w:rsidR="00737E7B" w:rsidRDefault="00737E7B" w:rsidP="00737E7B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D07718" w:rsidRDefault="00D07718" w:rsidP="00737E7B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D07718" w:rsidRDefault="00D07718" w:rsidP="00D07718">
      <w:pPr>
        <w:pStyle w:val="Standard"/>
        <w:spacing w:after="120"/>
      </w:pP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QCM </w:t>
      </w:r>
      <w:proofErr w:type="gramStart"/>
      <w:r>
        <w:rPr>
          <w:rFonts w:ascii="Arial" w:eastAsia="Times New Roman" w:hAnsi="Arial" w:cs="Arial"/>
          <w:b/>
          <w:sz w:val="20"/>
          <w:szCs w:val="20"/>
          <w:u w:val="single"/>
        </w:rPr>
        <w:t>29</w:t>
      </w:r>
      <w:r w:rsidRPr="00643374">
        <w:rPr>
          <w:rFonts w:ascii="Arial" w:eastAsia="Times New Roman" w:hAnsi="Arial" w:cs="Arial"/>
          <w:b/>
          <w:sz w:val="20"/>
          <w:szCs w:val="20"/>
        </w:rPr>
        <w:t>:</w:t>
      </w:r>
      <w:proofErr w:type="gramEnd"/>
      <w:r w:rsidRPr="0064337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A propos des vésicules matricielles donnez les justes </w:t>
      </w:r>
      <w:r>
        <w:rPr>
          <w:rFonts w:ascii="Arial" w:eastAsia="Times New Roman" w:hAnsi="Arial" w:cs="Arial"/>
          <w:b/>
          <w:sz w:val="20"/>
          <w:szCs w:val="20"/>
        </w:rPr>
        <w:t>:</w:t>
      </w:r>
    </w:p>
    <w:p w:rsidR="00D07718" w:rsidRPr="0018142C" w:rsidRDefault="00D07718" w:rsidP="00D07718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A</w:t>
      </w:r>
      <w:r>
        <w:rPr>
          <w:rFonts w:ascii="Arial" w:eastAsia="Times New Roman" w:hAnsi="Arial" w:cs="Arial"/>
          <w:sz w:val="20"/>
          <w:szCs w:val="20"/>
        </w:rPr>
        <w:t>) Dans leurs membranes à 2 feuillets on trouve de nombreuses métalloprotéases matricielles (2,3,9,13)</w:t>
      </w:r>
      <w:r w:rsidR="008F2802">
        <w:rPr>
          <w:rFonts w:ascii="Arial" w:eastAsia="Times New Roman" w:hAnsi="Arial" w:cs="Arial"/>
          <w:sz w:val="20"/>
          <w:szCs w:val="20"/>
        </w:rPr>
        <w:t xml:space="preserve"> </w:t>
      </w:r>
    </w:p>
    <w:p w:rsidR="00D07718" w:rsidRPr="0018142C" w:rsidRDefault="00D07718" w:rsidP="00D07718">
      <w:pPr>
        <w:spacing w:after="0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B</w:t>
      </w:r>
      <w:r>
        <w:rPr>
          <w:rFonts w:ascii="Arial" w:eastAsia="Times New Roman" w:hAnsi="Arial" w:cs="Arial"/>
          <w:sz w:val="20"/>
          <w:szCs w:val="20"/>
        </w:rPr>
        <w:t>) Ces dernières vont permettre de créer un environnement favorable à la minéralisation, en dégradant les protéoglycanes et les glycoprotéines de la matrice dentinaire</w:t>
      </w:r>
      <w:r w:rsidR="008F2802">
        <w:rPr>
          <w:rFonts w:ascii="Arial" w:eastAsia="Times New Roman" w:hAnsi="Arial" w:cs="Arial"/>
          <w:sz w:val="20"/>
          <w:szCs w:val="20"/>
        </w:rPr>
        <w:t xml:space="preserve"> </w:t>
      </w:r>
    </w:p>
    <w:p w:rsidR="00D07718" w:rsidRPr="0018142C" w:rsidRDefault="00D07718" w:rsidP="00D07718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C) </w:t>
      </w:r>
      <w:r w:rsidR="008F2802">
        <w:rPr>
          <w:rFonts w:ascii="Arial" w:eastAsia="Times New Roman" w:hAnsi="Arial" w:cs="Arial"/>
          <w:sz w:val="20"/>
          <w:szCs w:val="20"/>
        </w:rPr>
        <w:t xml:space="preserve">Dans ces membranes se trouvent également des pyrophosphatases, phosphatases acides et ATPases acides </w:t>
      </w:r>
    </w:p>
    <w:p w:rsidR="00D07718" w:rsidRPr="0018142C" w:rsidRDefault="00D07718" w:rsidP="00D07718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D) </w:t>
      </w:r>
      <w:r w:rsidR="008F2802">
        <w:rPr>
          <w:rFonts w:ascii="Arial" w:eastAsia="Times New Roman" w:hAnsi="Arial" w:cs="Arial"/>
          <w:sz w:val="20"/>
          <w:szCs w:val="20"/>
        </w:rPr>
        <w:t xml:space="preserve">Ces enzymes vont augmenter la quantité de phosphate libre, et associé au calcium présent dans la vésicule, des cristaux de phosphates de calcium vont se former et donner l’hydroxyapatite </w:t>
      </w:r>
    </w:p>
    <w:p w:rsidR="00D07718" w:rsidRDefault="00D07718" w:rsidP="00D07718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89486E" w:rsidRDefault="0089486E" w:rsidP="00D07718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89486E" w:rsidRDefault="0089486E" w:rsidP="0089486E">
      <w:pPr>
        <w:pStyle w:val="Standard"/>
        <w:spacing w:after="120"/>
      </w:pP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QCM </w:t>
      </w:r>
      <w:proofErr w:type="gramStart"/>
      <w:r>
        <w:rPr>
          <w:rFonts w:ascii="Arial" w:eastAsia="Times New Roman" w:hAnsi="Arial" w:cs="Arial"/>
          <w:b/>
          <w:sz w:val="20"/>
          <w:szCs w:val="20"/>
          <w:u w:val="single"/>
        </w:rPr>
        <w:t>30</w:t>
      </w:r>
      <w:r w:rsidRPr="00643374">
        <w:rPr>
          <w:rFonts w:ascii="Arial" w:eastAsia="Times New Roman" w:hAnsi="Arial" w:cs="Arial"/>
          <w:b/>
          <w:sz w:val="20"/>
          <w:szCs w:val="20"/>
        </w:rPr>
        <w:t>:</w:t>
      </w:r>
      <w:proofErr w:type="gramEnd"/>
      <w:r w:rsidRPr="0064337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A propos de la minéralisation de la matrice dentinaire donnez les justes </w:t>
      </w:r>
      <w:r>
        <w:rPr>
          <w:rFonts w:ascii="Arial" w:eastAsia="Times New Roman" w:hAnsi="Arial" w:cs="Arial"/>
          <w:b/>
          <w:sz w:val="20"/>
          <w:szCs w:val="20"/>
        </w:rPr>
        <w:t>:</w:t>
      </w:r>
    </w:p>
    <w:p w:rsidR="0089486E" w:rsidRPr="0018142C" w:rsidRDefault="0089486E" w:rsidP="0089486E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A</w:t>
      </w:r>
      <w:r>
        <w:rPr>
          <w:rFonts w:ascii="Arial" w:eastAsia="Times New Roman" w:hAnsi="Arial" w:cs="Arial"/>
          <w:sz w:val="20"/>
          <w:szCs w:val="20"/>
        </w:rPr>
        <w:t xml:space="preserve">) Les cristaux sont d’abord formés au centre de la vésicule et en périphérie au niveau du feuillet externe de la membrane </w:t>
      </w:r>
    </w:p>
    <w:p w:rsidR="0089486E" w:rsidRPr="0018142C" w:rsidRDefault="0089486E" w:rsidP="0089486E">
      <w:pPr>
        <w:spacing w:after="0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B</w:t>
      </w:r>
      <w:r>
        <w:rPr>
          <w:rFonts w:ascii="Arial" w:eastAsia="Times New Roman" w:hAnsi="Arial" w:cs="Arial"/>
          <w:sz w:val="20"/>
          <w:szCs w:val="20"/>
        </w:rPr>
        <w:t xml:space="preserve">) La vésicule une fois pleine de minéral se perce et se dépose parallèlement à l’intérieur des fibres de collagène en formant des fibrilles </w:t>
      </w:r>
    </w:p>
    <w:p w:rsidR="0089486E" w:rsidRPr="0018142C" w:rsidRDefault="0089486E" w:rsidP="0089486E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</w:rPr>
        <w:t>Les nodules fusionnent et donnent des cristallites puis latéralement des rubans</w:t>
      </w:r>
      <w:r w:rsidR="008B45B2">
        <w:rPr>
          <w:rFonts w:ascii="Arial" w:eastAsia="Times New Roman" w:hAnsi="Arial" w:cs="Arial"/>
          <w:sz w:val="20"/>
          <w:szCs w:val="20"/>
        </w:rPr>
        <w:t xml:space="preserve"> et enfin des </w:t>
      </w:r>
      <w:proofErr w:type="spellStart"/>
      <w:r w:rsidR="008B45B2">
        <w:rPr>
          <w:rFonts w:ascii="Arial" w:eastAsia="Times New Roman" w:hAnsi="Arial" w:cs="Arial"/>
          <w:sz w:val="20"/>
          <w:szCs w:val="20"/>
        </w:rPr>
        <w:t>calcosphérites</w:t>
      </w:r>
      <w:proofErr w:type="spellEnd"/>
      <w:r w:rsidR="008B45B2">
        <w:rPr>
          <w:rFonts w:ascii="Arial" w:eastAsia="Times New Roman" w:hAnsi="Arial" w:cs="Arial"/>
          <w:sz w:val="20"/>
          <w:szCs w:val="20"/>
        </w:rPr>
        <w:t xml:space="preserve"> englobant des dizaines de tubules dentinaires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</w:p>
    <w:p w:rsidR="0089486E" w:rsidRPr="0018142C" w:rsidRDefault="0089486E" w:rsidP="0089486E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D) </w:t>
      </w:r>
      <w:r w:rsidR="008B45B2">
        <w:rPr>
          <w:rFonts w:ascii="Arial" w:eastAsia="Times New Roman" w:hAnsi="Arial" w:cs="Arial"/>
          <w:sz w:val="20"/>
          <w:szCs w:val="20"/>
        </w:rPr>
        <w:t xml:space="preserve">La minéralisation de la prédentine est donc un processus homogène </w:t>
      </w:r>
    </w:p>
    <w:p w:rsidR="0089486E" w:rsidRDefault="0089486E" w:rsidP="0089486E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E) Les propositions A, B, C et D sont fausses</w:t>
      </w:r>
    </w:p>
    <w:p w:rsidR="0089486E" w:rsidRDefault="0089486E" w:rsidP="00D07718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D07718" w:rsidRDefault="00D07718" w:rsidP="00737E7B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737E7B" w:rsidRPr="0018142C" w:rsidRDefault="00737E7B" w:rsidP="00B868B9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B868B9" w:rsidRDefault="00B868B9" w:rsidP="007E14D9">
      <w:pPr>
        <w:pStyle w:val="Standard"/>
        <w:spacing w:after="120"/>
      </w:pPr>
    </w:p>
    <w:p w:rsidR="007E14D9" w:rsidRDefault="007E14D9" w:rsidP="00BA1438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DB0322" w:rsidRDefault="00DB0322" w:rsidP="00BA1438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DB0322" w:rsidRDefault="00DB0322" w:rsidP="00BA1438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BA1438" w:rsidRDefault="00BA1438" w:rsidP="00A9386E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674338" w:rsidRDefault="00674338" w:rsidP="00452A76">
      <w:pPr>
        <w:rPr>
          <w:rFonts w:cstheme="minorHAnsi"/>
        </w:rPr>
      </w:pPr>
    </w:p>
    <w:p w:rsidR="0075717E" w:rsidRDefault="0075717E" w:rsidP="0075717E">
      <w:pPr>
        <w:pStyle w:val="Sansinterligne"/>
        <w:jc w:val="center"/>
        <w:rPr>
          <w:rFonts w:ascii="Arial" w:hAnsi="Arial" w:cs="Arial"/>
          <w:b/>
          <w:u w:val="single"/>
        </w:rPr>
      </w:pPr>
      <w:r>
        <w:rPr>
          <w:rFonts w:ascii="Calibri" w:hAnsi="Calibri" w:cs="Times New Roman"/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14FF0BA0" wp14:editId="176DB42C">
            <wp:simplePos x="0" y="0"/>
            <wp:positionH relativeFrom="column">
              <wp:posOffset>-342900</wp:posOffset>
            </wp:positionH>
            <wp:positionV relativeFrom="paragraph">
              <wp:posOffset>-258445</wp:posOffset>
            </wp:positionV>
            <wp:extent cx="850900" cy="850900"/>
            <wp:effectExtent l="0" t="0" r="6350" b="6350"/>
            <wp:wrapNone/>
            <wp:docPr id="2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85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u w:val="single"/>
        </w:rPr>
        <w:t xml:space="preserve">Correction </w:t>
      </w:r>
    </w:p>
    <w:p w:rsidR="0075717E" w:rsidRDefault="0075717E" w:rsidP="0075717E">
      <w:pPr>
        <w:pStyle w:val="Sansinterligne"/>
        <w:jc w:val="center"/>
        <w:rPr>
          <w:rFonts w:ascii="Arial" w:hAnsi="Arial" w:cs="Arial"/>
          <w:b/>
          <w:u w:val="single"/>
        </w:rPr>
      </w:pPr>
    </w:p>
    <w:p w:rsidR="0075717E" w:rsidRDefault="0075717E" w:rsidP="0075717E">
      <w:pPr>
        <w:pStyle w:val="Sansinterligne"/>
        <w:jc w:val="center"/>
        <w:rPr>
          <w:rFonts w:ascii="Arial" w:hAnsi="Arial" w:cs="Arial"/>
          <w:b/>
          <w:u w:val="single"/>
        </w:rPr>
      </w:pPr>
    </w:p>
    <w:p w:rsidR="0075717E" w:rsidRDefault="0075717E" w:rsidP="0075717E">
      <w:pPr>
        <w:pStyle w:val="Sansinterligne"/>
        <w:rPr>
          <w:rFonts w:ascii="Arial" w:hAnsi="Arial" w:cs="Arial"/>
          <w:b/>
          <w:sz w:val="14"/>
          <w:u w:val="single"/>
        </w:rPr>
      </w:pPr>
    </w:p>
    <w:p w:rsidR="0075717E" w:rsidRPr="00BC60A4" w:rsidRDefault="0075717E" w:rsidP="0075717E">
      <w:pPr>
        <w:pStyle w:val="Sansinterligne"/>
        <w:rPr>
          <w:rFonts w:ascii="Arial" w:hAnsi="Arial" w:cs="Arial"/>
          <w:b/>
          <w:sz w:val="14"/>
          <w:u w:val="single"/>
        </w:rPr>
      </w:pPr>
    </w:p>
    <w:p w:rsidR="0075717E" w:rsidRPr="00F5083F" w:rsidRDefault="0075717E" w:rsidP="0075717E">
      <w:pPr>
        <w:pStyle w:val="Sansinterligne"/>
        <w:rPr>
          <w:rFonts w:ascii="Arial" w:hAnsi="Arial" w:cs="Arial"/>
          <w:b/>
          <w:sz w:val="14"/>
          <w:u w:val="single"/>
        </w:rPr>
      </w:pPr>
    </w:p>
    <w:tbl>
      <w:tblPr>
        <w:tblStyle w:val="Grilledutableau"/>
        <w:tblW w:w="8926" w:type="dxa"/>
        <w:tblLook w:val="04A0" w:firstRow="1" w:lastRow="0" w:firstColumn="1" w:lastColumn="0" w:noHBand="0" w:noVBand="1"/>
      </w:tblPr>
      <w:tblGrid>
        <w:gridCol w:w="1132"/>
        <w:gridCol w:w="1132"/>
        <w:gridCol w:w="1133"/>
        <w:gridCol w:w="1133"/>
        <w:gridCol w:w="1133"/>
        <w:gridCol w:w="1133"/>
        <w:gridCol w:w="1133"/>
        <w:gridCol w:w="997"/>
      </w:tblGrid>
      <w:tr w:rsidR="0075717E" w:rsidTr="0075717E">
        <w:tc>
          <w:tcPr>
            <w:tcW w:w="1132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E49F1">
              <w:rPr>
                <w:rFonts w:ascii="Arial" w:hAnsi="Arial" w:cs="Arial"/>
                <w:b/>
                <w:sz w:val="20"/>
                <w:szCs w:val="20"/>
              </w:rPr>
              <w:t>1/</w:t>
            </w:r>
          </w:p>
        </w:tc>
        <w:tc>
          <w:tcPr>
            <w:tcW w:w="1132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49F1">
              <w:rPr>
                <w:rFonts w:ascii="Arial" w:hAnsi="Arial" w:cs="Arial"/>
                <w:sz w:val="20"/>
                <w:szCs w:val="20"/>
              </w:rPr>
              <w:t>CD</w:t>
            </w:r>
          </w:p>
        </w:tc>
        <w:tc>
          <w:tcPr>
            <w:tcW w:w="1133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E49F1">
              <w:rPr>
                <w:rFonts w:ascii="Arial" w:hAnsi="Arial" w:cs="Arial"/>
                <w:b/>
                <w:sz w:val="20"/>
                <w:szCs w:val="20"/>
              </w:rPr>
              <w:t>2/</w:t>
            </w:r>
          </w:p>
        </w:tc>
        <w:tc>
          <w:tcPr>
            <w:tcW w:w="1133" w:type="dxa"/>
          </w:tcPr>
          <w:p w:rsidR="0075717E" w:rsidRPr="00BE49F1" w:rsidRDefault="0075717E" w:rsidP="00BE49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49F1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1133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BE49F1">
              <w:rPr>
                <w:rFonts w:ascii="Arial" w:hAnsi="Arial" w:cs="Arial"/>
                <w:b/>
                <w:sz w:val="20"/>
              </w:rPr>
              <w:t>3/</w:t>
            </w:r>
          </w:p>
        </w:tc>
        <w:tc>
          <w:tcPr>
            <w:tcW w:w="1133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sz w:val="20"/>
              </w:rPr>
            </w:pPr>
            <w:r w:rsidRPr="00BE49F1">
              <w:rPr>
                <w:rFonts w:ascii="Arial" w:hAnsi="Arial" w:cs="Arial"/>
                <w:sz w:val="20"/>
              </w:rPr>
              <w:t>ABCD</w:t>
            </w:r>
          </w:p>
        </w:tc>
        <w:tc>
          <w:tcPr>
            <w:tcW w:w="1133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BE49F1">
              <w:rPr>
                <w:rFonts w:ascii="Arial" w:hAnsi="Arial" w:cs="Arial"/>
                <w:b/>
                <w:sz w:val="20"/>
              </w:rPr>
              <w:t>4/</w:t>
            </w:r>
          </w:p>
        </w:tc>
        <w:tc>
          <w:tcPr>
            <w:tcW w:w="997" w:type="dxa"/>
          </w:tcPr>
          <w:p w:rsidR="0075717E" w:rsidRPr="00BE49F1" w:rsidRDefault="0075717E" w:rsidP="00BE49F1">
            <w:pPr>
              <w:jc w:val="center"/>
              <w:rPr>
                <w:rFonts w:ascii="Arial" w:hAnsi="Arial" w:cs="Arial"/>
                <w:sz w:val="20"/>
              </w:rPr>
            </w:pPr>
            <w:r w:rsidRPr="00BE49F1">
              <w:rPr>
                <w:rFonts w:ascii="Arial" w:hAnsi="Arial" w:cs="Arial"/>
                <w:sz w:val="20"/>
              </w:rPr>
              <w:t>AB</w:t>
            </w:r>
          </w:p>
        </w:tc>
      </w:tr>
      <w:tr w:rsidR="0075717E" w:rsidTr="0075717E">
        <w:tc>
          <w:tcPr>
            <w:tcW w:w="1132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E49F1">
              <w:rPr>
                <w:rFonts w:ascii="Arial" w:hAnsi="Arial" w:cs="Arial"/>
                <w:b/>
                <w:sz w:val="20"/>
                <w:szCs w:val="20"/>
              </w:rPr>
              <w:t>5/</w:t>
            </w:r>
          </w:p>
        </w:tc>
        <w:tc>
          <w:tcPr>
            <w:tcW w:w="1132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49F1">
              <w:rPr>
                <w:rFonts w:ascii="Arial" w:hAnsi="Arial" w:cs="Arial"/>
                <w:sz w:val="20"/>
                <w:szCs w:val="20"/>
              </w:rPr>
              <w:t>BD</w:t>
            </w:r>
          </w:p>
        </w:tc>
        <w:tc>
          <w:tcPr>
            <w:tcW w:w="1133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E49F1">
              <w:rPr>
                <w:rFonts w:ascii="Arial" w:hAnsi="Arial" w:cs="Arial"/>
                <w:b/>
                <w:sz w:val="20"/>
                <w:szCs w:val="20"/>
              </w:rPr>
              <w:t>6/</w:t>
            </w:r>
          </w:p>
        </w:tc>
        <w:tc>
          <w:tcPr>
            <w:tcW w:w="1133" w:type="dxa"/>
          </w:tcPr>
          <w:p w:rsidR="0075717E" w:rsidRPr="00BE49F1" w:rsidRDefault="0075717E" w:rsidP="00BE49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49F1">
              <w:rPr>
                <w:rFonts w:ascii="Arial" w:hAnsi="Arial" w:cs="Arial"/>
                <w:sz w:val="20"/>
                <w:szCs w:val="20"/>
              </w:rPr>
              <w:t>ABC</w:t>
            </w:r>
          </w:p>
        </w:tc>
        <w:tc>
          <w:tcPr>
            <w:tcW w:w="1133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BE49F1">
              <w:rPr>
                <w:rFonts w:ascii="Arial" w:hAnsi="Arial" w:cs="Arial"/>
                <w:b/>
                <w:sz w:val="20"/>
              </w:rPr>
              <w:t>7/</w:t>
            </w:r>
          </w:p>
        </w:tc>
        <w:tc>
          <w:tcPr>
            <w:tcW w:w="1133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sz w:val="20"/>
              </w:rPr>
            </w:pPr>
            <w:r w:rsidRPr="00BE49F1">
              <w:rPr>
                <w:rFonts w:ascii="Arial" w:hAnsi="Arial" w:cs="Arial"/>
                <w:sz w:val="20"/>
              </w:rPr>
              <w:t>AC</w:t>
            </w:r>
          </w:p>
        </w:tc>
        <w:tc>
          <w:tcPr>
            <w:tcW w:w="1133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BE49F1">
              <w:rPr>
                <w:rFonts w:ascii="Arial" w:hAnsi="Arial" w:cs="Arial"/>
                <w:b/>
                <w:sz w:val="20"/>
              </w:rPr>
              <w:t>8/</w:t>
            </w:r>
          </w:p>
        </w:tc>
        <w:tc>
          <w:tcPr>
            <w:tcW w:w="997" w:type="dxa"/>
          </w:tcPr>
          <w:p w:rsidR="0075717E" w:rsidRPr="00BE49F1" w:rsidRDefault="0075717E" w:rsidP="00BE49F1">
            <w:pPr>
              <w:jc w:val="center"/>
              <w:rPr>
                <w:rFonts w:ascii="Arial" w:hAnsi="Arial" w:cs="Arial"/>
                <w:sz w:val="20"/>
              </w:rPr>
            </w:pPr>
            <w:r w:rsidRPr="00BE49F1">
              <w:rPr>
                <w:rFonts w:ascii="Arial" w:hAnsi="Arial" w:cs="Arial"/>
                <w:sz w:val="20"/>
              </w:rPr>
              <w:t>ABD</w:t>
            </w:r>
          </w:p>
        </w:tc>
      </w:tr>
      <w:tr w:rsidR="0075717E" w:rsidTr="0075717E">
        <w:tc>
          <w:tcPr>
            <w:tcW w:w="1132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E49F1">
              <w:rPr>
                <w:rFonts w:ascii="Arial" w:hAnsi="Arial" w:cs="Arial"/>
                <w:b/>
                <w:sz w:val="20"/>
                <w:szCs w:val="20"/>
              </w:rPr>
              <w:t>9/</w:t>
            </w:r>
          </w:p>
        </w:tc>
        <w:tc>
          <w:tcPr>
            <w:tcW w:w="1132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49F1">
              <w:rPr>
                <w:rFonts w:ascii="Arial" w:hAnsi="Arial" w:cs="Arial"/>
                <w:sz w:val="20"/>
                <w:szCs w:val="20"/>
              </w:rPr>
              <w:t>BCD</w:t>
            </w:r>
          </w:p>
        </w:tc>
        <w:tc>
          <w:tcPr>
            <w:tcW w:w="1133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E49F1">
              <w:rPr>
                <w:rFonts w:ascii="Arial" w:hAnsi="Arial" w:cs="Arial"/>
                <w:b/>
                <w:sz w:val="20"/>
                <w:szCs w:val="20"/>
              </w:rPr>
              <w:t>10/</w:t>
            </w:r>
          </w:p>
        </w:tc>
        <w:tc>
          <w:tcPr>
            <w:tcW w:w="1133" w:type="dxa"/>
          </w:tcPr>
          <w:p w:rsidR="0075717E" w:rsidRPr="00BE49F1" w:rsidRDefault="0075717E" w:rsidP="00BE49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49F1">
              <w:rPr>
                <w:rFonts w:ascii="Arial" w:hAnsi="Arial" w:cs="Arial"/>
                <w:sz w:val="20"/>
                <w:szCs w:val="20"/>
              </w:rPr>
              <w:t>ABD</w:t>
            </w:r>
          </w:p>
        </w:tc>
        <w:tc>
          <w:tcPr>
            <w:tcW w:w="1133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BE49F1">
              <w:rPr>
                <w:rFonts w:ascii="Arial" w:hAnsi="Arial" w:cs="Arial"/>
                <w:b/>
                <w:sz w:val="20"/>
              </w:rPr>
              <w:t>11/</w:t>
            </w:r>
          </w:p>
        </w:tc>
        <w:tc>
          <w:tcPr>
            <w:tcW w:w="1133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sz w:val="20"/>
              </w:rPr>
            </w:pPr>
            <w:r w:rsidRPr="00BE49F1">
              <w:rPr>
                <w:rFonts w:ascii="Arial" w:hAnsi="Arial" w:cs="Arial"/>
                <w:sz w:val="20"/>
              </w:rPr>
              <w:t>C</w:t>
            </w:r>
          </w:p>
        </w:tc>
        <w:tc>
          <w:tcPr>
            <w:tcW w:w="1133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BE49F1">
              <w:rPr>
                <w:rFonts w:ascii="Arial" w:hAnsi="Arial" w:cs="Arial"/>
                <w:b/>
                <w:sz w:val="20"/>
              </w:rPr>
              <w:t>12/</w:t>
            </w:r>
          </w:p>
        </w:tc>
        <w:tc>
          <w:tcPr>
            <w:tcW w:w="997" w:type="dxa"/>
          </w:tcPr>
          <w:p w:rsidR="0075717E" w:rsidRPr="00BE49F1" w:rsidRDefault="0075717E" w:rsidP="00BE49F1">
            <w:pPr>
              <w:jc w:val="center"/>
              <w:rPr>
                <w:rFonts w:ascii="Arial" w:hAnsi="Arial" w:cs="Arial"/>
                <w:sz w:val="20"/>
              </w:rPr>
            </w:pPr>
            <w:r w:rsidRPr="00BE49F1">
              <w:rPr>
                <w:rFonts w:ascii="Arial" w:hAnsi="Arial" w:cs="Arial"/>
                <w:sz w:val="20"/>
              </w:rPr>
              <w:t>A</w:t>
            </w:r>
          </w:p>
        </w:tc>
      </w:tr>
      <w:tr w:rsidR="0075717E" w:rsidTr="0075717E">
        <w:tc>
          <w:tcPr>
            <w:tcW w:w="1132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E49F1">
              <w:rPr>
                <w:rFonts w:ascii="Arial" w:hAnsi="Arial" w:cs="Arial"/>
                <w:b/>
                <w:sz w:val="20"/>
                <w:szCs w:val="20"/>
              </w:rPr>
              <w:t>13/</w:t>
            </w:r>
          </w:p>
        </w:tc>
        <w:tc>
          <w:tcPr>
            <w:tcW w:w="1132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49F1"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1133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E49F1">
              <w:rPr>
                <w:rFonts w:ascii="Arial" w:hAnsi="Arial" w:cs="Arial"/>
                <w:b/>
                <w:sz w:val="20"/>
                <w:szCs w:val="20"/>
              </w:rPr>
              <w:t>14/</w:t>
            </w:r>
          </w:p>
        </w:tc>
        <w:tc>
          <w:tcPr>
            <w:tcW w:w="1133" w:type="dxa"/>
          </w:tcPr>
          <w:p w:rsidR="0075717E" w:rsidRPr="00BE49F1" w:rsidRDefault="0075717E" w:rsidP="00BE49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49F1">
              <w:rPr>
                <w:rFonts w:ascii="Arial" w:hAnsi="Arial" w:cs="Arial"/>
                <w:sz w:val="20"/>
                <w:szCs w:val="20"/>
              </w:rPr>
              <w:t>ACD</w:t>
            </w:r>
          </w:p>
        </w:tc>
        <w:tc>
          <w:tcPr>
            <w:tcW w:w="1133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BE49F1">
              <w:rPr>
                <w:rFonts w:ascii="Arial" w:hAnsi="Arial" w:cs="Arial"/>
                <w:b/>
                <w:sz w:val="20"/>
              </w:rPr>
              <w:t>15/</w:t>
            </w:r>
          </w:p>
        </w:tc>
        <w:tc>
          <w:tcPr>
            <w:tcW w:w="1133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sz w:val="20"/>
              </w:rPr>
            </w:pPr>
            <w:r w:rsidRPr="00BE49F1">
              <w:rPr>
                <w:rFonts w:ascii="Arial" w:hAnsi="Arial" w:cs="Arial"/>
                <w:sz w:val="20"/>
              </w:rPr>
              <w:t>CD</w:t>
            </w:r>
          </w:p>
        </w:tc>
        <w:tc>
          <w:tcPr>
            <w:tcW w:w="1133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BE49F1">
              <w:rPr>
                <w:rFonts w:ascii="Arial" w:hAnsi="Arial" w:cs="Arial"/>
                <w:b/>
                <w:sz w:val="20"/>
              </w:rPr>
              <w:t>16/</w:t>
            </w:r>
          </w:p>
        </w:tc>
        <w:tc>
          <w:tcPr>
            <w:tcW w:w="997" w:type="dxa"/>
          </w:tcPr>
          <w:p w:rsidR="0075717E" w:rsidRPr="00BE49F1" w:rsidRDefault="0075717E" w:rsidP="00BE49F1">
            <w:pPr>
              <w:jc w:val="center"/>
              <w:rPr>
                <w:rFonts w:ascii="Arial" w:hAnsi="Arial" w:cs="Arial"/>
                <w:sz w:val="20"/>
              </w:rPr>
            </w:pPr>
            <w:r w:rsidRPr="00BE49F1">
              <w:rPr>
                <w:rFonts w:ascii="Arial" w:hAnsi="Arial" w:cs="Arial"/>
                <w:sz w:val="20"/>
              </w:rPr>
              <w:t>CD</w:t>
            </w:r>
          </w:p>
        </w:tc>
      </w:tr>
      <w:tr w:rsidR="0075717E" w:rsidTr="0075717E">
        <w:tc>
          <w:tcPr>
            <w:tcW w:w="1132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E49F1">
              <w:rPr>
                <w:rFonts w:ascii="Arial" w:hAnsi="Arial" w:cs="Arial"/>
                <w:b/>
                <w:sz w:val="20"/>
                <w:szCs w:val="20"/>
              </w:rPr>
              <w:t>17/</w:t>
            </w:r>
          </w:p>
        </w:tc>
        <w:tc>
          <w:tcPr>
            <w:tcW w:w="1132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49F1">
              <w:rPr>
                <w:rFonts w:ascii="Arial" w:hAnsi="Arial" w:cs="Arial"/>
                <w:sz w:val="20"/>
                <w:szCs w:val="20"/>
              </w:rPr>
              <w:t>D</w:t>
            </w:r>
          </w:p>
        </w:tc>
        <w:tc>
          <w:tcPr>
            <w:tcW w:w="1133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E49F1">
              <w:rPr>
                <w:rFonts w:ascii="Arial" w:hAnsi="Arial" w:cs="Arial"/>
                <w:b/>
                <w:sz w:val="20"/>
                <w:szCs w:val="20"/>
              </w:rPr>
              <w:t>18/</w:t>
            </w:r>
          </w:p>
        </w:tc>
        <w:tc>
          <w:tcPr>
            <w:tcW w:w="1133" w:type="dxa"/>
          </w:tcPr>
          <w:p w:rsidR="0075717E" w:rsidRPr="00BE49F1" w:rsidRDefault="0075717E" w:rsidP="00BE49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49F1">
              <w:rPr>
                <w:rFonts w:ascii="Arial" w:hAnsi="Arial" w:cs="Arial"/>
                <w:sz w:val="20"/>
                <w:szCs w:val="20"/>
              </w:rPr>
              <w:t>BCD</w:t>
            </w:r>
          </w:p>
        </w:tc>
        <w:tc>
          <w:tcPr>
            <w:tcW w:w="1133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BE49F1">
              <w:rPr>
                <w:rFonts w:ascii="Arial" w:hAnsi="Arial" w:cs="Arial"/>
                <w:b/>
                <w:sz w:val="20"/>
              </w:rPr>
              <w:t>19/</w:t>
            </w:r>
          </w:p>
        </w:tc>
        <w:tc>
          <w:tcPr>
            <w:tcW w:w="1133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sz w:val="20"/>
              </w:rPr>
            </w:pPr>
            <w:r w:rsidRPr="00BE49F1">
              <w:rPr>
                <w:rFonts w:ascii="Arial" w:hAnsi="Arial" w:cs="Arial"/>
                <w:sz w:val="20"/>
              </w:rPr>
              <w:t>CD</w:t>
            </w:r>
          </w:p>
        </w:tc>
        <w:tc>
          <w:tcPr>
            <w:tcW w:w="1133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BE49F1">
              <w:rPr>
                <w:rFonts w:ascii="Arial" w:hAnsi="Arial" w:cs="Arial"/>
                <w:b/>
                <w:sz w:val="20"/>
              </w:rPr>
              <w:t>20/</w:t>
            </w:r>
          </w:p>
        </w:tc>
        <w:tc>
          <w:tcPr>
            <w:tcW w:w="997" w:type="dxa"/>
          </w:tcPr>
          <w:p w:rsidR="0075717E" w:rsidRPr="00BE49F1" w:rsidRDefault="0075717E" w:rsidP="00BE49F1">
            <w:pPr>
              <w:jc w:val="center"/>
              <w:rPr>
                <w:rFonts w:ascii="Arial" w:hAnsi="Arial" w:cs="Arial"/>
                <w:sz w:val="20"/>
              </w:rPr>
            </w:pPr>
            <w:r w:rsidRPr="00BE49F1">
              <w:rPr>
                <w:rFonts w:ascii="Arial" w:hAnsi="Arial" w:cs="Arial"/>
                <w:sz w:val="20"/>
              </w:rPr>
              <w:t>C</w:t>
            </w:r>
          </w:p>
        </w:tc>
      </w:tr>
      <w:tr w:rsidR="0075717E" w:rsidTr="0075717E">
        <w:tc>
          <w:tcPr>
            <w:tcW w:w="1132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E49F1">
              <w:rPr>
                <w:rFonts w:ascii="Arial" w:hAnsi="Arial" w:cs="Arial"/>
                <w:b/>
                <w:sz w:val="20"/>
                <w:szCs w:val="20"/>
              </w:rPr>
              <w:t>21/</w:t>
            </w:r>
          </w:p>
        </w:tc>
        <w:tc>
          <w:tcPr>
            <w:tcW w:w="1132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49F1">
              <w:rPr>
                <w:rFonts w:ascii="Arial" w:hAnsi="Arial" w:cs="Arial"/>
                <w:sz w:val="20"/>
                <w:szCs w:val="20"/>
              </w:rPr>
              <w:t>BC</w:t>
            </w:r>
          </w:p>
        </w:tc>
        <w:tc>
          <w:tcPr>
            <w:tcW w:w="1133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E49F1">
              <w:rPr>
                <w:rFonts w:ascii="Arial" w:hAnsi="Arial" w:cs="Arial"/>
                <w:b/>
                <w:sz w:val="20"/>
                <w:szCs w:val="20"/>
              </w:rPr>
              <w:t>22/</w:t>
            </w:r>
          </w:p>
        </w:tc>
        <w:tc>
          <w:tcPr>
            <w:tcW w:w="1133" w:type="dxa"/>
          </w:tcPr>
          <w:p w:rsidR="0075717E" w:rsidRPr="00BE49F1" w:rsidRDefault="0075717E" w:rsidP="00BE49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49F1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1133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BE49F1">
              <w:rPr>
                <w:rFonts w:ascii="Arial" w:hAnsi="Arial" w:cs="Arial"/>
                <w:b/>
                <w:sz w:val="20"/>
              </w:rPr>
              <w:t>23/</w:t>
            </w:r>
          </w:p>
        </w:tc>
        <w:tc>
          <w:tcPr>
            <w:tcW w:w="1133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sz w:val="20"/>
              </w:rPr>
            </w:pPr>
            <w:r w:rsidRPr="00BE49F1">
              <w:rPr>
                <w:rFonts w:ascii="Arial" w:hAnsi="Arial" w:cs="Arial"/>
                <w:sz w:val="20"/>
              </w:rPr>
              <w:t>BD</w:t>
            </w:r>
          </w:p>
        </w:tc>
        <w:tc>
          <w:tcPr>
            <w:tcW w:w="1133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BE49F1">
              <w:rPr>
                <w:rFonts w:ascii="Arial" w:hAnsi="Arial" w:cs="Arial"/>
                <w:b/>
                <w:sz w:val="20"/>
              </w:rPr>
              <w:t>24/</w:t>
            </w:r>
          </w:p>
        </w:tc>
        <w:tc>
          <w:tcPr>
            <w:tcW w:w="997" w:type="dxa"/>
          </w:tcPr>
          <w:p w:rsidR="0075717E" w:rsidRPr="00BE49F1" w:rsidRDefault="0075717E" w:rsidP="00BE49F1">
            <w:pPr>
              <w:jc w:val="center"/>
              <w:rPr>
                <w:rFonts w:ascii="Arial" w:hAnsi="Arial" w:cs="Arial"/>
                <w:sz w:val="20"/>
              </w:rPr>
            </w:pPr>
            <w:r w:rsidRPr="00BE49F1">
              <w:rPr>
                <w:rFonts w:ascii="Arial" w:hAnsi="Arial" w:cs="Arial"/>
                <w:sz w:val="20"/>
              </w:rPr>
              <w:t>ABCDE</w:t>
            </w:r>
          </w:p>
        </w:tc>
      </w:tr>
      <w:tr w:rsidR="0075717E" w:rsidTr="0075717E">
        <w:tc>
          <w:tcPr>
            <w:tcW w:w="1132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E49F1">
              <w:rPr>
                <w:rFonts w:ascii="Arial" w:hAnsi="Arial" w:cs="Arial"/>
                <w:b/>
                <w:sz w:val="20"/>
                <w:szCs w:val="20"/>
              </w:rPr>
              <w:t>25/</w:t>
            </w:r>
          </w:p>
        </w:tc>
        <w:tc>
          <w:tcPr>
            <w:tcW w:w="1132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49F1">
              <w:rPr>
                <w:rFonts w:ascii="Arial" w:hAnsi="Arial" w:cs="Arial"/>
                <w:sz w:val="20"/>
                <w:szCs w:val="20"/>
              </w:rPr>
              <w:t>CD</w:t>
            </w:r>
          </w:p>
        </w:tc>
        <w:tc>
          <w:tcPr>
            <w:tcW w:w="1133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E49F1">
              <w:rPr>
                <w:rFonts w:ascii="Arial" w:hAnsi="Arial" w:cs="Arial"/>
                <w:b/>
                <w:sz w:val="20"/>
                <w:szCs w:val="20"/>
              </w:rPr>
              <w:t>26/</w:t>
            </w:r>
          </w:p>
        </w:tc>
        <w:tc>
          <w:tcPr>
            <w:tcW w:w="1133" w:type="dxa"/>
          </w:tcPr>
          <w:p w:rsidR="0075717E" w:rsidRPr="00BE49F1" w:rsidRDefault="00BE49F1" w:rsidP="00BE49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49F1">
              <w:rPr>
                <w:rFonts w:ascii="Arial" w:hAnsi="Arial" w:cs="Arial"/>
                <w:sz w:val="20"/>
                <w:szCs w:val="20"/>
              </w:rPr>
              <w:t>ABD</w:t>
            </w:r>
          </w:p>
        </w:tc>
        <w:tc>
          <w:tcPr>
            <w:tcW w:w="1133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BE49F1">
              <w:rPr>
                <w:rFonts w:ascii="Arial" w:hAnsi="Arial" w:cs="Arial"/>
                <w:b/>
                <w:sz w:val="20"/>
              </w:rPr>
              <w:t>27/</w:t>
            </w:r>
          </w:p>
        </w:tc>
        <w:tc>
          <w:tcPr>
            <w:tcW w:w="1133" w:type="dxa"/>
          </w:tcPr>
          <w:p w:rsidR="0075717E" w:rsidRPr="00BE49F1" w:rsidRDefault="00BE49F1" w:rsidP="0075717E">
            <w:pPr>
              <w:jc w:val="center"/>
              <w:rPr>
                <w:rFonts w:ascii="Arial" w:hAnsi="Arial" w:cs="Arial"/>
                <w:sz w:val="20"/>
              </w:rPr>
            </w:pPr>
            <w:r w:rsidRPr="00BE49F1">
              <w:rPr>
                <w:rFonts w:ascii="Arial" w:hAnsi="Arial" w:cs="Arial"/>
                <w:sz w:val="20"/>
              </w:rPr>
              <w:t>AC</w:t>
            </w:r>
          </w:p>
        </w:tc>
        <w:tc>
          <w:tcPr>
            <w:tcW w:w="1133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BE49F1">
              <w:rPr>
                <w:rFonts w:ascii="Arial" w:hAnsi="Arial" w:cs="Arial"/>
                <w:b/>
                <w:sz w:val="20"/>
              </w:rPr>
              <w:t>28/</w:t>
            </w:r>
          </w:p>
        </w:tc>
        <w:tc>
          <w:tcPr>
            <w:tcW w:w="997" w:type="dxa"/>
          </w:tcPr>
          <w:p w:rsidR="0075717E" w:rsidRPr="00BE49F1" w:rsidRDefault="00BE49F1" w:rsidP="00BE49F1">
            <w:pPr>
              <w:jc w:val="center"/>
              <w:rPr>
                <w:rFonts w:ascii="Arial" w:hAnsi="Arial" w:cs="Arial"/>
                <w:sz w:val="20"/>
              </w:rPr>
            </w:pPr>
            <w:r w:rsidRPr="00BE49F1">
              <w:rPr>
                <w:rFonts w:ascii="Arial" w:hAnsi="Arial" w:cs="Arial"/>
                <w:sz w:val="20"/>
              </w:rPr>
              <w:t>CD</w:t>
            </w:r>
          </w:p>
        </w:tc>
      </w:tr>
      <w:tr w:rsidR="0075717E" w:rsidTr="0075717E">
        <w:tc>
          <w:tcPr>
            <w:tcW w:w="1132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E49F1">
              <w:rPr>
                <w:rFonts w:ascii="Arial" w:hAnsi="Arial" w:cs="Arial"/>
                <w:b/>
                <w:sz w:val="20"/>
                <w:szCs w:val="20"/>
              </w:rPr>
              <w:t>29/</w:t>
            </w:r>
          </w:p>
        </w:tc>
        <w:tc>
          <w:tcPr>
            <w:tcW w:w="1132" w:type="dxa"/>
          </w:tcPr>
          <w:p w:rsidR="0075717E" w:rsidRPr="00BE49F1" w:rsidRDefault="00BE49F1" w:rsidP="007571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49F1">
              <w:rPr>
                <w:rFonts w:ascii="Arial" w:hAnsi="Arial" w:cs="Arial"/>
                <w:sz w:val="20"/>
                <w:szCs w:val="20"/>
              </w:rPr>
              <w:t>ABD</w:t>
            </w:r>
          </w:p>
        </w:tc>
        <w:tc>
          <w:tcPr>
            <w:tcW w:w="1133" w:type="dxa"/>
          </w:tcPr>
          <w:p w:rsidR="0075717E" w:rsidRPr="00BE49F1" w:rsidRDefault="0075717E" w:rsidP="0075717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E49F1">
              <w:rPr>
                <w:rFonts w:ascii="Arial" w:hAnsi="Arial" w:cs="Arial"/>
                <w:b/>
                <w:sz w:val="20"/>
                <w:szCs w:val="20"/>
              </w:rPr>
              <w:t>30/</w:t>
            </w:r>
          </w:p>
        </w:tc>
        <w:tc>
          <w:tcPr>
            <w:tcW w:w="1133" w:type="dxa"/>
          </w:tcPr>
          <w:p w:rsidR="0075717E" w:rsidRPr="00BE49F1" w:rsidRDefault="00BE49F1" w:rsidP="00BE49F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49F1">
              <w:rPr>
                <w:rFonts w:ascii="Arial" w:hAnsi="Arial" w:cs="Arial"/>
                <w:sz w:val="20"/>
                <w:szCs w:val="20"/>
              </w:rPr>
              <w:t>C</w:t>
            </w:r>
          </w:p>
        </w:tc>
        <w:tc>
          <w:tcPr>
            <w:tcW w:w="1133" w:type="dxa"/>
          </w:tcPr>
          <w:p w:rsidR="0075717E" w:rsidRDefault="0075717E" w:rsidP="00452A76">
            <w:pPr>
              <w:rPr>
                <w:rFonts w:cstheme="minorHAnsi"/>
              </w:rPr>
            </w:pPr>
          </w:p>
        </w:tc>
        <w:tc>
          <w:tcPr>
            <w:tcW w:w="1133" w:type="dxa"/>
          </w:tcPr>
          <w:p w:rsidR="0075717E" w:rsidRDefault="0075717E" w:rsidP="00452A76">
            <w:pPr>
              <w:rPr>
                <w:rFonts w:cstheme="minorHAnsi"/>
              </w:rPr>
            </w:pPr>
          </w:p>
        </w:tc>
        <w:tc>
          <w:tcPr>
            <w:tcW w:w="1133" w:type="dxa"/>
          </w:tcPr>
          <w:p w:rsidR="0075717E" w:rsidRDefault="0075717E" w:rsidP="00452A76">
            <w:pPr>
              <w:rPr>
                <w:rFonts w:cstheme="minorHAnsi"/>
              </w:rPr>
            </w:pPr>
          </w:p>
        </w:tc>
        <w:tc>
          <w:tcPr>
            <w:tcW w:w="997" w:type="dxa"/>
          </w:tcPr>
          <w:p w:rsidR="0075717E" w:rsidRDefault="0075717E" w:rsidP="00452A76">
            <w:pPr>
              <w:rPr>
                <w:rFonts w:cstheme="minorHAnsi"/>
              </w:rPr>
            </w:pPr>
          </w:p>
        </w:tc>
      </w:tr>
    </w:tbl>
    <w:p w:rsidR="0065148E" w:rsidRDefault="0065148E" w:rsidP="00452A76">
      <w:pPr>
        <w:rPr>
          <w:rFonts w:cstheme="minorHAnsi"/>
        </w:rPr>
      </w:pPr>
    </w:p>
    <w:p w:rsidR="00914CD8" w:rsidRDefault="00914CD8" w:rsidP="0065148E">
      <w:pPr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914CD8" w:rsidRDefault="00481544" w:rsidP="00481544">
      <w:pPr>
        <w:jc w:val="center"/>
        <w:rPr>
          <w:rFonts w:ascii="Arial" w:eastAsia="Times New Roman" w:hAnsi="Arial" w:cs="Arial"/>
          <w:b/>
          <w:i/>
          <w:sz w:val="24"/>
          <w:szCs w:val="20"/>
        </w:rPr>
      </w:pPr>
      <w:r w:rsidRPr="00481544">
        <w:rPr>
          <w:rFonts w:ascii="Arial" w:eastAsia="Times New Roman" w:hAnsi="Arial" w:cs="Arial"/>
          <w:b/>
          <w:i/>
          <w:sz w:val="24"/>
          <w:szCs w:val="20"/>
        </w:rPr>
        <w:t>PARTIE 1</w:t>
      </w:r>
    </w:p>
    <w:p w:rsidR="00481544" w:rsidRPr="00481544" w:rsidRDefault="00481544" w:rsidP="00481544">
      <w:pPr>
        <w:jc w:val="center"/>
        <w:rPr>
          <w:rFonts w:ascii="Arial" w:eastAsia="Times New Roman" w:hAnsi="Arial" w:cs="Arial"/>
          <w:b/>
          <w:i/>
          <w:sz w:val="24"/>
          <w:szCs w:val="20"/>
        </w:rPr>
      </w:pPr>
    </w:p>
    <w:p w:rsidR="0065148E" w:rsidRDefault="0065148E" w:rsidP="0065148E"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QCM 1 </w:t>
      </w:r>
      <w:r w:rsidRPr="007D1E52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="006940D0">
        <w:rPr>
          <w:rFonts w:ascii="Arial" w:eastAsia="Times New Roman" w:hAnsi="Arial" w:cs="Arial"/>
          <w:b/>
          <w:sz w:val="20"/>
          <w:szCs w:val="20"/>
        </w:rPr>
        <w:t>CD</w:t>
      </w:r>
    </w:p>
    <w:p w:rsidR="0065148E" w:rsidRPr="007D1E52" w:rsidRDefault="0065148E" w:rsidP="0065148E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7D1E52">
        <w:rPr>
          <w:rFonts w:ascii="Arial" w:eastAsia="Times New Roman" w:hAnsi="Arial" w:cs="Arial"/>
          <w:sz w:val="20"/>
          <w:szCs w:val="20"/>
        </w:rPr>
        <w:t xml:space="preserve">A) </w:t>
      </w:r>
      <w:r w:rsidR="006940D0" w:rsidRPr="00BC2594">
        <w:rPr>
          <w:rFonts w:ascii="Arial" w:eastAsia="Times New Roman" w:hAnsi="Arial" w:cs="Arial"/>
          <w:sz w:val="20"/>
          <w:szCs w:val="20"/>
          <w:u w:val="single"/>
        </w:rPr>
        <w:t>F</w:t>
      </w:r>
      <w:r w:rsidR="00BC2594" w:rsidRPr="00BC2594">
        <w:rPr>
          <w:rFonts w:ascii="Arial" w:eastAsia="Times New Roman" w:hAnsi="Arial" w:cs="Arial"/>
          <w:sz w:val="20"/>
          <w:szCs w:val="20"/>
          <w:u w:val="single"/>
        </w:rPr>
        <w:t>aux</w:t>
      </w:r>
      <w:r w:rsidR="00BC2594">
        <w:rPr>
          <w:rFonts w:ascii="Arial" w:eastAsia="Times New Roman" w:hAnsi="Arial" w:cs="Arial"/>
          <w:sz w:val="20"/>
          <w:szCs w:val="20"/>
        </w:rPr>
        <w:t xml:space="preserve"> : </w:t>
      </w:r>
      <w:r w:rsidR="006940D0">
        <w:rPr>
          <w:rFonts w:ascii="Arial" w:eastAsia="Times New Roman" w:hAnsi="Arial" w:cs="Arial"/>
          <w:sz w:val="20"/>
          <w:szCs w:val="20"/>
        </w:rPr>
        <w:t xml:space="preserve"> non c’est l’inverse, d’abord matrice orga (prédentine) puis minéral attention </w:t>
      </w:r>
      <w:r w:rsidR="006940D0" w:rsidRPr="004D5826">
        <w:rPr>
          <w:rFonts w:ascii="Arial" w:eastAsia="Times New Roman" w:hAnsi="Arial" w:cs="Arial"/>
          <w:sz w:val="20"/>
          <w:szCs w:val="20"/>
        </w:rPr>
        <w:sym w:font="Wingdings" w:char="F0E0"/>
      </w:r>
      <w:r w:rsidR="006940D0">
        <w:rPr>
          <w:rFonts w:ascii="Arial" w:eastAsia="Times New Roman" w:hAnsi="Arial" w:cs="Arial"/>
          <w:sz w:val="20"/>
          <w:szCs w:val="20"/>
        </w:rPr>
        <w:t xml:space="preserve"> inverse pour l’amélogénèse</w:t>
      </w:r>
    </w:p>
    <w:p w:rsidR="0065148E" w:rsidRDefault="0065148E" w:rsidP="0065148E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7D1E52">
        <w:rPr>
          <w:rFonts w:ascii="Arial" w:eastAsia="Times New Roman" w:hAnsi="Arial" w:cs="Arial"/>
          <w:sz w:val="20"/>
          <w:szCs w:val="20"/>
        </w:rPr>
        <w:t xml:space="preserve">B) </w:t>
      </w:r>
      <w:r w:rsidR="006940D0" w:rsidRPr="00BC2594">
        <w:rPr>
          <w:rFonts w:ascii="Arial" w:eastAsia="Times New Roman" w:hAnsi="Arial" w:cs="Arial"/>
          <w:sz w:val="20"/>
          <w:szCs w:val="20"/>
          <w:u w:val="single"/>
        </w:rPr>
        <w:t>F</w:t>
      </w:r>
      <w:r w:rsidR="00BC2594" w:rsidRPr="00BC2594">
        <w:rPr>
          <w:rFonts w:ascii="Arial" w:eastAsia="Times New Roman" w:hAnsi="Arial" w:cs="Arial"/>
          <w:sz w:val="20"/>
          <w:szCs w:val="20"/>
          <w:u w:val="single"/>
        </w:rPr>
        <w:t>aux</w:t>
      </w:r>
      <w:r w:rsidR="00BC2594">
        <w:rPr>
          <w:rFonts w:ascii="Arial" w:eastAsia="Times New Roman" w:hAnsi="Arial" w:cs="Arial"/>
          <w:sz w:val="20"/>
          <w:szCs w:val="20"/>
        </w:rPr>
        <w:t> :</w:t>
      </w:r>
      <w:r w:rsidR="006940D0">
        <w:rPr>
          <w:rFonts w:ascii="Arial" w:eastAsia="Times New Roman" w:hAnsi="Arial" w:cs="Arial"/>
          <w:sz w:val="20"/>
          <w:szCs w:val="20"/>
        </w:rPr>
        <w:t xml:space="preserve"> au niveau de la couronne c’est l’émail !</w:t>
      </w:r>
    </w:p>
    <w:p w:rsidR="0065148E" w:rsidRPr="00BC2594" w:rsidRDefault="0065148E" w:rsidP="0065148E">
      <w:pPr>
        <w:pStyle w:val="Standard"/>
        <w:rPr>
          <w:rFonts w:ascii="Arial" w:eastAsia="Times New Roman" w:hAnsi="Arial" w:cs="Arial"/>
          <w:sz w:val="20"/>
          <w:szCs w:val="20"/>
          <w:u w:val="single"/>
        </w:rPr>
      </w:pPr>
      <w:r>
        <w:rPr>
          <w:rFonts w:ascii="Arial" w:eastAsia="Times New Roman" w:hAnsi="Arial" w:cs="Arial"/>
          <w:sz w:val="20"/>
          <w:szCs w:val="20"/>
        </w:rPr>
        <w:t xml:space="preserve">C) </w:t>
      </w:r>
      <w:r w:rsidR="006940D0" w:rsidRPr="00BC2594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BC2594" w:rsidRPr="00BC2594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65148E" w:rsidRDefault="0065148E" w:rsidP="0065148E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D) </w:t>
      </w:r>
      <w:r w:rsidR="006940D0" w:rsidRPr="00BC2594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BC2594" w:rsidRPr="00BC2594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65148E" w:rsidRDefault="0065148E" w:rsidP="0065148E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E) </w:t>
      </w:r>
      <w:r w:rsidR="006940D0" w:rsidRPr="00BC2594">
        <w:rPr>
          <w:rFonts w:ascii="Arial" w:eastAsia="Times New Roman" w:hAnsi="Arial" w:cs="Arial"/>
          <w:sz w:val="20"/>
          <w:szCs w:val="20"/>
          <w:u w:val="single"/>
        </w:rPr>
        <w:t>F</w:t>
      </w:r>
      <w:r w:rsidR="00BC2594" w:rsidRPr="00BC2594">
        <w:rPr>
          <w:rFonts w:ascii="Arial" w:eastAsia="Times New Roman" w:hAnsi="Arial" w:cs="Arial"/>
          <w:sz w:val="20"/>
          <w:szCs w:val="20"/>
          <w:u w:val="single"/>
        </w:rPr>
        <w:t>aux</w:t>
      </w:r>
    </w:p>
    <w:p w:rsidR="00914CD8" w:rsidRDefault="00914CD8" w:rsidP="00016F6B">
      <w:pPr>
        <w:rPr>
          <w:rFonts w:cstheme="minorHAnsi"/>
        </w:rPr>
      </w:pPr>
    </w:p>
    <w:p w:rsidR="00016F6B" w:rsidRDefault="004B2FE6" w:rsidP="00016F6B">
      <w:r>
        <w:rPr>
          <w:rFonts w:ascii="Arial" w:eastAsia="Times New Roman" w:hAnsi="Arial" w:cs="Arial"/>
          <w:b/>
          <w:sz w:val="20"/>
          <w:szCs w:val="20"/>
          <w:u w:val="single"/>
        </w:rPr>
        <w:t>QCM 2</w:t>
      </w:r>
      <w:r w:rsidR="00016F6B">
        <w:rPr>
          <w:rFonts w:ascii="Arial" w:eastAsia="Times New Roman" w:hAnsi="Arial" w:cs="Arial"/>
          <w:b/>
          <w:sz w:val="20"/>
          <w:szCs w:val="20"/>
          <w:u w:val="single"/>
        </w:rPr>
        <w:t xml:space="preserve"> </w:t>
      </w:r>
      <w:r w:rsidR="00016F6B" w:rsidRPr="007D1E52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="00016F6B">
        <w:rPr>
          <w:rFonts w:ascii="Arial" w:eastAsia="Times New Roman" w:hAnsi="Arial" w:cs="Arial"/>
          <w:b/>
          <w:sz w:val="20"/>
          <w:szCs w:val="20"/>
        </w:rPr>
        <w:t>C</w:t>
      </w:r>
    </w:p>
    <w:p w:rsidR="00016F6B" w:rsidRPr="007D1E52" w:rsidRDefault="00016F6B" w:rsidP="00016F6B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7D1E52">
        <w:rPr>
          <w:rFonts w:ascii="Arial" w:eastAsia="Times New Roman" w:hAnsi="Arial" w:cs="Arial"/>
          <w:sz w:val="20"/>
          <w:szCs w:val="20"/>
        </w:rPr>
        <w:t xml:space="preserve">A) </w:t>
      </w:r>
      <w:r w:rsidR="00BC2594" w:rsidRPr="00BC2594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BC2594">
        <w:rPr>
          <w:rFonts w:ascii="Arial" w:eastAsia="Times New Roman" w:hAnsi="Arial" w:cs="Arial"/>
          <w:sz w:val="20"/>
          <w:szCs w:val="20"/>
        </w:rPr>
        <w:t> :</w:t>
      </w:r>
      <w:r>
        <w:rPr>
          <w:rFonts w:ascii="Arial" w:eastAsia="Times New Roman" w:hAnsi="Arial" w:cs="Arial"/>
          <w:sz w:val="20"/>
          <w:szCs w:val="20"/>
        </w:rPr>
        <w:t xml:space="preserve"> 70 minéral 20 matière organique</w:t>
      </w:r>
    </w:p>
    <w:p w:rsidR="00016F6B" w:rsidRDefault="00016F6B" w:rsidP="00016F6B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7D1E52">
        <w:rPr>
          <w:rFonts w:ascii="Arial" w:eastAsia="Times New Roman" w:hAnsi="Arial" w:cs="Arial"/>
          <w:sz w:val="20"/>
          <w:szCs w:val="20"/>
        </w:rPr>
        <w:t xml:space="preserve">B) </w:t>
      </w:r>
      <w:r w:rsidR="00BC2594" w:rsidRPr="00BC2594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BC2594">
        <w:rPr>
          <w:rFonts w:ascii="Arial" w:eastAsia="Times New Roman" w:hAnsi="Arial" w:cs="Arial"/>
          <w:sz w:val="20"/>
          <w:szCs w:val="20"/>
        </w:rPr>
        <w:t> :</w:t>
      </w:r>
      <w:r>
        <w:rPr>
          <w:rFonts w:ascii="Arial" w:eastAsia="Times New Roman" w:hAnsi="Arial" w:cs="Arial"/>
          <w:sz w:val="20"/>
          <w:szCs w:val="20"/>
        </w:rPr>
        <w:t xml:space="preserve"> matrice orga </w:t>
      </w:r>
      <w:r w:rsidRPr="009F4DF9">
        <w:rPr>
          <w:rFonts w:ascii="Arial" w:eastAsia="Times New Roman" w:hAnsi="Arial" w:cs="Arial"/>
          <w:sz w:val="20"/>
          <w:szCs w:val="20"/>
        </w:rPr>
        <w:sym w:font="Wingdings" w:char="F0E0"/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7C41E8">
        <w:rPr>
          <w:rFonts w:ascii="Arial" w:eastAsia="Times New Roman" w:hAnsi="Arial" w:cs="Arial"/>
          <w:b/>
          <w:sz w:val="20"/>
          <w:szCs w:val="20"/>
        </w:rPr>
        <w:t>collagène 1</w:t>
      </w:r>
      <w:r>
        <w:rPr>
          <w:rFonts w:ascii="Arial" w:eastAsia="Times New Roman" w:hAnsi="Arial" w:cs="Arial"/>
          <w:sz w:val="20"/>
          <w:szCs w:val="20"/>
        </w:rPr>
        <w:t xml:space="preserve"> principalement</w:t>
      </w:r>
    </w:p>
    <w:p w:rsidR="00016F6B" w:rsidRDefault="00016F6B" w:rsidP="00016F6B">
      <w:pPr>
        <w:pStyle w:val="Standard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C) </w:t>
      </w:r>
      <w:r w:rsidRPr="00BC2594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BC2594" w:rsidRPr="00BC2594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016F6B" w:rsidRDefault="00016F6B" w:rsidP="00016F6B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D) </w:t>
      </w:r>
      <w:r w:rsidRPr="00BC2594">
        <w:rPr>
          <w:rFonts w:ascii="Arial" w:eastAsia="Times New Roman" w:hAnsi="Arial" w:cs="Arial"/>
          <w:sz w:val="20"/>
          <w:szCs w:val="20"/>
          <w:u w:val="single"/>
        </w:rPr>
        <w:t>F</w:t>
      </w:r>
      <w:r w:rsidR="00BC2594" w:rsidRPr="00BC2594">
        <w:rPr>
          <w:rFonts w:ascii="Arial" w:eastAsia="Times New Roman" w:hAnsi="Arial" w:cs="Arial"/>
          <w:sz w:val="20"/>
          <w:szCs w:val="20"/>
          <w:u w:val="single"/>
        </w:rPr>
        <w:t>aux</w:t>
      </w:r>
      <w:r w:rsidR="00BC2594">
        <w:rPr>
          <w:rFonts w:ascii="Arial" w:eastAsia="Times New Roman" w:hAnsi="Arial" w:cs="Arial"/>
          <w:sz w:val="20"/>
          <w:szCs w:val="20"/>
        </w:rPr>
        <w:t> :</w:t>
      </w:r>
      <w:r>
        <w:rPr>
          <w:rFonts w:ascii="Arial" w:eastAsia="Times New Roman" w:hAnsi="Arial" w:cs="Arial"/>
          <w:sz w:val="20"/>
          <w:szCs w:val="20"/>
        </w:rPr>
        <w:t xml:space="preserve"> pas d’émail à la racine ! il faut vraiment que ça rentre pour pas vous faire avoir par des pièges aussi cons le jour J !</w:t>
      </w:r>
    </w:p>
    <w:p w:rsidR="00016F6B" w:rsidRPr="00B85786" w:rsidRDefault="00016F6B" w:rsidP="00016F6B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  <w:lang w:val="es-ES"/>
        </w:rPr>
      </w:pPr>
      <w:r w:rsidRPr="00B85786">
        <w:rPr>
          <w:rFonts w:ascii="Arial" w:eastAsia="Times New Roman" w:hAnsi="Arial" w:cs="Arial"/>
          <w:sz w:val="20"/>
          <w:szCs w:val="20"/>
          <w:lang w:val="es-ES"/>
        </w:rPr>
        <w:t xml:space="preserve">E) </w:t>
      </w:r>
      <w:proofErr w:type="spellStart"/>
      <w:r w:rsidRPr="00BC2594">
        <w:rPr>
          <w:rFonts w:ascii="Arial" w:eastAsia="Times New Roman" w:hAnsi="Arial" w:cs="Arial"/>
          <w:sz w:val="20"/>
          <w:szCs w:val="20"/>
          <w:u w:val="single"/>
          <w:lang w:val="es-ES"/>
        </w:rPr>
        <w:t>F</w:t>
      </w:r>
      <w:r w:rsidR="00BC2594" w:rsidRPr="00BC2594">
        <w:rPr>
          <w:rFonts w:ascii="Arial" w:eastAsia="Times New Roman" w:hAnsi="Arial" w:cs="Arial"/>
          <w:sz w:val="20"/>
          <w:szCs w:val="20"/>
          <w:u w:val="single"/>
          <w:lang w:val="es-ES"/>
        </w:rPr>
        <w:t>aux</w:t>
      </w:r>
      <w:proofErr w:type="spellEnd"/>
    </w:p>
    <w:p w:rsidR="00914CD8" w:rsidRDefault="00914CD8" w:rsidP="000245FF">
      <w:pPr>
        <w:rPr>
          <w:rFonts w:cstheme="minorHAnsi"/>
          <w:lang w:val="es-ES"/>
        </w:rPr>
      </w:pPr>
    </w:p>
    <w:p w:rsidR="000245FF" w:rsidRPr="00B85786" w:rsidRDefault="000245FF" w:rsidP="000245FF">
      <w:pPr>
        <w:rPr>
          <w:lang w:val="es-ES"/>
        </w:rPr>
      </w:pPr>
      <w:r w:rsidRPr="00B85786">
        <w:rPr>
          <w:rFonts w:ascii="Arial" w:eastAsia="Times New Roman" w:hAnsi="Arial" w:cs="Arial"/>
          <w:b/>
          <w:sz w:val="20"/>
          <w:szCs w:val="20"/>
          <w:u w:val="single"/>
          <w:lang w:val="es-ES"/>
        </w:rPr>
        <w:t xml:space="preserve">QCM </w:t>
      </w:r>
      <w:proofErr w:type="gramStart"/>
      <w:r w:rsidRPr="00B85786">
        <w:rPr>
          <w:rFonts w:ascii="Arial" w:eastAsia="Times New Roman" w:hAnsi="Arial" w:cs="Arial"/>
          <w:b/>
          <w:sz w:val="20"/>
          <w:szCs w:val="20"/>
          <w:u w:val="single"/>
          <w:lang w:val="es-ES"/>
        </w:rPr>
        <w:t xml:space="preserve">3 </w:t>
      </w:r>
      <w:r w:rsidRPr="00B85786">
        <w:rPr>
          <w:rFonts w:ascii="Arial" w:eastAsia="Times New Roman" w:hAnsi="Arial" w:cs="Arial"/>
          <w:b/>
          <w:sz w:val="20"/>
          <w:szCs w:val="20"/>
          <w:lang w:val="es-ES"/>
        </w:rPr>
        <w:t>:</w:t>
      </w:r>
      <w:proofErr w:type="gramEnd"/>
      <w:r w:rsidRPr="00B85786">
        <w:rPr>
          <w:rFonts w:ascii="Arial" w:eastAsia="Times New Roman" w:hAnsi="Arial" w:cs="Arial"/>
          <w:b/>
          <w:sz w:val="20"/>
          <w:szCs w:val="20"/>
          <w:lang w:val="es-ES"/>
        </w:rPr>
        <w:t xml:space="preserve"> ABCD</w:t>
      </w:r>
    </w:p>
    <w:p w:rsidR="000245FF" w:rsidRPr="00BC2594" w:rsidRDefault="000245FF" w:rsidP="000245FF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BC2594">
        <w:rPr>
          <w:rFonts w:ascii="Arial" w:eastAsia="Times New Roman" w:hAnsi="Arial" w:cs="Arial"/>
          <w:sz w:val="20"/>
          <w:szCs w:val="20"/>
        </w:rPr>
        <w:t xml:space="preserve">A) </w:t>
      </w:r>
      <w:r w:rsidRPr="00BC2594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BC2594" w:rsidRPr="00BC2594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0245FF" w:rsidRPr="00BC2594" w:rsidRDefault="000245FF" w:rsidP="000245FF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BC2594">
        <w:rPr>
          <w:rFonts w:ascii="Arial" w:eastAsia="Times New Roman" w:hAnsi="Arial" w:cs="Arial"/>
          <w:sz w:val="20"/>
          <w:szCs w:val="20"/>
        </w:rPr>
        <w:t xml:space="preserve">B) </w:t>
      </w:r>
      <w:r w:rsidRPr="00BC2594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BC2594" w:rsidRPr="00BC2594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0245FF" w:rsidRPr="00BC2594" w:rsidRDefault="000245FF" w:rsidP="000245FF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BC2594">
        <w:rPr>
          <w:rFonts w:ascii="Arial" w:eastAsia="Times New Roman" w:hAnsi="Arial" w:cs="Arial"/>
          <w:sz w:val="20"/>
          <w:szCs w:val="20"/>
        </w:rPr>
        <w:t xml:space="preserve">C) </w:t>
      </w:r>
      <w:r w:rsidRPr="00BC2594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BC2594" w:rsidRPr="00BC2594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0245FF" w:rsidRPr="00674338" w:rsidRDefault="00BC2594" w:rsidP="000245FF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  <w:lang w:val="es-ES"/>
        </w:rPr>
      </w:pPr>
      <w:r>
        <w:rPr>
          <w:rFonts w:ascii="Arial" w:eastAsia="Times New Roman" w:hAnsi="Arial" w:cs="Arial"/>
          <w:sz w:val="20"/>
          <w:szCs w:val="20"/>
          <w:lang w:val="es-ES"/>
        </w:rPr>
        <w:t xml:space="preserve">D) </w:t>
      </w:r>
      <w:proofErr w:type="spellStart"/>
      <w:r w:rsidRPr="00BC2594">
        <w:rPr>
          <w:rFonts w:ascii="Arial" w:eastAsia="Times New Roman" w:hAnsi="Arial" w:cs="Arial"/>
          <w:sz w:val="20"/>
          <w:szCs w:val="20"/>
          <w:u w:val="single"/>
          <w:lang w:val="es-ES"/>
        </w:rPr>
        <w:t>Vrai</w:t>
      </w:r>
      <w:proofErr w:type="spellEnd"/>
    </w:p>
    <w:p w:rsidR="000245FF" w:rsidRPr="00674338" w:rsidRDefault="000245FF" w:rsidP="000245FF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  <w:lang w:val="es-ES"/>
        </w:rPr>
      </w:pPr>
      <w:r w:rsidRPr="00674338">
        <w:rPr>
          <w:rFonts w:ascii="Arial" w:eastAsia="Times New Roman" w:hAnsi="Arial" w:cs="Arial"/>
          <w:sz w:val="20"/>
          <w:szCs w:val="20"/>
          <w:lang w:val="es-ES"/>
        </w:rPr>
        <w:t xml:space="preserve">E) </w:t>
      </w:r>
      <w:proofErr w:type="spellStart"/>
      <w:r w:rsidRPr="00BC2594">
        <w:rPr>
          <w:rFonts w:ascii="Arial" w:eastAsia="Times New Roman" w:hAnsi="Arial" w:cs="Arial"/>
          <w:sz w:val="20"/>
          <w:szCs w:val="20"/>
          <w:u w:val="single"/>
          <w:lang w:val="es-ES"/>
        </w:rPr>
        <w:t>F</w:t>
      </w:r>
      <w:r w:rsidR="00BC2594" w:rsidRPr="00BC2594">
        <w:rPr>
          <w:rFonts w:ascii="Arial" w:eastAsia="Times New Roman" w:hAnsi="Arial" w:cs="Arial"/>
          <w:sz w:val="20"/>
          <w:szCs w:val="20"/>
          <w:u w:val="single"/>
          <w:lang w:val="es-ES"/>
        </w:rPr>
        <w:t>aux</w:t>
      </w:r>
      <w:proofErr w:type="spellEnd"/>
    </w:p>
    <w:p w:rsidR="00914CD8" w:rsidRDefault="00914CD8" w:rsidP="00674338">
      <w:pPr>
        <w:rPr>
          <w:rFonts w:cstheme="minorHAnsi"/>
          <w:lang w:val="es-ES"/>
        </w:rPr>
      </w:pPr>
    </w:p>
    <w:p w:rsidR="00674338" w:rsidRPr="00674338" w:rsidRDefault="00674338" w:rsidP="00674338">
      <w:pPr>
        <w:rPr>
          <w:lang w:val="es-ES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val="es-ES"/>
        </w:rPr>
        <w:t xml:space="preserve">QCM </w:t>
      </w:r>
      <w:proofErr w:type="gramStart"/>
      <w:r>
        <w:rPr>
          <w:rFonts w:ascii="Arial" w:eastAsia="Times New Roman" w:hAnsi="Arial" w:cs="Arial"/>
          <w:b/>
          <w:sz w:val="20"/>
          <w:szCs w:val="20"/>
          <w:u w:val="single"/>
          <w:lang w:val="es-ES"/>
        </w:rPr>
        <w:t>4</w:t>
      </w:r>
      <w:r w:rsidRPr="00674338">
        <w:rPr>
          <w:rFonts w:ascii="Arial" w:eastAsia="Times New Roman" w:hAnsi="Arial" w:cs="Arial"/>
          <w:b/>
          <w:sz w:val="20"/>
          <w:szCs w:val="20"/>
          <w:u w:val="single"/>
          <w:lang w:val="es-ES"/>
        </w:rPr>
        <w:t xml:space="preserve"> </w:t>
      </w:r>
      <w:r w:rsidRPr="00674338">
        <w:rPr>
          <w:rFonts w:ascii="Arial" w:eastAsia="Times New Roman" w:hAnsi="Arial" w:cs="Arial"/>
          <w:b/>
          <w:sz w:val="20"/>
          <w:szCs w:val="20"/>
          <w:lang w:val="es-ES"/>
        </w:rPr>
        <w:t>:</w:t>
      </w:r>
      <w:proofErr w:type="gramEnd"/>
      <w:r w:rsidRPr="00674338">
        <w:rPr>
          <w:rFonts w:ascii="Arial" w:eastAsia="Times New Roman" w:hAnsi="Arial" w:cs="Arial"/>
          <w:b/>
          <w:sz w:val="20"/>
          <w:szCs w:val="20"/>
          <w:lang w:val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val="es-ES"/>
        </w:rPr>
        <w:t>AB</w:t>
      </w:r>
    </w:p>
    <w:p w:rsidR="00674338" w:rsidRPr="00BC2594" w:rsidRDefault="00674338" w:rsidP="00674338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BC2594">
        <w:rPr>
          <w:rFonts w:ascii="Arial" w:eastAsia="Times New Roman" w:hAnsi="Arial" w:cs="Arial"/>
          <w:sz w:val="20"/>
          <w:szCs w:val="20"/>
        </w:rPr>
        <w:t xml:space="preserve">A) </w:t>
      </w:r>
      <w:r w:rsidRPr="00BC2594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BC2594" w:rsidRPr="00BC2594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674338" w:rsidRPr="00B85786" w:rsidRDefault="00674338" w:rsidP="00674338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B85786">
        <w:rPr>
          <w:rFonts w:ascii="Arial" w:eastAsia="Times New Roman" w:hAnsi="Arial" w:cs="Arial"/>
          <w:sz w:val="20"/>
          <w:szCs w:val="20"/>
        </w:rPr>
        <w:t xml:space="preserve">B) </w:t>
      </w:r>
      <w:r w:rsidRPr="00BC2594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BC2594" w:rsidRPr="00BC2594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674338" w:rsidRPr="00981093" w:rsidRDefault="00674338" w:rsidP="00674338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981093">
        <w:rPr>
          <w:rFonts w:ascii="Arial" w:eastAsia="Times New Roman" w:hAnsi="Arial" w:cs="Arial"/>
          <w:sz w:val="20"/>
          <w:szCs w:val="20"/>
        </w:rPr>
        <w:t xml:space="preserve">C) </w:t>
      </w:r>
      <w:r w:rsidR="00981093" w:rsidRPr="00BC2594">
        <w:rPr>
          <w:rFonts w:ascii="Arial" w:eastAsia="Times New Roman" w:hAnsi="Arial" w:cs="Arial"/>
          <w:sz w:val="20"/>
          <w:szCs w:val="20"/>
          <w:u w:val="single"/>
        </w:rPr>
        <w:t>F</w:t>
      </w:r>
      <w:r w:rsidR="00BC2594" w:rsidRPr="00BC2594">
        <w:rPr>
          <w:rFonts w:ascii="Arial" w:eastAsia="Times New Roman" w:hAnsi="Arial" w:cs="Arial"/>
          <w:sz w:val="20"/>
          <w:szCs w:val="20"/>
          <w:u w:val="single"/>
        </w:rPr>
        <w:t>aux</w:t>
      </w:r>
      <w:r w:rsidR="00BC2594">
        <w:rPr>
          <w:rFonts w:ascii="Arial" w:eastAsia="Times New Roman" w:hAnsi="Arial" w:cs="Arial"/>
          <w:sz w:val="20"/>
          <w:szCs w:val="20"/>
        </w:rPr>
        <w:t> :</w:t>
      </w:r>
      <w:r w:rsidR="00981093">
        <w:rPr>
          <w:rFonts w:ascii="Arial" w:eastAsia="Times New Roman" w:hAnsi="Arial" w:cs="Arial"/>
          <w:sz w:val="20"/>
          <w:szCs w:val="20"/>
        </w:rPr>
        <w:t xml:space="preserve"> </w:t>
      </w:r>
      <w:r w:rsidR="00981093" w:rsidRPr="007C41E8">
        <w:rPr>
          <w:rFonts w:ascii="Arial" w:eastAsia="Times New Roman" w:hAnsi="Arial" w:cs="Arial"/>
          <w:b/>
          <w:sz w:val="20"/>
          <w:szCs w:val="20"/>
        </w:rPr>
        <w:t>non</w:t>
      </w:r>
      <w:r w:rsidR="00981093">
        <w:rPr>
          <w:rFonts w:ascii="Arial" w:eastAsia="Times New Roman" w:hAnsi="Arial" w:cs="Arial"/>
          <w:sz w:val="20"/>
          <w:szCs w:val="20"/>
        </w:rPr>
        <w:t xml:space="preserve"> polarisées !</w:t>
      </w:r>
    </w:p>
    <w:p w:rsidR="00674338" w:rsidRPr="00981093" w:rsidRDefault="00674338" w:rsidP="00674338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 w:rsidRPr="00981093">
        <w:rPr>
          <w:rFonts w:ascii="Arial" w:eastAsia="Times New Roman" w:hAnsi="Arial" w:cs="Arial"/>
          <w:sz w:val="20"/>
          <w:szCs w:val="20"/>
        </w:rPr>
        <w:t xml:space="preserve">D) </w:t>
      </w:r>
      <w:r w:rsidR="00981093" w:rsidRPr="00BC2594">
        <w:rPr>
          <w:rFonts w:ascii="Arial" w:eastAsia="Times New Roman" w:hAnsi="Arial" w:cs="Arial"/>
          <w:sz w:val="20"/>
          <w:szCs w:val="20"/>
          <w:u w:val="single"/>
        </w:rPr>
        <w:t>F</w:t>
      </w:r>
      <w:r w:rsidR="00BC2594" w:rsidRPr="00BC2594">
        <w:rPr>
          <w:rFonts w:ascii="Arial" w:eastAsia="Times New Roman" w:hAnsi="Arial" w:cs="Arial"/>
          <w:sz w:val="20"/>
          <w:szCs w:val="20"/>
          <w:u w:val="single"/>
        </w:rPr>
        <w:t>aux</w:t>
      </w:r>
      <w:r w:rsidR="00BC2594">
        <w:rPr>
          <w:rFonts w:ascii="Arial" w:eastAsia="Times New Roman" w:hAnsi="Arial" w:cs="Arial"/>
          <w:sz w:val="20"/>
          <w:szCs w:val="20"/>
        </w:rPr>
        <w:t xml:space="preserve"> : </w:t>
      </w:r>
      <w:proofErr w:type="spellStart"/>
      <w:r w:rsidR="00981093" w:rsidRPr="007C41E8">
        <w:rPr>
          <w:rFonts w:ascii="Arial" w:eastAsia="Times New Roman" w:hAnsi="Arial" w:cs="Arial"/>
          <w:b/>
          <w:sz w:val="20"/>
          <w:szCs w:val="20"/>
        </w:rPr>
        <w:t>contro</w:t>
      </w:r>
      <w:proofErr w:type="spellEnd"/>
      <w:r w:rsidR="00981093">
        <w:rPr>
          <w:rFonts w:ascii="Arial" w:eastAsia="Times New Roman" w:hAnsi="Arial" w:cs="Arial"/>
          <w:sz w:val="20"/>
          <w:szCs w:val="20"/>
        </w:rPr>
        <w:t>-mésenchymateux !!</w:t>
      </w:r>
    </w:p>
    <w:p w:rsidR="00674338" w:rsidRPr="00B85786" w:rsidRDefault="00674338" w:rsidP="00674338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 w:rsidRPr="00B85786">
        <w:rPr>
          <w:rFonts w:ascii="Arial" w:eastAsia="Times New Roman" w:hAnsi="Arial" w:cs="Arial"/>
          <w:sz w:val="20"/>
          <w:szCs w:val="20"/>
        </w:rPr>
        <w:t xml:space="preserve">E) </w:t>
      </w:r>
      <w:r w:rsidRPr="00BC2594">
        <w:rPr>
          <w:rFonts w:ascii="Arial" w:eastAsia="Times New Roman" w:hAnsi="Arial" w:cs="Arial"/>
          <w:sz w:val="20"/>
          <w:szCs w:val="20"/>
          <w:u w:val="single"/>
        </w:rPr>
        <w:t>F</w:t>
      </w:r>
      <w:r w:rsidR="00BC2594" w:rsidRPr="00BC2594">
        <w:rPr>
          <w:rFonts w:ascii="Arial" w:eastAsia="Times New Roman" w:hAnsi="Arial" w:cs="Arial"/>
          <w:sz w:val="20"/>
          <w:szCs w:val="20"/>
          <w:u w:val="single"/>
        </w:rPr>
        <w:t>aux</w:t>
      </w:r>
    </w:p>
    <w:p w:rsidR="00022E53" w:rsidRDefault="00022E53" w:rsidP="00452A76">
      <w:pPr>
        <w:rPr>
          <w:rFonts w:cstheme="minorHAnsi"/>
        </w:rPr>
      </w:pPr>
    </w:p>
    <w:p w:rsidR="00BE49F1" w:rsidRDefault="00BE49F1" w:rsidP="00452A76">
      <w:pPr>
        <w:rPr>
          <w:rFonts w:cstheme="minorHAnsi"/>
        </w:rPr>
      </w:pPr>
    </w:p>
    <w:p w:rsidR="00481544" w:rsidRDefault="00481544" w:rsidP="00481544">
      <w:pPr>
        <w:jc w:val="center"/>
        <w:rPr>
          <w:rFonts w:ascii="Arial" w:eastAsia="Times New Roman" w:hAnsi="Arial" w:cs="Arial"/>
          <w:b/>
          <w:i/>
          <w:sz w:val="24"/>
          <w:szCs w:val="20"/>
        </w:rPr>
      </w:pPr>
      <w:r>
        <w:rPr>
          <w:rFonts w:ascii="Arial" w:eastAsia="Times New Roman" w:hAnsi="Arial" w:cs="Arial"/>
          <w:b/>
          <w:i/>
          <w:sz w:val="24"/>
          <w:szCs w:val="20"/>
        </w:rPr>
        <w:lastRenderedPageBreak/>
        <w:t>PARTIE 2</w:t>
      </w:r>
    </w:p>
    <w:p w:rsidR="006D7E7B" w:rsidRDefault="006D7E7B" w:rsidP="002D05CA">
      <w:pPr>
        <w:rPr>
          <w:rFonts w:cstheme="minorHAnsi"/>
        </w:rPr>
      </w:pPr>
    </w:p>
    <w:p w:rsidR="002D05CA" w:rsidRPr="002D05CA" w:rsidRDefault="002D05CA" w:rsidP="002D05CA">
      <w:r>
        <w:rPr>
          <w:rFonts w:ascii="Arial" w:eastAsia="Times New Roman" w:hAnsi="Arial" w:cs="Arial"/>
          <w:b/>
          <w:sz w:val="20"/>
          <w:szCs w:val="20"/>
          <w:u w:val="single"/>
        </w:rPr>
        <w:t>QCM 5</w:t>
      </w:r>
      <w:r w:rsidRPr="002D05CA">
        <w:rPr>
          <w:rFonts w:ascii="Arial" w:eastAsia="Times New Roman" w:hAnsi="Arial" w:cs="Arial"/>
          <w:b/>
          <w:sz w:val="20"/>
          <w:szCs w:val="20"/>
          <w:u w:val="single"/>
        </w:rPr>
        <w:t xml:space="preserve"> </w:t>
      </w:r>
      <w:r w:rsidRPr="002D05CA">
        <w:rPr>
          <w:rFonts w:ascii="Arial" w:eastAsia="Times New Roman" w:hAnsi="Arial" w:cs="Arial"/>
          <w:b/>
          <w:sz w:val="20"/>
          <w:szCs w:val="20"/>
        </w:rPr>
        <w:t>: B</w:t>
      </w:r>
      <w:r>
        <w:rPr>
          <w:rFonts w:ascii="Arial" w:eastAsia="Times New Roman" w:hAnsi="Arial" w:cs="Arial"/>
          <w:b/>
          <w:sz w:val="20"/>
          <w:szCs w:val="20"/>
        </w:rPr>
        <w:t>D</w:t>
      </w:r>
    </w:p>
    <w:p w:rsidR="002D05CA" w:rsidRPr="002D05CA" w:rsidRDefault="002D05CA" w:rsidP="002D05CA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2D05CA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BC2594">
        <w:rPr>
          <w:rFonts w:ascii="Arial" w:hAnsi="Arial" w:cs="Arial"/>
          <w:sz w:val="20"/>
          <w:szCs w:val="20"/>
          <w:u w:val="single"/>
        </w:rPr>
        <w:t>F</w:t>
      </w:r>
      <w:r w:rsidR="00BC2594" w:rsidRPr="00BC2594">
        <w:rPr>
          <w:rFonts w:ascii="Arial" w:hAnsi="Arial" w:cs="Arial"/>
          <w:sz w:val="20"/>
          <w:szCs w:val="20"/>
          <w:u w:val="single"/>
        </w:rPr>
        <w:t>aux</w:t>
      </w:r>
      <w:r w:rsidR="00BC2594">
        <w:rPr>
          <w:rFonts w:ascii="Arial" w:hAnsi="Arial" w:cs="Arial"/>
          <w:sz w:val="20"/>
          <w:szCs w:val="20"/>
        </w:rPr>
        <w:t xml:space="preserve"> : </w:t>
      </w:r>
      <w:r>
        <w:rPr>
          <w:rFonts w:ascii="Arial" w:hAnsi="Arial" w:cs="Arial"/>
          <w:sz w:val="20"/>
          <w:szCs w:val="20"/>
        </w:rPr>
        <w:t>ce n’est que la 1</w:t>
      </w:r>
      <w:r w:rsidRPr="008C4A2C">
        <w:rPr>
          <w:rFonts w:ascii="Arial" w:hAnsi="Arial" w:cs="Arial"/>
          <w:sz w:val="20"/>
          <w:szCs w:val="20"/>
          <w:vertAlign w:val="superscript"/>
        </w:rPr>
        <w:t>ère</w:t>
      </w:r>
      <w:r>
        <w:rPr>
          <w:rFonts w:ascii="Arial" w:hAnsi="Arial" w:cs="Arial"/>
          <w:sz w:val="20"/>
          <w:szCs w:val="20"/>
        </w:rPr>
        <w:t xml:space="preserve"> étape ! Il y a ensuite la </w:t>
      </w:r>
      <w:r w:rsidRPr="007C41E8">
        <w:rPr>
          <w:rFonts w:ascii="Arial" w:hAnsi="Arial" w:cs="Arial"/>
          <w:b/>
          <w:sz w:val="20"/>
          <w:szCs w:val="20"/>
        </w:rPr>
        <w:t>croissance</w:t>
      </w:r>
      <w:r>
        <w:rPr>
          <w:rFonts w:ascii="Arial" w:hAnsi="Arial" w:cs="Arial"/>
          <w:sz w:val="20"/>
          <w:szCs w:val="20"/>
        </w:rPr>
        <w:t xml:space="preserve"> et </w:t>
      </w:r>
      <w:r w:rsidRPr="007C41E8">
        <w:rPr>
          <w:rFonts w:ascii="Arial" w:hAnsi="Arial" w:cs="Arial"/>
          <w:b/>
          <w:sz w:val="20"/>
          <w:szCs w:val="20"/>
        </w:rPr>
        <w:t>l’accrochage à la MB</w:t>
      </w:r>
      <w:r>
        <w:rPr>
          <w:rFonts w:ascii="Arial" w:hAnsi="Arial" w:cs="Arial"/>
          <w:sz w:val="20"/>
          <w:szCs w:val="20"/>
        </w:rPr>
        <w:t xml:space="preserve">, et </w:t>
      </w:r>
      <w:r w:rsidRPr="007C41E8">
        <w:rPr>
          <w:rFonts w:ascii="Arial" w:hAnsi="Arial" w:cs="Arial"/>
          <w:sz w:val="20"/>
          <w:szCs w:val="20"/>
          <w:u w:val="single"/>
        </w:rPr>
        <w:t>à ce moment</w:t>
      </w:r>
      <w:r>
        <w:rPr>
          <w:rFonts w:ascii="Arial" w:hAnsi="Arial" w:cs="Arial"/>
          <w:sz w:val="20"/>
          <w:szCs w:val="20"/>
        </w:rPr>
        <w:t xml:space="preserve"> on aura un pré-</w:t>
      </w:r>
      <w:proofErr w:type="spellStart"/>
      <w:r>
        <w:rPr>
          <w:rFonts w:ascii="Arial" w:hAnsi="Arial" w:cs="Arial"/>
          <w:sz w:val="20"/>
          <w:szCs w:val="20"/>
        </w:rPr>
        <w:t>odB</w:t>
      </w:r>
      <w:proofErr w:type="spellEnd"/>
    </w:p>
    <w:p w:rsidR="002D05CA" w:rsidRPr="002D05CA" w:rsidRDefault="002D05CA" w:rsidP="002D05CA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2D05CA">
        <w:rPr>
          <w:rFonts w:ascii="Arial" w:eastAsia="Times New Roman" w:hAnsi="Arial" w:cs="Arial"/>
          <w:sz w:val="20"/>
          <w:szCs w:val="20"/>
        </w:rPr>
        <w:t xml:space="preserve">B) </w:t>
      </w:r>
      <w:r w:rsidRPr="00BC2594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BC2594" w:rsidRPr="00BC2594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2D05CA" w:rsidRPr="00981093" w:rsidRDefault="002D05CA" w:rsidP="002D05CA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981093">
        <w:rPr>
          <w:rFonts w:ascii="Arial" w:eastAsia="Times New Roman" w:hAnsi="Arial" w:cs="Arial"/>
          <w:sz w:val="20"/>
          <w:szCs w:val="20"/>
        </w:rPr>
        <w:t xml:space="preserve">C) </w:t>
      </w:r>
      <w:r w:rsidRPr="00BC2594">
        <w:rPr>
          <w:rFonts w:ascii="Arial" w:eastAsia="Times New Roman" w:hAnsi="Arial" w:cs="Arial"/>
          <w:sz w:val="20"/>
          <w:szCs w:val="20"/>
          <w:u w:val="single"/>
        </w:rPr>
        <w:t>F</w:t>
      </w:r>
      <w:r w:rsidR="00BC2594" w:rsidRPr="00BC2594">
        <w:rPr>
          <w:rFonts w:ascii="Arial" w:eastAsia="Times New Roman" w:hAnsi="Arial" w:cs="Arial"/>
          <w:sz w:val="20"/>
          <w:szCs w:val="20"/>
          <w:u w:val="single"/>
        </w:rPr>
        <w:t>aux</w:t>
      </w:r>
      <w:r w:rsidR="00BC2594">
        <w:rPr>
          <w:rFonts w:ascii="Arial" w:eastAsia="Times New Roman" w:hAnsi="Arial" w:cs="Arial"/>
          <w:sz w:val="20"/>
          <w:szCs w:val="20"/>
        </w:rPr>
        <w:t> :</w:t>
      </w:r>
      <w:r>
        <w:rPr>
          <w:rFonts w:ascii="Arial" w:eastAsia="Times New Roman" w:hAnsi="Arial" w:cs="Arial"/>
          <w:sz w:val="20"/>
          <w:szCs w:val="20"/>
        </w:rPr>
        <w:t xml:space="preserve"> le noyau </w:t>
      </w:r>
      <w:r w:rsidRPr="007C41E8">
        <w:rPr>
          <w:rFonts w:ascii="Arial" w:eastAsia="Times New Roman" w:hAnsi="Arial" w:cs="Arial"/>
          <w:b/>
          <w:sz w:val="20"/>
          <w:szCs w:val="20"/>
        </w:rPr>
        <w:t>s’éloigne</w:t>
      </w:r>
      <w:r>
        <w:rPr>
          <w:rFonts w:ascii="Arial" w:eastAsia="Times New Roman" w:hAnsi="Arial" w:cs="Arial"/>
          <w:sz w:val="20"/>
          <w:szCs w:val="20"/>
        </w:rPr>
        <w:t xml:space="preserve"> de la MB</w:t>
      </w:r>
    </w:p>
    <w:p w:rsidR="002D05CA" w:rsidRPr="00864054" w:rsidRDefault="002D05CA" w:rsidP="002D05CA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  <w:lang w:val="es-ES"/>
        </w:rPr>
      </w:pPr>
      <w:r w:rsidRPr="00864054">
        <w:rPr>
          <w:rFonts w:ascii="Arial" w:eastAsia="Times New Roman" w:hAnsi="Arial" w:cs="Arial"/>
          <w:sz w:val="20"/>
          <w:szCs w:val="20"/>
          <w:lang w:val="es-ES"/>
        </w:rPr>
        <w:t xml:space="preserve">D) </w:t>
      </w:r>
      <w:proofErr w:type="spellStart"/>
      <w:r w:rsidRPr="00BC2594">
        <w:rPr>
          <w:rFonts w:ascii="Arial" w:eastAsia="Times New Roman" w:hAnsi="Arial" w:cs="Arial"/>
          <w:sz w:val="20"/>
          <w:szCs w:val="20"/>
          <w:u w:val="single"/>
          <w:lang w:val="es-ES"/>
        </w:rPr>
        <w:t>V</w:t>
      </w:r>
      <w:r w:rsidR="00BC2594" w:rsidRPr="00BC2594">
        <w:rPr>
          <w:rFonts w:ascii="Arial" w:eastAsia="Times New Roman" w:hAnsi="Arial" w:cs="Arial"/>
          <w:sz w:val="20"/>
          <w:szCs w:val="20"/>
          <w:u w:val="single"/>
          <w:lang w:val="es-ES"/>
        </w:rPr>
        <w:t>rai</w:t>
      </w:r>
      <w:proofErr w:type="spellEnd"/>
    </w:p>
    <w:p w:rsidR="002D05CA" w:rsidRDefault="002D05CA" w:rsidP="002D05CA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  <w:lang w:val="es-ES"/>
        </w:rPr>
      </w:pPr>
      <w:r w:rsidRPr="00864054">
        <w:rPr>
          <w:rFonts w:ascii="Arial" w:eastAsia="Times New Roman" w:hAnsi="Arial" w:cs="Arial"/>
          <w:sz w:val="20"/>
          <w:szCs w:val="20"/>
          <w:lang w:val="es-ES"/>
        </w:rPr>
        <w:t xml:space="preserve">E) </w:t>
      </w:r>
      <w:proofErr w:type="spellStart"/>
      <w:r w:rsidRPr="00BC2594">
        <w:rPr>
          <w:rFonts w:ascii="Arial" w:eastAsia="Times New Roman" w:hAnsi="Arial" w:cs="Arial"/>
          <w:sz w:val="20"/>
          <w:szCs w:val="20"/>
          <w:u w:val="single"/>
          <w:lang w:val="es-ES"/>
        </w:rPr>
        <w:t>F</w:t>
      </w:r>
      <w:r w:rsidR="00BC2594" w:rsidRPr="00BC2594">
        <w:rPr>
          <w:rFonts w:ascii="Arial" w:eastAsia="Times New Roman" w:hAnsi="Arial" w:cs="Arial"/>
          <w:sz w:val="20"/>
          <w:szCs w:val="20"/>
          <w:u w:val="single"/>
          <w:lang w:val="es-ES"/>
        </w:rPr>
        <w:t>aux</w:t>
      </w:r>
      <w:proofErr w:type="spellEnd"/>
    </w:p>
    <w:p w:rsidR="00D63763" w:rsidRDefault="00D63763" w:rsidP="002D05CA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  <w:lang w:val="es-ES"/>
        </w:rPr>
      </w:pPr>
    </w:p>
    <w:p w:rsidR="00D63763" w:rsidRPr="006B040B" w:rsidRDefault="00D63763" w:rsidP="00D63763">
      <w:pPr>
        <w:pStyle w:val="Standard"/>
        <w:spacing w:after="120"/>
        <w:rPr>
          <w:lang w:val="es-ES"/>
        </w:rPr>
      </w:pPr>
      <w:r w:rsidRPr="006B040B">
        <w:rPr>
          <w:rFonts w:ascii="Arial" w:eastAsia="Times New Roman" w:hAnsi="Arial" w:cs="Arial"/>
          <w:b/>
          <w:sz w:val="20"/>
          <w:szCs w:val="20"/>
          <w:u w:val="single"/>
          <w:lang w:val="es-ES"/>
        </w:rPr>
        <w:t xml:space="preserve">QCM </w:t>
      </w:r>
      <w:proofErr w:type="gramStart"/>
      <w:r w:rsidRPr="006B040B">
        <w:rPr>
          <w:rFonts w:ascii="Arial" w:eastAsia="Times New Roman" w:hAnsi="Arial" w:cs="Arial"/>
          <w:b/>
          <w:sz w:val="20"/>
          <w:szCs w:val="20"/>
          <w:u w:val="single"/>
          <w:lang w:val="es-ES"/>
        </w:rPr>
        <w:t>6</w:t>
      </w:r>
      <w:r w:rsidRPr="006B040B">
        <w:rPr>
          <w:rFonts w:ascii="Arial" w:eastAsia="Times New Roman" w:hAnsi="Arial" w:cs="Arial"/>
          <w:b/>
          <w:sz w:val="20"/>
          <w:szCs w:val="20"/>
          <w:lang w:val="es-ES"/>
        </w:rPr>
        <w:t> :</w:t>
      </w:r>
      <w:proofErr w:type="gramEnd"/>
      <w:r w:rsidRPr="006B040B">
        <w:rPr>
          <w:rFonts w:ascii="Arial" w:eastAsia="Times New Roman" w:hAnsi="Arial" w:cs="Arial"/>
          <w:b/>
          <w:sz w:val="20"/>
          <w:szCs w:val="20"/>
          <w:lang w:val="es-ES"/>
        </w:rPr>
        <w:t xml:space="preserve"> ABC</w:t>
      </w:r>
    </w:p>
    <w:p w:rsidR="00D63763" w:rsidRPr="00BC2594" w:rsidRDefault="00D63763" w:rsidP="00D63763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BC2594">
        <w:rPr>
          <w:rFonts w:ascii="Arial" w:eastAsia="Times New Roman" w:hAnsi="Arial" w:cs="Arial"/>
          <w:sz w:val="20"/>
          <w:szCs w:val="20"/>
        </w:rPr>
        <w:t xml:space="preserve">A) </w:t>
      </w:r>
      <w:r w:rsidRPr="00BC2594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BC2594" w:rsidRPr="00BC2594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D63763" w:rsidRPr="00BC2594" w:rsidRDefault="00D63763" w:rsidP="00D63763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BC2594">
        <w:rPr>
          <w:rFonts w:ascii="Arial" w:eastAsia="Times New Roman" w:hAnsi="Arial" w:cs="Arial"/>
          <w:sz w:val="20"/>
          <w:szCs w:val="20"/>
        </w:rPr>
        <w:t xml:space="preserve">B) </w:t>
      </w:r>
      <w:r w:rsidRPr="00BC2594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BC2594" w:rsidRPr="00BC2594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D63763" w:rsidRPr="00BC2594" w:rsidRDefault="00D63763" w:rsidP="00D63763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BC2594">
        <w:rPr>
          <w:rFonts w:ascii="Arial" w:eastAsia="Times New Roman" w:hAnsi="Arial" w:cs="Arial"/>
          <w:sz w:val="20"/>
          <w:szCs w:val="20"/>
        </w:rPr>
        <w:t xml:space="preserve">C) </w:t>
      </w:r>
      <w:r w:rsidRPr="00BC2594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BC2594" w:rsidRPr="00BC2594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D63763" w:rsidRPr="00BC2594" w:rsidRDefault="00D63763" w:rsidP="00D63763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 w:rsidRPr="00BC2594">
        <w:rPr>
          <w:rFonts w:ascii="Arial" w:eastAsia="Times New Roman" w:hAnsi="Arial" w:cs="Arial"/>
          <w:sz w:val="20"/>
          <w:szCs w:val="20"/>
        </w:rPr>
        <w:t xml:space="preserve">D) </w:t>
      </w:r>
      <w:r w:rsidRPr="00BC2594">
        <w:rPr>
          <w:rFonts w:ascii="Arial" w:hAnsi="Arial" w:cs="Arial"/>
          <w:sz w:val="20"/>
          <w:szCs w:val="20"/>
          <w:u w:val="single"/>
        </w:rPr>
        <w:t>F</w:t>
      </w:r>
      <w:r w:rsidR="00BC2594" w:rsidRPr="00BC2594">
        <w:rPr>
          <w:rFonts w:ascii="Arial" w:hAnsi="Arial" w:cs="Arial"/>
          <w:sz w:val="20"/>
          <w:szCs w:val="20"/>
          <w:u w:val="single"/>
        </w:rPr>
        <w:t>aux</w:t>
      </w:r>
      <w:r w:rsidR="00BC2594" w:rsidRPr="00BC2594">
        <w:rPr>
          <w:rFonts w:ascii="Arial" w:hAnsi="Arial" w:cs="Arial"/>
          <w:sz w:val="20"/>
          <w:szCs w:val="20"/>
        </w:rPr>
        <w:t xml:space="preserve"> :</w:t>
      </w:r>
      <w:r w:rsidRPr="00BC2594">
        <w:rPr>
          <w:rFonts w:ascii="Arial" w:hAnsi="Arial" w:cs="Arial"/>
          <w:sz w:val="20"/>
          <w:szCs w:val="20"/>
        </w:rPr>
        <w:t xml:space="preserve"> apical +++</w:t>
      </w:r>
    </w:p>
    <w:p w:rsidR="00D63763" w:rsidRDefault="00D63763" w:rsidP="00D63763">
      <w:pPr>
        <w:pStyle w:val="Standard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E) </w:t>
      </w:r>
      <w:r w:rsidRPr="00BC2594">
        <w:rPr>
          <w:rFonts w:ascii="Arial" w:eastAsia="Times New Roman" w:hAnsi="Arial" w:cs="Arial"/>
          <w:sz w:val="20"/>
          <w:szCs w:val="20"/>
          <w:u w:val="single"/>
        </w:rPr>
        <w:t>F</w:t>
      </w:r>
      <w:r w:rsidR="00BC2594" w:rsidRPr="00BC2594">
        <w:rPr>
          <w:rFonts w:ascii="Arial" w:eastAsia="Times New Roman" w:hAnsi="Arial" w:cs="Arial"/>
          <w:sz w:val="20"/>
          <w:szCs w:val="20"/>
          <w:u w:val="single"/>
        </w:rPr>
        <w:t>aux</w:t>
      </w:r>
    </w:p>
    <w:p w:rsidR="00D63763" w:rsidRPr="00D63763" w:rsidRDefault="00D63763" w:rsidP="002D05CA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</w:p>
    <w:p w:rsidR="00491426" w:rsidRDefault="00491426" w:rsidP="00491426">
      <w:pPr>
        <w:pStyle w:val="Standard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QCM 7</w:t>
      </w:r>
      <w:r>
        <w:rPr>
          <w:rFonts w:ascii="Arial" w:eastAsia="Times New Roman" w:hAnsi="Arial" w:cs="Arial"/>
          <w:b/>
          <w:sz w:val="20"/>
          <w:szCs w:val="20"/>
        </w:rPr>
        <w:t> : AC</w:t>
      </w:r>
    </w:p>
    <w:p w:rsidR="00491426" w:rsidRDefault="00491426" w:rsidP="00491426">
      <w:pPr>
        <w:pStyle w:val="Standard"/>
      </w:pPr>
    </w:p>
    <w:p w:rsidR="00491426" w:rsidRDefault="00491426" w:rsidP="0049142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54E2">
        <w:rPr>
          <w:rFonts w:ascii="Arial" w:eastAsia="Times New Roman" w:hAnsi="Arial" w:cs="Arial"/>
          <w:sz w:val="20"/>
          <w:szCs w:val="20"/>
        </w:rPr>
        <w:t xml:space="preserve">A) </w:t>
      </w:r>
      <w:r w:rsidRPr="00BC2594">
        <w:rPr>
          <w:rFonts w:ascii="Arial" w:hAnsi="Arial" w:cs="Arial"/>
          <w:sz w:val="20"/>
          <w:szCs w:val="20"/>
          <w:u w:val="single"/>
        </w:rPr>
        <w:t>V</w:t>
      </w:r>
      <w:r w:rsidR="00BC2594" w:rsidRPr="00BC2594">
        <w:rPr>
          <w:rFonts w:ascii="Arial" w:hAnsi="Arial" w:cs="Arial"/>
          <w:sz w:val="20"/>
          <w:szCs w:val="20"/>
          <w:u w:val="single"/>
        </w:rPr>
        <w:t>rai</w:t>
      </w:r>
    </w:p>
    <w:p w:rsidR="00491426" w:rsidRPr="007454E2" w:rsidRDefault="00491426" w:rsidP="0049142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54E2">
        <w:rPr>
          <w:rFonts w:ascii="Arial" w:eastAsia="Times New Roman" w:hAnsi="Arial" w:cs="Arial"/>
          <w:sz w:val="20"/>
          <w:szCs w:val="20"/>
        </w:rPr>
        <w:t xml:space="preserve">B) </w:t>
      </w:r>
      <w:r w:rsidRPr="00BC2594">
        <w:rPr>
          <w:rFonts w:ascii="Arial" w:eastAsia="Times New Roman" w:hAnsi="Arial" w:cs="Arial"/>
          <w:sz w:val="20"/>
          <w:szCs w:val="20"/>
          <w:u w:val="single"/>
        </w:rPr>
        <w:t>F</w:t>
      </w:r>
      <w:r w:rsidR="00BC2594" w:rsidRPr="00BC2594">
        <w:rPr>
          <w:rFonts w:ascii="Arial" w:eastAsia="Times New Roman" w:hAnsi="Arial" w:cs="Arial"/>
          <w:sz w:val="20"/>
          <w:szCs w:val="20"/>
          <w:u w:val="single"/>
        </w:rPr>
        <w:t>aux</w:t>
      </w:r>
      <w:r w:rsidR="00BC2594">
        <w:rPr>
          <w:rFonts w:ascii="Arial" w:eastAsia="Times New Roman" w:hAnsi="Arial" w:cs="Arial"/>
          <w:sz w:val="20"/>
          <w:szCs w:val="20"/>
        </w:rPr>
        <w:t> :</w:t>
      </w:r>
      <w:r>
        <w:rPr>
          <w:rFonts w:ascii="Arial" w:eastAsia="Times New Roman" w:hAnsi="Arial" w:cs="Arial"/>
          <w:sz w:val="20"/>
          <w:szCs w:val="20"/>
        </w:rPr>
        <w:t xml:space="preserve"> c’est l’inverse ! PAS d’organites de synthèse dans le prolongement ++</w:t>
      </w:r>
    </w:p>
    <w:p w:rsidR="00491426" w:rsidRPr="007454E2" w:rsidRDefault="00491426" w:rsidP="00491426">
      <w:pPr>
        <w:spacing w:after="0"/>
        <w:jc w:val="both"/>
        <w:rPr>
          <w:rFonts w:ascii="Arial" w:hAnsi="Arial" w:cs="Arial"/>
          <w:sz w:val="20"/>
          <w:szCs w:val="20"/>
        </w:rPr>
      </w:pPr>
      <w:r w:rsidRPr="007454E2">
        <w:rPr>
          <w:rFonts w:ascii="Arial" w:eastAsia="Times New Roman" w:hAnsi="Arial" w:cs="Arial"/>
          <w:sz w:val="20"/>
          <w:szCs w:val="20"/>
        </w:rPr>
        <w:t xml:space="preserve">C) </w:t>
      </w:r>
      <w:r w:rsidRPr="00BC2594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BC2594" w:rsidRPr="00BC2594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491426" w:rsidRDefault="00491426" w:rsidP="00491426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D) </w:t>
      </w:r>
      <w:r w:rsidRPr="00BC2594">
        <w:rPr>
          <w:rFonts w:ascii="Arial" w:eastAsia="Times New Roman" w:hAnsi="Arial" w:cs="Arial"/>
          <w:sz w:val="20"/>
          <w:szCs w:val="20"/>
          <w:u w:val="single"/>
        </w:rPr>
        <w:t>F</w:t>
      </w:r>
      <w:r w:rsidR="00BC2594" w:rsidRPr="00BC2594">
        <w:rPr>
          <w:rFonts w:ascii="Arial" w:eastAsia="Times New Roman" w:hAnsi="Arial" w:cs="Arial"/>
          <w:sz w:val="20"/>
          <w:szCs w:val="20"/>
          <w:u w:val="single"/>
        </w:rPr>
        <w:t>aux</w:t>
      </w:r>
      <w:r w:rsidR="00BC2594">
        <w:rPr>
          <w:rFonts w:ascii="Arial" w:eastAsia="Times New Roman" w:hAnsi="Arial" w:cs="Arial"/>
          <w:sz w:val="20"/>
          <w:szCs w:val="20"/>
        </w:rPr>
        <w:t> :</w:t>
      </w:r>
      <w:r>
        <w:rPr>
          <w:rFonts w:ascii="Arial" w:eastAsia="Times New Roman" w:hAnsi="Arial" w:cs="Arial"/>
          <w:sz w:val="20"/>
          <w:szCs w:val="20"/>
        </w:rPr>
        <w:t xml:space="preserve"> non, </w:t>
      </w:r>
      <w:r w:rsidRPr="00491426">
        <w:rPr>
          <w:rFonts w:ascii="Arial" w:eastAsia="Times New Roman" w:hAnsi="Arial" w:cs="Arial"/>
          <w:sz w:val="20"/>
          <w:szCs w:val="20"/>
          <w:u w:val="single"/>
        </w:rPr>
        <w:t>d’abord</w:t>
      </w:r>
      <w:r>
        <w:rPr>
          <w:rFonts w:ascii="Arial" w:eastAsia="Times New Roman" w:hAnsi="Arial" w:cs="Arial"/>
          <w:sz w:val="20"/>
          <w:szCs w:val="20"/>
        </w:rPr>
        <w:t xml:space="preserve"> vésicules de </w:t>
      </w:r>
      <w:r w:rsidRPr="00491426">
        <w:rPr>
          <w:rFonts w:ascii="Arial" w:eastAsia="Times New Roman" w:hAnsi="Arial" w:cs="Arial"/>
          <w:b/>
          <w:sz w:val="20"/>
          <w:szCs w:val="20"/>
        </w:rPr>
        <w:t>sécrétion</w:t>
      </w:r>
      <w:r>
        <w:rPr>
          <w:rFonts w:ascii="Arial" w:eastAsia="Times New Roman" w:hAnsi="Arial" w:cs="Arial"/>
          <w:sz w:val="20"/>
          <w:szCs w:val="20"/>
        </w:rPr>
        <w:t xml:space="preserve"> avec </w:t>
      </w:r>
      <w:r w:rsidRPr="00491426">
        <w:rPr>
          <w:rFonts w:ascii="Arial" w:eastAsia="Times New Roman" w:hAnsi="Arial" w:cs="Arial"/>
          <w:b/>
          <w:sz w:val="20"/>
          <w:szCs w:val="20"/>
        </w:rPr>
        <w:t>constituants de la prédentine</w:t>
      </w:r>
      <w:r>
        <w:rPr>
          <w:rFonts w:ascii="Arial" w:eastAsia="Times New Roman" w:hAnsi="Arial" w:cs="Arial"/>
          <w:sz w:val="20"/>
          <w:szCs w:val="20"/>
        </w:rPr>
        <w:t xml:space="preserve">, </w:t>
      </w:r>
      <w:r w:rsidRPr="00491426">
        <w:rPr>
          <w:rFonts w:ascii="Arial" w:eastAsia="Times New Roman" w:hAnsi="Arial" w:cs="Arial"/>
          <w:sz w:val="20"/>
          <w:szCs w:val="20"/>
          <w:u w:val="single"/>
        </w:rPr>
        <w:t>PUIS</w:t>
      </w:r>
      <w:r>
        <w:rPr>
          <w:rFonts w:ascii="Arial" w:eastAsia="Times New Roman" w:hAnsi="Arial" w:cs="Arial"/>
          <w:sz w:val="20"/>
          <w:szCs w:val="20"/>
        </w:rPr>
        <w:t xml:space="preserve"> pour la </w:t>
      </w:r>
      <w:r w:rsidRPr="00491426">
        <w:rPr>
          <w:rFonts w:ascii="Arial" w:eastAsia="Times New Roman" w:hAnsi="Arial" w:cs="Arial"/>
          <w:b/>
          <w:sz w:val="20"/>
          <w:szCs w:val="20"/>
        </w:rPr>
        <w:t>maturation</w:t>
      </w:r>
      <w:r>
        <w:rPr>
          <w:rFonts w:ascii="Arial" w:eastAsia="Times New Roman" w:hAnsi="Arial" w:cs="Arial"/>
          <w:sz w:val="20"/>
          <w:szCs w:val="20"/>
        </w:rPr>
        <w:t xml:space="preserve"> des vésicules </w:t>
      </w:r>
      <w:r w:rsidRPr="00491426">
        <w:rPr>
          <w:rFonts w:ascii="Arial" w:eastAsia="Times New Roman" w:hAnsi="Arial" w:cs="Arial"/>
          <w:b/>
          <w:sz w:val="20"/>
          <w:szCs w:val="20"/>
        </w:rPr>
        <w:t>d’endocytose</w:t>
      </w:r>
      <w:r>
        <w:rPr>
          <w:rFonts w:ascii="Arial" w:eastAsia="Times New Roman" w:hAnsi="Arial" w:cs="Arial"/>
          <w:sz w:val="20"/>
          <w:szCs w:val="20"/>
        </w:rPr>
        <w:t xml:space="preserve"> contenant les produits de la </w:t>
      </w:r>
      <w:r w:rsidRPr="00491426">
        <w:rPr>
          <w:rFonts w:ascii="Arial" w:eastAsia="Times New Roman" w:hAnsi="Arial" w:cs="Arial"/>
          <w:b/>
          <w:sz w:val="20"/>
          <w:szCs w:val="20"/>
        </w:rPr>
        <w:t>dégradation</w:t>
      </w:r>
      <w:r>
        <w:rPr>
          <w:rFonts w:ascii="Arial" w:eastAsia="Times New Roman" w:hAnsi="Arial" w:cs="Arial"/>
          <w:sz w:val="20"/>
          <w:szCs w:val="20"/>
        </w:rPr>
        <w:t xml:space="preserve"> partielle de la prédentine !!!</w:t>
      </w:r>
    </w:p>
    <w:p w:rsidR="00491426" w:rsidRPr="006B040B" w:rsidRDefault="00491426" w:rsidP="00491426">
      <w:pPr>
        <w:pStyle w:val="Standard"/>
        <w:rPr>
          <w:rFonts w:ascii="Arial" w:eastAsia="Times New Roman" w:hAnsi="Arial" w:cs="Arial"/>
          <w:sz w:val="20"/>
          <w:szCs w:val="20"/>
          <w:lang w:val="es-ES"/>
        </w:rPr>
      </w:pPr>
      <w:r w:rsidRPr="006B040B">
        <w:rPr>
          <w:rFonts w:ascii="Arial" w:eastAsia="Times New Roman" w:hAnsi="Arial" w:cs="Arial"/>
          <w:sz w:val="20"/>
          <w:szCs w:val="20"/>
          <w:lang w:val="es-ES"/>
        </w:rPr>
        <w:t xml:space="preserve">E) </w:t>
      </w:r>
      <w:proofErr w:type="spellStart"/>
      <w:r w:rsidRPr="00BC2594">
        <w:rPr>
          <w:rFonts w:ascii="Arial" w:eastAsia="Times New Roman" w:hAnsi="Arial" w:cs="Arial"/>
          <w:sz w:val="20"/>
          <w:szCs w:val="20"/>
          <w:u w:val="single"/>
          <w:lang w:val="es-ES"/>
        </w:rPr>
        <w:t>F</w:t>
      </w:r>
      <w:r w:rsidR="00BC2594" w:rsidRPr="00BC2594">
        <w:rPr>
          <w:rFonts w:ascii="Arial" w:eastAsia="Times New Roman" w:hAnsi="Arial" w:cs="Arial"/>
          <w:sz w:val="20"/>
          <w:szCs w:val="20"/>
          <w:u w:val="single"/>
          <w:lang w:val="es-ES"/>
        </w:rPr>
        <w:t>aux</w:t>
      </w:r>
      <w:proofErr w:type="spellEnd"/>
    </w:p>
    <w:p w:rsidR="00914CD8" w:rsidRDefault="00914CD8" w:rsidP="00864054">
      <w:pPr>
        <w:pStyle w:val="Standard"/>
        <w:spacing w:after="120"/>
        <w:rPr>
          <w:rFonts w:asciiTheme="minorHAnsi" w:eastAsiaTheme="minorHAnsi" w:hAnsiTheme="minorHAnsi" w:cstheme="minorHAnsi"/>
          <w:kern w:val="0"/>
          <w:sz w:val="22"/>
          <w:szCs w:val="22"/>
          <w:lang w:val="es-ES" w:eastAsia="en-US" w:bidi="ar-SA"/>
        </w:rPr>
      </w:pPr>
    </w:p>
    <w:p w:rsidR="00864054" w:rsidRPr="003768FE" w:rsidRDefault="00491426" w:rsidP="00864054">
      <w:pPr>
        <w:pStyle w:val="Standard"/>
        <w:spacing w:after="120"/>
        <w:rPr>
          <w:lang w:val="es-ES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val="es-ES"/>
        </w:rPr>
        <w:t xml:space="preserve">QCM </w:t>
      </w:r>
      <w:proofErr w:type="gramStart"/>
      <w:r>
        <w:rPr>
          <w:rFonts w:ascii="Arial" w:eastAsia="Times New Roman" w:hAnsi="Arial" w:cs="Arial"/>
          <w:b/>
          <w:sz w:val="20"/>
          <w:szCs w:val="20"/>
          <w:u w:val="single"/>
          <w:lang w:val="es-ES"/>
        </w:rPr>
        <w:t>8</w:t>
      </w:r>
      <w:r w:rsidR="00864054">
        <w:rPr>
          <w:rFonts w:ascii="Arial" w:eastAsia="Times New Roman" w:hAnsi="Arial" w:cs="Arial"/>
          <w:b/>
          <w:sz w:val="20"/>
          <w:szCs w:val="20"/>
          <w:lang w:val="es-ES"/>
        </w:rPr>
        <w:t> :</w:t>
      </w:r>
      <w:proofErr w:type="gramEnd"/>
      <w:r w:rsidR="00864054">
        <w:rPr>
          <w:rFonts w:ascii="Arial" w:eastAsia="Times New Roman" w:hAnsi="Arial" w:cs="Arial"/>
          <w:b/>
          <w:sz w:val="20"/>
          <w:szCs w:val="20"/>
          <w:lang w:val="es-ES"/>
        </w:rPr>
        <w:t xml:space="preserve"> ABD</w:t>
      </w:r>
    </w:p>
    <w:p w:rsidR="00864054" w:rsidRPr="00E52A9C" w:rsidRDefault="00864054" w:rsidP="00864054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E52A9C">
        <w:rPr>
          <w:rFonts w:ascii="Arial" w:eastAsia="Times New Roman" w:hAnsi="Arial" w:cs="Arial"/>
          <w:sz w:val="20"/>
          <w:szCs w:val="20"/>
        </w:rPr>
        <w:t xml:space="preserve">A) </w:t>
      </w:r>
      <w:r w:rsidRPr="00E52A9C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E52A9C" w:rsidRPr="00E52A9C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864054" w:rsidRPr="00E52A9C" w:rsidRDefault="006B040B" w:rsidP="00864054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E52A9C">
        <w:rPr>
          <w:rFonts w:ascii="Arial" w:eastAsia="Times New Roman" w:hAnsi="Arial" w:cs="Arial"/>
          <w:sz w:val="20"/>
          <w:szCs w:val="20"/>
        </w:rPr>
        <w:t xml:space="preserve">B) </w:t>
      </w:r>
      <w:r w:rsidRPr="00E52A9C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E52A9C" w:rsidRPr="00E52A9C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864054" w:rsidRDefault="00864054" w:rsidP="00864054">
      <w:pPr>
        <w:pStyle w:val="Standard"/>
      </w:pPr>
      <w:r>
        <w:rPr>
          <w:rFonts w:ascii="Arial" w:eastAsia="Times New Roman" w:hAnsi="Arial" w:cs="Arial"/>
          <w:sz w:val="20"/>
          <w:szCs w:val="20"/>
        </w:rPr>
        <w:t xml:space="preserve">C) </w:t>
      </w:r>
      <w:r w:rsidRPr="00E52A9C">
        <w:rPr>
          <w:rFonts w:ascii="Arial" w:eastAsia="Times New Roman" w:hAnsi="Arial" w:cs="Arial"/>
          <w:sz w:val="20"/>
          <w:szCs w:val="20"/>
          <w:u w:val="single"/>
        </w:rPr>
        <w:t>F</w:t>
      </w:r>
      <w:r w:rsidR="00E52A9C" w:rsidRPr="00E52A9C">
        <w:rPr>
          <w:rFonts w:ascii="Arial" w:eastAsia="Times New Roman" w:hAnsi="Arial" w:cs="Arial"/>
          <w:sz w:val="20"/>
          <w:szCs w:val="20"/>
          <w:u w:val="single"/>
        </w:rPr>
        <w:t>aux</w:t>
      </w:r>
      <w:r w:rsidR="00E52A9C">
        <w:rPr>
          <w:rFonts w:ascii="Arial" w:eastAsia="Times New Roman" w:hAnsi="Arial" w:cs="Arial"/>
          <w:sz w:val="20"/>
          <w:szCs w:val="20"/>
        </w:rPr>
        <w:t xml:space="preserve"> : </w:t>
      </w:r>
      <w:r>
        <w:rPr>
          <w:rFonts w:ascii="Arial" w:eastAsia="Times New Roman" w:hAnsi="Arial" w:cs="Arial"/>
          <w:sz w:val="20"/>
          <w:szCs w:val="20"/>
        </w:rPr>
        <w:t xml:space="preserve">actine et </w:t>
      </w:r>
      <w:r>
        <w:rPr>
          <w:rFonts w:ascii="Arial" w:eastAsia="Times New Roman" w:hAnsi="Arial" w:cs="Arial"/>
          <w:b/>
          <w:bCs/>
          <w:sz w:val="20"/>
          <w:szCs w:val="20"/>
        </w:rPr>
        <w:t>VIMENTINE</w:t>
      </w:r>
    </w:p>
    <w:p w:rsidR="00864054" w:rsidRDefault="00864054" w:rsidP="00864054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D) </w:t>
      </w:r>
      <w:r w:rsidRPr="00E52A9C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E52A9C" w:rsidRPr="00E52A9C">
        <w:rPr>
          <w:rFonts w:ascii="Arial" w:eastAsia="Times New Roman" w:hAnsi="Arial" w:cs="Arial"/>
          <w:sz w:val="20"/>
          <w:szCs w:val="20"/>
          <w:u w:val="single"/>
        </w:rPr>
        <w:t>rai</w:t>
      </w:r>
      <w:r>
        <w:rPr>
          <w:rFonts w:ascii="Arial" w:eastAsia="Times New Roman" w:hAnsi="Arial" w:cs="Arial"/>
          <w:sz w:val="20"/>
          <w:szCs w:val="20"/>
        </w:rPr>
        <w:tab/>
      </w:r>
    </w:p>
    <w:p w:rsidR="00864054" w:rsidRDefault="00864054" w:rsidP="00864054">
      <w:pPr>
        <w:pStyle w:val="Standard"/>
        <w:rPr>
          <w:rFonts w:ascii="Arial" w:eastAsia="Times New Roman" w:hAnsi="Arial" w:cs="Arial"/>
          <w:sz w:val="20"/>
          <w:szCs w:val="20"/>
          <w:lang w:val="es-ES"/>
        </w:rPr>
      </w:pPr>
      <w:r>
        <w:rPr>
          <w:rFonts w:ascii="Arial" w:eastAsia="Times New Roman" w:hAnsi="Arial" w:cs="Arial"/>
          <w:sz w:val="20"/>
          <w:szCs w:val="20"/>
          <w:lang w:val="es-ES"/>
        </w:rPr>
        <w:t xml:space="preserve">E) </w:t>
      </w:r>
      <w:proofErr w:type="spellStart"/>
      <w:r w:rsidRPr="00E52A9C">
        <w:rPr>
          <w:rFonts w:ascii="Arial" w:eastAsia="Times New Roman" w:hAnsi="Arial" w:cs="Arial"/>
          <w:sz w:val="20"/>
          <w:szCs w:val="20"/>
          <w:u w:val="single"/>
          <w:lang w:val="es-ES"/>
        </w:rPr>
        <w:t>F</w:t>
      </w:r>
      <w:r w:rsidR="00E52A9C" w:rsidRPr="00E52A9C">
        <w:rPr>
          <w:rFonts w:ascii="Arial" w:eastAsia="Times New Roman" w:hAnsi="Arial" w:cs="Arial"/>
          <w:sz w:val="20"/>
          <w:szCs w:val="20"/>
          <w:u w:val="single"/>
          <w:lang w:val="es-ES"/>
        </w:rPr>
        <w:t>aux</w:t>
      </w:r>
      <w:proofErr w:type="spellEnd"/>
    </w:p>
    <w:p w:rsidR="000A4BDB" w:rsidRDefault="000A4BDB" w:rsidP="00864054">
      <w:pPr>
        <w:pStyle w:val="Standard"/>
        <w:rPr>
          <w:rFonts w:ascii="Arial" w:eastAsia="Times New Roman" w:hAnsi="Arial" w:cs="Arial"/>
          <w:sz w:val="20"/>
          <w:szCs w:val="20"/>
          <w:lang w:val="es-ES"/>
        </w:rPr>
      </w:pPr>
    </w:p>
    <w:p w:rsidR="000A4BDB" w:rsidRPr="0018142C" w:rsidRDefault="000A4BDB" w:rsidP="000A4BDB">
      <w:pPr>
        <w:pStyle w:val="Standard"/>
        <w:spacing w:after="120"/>
        <w:rPr>
          <w:lang w:val="es-ES"/>
        </w:rPr>
      </w:pPr>
      <w:r w:rsidRPr="0018142C">
        <w:rPr>
          <w:rFonts w:ascii="Arial" w:eastAsia="Times New Roman" w:hAnsi="Arial" w:cs="Arial"/>
          <w:b/>
          <w:sz w:val="20"/>
          <w:szCs w:val="20"/>
          <w:u w:val="single"/>
          <w:lang w:val="es-ES"/>
        </w:rPr>
        <w:t xml:space="preserve">QCM </w:t>
      </w:r>
      <w:proofErr w:type="gramStart"/>
      <w:r w:rsidRPr="0018142C">
        <w:rPr>
          <w:rFonts w:ascii="Arial" w:eastAsia="Times New Roman" w:hAnsi="Arial" w:cs="Arial"/>
          <w:b/>
          <w:sz w:val="20"/>
          <w:szCs w:val="20"/>
          <w:u w:val="single"/>
          <w:lang w:val="es-ES"/>
        </w:rPr>
        <w:t>9</w:t>
      </w:r>
      <w:r w:rsidRPr="0018142C">
        <w:rPr>
          <w:rFonts w:ascii="Arial" w:eastAsia="Times New Roman" w:hAnsi="Arial" w:cs="Arial"/>
          <w:b/>
          <w:sz w:val="20"/>
          <w:szCs w:val="20"/>
          <w:lang w:val="es-ES"/>
        </w:rPr>
        <w:t> :</w:t>
      </w:r>
      <w:proofErr w:type="gramEnd"/>
      <w:r w:rsidRPr="0018142C">
        <w:rPr>
          <w:rFonts w:ascii="Arial" w:hAnsi="Arial" w:cs="Arial"/>
          <w:b/>
          <w:sz w:val="20"/>
          <w:szCs w:val="20"/>
          <w:lang w:val="es-ES"/>
        </w:rPr>
        <w:t xml:space="preserve"> BCD</w:t>
      </w:r>
    </w:p>
    <w:p w:rsidR="000A4BDB" w:rsidRPr="00E52A9C" w:rsidRDefault="000A4BDB" w:rsidP="000A4BDB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E52A9C">
        <w:rPr>
          <w:rFonts w:ascii="Arial" w:eastAsia="Times New Roman" w:hAnsi="Arial" w:cs="Arial"/>
          <w:sz w:val="20"/>
          <w:szCs w:val="20"/>
        </w:rPr>
        <w:t xml:space="preserve">A) </w:t>
      </w:r>
      <w:r w:rsidRPr="00E52A9C">
        <w:rPr>
          <w:rFonts w:ascii="Arial" w:eastAsia="Times New Roman" w:hAnsi="Arial" w:cs="Arial"/>
          <w:sz w:val="20"/>
          <w:szCs w:val="20"/>
          <w:u w:val="single"/>
        </w:rPr>
        <w:t>F</w:t>
      </w:r>
      <w:r w:rsidR="00E52A9C" w:rsidRPr="00E52A9C">
        <w:rPr>
          <w:rFonts w:ascii="Arial" w:eastAsia="Times New Roman" w:hAnsi="Arial" w:cs="Arial"/>
          <w:sz w:val="20"/>
          <w:szCs w:val="20"/>
          <w:u w:val="single"/>
        </w:rPr>
        <w:t>aux</w:t>
      </w:r>
    </w:p>
    <w:p w:rsidR="000A4BDB" w:rsidRPr="00E52A9C" w:rsidRDefault="000A4BDB" w:rsidP="000A4BDB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E52A9C">
        <w:rPr>
          <w:rFonts w:ascii="Arial" w:eastAsia="Times New Roman" w:hAnsi="Arial" w:cs="Arial"/>
          <w:sz w:val="20"/>
          <w:szCs w:val="20"/>
        </w:rPr>
        <w:t xml:space="preserve">B) </w:t>
      </w:r>
      <w:r w:rsidRPr="00E52A9C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E52A9C" w:rsidRPr="00E52A9C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0A4BDB" w:rsidRPr="00E52A9C" w:rsidRDefault="000A4BDB" w:rsidP="000A4BDB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E52A9C">
        <w:rPr>
          <w:rFonts w:ascii="Arial" w:eastAsia="Times New Roman" w:hAnsi="Arial" w:cs="Arial"/>
          <w:sz w:val="20"/>
          <w:szCs w:val="20"/>
        </w:rPr>
        <w:t xml:space="preserve">C) </w:t>
      </w:r>
      <w:r w:rsidRPr="00E52A9C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E52A9C" w:rsidRPr="00E52A9C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0A4BDB" w:rsidRPr="0018142C" w:rsidRDefault="000A4BDB" w:rsidP="000A4BDB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  <w:lang w:val="es-ES"/>
        </w:rPr>
      </w:pPr>
      <w:r w:rsidRPr="0018142C">
        <w:rPr>
          <w:rFonts w:ascii="Arial" w:eastAsia="Times New Roman" w:hAnsi="Arial" w:cs="Arial"/>
          <w:sz w:val="20"/>
          <w:szCs w:val="20"/>
          <w:lang w:val="es-ES"/>
        </w:rPr>
        <w:t xml:space="preserve">D) </w:t>
      </w:r>
      <w:proofErr w:type="spellStart"/>
      <w:r w:rsidRPr="00E52A9C">
        <w:rPr>
          <w:rFonts w:ascii="Arial" w:eastAsia="Times New Roman" w:hAnsi="Arial" w:cs="Arial"/>
          <w:sz w:val="20"/>
          <w:szCs w:val="20"/>
          <w:u w:val="single"/>
          <w:lang w:val="es-ES"/>
        </w:rPr>
        <w:t>V</w:t>
      </w:r>
      <w:r w:rsidR="00E52A9C" w:rsidRPr="00E52A9C">
        <w:rPr>
          <w:rFonts w:ascii="Arial" w:eastAsia="Times New Roman" w:hAnsi="Arial" w:cs="Arial"/>
          <w:sz w:val="20"/>
          <w:szCs w:val="20"/>
          <w:u w:val="single"/>
          <w:lang w:val="es-ES"/>
        </w:rPr>
        <w:t>rai</w:t>
      </w:r>
      <w:proofErr w:type="spellEnd"/>
    </w:p>
    <w:p w:rsidR="000A4BDB" w:rsidRPr="00E52A9C" w:rsidRDefault="000A4BDB" w:rsidP="000A4BDB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  <w:u w:val="single"/>
          <w:lang w:val="es-ES"/>
        </w:rPr>
      </w:pPr>
      <w:r w:rsidRPr="0018142C">
        <w:rPr>
          <w:rFonts w:ascii="Arial" w:eastAsia="Times New Roman" w:hAnsi="Arial" w:cs="Arial"/>
          <w:sz w:val="20"/>
          <w:szCs w:val="20"/>
          <w:lang w:val="es-ES"/>
        </w:rPr>
        <w:t xml:space="preserve">E) </w:t>
      </w:r>
      <w:proofErr w:type="spellStart"/>
      <w:r w:rsidRPr="00E52A9C">
        <w:rPr>
          <w:rFonts w:ascii="Arial" w:eastAsia="Times New Roman" w:hAnsi="Arial" w:cs="Arial"/>
          <w:sz w:val="20"/>
          <w:szCs w:val="20"/>
          <w:u w:val="single"/>
          <w:lang w:val="es-ES"/>
        </w:rPr>
        <w:t>F</w:t>
      </w:r>
      <w:r w:rsidR="00E52A9C" w:rsidRPr="00E52A9C">
        <w:rPr>
          <w:rFonts w:ascii="Arial" w:eastAsia="Times New Roman" w:hAnsi="Arial" w:cs="Arial"/>
          <w:sz w:val="20"/>
          <w:szCs w:val="20"/>
          <w:u w:val="single"/>
          <w:lang w:val="es-ES"/>
        </w:rPr>
        <w:t>aux</w:t>
      </w:r>
      <w:proofErr w:type="spellEnd"/>
    </w:p>
    <w:p w:rsidR="000A4BDB" w:rsidRPr="0018142C" w:rsidRDefault="000A4BDB" w:rsidP="000A4BDB">
      <w:pPr>
        <w:pStyle w:val="Standard"/>
        <w:rPr>
          <w:rFonts w:ascii="Arial" w:eastAsia="Times New Roman" w:hAnsi="Arial" w:cs="Arial"/>
          <w:sz w:val="20"/>
          <w:szCs w:val="20"/>
          <w:lang w:val="es-ES"/>
        </w:rPr>
      </w:pPr>
    </w:p>
    <w:p w:rsidR="005D13A8" w:rsidRPr="0018142C" w:rsidRDefault="005D13A8" w:rsidP="005D13A8">
      <w:pPr>
        <w:pStyle w:val="Standard"/>
        <w:spacing w:after="120"/>
        <w:rPr>
          <w:lang w:val="es-ES"/>
        </w:rPr>
      </w:pPr>
      <w:r w:rsidRPr="0018142C">
        <w:rPr>
          <w:rFonts w:ascii="Arial" w:eastAsia="Times New Roman" w:hAnsi="Arial" w:cs="Arial"/>
          <w:b/>
          <w:sz w:val="20"/>
          <w:szCs w:val="20"/>
          <w:u w:val="single"/>
          <w:lang w:val="es-ES"/>
        </w:rPr>
        <w:t xml:space="preserve">QCM </w:t>
      </w:r>
      <w:proofErr w:type="gramStart"/>
      <w:r w:rsidRPr="0018142C">
        <w:rPr>
          <w:rFonts w:ascii="Arial" w:eastAsia="Times New Roman" w:hAnsi="Arial" w:cs="Arial"/>
          <w:b/>
          <w:sz w:val="20"/>
          <w:szCs w:val="20"/>
          <w:u w:val="single"/>
          <w:lang w:val="es-ES"/>
        </w:rPr>
        <w:t>10</w:t>
      </w:r>
      <w:r w:rsidRPr="0018142C">
        <w:rPr>
          <w:rFonts w:ascii="Arial" w:eastAsia="Times New Roman" w:hAnsi="Arial" w:cs="Arial"/>
          <w:b/>
          <w:sz w:val="20"/>
          <w:szCs w:val="20"/>
          <w:lang w:val="es-ES"/>
        </w:rPr>
        <w:t> :</w:t>
      </w:r>
      <w:proofErr w:type="gramEnd"/>
      <w:r w:rsidRPr="0018142C">
        <w:rPr>
          <w:rFonts w:ascii="Arial" w:hAnsi="Arial" w:cs="Arial"/>
          <w:b/>
          <w:sz w:val="20"/>
          <w:szCs w:val="20"/>
          <w:lang w:val="es-ES"/>
        </w:rPr>
        <w:t xml:space="preserve"> ABD</w:t>
      </w:r>
    </w:p>
    <w:p w:rsidR="005D13A8" w:rsidRPr="00E52A9C" w:rsidRDefault="005D13A8" w:rsidP="005D13A8">
      <w:pPr>
        <w:spacing w:after="0"/>
        <w:jc w:val="both"/>
        <w:rPr>
          <w:rFonts w:ascii="Arial" w:hAnsi="Arial" w:cs="Arial"/>
          <w:sz w:val="20"/>
          <w:szCs w:val="20"/>
        </w:rPr>
      </w:pPr>
      <w:r w:rsidRPr="00E52A9C">
        <w:rPr>
          <w:rFonts w:ascii="Arial" w:eastAsia="Times New Roman" w:hAnsi="Arial" w:cs="Arial"/>
          <w:sz w:val="20"/>
          <w:szCs w:val="20"/>
        </w:rPr>
        <w:t xml:space="preserve">A) </w:t>
      </w:r>
      <w:r w:rsidRPr="00E52A9C">
        <w:rPr>
          <w:rFonts w:ascii="Arial" w:hAnsi="Arial" w:cs="Arial"/>
          <w:sz w:val="20"/>
          <w:szCs w:val="20"/>
          <w:u w:val="single"/>
        </w:rPr>
        <w:t>V</w:t>
      </w:r>
      <w:r w:rsidR="00E52A9C" w:rsidRPr="00E52A9C">
        <w:rPr>
          <w:rFonts w:ascii="Arial" w:hAnsi="Arial" w:cs="Arial"/>
          <w:sz w:val="20"/>
          <w:szCs w:val="20"/>
          <w:u w:val="single"/>
        </w:rPr>
        <w:t>rai</w:t>
      </w:r>
    </w:p>
    <w:p w:rsidR="005D13A8" w:rsidRPr="00A9386E" w:rsidRDefault="005D13A8" w:rsidP="005D13A8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B)</w:t>
      </w:r>
      <w:r w:rsidRPr="006B040B">
        <w:rPr>
          <w:rFonts w:ascii="Arial" w:eastAsia="Times New Roman" w:hAnsi="Arial" w:cs="Arial"/>
          <w:sz w:val="20"/>
          <w:szCs w:val="20"/>
        </w:rPr>
        <w:t xml:space="preserve"> </w:t>
      </w:r>
      <w:r w:rsidRPr="00E52A9C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E52A9C" w:rsidRPr="00E52A9C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5D13A8" w:rsidRPr="005D13A8" w:rsidRDefault="005D13A8" w:rsidP="005D13A8">
      <w:pPr>
        <w:spacing w:after="0"/>
        <w:jc w:val="both"/>
        <w:rPr>
          <w:sz w:val="20"/>
          <w:szCs w:val="20"/>
        </w:rPr>
      </w:pPr>
      <w:r w:rsidRPr="005D13A8">
        <w:rPr>
          <w:rFonts w:ascii="Arial" w:eastAsia="Times New Roman" w:hAnsi="Arial" w:cs="Arial"/>
          <w:sz w:val="20"/>
          <w:szCs w:val="20"/>
        </w:rPr>
        <w:t xml:space="preserve">C) </w:t>
      </w:r>
      <w:r w:rsidRPr="00E52A9C">
        <w:rPr>
          <w:rFonts w:ascii="Arial" w:hAnsi="Arial" w:cs="Arial"/>
          <w:sz w:val="20"/>
          <w:szCs w:val="20"/>
          <w:u w:val="single"/>
        </w:rPr>
        <w:t>F</w:t>
      </w:r>
      <w:r w:rsidR="00E52A9C" w:rsidRPr="00E52A9C">
        <w:rPr>
          <w:rFonts w:ascii="Arial" w:hAnsi="Arial" w:cs="Arial"/>
          <w:sz w:val="20"/>
          <w:szCs w:val="20"/>
          <w:u w:val="single"/>
        </w:rPr>
        <w:t>aux</w:t>
      </w:r>
      <w:r w:rsidR="00E52A9C">
        <w:rPr>
          <w:rFonts w:ascii="Arial" w:hAnsi="Arial" w:cs="Arial"/>
          <w:sz w:val="20"/>
          <w:szCs w:val="20"/>
        </w:rPr>
        <w:t xml:space="preserve"> : </w:t>
      </w:r>
      <w:r>
        <w:rPr>
          <w:rFonts w:ascii="Arial" w:hAnsi="Arial" w:cs="Arial"/>
          <w:sz w:val="20"/>
          <w:szCs w:val="20"/>
        </w:rPr>
        <w:t xml:space="preserve">sur le plan fonctionnel </w:t>
      </w:r>
      <w:r w:rsidRPr="005D13A8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Ils synthétisent les constituants de la prédentine</w:t>
      </w:r>
    </w:p>
    <w:p w:rsidR="005D13A8" w:rsidRDefault="005D13A8" w:rsidP="005D13A8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D) </w:t>
      </w:r>
      <w:r w:rsidRPr="00E52A9C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E52A9C" w:rsidRPr="00E52A9C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5D13A8" w:rsidRDefault="005D13A8" w:rsidP="005D13A8">
      <w:pPr>
        <w:pStyle w:val="Standard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E) </w:t>
      </w:r>
      <w:r w:rsidRPr="00E52A9C">
        <w:rPr>
          <w:rFonts w:ascii="Arial" w:eastAsia="Times New Roman" w:hAnsi="Arial" w:cs="Arial"/>
          <w:sz w:val="20"/>
          <w:szCs w:val="20"/>
          <w:u w:val="single"/>
        </w:rPr>
        <w:t>F</w:t>
      </w:r>
      <w:r w:rsidR="00E52A9C" w:rsidRPr="00E52A9C">
        <w:rPr>
          <w:rFonts w:ascii="Arial" w:eastAsia="Times New Roman" w:hAnsi="Arial" w:cs="Arial"/>
          <w:sz w:val="20"/>
          <w:szCs w:val="20"/>
          <w:u w:val="single"/>
        </w:rPr>
        <w:t>aux</w:t>
      </w:r>
    </w:p>
    <w:p w:rsidR="00181E2D" w:rsidRDefault="00181E2D" w:rsidP="005D13A8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481544" w:rsidRDefault="00481544" w:rsidP="00E71294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481544" w:rsidRDefault="00481544" w:rsidP="00E71294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481544" w:rsidRDefault="00481544" w:rsidP="00E71294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481544" w:rsidRDefault="00481544" w:rsidP="00E71294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E71294" w:rsidRDefault="00E71294" w:rsidP="00E71294">
      <w:pPr>
        <w:pStyle w:val="Standard"/>
        <w:spacing w:after="120"/>
      </w:pPr>
      <w:r>
        <w:rPr>
          <w:rFonts w:ascii="Arial" w:eastAsia="Times New Roman" w:hAnsi="Arial" w:cs="Arial"/>
          <w:b/>
          <w:sz w:val="20"/>
          <w:szCs w:val="20"/>
          <w:u w:val="single"/>
        </w:rPr>
        <w:lastRenderedPageBreak/>
        <w:t>QCM 11</w:t>
      </w:r>
      <w:r>
        <w:rPr>
          <w:rFonts w:ascii="Arial" w:eastAsia="Times New Roman" w:hAnsi="Arial" w:cs="Arial"/>
          <w:b/>
          <w:sz w:val="20"/>
          <w:szCs w:val="20"/>
        </w:rPr>
        <w:t> </w:t>
      </w:r>
      <w:r w:rsidRPr="00643374">
        <w:rPr>
          <w:rFonts w:ascii="Arial" w:eastAsia="Times New Roman" w:hAnsi="Arial" w:cs="Arial"/>
          <w:b/>
          <w:sz w:val="20"/>
          <w:szCs w:val="20"/>
        </w:rPr>
        <w:t>:</w:t>
      </w:r>
      <w:r w:rsidRPr="0064337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C</w:t>
      </w:r>
    </w:p>
    <w:p w:rsidR="00E71294" w:rsidRDefault="00E71294" w:rsidP="00E71294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A) </w:t>
      </w:r>
      <w:r w:rsidR="00E52A9C" w:rsidRPr="00E52A9C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E52A9C">
        <w:rPr>
          <w:rFonts w:ascii="Arial" w:eastAsia="Times New Roman" w:hAnsi="Arial" w:cs="Arial"/>
          <w:sz w:val="20"/>
          <w:szCs w:val="20"/>
        </w:rPr>
        <w:t> : +++</w:t>
      </w:r>
      <w:r>
        <w:rPr>
          <w:rFonts w:ascii="Arial" w:eastAsia="Times New Roman" w:hAnsi="Arial" w:cs="Arial"/>
          <w:sz w:val="20"/>
          <w:szCs w:val="20"/>
        </w:rPr>
        <w:t xml:space="preserve"> Attention, </w:t>
      </w:r>
      <w:r w:rsidRPr="009A5A0C">
        <w:rPr>
          <w:rFonts w:ascii="Arial" w:eastAsia="Times New Roman" w:hAnsi="Arial" w:cs="Arial"/>
          <w:sz w:val="20"/>
          <w:szCs w:val="20"/>
          <w:u w:val="single"/>
        </w:rPr>
        <w:t>au contraire de l’amélogénèse</w:t>
      </w:r>
      <w:r>
        <w:rPr>
          <w:rFonts w:ascii="Arial" w:eastAsia="Times New Roman" w:hAnsi="Arial" w:cs="Arial"/>
          <w:sz w:val="20"/>
          <w:szCs w:val="20"/>
        </w:rPr>
        <w:t xml:space="preserve">, la prédentine est sécrétée </w:t>
      </w:r>
      <w:r w:rsidRPr="009A5A0C">
        <w:rPr>
          <w:rFonts w:ascii="Arial" w:eastAsia="Times New Roman" w:hAnsi="Arial" w:cs="Arial"/>
          <w:b/>
          <w:sz w:val="20"/>
          <w:szCs w:val="20"/>
        </w:rPr>
        <w:t>TOUTE</w:t>
      </w:r>
      <w:r>
        <w:rPr>
          <w:rFonts w:ascii="Arial" w:eastAsia="Times New Roman" w:hAnsi="Arial" w:cs="Arial"/>
          <w:sz w:val="20"/>
          <w:szCs w:val="20"/>
        </w:rPr>
        <w:t xml:space="preserve"> la vie en l’absence de pathologies dentaires. </w:t>
      </w:r>
      <w:r w:rsidRPr="009A5A0C">
        <w:rPr>
          <w:rFonts w:ascii="Arial" w:eastAsia="Times New Roman" w:hAnsi="Arial" w:cs="Arial"/>
          <w:b/>
          <w:sz w:val="20"/>
          <w:szCs w:val="20"/>
          <w:u w:val="single"/>
        </w:rPr>
        <w:t>Cependant</w:t>
      </w:r>
      <w:r>
        <w:rPr>
          <w:rFonts w:ascii="Arial" w:eastAsia="Times New Roman" w:hAnsi="Arial" w:cs="Arial"/>
          <w:sz w:val="20"/>
          <w:szCs w:val="20"/>
        </w:rPr>
        <w:t xml:space="preserve">, la vitesse du dépôt de prédentine </w:t>
      </w:r>
      <w:r w:rsidRPr="009A5A0C">
        <w:rPr>
          <w:rFonts w:ascii="Arial" w:eastAsia="Times New Roman" w:hAnsi="Arial" w:cs="Arial"/>
          <w:b/>
          <w:sz w:val="20"/>
          <w:szCs w:val="20"/>
        </w:rPr>
        <w:t>diminue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9A5A0C">
        <w:rPr>
          <w:rFonts w:ascii="Arial" w:eastAsia="Times New Roman" w:hAnsi="Arial" w:cs="Arial"/>
          <w:b/>
          <w:sz w:val="20"/>
          <w:szCs w:val="20"/>
        </w:rPr>
        <w:t>après l’éruption</w:t>
      </w:r>
      <w:r>
        <w:rPr>
          <w:rFonts w:ascii="Arial" w:eastAsia="Times New Roman" w:hAnsi="Arial" w:cs="Arial"/>
          <w:sz w:val="20"/>
          <w:szCs w:val="20"/>
        </w:rPr>
        <w:t xml:space="preserve"> dentaire dans la cavité buccale.</w:t>
      </w:r>
    </w:p>
    <w:p w:rsidR="00E71294" w:rsidRDefault="00E71294" w:rsidP="00E71294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B)</w:t>
      </w:r>
      <w:r w:rsidRPr="006B040B">
        <w:rPr>
          <w:rFonts w:ascii="Arial" w:eastAsia="Times New Roman" w:hAnsi="Arial" w:cs="Arial"/>
          <w:sz w:val="20"/>
          <w:szCs w:val="20"/>
        </w:rPr>
        <w:t xml:space="preserve"> </w:t>
      </w:r>
      <w:r w:rsidRPr="00E52A9C">
        <w:rPr>
          <w:rFonts w:ascii="Arial" w:eastAsia="Times New Roman" w:hAnsi="Arial" w:cs="Arial"/>
          <w:sz w:val="20"/>
          <w:szCs w:val="20"/>
          <w:u w:val="single"/>
        </w:rPr>
        <w:t>F</w:t>
      </w:r>
      <w:r w:rsidR="00E52A9C" w:rsidRPr="00E52A9C">
        <w:rPr>
          <w:rFonts w:ascii="Arial" w:eastAsia="Times New Roman" w:hAnsi="Arial" w:cs="Arial"/>
          <w:sz w:val="20"/>
          <w:szCs w:val="20"/>
          <w:u w:val="single"/>
        </w:rPr>
        <w:t>aux</w:t>
      </w:r>
      <w:r w:rsidR="00E52A9C">
        <w:rPr>
          <w:rFonts w:ascii="Arial" w:eastAsia="Times New Roman" w:hAnsi="Arial" w:cs="Arial"/>
          <w:sz w:val="20"/>
          <w:szCs w:val="20"/>
        </w:rPr>
        <w:t> :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E71294">
        <w:rPr>
          <w:rFonts w:ascii="Arial" w:eastAsia="Times New Roman" w:hAnsi="Arial" w:cs="Arial"/>
          <w:b/>
          <w:sz w:val="20"/>
          <w:szCs w:val="20"/>
        </w:rPr>
        <w:t>c’est l’inverse de l’amélogénèse</w:t>
      </w:r>
      <w:r>
        <w:rPr>
          <w:rFonts w:ascii="Arial" w:eastAsia="Times New Roman" w:hAnsi="Arial" w:cs="Arial"/>
          <w:sz w:val="20"/>
          <w:szCs w:val="20"/>
        </w:rPr>
        <w:t xml:space="preserve">, d’abord maturation puis minéralisation +++ </w:t>
      </w:r>
    </w:p>
    <w:p w:rsidR="00E71294" w:rsidRPr="005D13A8" w:rsidRDefault="00E71294" w:rsidP="00E71294">
      <w:pPr>
        <w:spacing w:after="0"/>
        <w:jc w:val="both"/>
        <w:rPr>
          <w:sz w:val="20"/>
          <w:szCs w:val="20"/>
        </w:rPr>
      </w:pPr>
      <w:r w:rsidRPr="005D13A8">
        <w:rPr>
          <w:rFonts w:ascii="Arial" w:eastAsia="Times New Roman" w:hAnsi="Arial" w:cs="Arial"/>
          <w:sz w:val="20"/>
          <w:szCs w:val="20"/>
        </w:rPr>
        <w:t xml:space="preserve">C) </w:t>
      </w:r>
      <w:r w:rsidR="00E52A9C" w:rsidRPr="00E52A9C">
        <w:rPr>
          <w:rFonts w:ascii="Arial" w:eastAsia="Times New Roman" w:hAnsi="Arial" w:cs="Arial"/>
          <w:sz w:val="20"/>
          <w:szCs w:val="20"/>
          <w:u w:val="single"/>
        </w:rPr>
        <w:t>Vrai</w:t>
      </w:r>
      <w:r w:rsidR="00E52A9C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+++</w:t>
      </w:r>
    </w:p>
    <w:p w:rsidR="00E71294" w:rsidRDefault="00E52A9C" w:rsidP="00E71294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D) </w:t>
      </w:r>
      <w:r w:rsidRPr="00E52A9C"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> :</w:t>
      </w:r>
      <w:r w:rsidR="00E71294">
        <w:rPr>
          <w:rFonts w:ascii="Arial" w:eastAsia="Times New Roman" w:hAnsi="Arial" w:cs="Arial"/>
          <w:sz w:val="20"/>
          <w:szCs w:val="20"/>
        </w:rPr>
        <w:t xml:space="preserve"> manteau dentinaire</w:t>
      </w:r>
    </w:p>
    <w:p w:rsidR="00914CD8" w:rsidRDefault="00E71294" w:rsidP="00914CD8">
      <w:pPr>
        <w:pStyle w:val="Standard"/>
        <w:rPr>
          <w:rFonts w:ascii="Arial" w:eastAsia="Times New Roman" w:hAnsi="Arial" w:cs="Arial"/>
          <w:sz w:val="20"/>
          <w:szCs w:val="20"/>
          <w:u w:val="single"/>
        </w:rPr>
      </w:pPr>
      <w:r>
        <w:rPr>
          <w:rFonts w:ascii="Arial" w:eastAsia="Times New Roman" w:hAnsi="Arial" w:cs="Arial"/>
          <w:sz w:val="20"/>
          <w:szCs w:val="20"/>
        </w:rPr>
        <w:t xml:space="preserve">E) </w:t>
      </w:r>
      <w:r w:rsidRPr="00E52A9C">
        <w:rPr>
          <w:rFonts w:ascii="Arial" w:eastAsia="Times New Roman" w:hAnsi="Arial" w:cs="Arial"/>
          <w:sz w:val="20"/>
          <w:szCs w:val="20"/>
          <w:u w:val="single"/>
        </w:rPr>
        <w:t>F</w:t>
      </w:r>
      <w:r w:rsidR="00E52A9C" w:rsidRPr="00E52A9C">
        <w:rPr>
          <w:rFonts w:ascii="Arial" w:eastAsia="Times New Roman" w:hAnsi="Arial" w:cs="Arial"/>
          <w:sz w:val="20"/>
          <w:szCs w:val="20"/>
          <w:u w:val="single"/>
        </w:rPr>
        <w:t>aux</w:t>
      </w:r>
    </w:p>
    <w:p w:rsidR="006D7E7B" w:rsidRDefault="006D7E7B" w:rsidP="00914CD8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18142C" w:rsidRPr="00914CD8" w:rsidRDefault="0018142C" w:rsidP="00914CD8">
      <w:pPr>
        <w:pStyle w:val="Standard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QCM 12</w:t>
      </w:r>
      <w:r>
        <w:rPr>
          <w:rFonts w:ascii="Arial" w:eastAsia="Times New Roman" w:hAnsi="Arial" w:cs="Arial"/>
          <w:b/>
          <w:sz w:val="20"/>
          <w:szCs w:val="20"/>
        </w:rPr>
        <w:t> </w:t>
      </w:r>
      <w:r w:rsidRPr="00643374">
        <w:rPr>
          <w:rFonts w:ascii="Arial" w:eastAsia="Times New Roman" w:hAnsi="Arial" w:cs="Arial"/>
          <w:b/>
          <w:sz w:val="20"/>
          <w:szCs w:val="20"/>
        </w:rPr>
        <w:t>:</w:t>
      </w:r>
      <w:r w:rsidRPr="0064337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A</w:t>
      </w:r>
    </w:p>
    <w:p w:rsidR="0018142C" w:rsidRPr="0018142C" w:rsidRDefault="0018142C" w:rsidP="0018142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A)</w:t>
      </w:r>
      <w:r w:rsidRPr="0018142C">
        <w:rPr>
          <w:rFonts w:ascii="Arial" w:hAnsi="Arial" w:cs="Arial"/>
          <w:sz w:val="20"/>
          <w:szCs w:val="20"/>
        </w:rPr>
        <w:t xml:space="preserve"> </w:t>
      </w:r>
      <w:r w:rsidRPr="00E52A9C">
        <w:rPr>
          <w:rFonts w:ascii="Arial" w:hAnsi="Arial" w:cs="Arial"/>
          <w:sz w:val="20"/>
          <w:szCs w:val="20"/>
          <w:u w:val="single"/>
        </w:rPr>
        <w:t>V</w:t>
      </w:r>
      <w:r w:rsidR="00E52A9C" w:rsidRPr="00E52A9C">
        <w:rPr>
          <w:rFonts w:ascii="Arial" w:hAnsi="Arial" w:cs="Arial"/>
          <w:sz w:val="20"/>
          <w:szCs w:val="20"/>
          <w:u w:val="single"/>
        </w:rPr>
        <w:t>rai</w:t>
      </w:r>
    </w:p>
    <w:p w:rsidR="0018142C" w:rsidRPr="0018142C" w:rsidRDefault="0018142C" w:rsidP="0018142C">
      <w:pPr>
        <w:spacing w:after="0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B) </w:t>
      </w:r>
      <w:r w:rsidR="00E52A9C" w:rsidRPr="00E52A9C">
        <w:rPr>
          <w:rFonts w:ascii="Arial" w:hAnsi="Arial" w:cs="Arial"/>
          <w:sz w:val="20"/>
          <w:szCs w:val="20"/>
          <w:u w:val="single"/>
        </w:rPr>
        <w:t>Faux</w:t>
      </w:r>
      <w:r w:rsidR="00E52A9C">
        <w:rPr>
          <w:rFonts w:ascii="Arial" w:hAnsi="Arial" w:cs="Arial"/>
          <w:sz w:val="20"/>
          <w:szCs w:val="20"/>
        </w:rPr>
        <w:t xml:space="preserve"> : </w:t>
      </w:r>
      <w:r w:rsidRPr="0018142C">
        <w:rPr>
          <w:rFonts w:ascii="Arial" w:hAnsi="Arial" w:cs="Arial"/>
          <w:sz w:val="20"/>
          <w:szCs w:val="20"/>
        </w:rPr>
        <w:t xml:space="preserve">20-30 </w:t>
      </w:r>
      <w:r w:rsidRPr="0018142C">
        <w:rPr>
          <w:rFonts w:ascii="Arial" w:hAnsi="Arial" w:cs="Arial"/>
          <w:b/>
          <w:sz w:val="20"/>
          <w:szCs w:val="20"/>
        </w:rPr>
        <w:t>micromètres</w:t>
      </w:r>
      <w:r w:rsidRPr="0018142C">
        <w:rPr>
          <w:rFonts w:ascii="Arial" w:hAnsi="Arial" w:cs="Arial"/>
          <w:sz w:val="20"/>
          <w:szCs w:val="20"/>
        </w:rPr>
        <w:t xml:space="preserve"> (=microns) couronne et quelques microns pour la racine !!! Ce genre d’item n’est pas trop susceptible de tomber mais attention des fois les profs se chauffent avec les détails</w:t>
      </w:r>
      <w:r>
        <w:rPr>
          <w:rFonts w:ascii="Arial" w:hAnsi="Arial" w:cs="Arial"/>
          <w:sz w:val="20"/>
          <w:szCs w:val="20"/>
        </w:rPr>
        <w:t xml:space="preserve"> sur quelques </w:t>
      </w:r>
      <w:proofErr w:type="spellStart"/>
      <w:proofErr w:type="gramStart"/>
      <w:r>
        <w:rPr>
          <w:rFonts w:ascii="Arial" w:hAnsi="Arial" w:cs="Arial"/>
          <w:sz w:val="20"/>
          <w:szCs w:val="20"/>
        </w:rPr>
        <w:t>QCMs</w:t>
      </w:r>
      <w:proofErr w:type="spellEnd"/>
      <w:r>
        <w:rPr>
          <w:rFonts w:ascii="Arial" w:hAnsi="Arial" w:cs="Arial"/>
          <w:sz w:val="20"/>
          <w:szCs w:val="20"/>
        </w:rPr>
        <w:t>!</w:t>
      </w:r>
      <w:proofErr w:type="gramEnd"/>
    </w:p>
    <w:p w:rsidR="0018142C" w:rsidRPr="0018142C" w:rsidRDefault="00E52A9C" w:rsidP="0018142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C) </w:t>
      </w:r>
      <w:r w:rsidRPr="00E52A9C"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 xml:space="preserve"> : </w:t>
      </w:r>
      <w:r w:rsidR="0018142C" w:rsidRPr="0018142C">
        <w:rPr>
          <w:rFonts w:ascii="Arial" w:eastAsia="Times New Roman" w:hAnsi="Arial" w:cs="Arial"/>
          <w:sz w:val="20"/>
          <w:szCs w:val="20"/>
        </w:rPr>
        <w:t xml:space="preserve">+++++++++++++++++++ PAS de </w:t>
      </w:r>
      <w:proofErr w:type="spellStart"/>
      <w:r w:rsidR="0018142C" w:rsidRPr="0018142C">
        <w:rPr>
          <w:rFonts w:ascii="Arial" w:eastAsia="Times New Roman" w:hAnsi="Arial" w:cs="Arial"/>
          <w:sz w:val="20"/>
          <w:szCs w:val="20"/>
        </w:rPr>
        <w:t>vesicules</w:t>
      </w:r>
      <w:proofErr w:type="spellEnd"/>
      <w:r w:rsidR="0018142C" w:rsidRPr="0018142C">
        <w:rPr>
          <w:rFonts w:ascii="Arial" w:eastAsia="Times New Roman" w:hAnsi="Arial" w:cs="Arial"/>
          <w:sz w:val="20"/>
          <w:szCs w:val="20"/>
        </w:rPr>
        <w:t xml:space="preserve"> autour des prolongements !!!!!!</w:t>
      </w:r>
    </w:p>
    <w:p w:rsidR="0018142C" w:rsidRPr="0018142C" w:rsidRDefault="0018142C" w:rsidP="0018142C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D) </w:t>
      </w:r>
      <w:r w:rsidRPr="00E52A9C">
        <w:rPr>
          <w:rFonts w:ascii="Arial" w:eastAsia="Times New Roman" w:hAnsi="Arial" w:cs="Arial"/>
          <w:sz w:val="20"/>
          <w:szCs w:val="20"/>
          <w:u w:val="single"/>
        </w:rPr>
        <w:t>F</w:t>
      </w:r>
      <w:r w:rsidR="00E52A9C" w:rsidRPr="00E52A9C">
        <w:rPr>
          <w:rFonts w:ascii="Arial" w:eastAsia="Times New Roman" w:hAnsi="Arial" w:cs="Arial"/>
          <w:sz w:val="20"/>
          <w:szCs w:val="20"/>
          <w:u w:val="single"/>
        </w:rPr>
        <w:t>aux</w:t>
      </w:r>
      <w:r w:rsidR="00E52A9C">
        <w:rPr>
          <w:rFonts w:ascii="Arial" w:eastAsia="Times New Roman" w:hAnsi="Arial" w:cs="Arial"/>
          <w:sz w:val="20"/>
          <w:szCs w:val="20"/>
        </w:rPr>
        <w:t> :</w:t>
      </w:r>
      <w:r w:rsidRPr="0018142C">
        <w:rPr>
          <w:rFonts w:ascii="Arial" w:eastAsia="Times New Roman" w:hAnsi="Arial" w:cs="Arial"/>
          <w:sz w:val="20"/>
          <w:szCs w:val="20"/>
        </w:rPr>
        <w:t xml:space="preserve"> front de minéralisation</w:t>
      </w:r>
    </w:p>
    <w:p w:rsidR="0018142C" w:rsidRDefault="0018142C" w:rsidP="0018142C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E) </w:t>
      </w:r>
      <w:r w:rsidRPr="00E52A9C">
        <w:rPr>
          <w:rFonts w:ascii="Arial" w:eastAsia="Times New Roman" w:hAnsi="Arial" w:cs="Arial"/>
          <w:sz w:val="20"/>
          <w:szCs w:val="20"/>
          <w:u w:val="single"/>
        </w:rPr>
        <w:t>F</w:t>
      </w:r>
      <w:r w:rsidR="00E52A9C" w:rsidRPr="00E52A9C">
        <w:rPr>
          <w:rFonts w:ascii="Arial" w:eastAsia="Times New Roman" w:hAnsi="Arial" w:cs="Arial"/>
          <w:sz w:val="20"/>
          <w:szCs w:val="20"/>
          <w:u w:val="single"/>
        </w:rPr>
        <w:t>aux</w:t>
      </w:r>
    </w:p>
    <w:p w:rsidR="000A4BDB" w:rsidRPr="000A4BDB" w:rsidRDefault="000A4BDB" w:rsidP="00864054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B00BBE" w:rsidRDefault="00B00BBE" w:rsidP="00B00BBE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QCM 13</w:t>
      </w:r>
      <w:r>
        <w:rPr>
          <w:rFonts w:ascii="Arial" w:eastAsia="Times New Roman" w:hAnsi="Arial" w:cs="Arial"/>
          <w:b/>
          <w:sz w:val="20"/>
          <w:szCs w:val="20"/>
        </w:rPr>
        <w:t> </w:t>
      </w:r>
      <w:r w:rsidRPr="00643374">
        <w:rPr>
          <w:rFonts w:ascii="Arial" w:eastAsia="Times New Roman" w:hAnsi="Arial" w:cs="Arial"/>
          <w:b/>
          <w:sz w:val="20"/>
          <w:szCs w:val="20"/>
        </w:rPr>
        <w:t>:</w:t>
      </w:r>
      <w:r w:rsidRPr="0064337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</w:t>
      </w:r>
    </w:p>
    <w:p w:rsidR="00B00BBE" w:rsidRPr="009730E6" w:rsidRDefault="00B00BBE" w:rsidP="00B00BBE">
      <w:pPr>
        <w:spacing w:after="0"/>
        <w:jc w:val="both"/>
        <w:rPr>
          <w:rFonts w:ascii="Arial" w:hAnsi="Arial" w:cs="Arial"/>
          <w:sz w:val="20"/>
          <w:szCs w:val="20"/>
        </w:rPr>
      </w:pPr>
      <w:r w:rsidRPr="009730E6">
        <w:rPr>
          <w:rFonts w:ascii="Arial" w:eastAsia="Times New Roman" w:hAnsi="Arial" w:cs="Arial"/>
          <w:sz w:val="20"/>
          <w:szCs w:val="20"/>
        </w:rPr>
        <w:t>A)</w:t>
      </w:r>
      <w:r w:rsidRPr="009730E6">
        <w:rPr>
          <w:rFonts w:ascii="Arial" w:hAnsi="Arial" w:cs="Arial"/>
          <w:sz w:val="20"/>
          <w:szCs w:val="20"/>
        </w:rPr>
        <w:t xml:space="preserve"> </w:t>
      </w:r>
      <w:r w:rsidRPr="00E52A9C">
        <w:rPr>
          <w:rFonts w:ascii="Arial" w:hAnsi="Arial" w:cs="Arial"/>
          <w:sz w:val="20"/>
          <w:szCs w:val="20"/>
          <w:u w:val="single"/>
        </w:rPr>
        <w:t>F</w:t>
      </w:r>
      <w:r w:rsidR="00E52A9C" w:rsidRPr="00E52A9C">
        <w:rPr>
          <w:rFonts w:ascii="Arial" w:hAnsi="Arial" w:cs="Arial"/>
          <w:sz w:val="20"/>
          <w:szCs w:val="20"/>
          <w:u w:val="single"/>
        </w:rPr>
        <w:t>aux</w:t>
      </w:r>
      <w:r w:rsidR="00E52A9C">
        <w:rPr>
          <w:rFonts w:ascii="Arial" w:hAnsi="Arial" w:cs="Arial"/>
          <w:sz w:val="20"/>
          <w:szCs w:val="20"/>
        </w:rPr>
        <w:t> :</w:t>
      </w:r>
      <w:r w:rsidRPr="009730E6">
        <w:rPr>
          <w:rFonts w:ascii="Arial" w:hAnsi="Arial" w:cs="Arial"/>
          <w:sz w:val="20"/>
          <w:szCs w:val="20"/>
        </w:rPr>
        <w:t xml:space="preserve"> en </w:t>
      </w:r>
      <w:r w:rsidRPr="009730E6">
        <w:rPr>
          <w:rFonts w:ascii="Arial" w:hAnsi="Arial" w:cs="Arial"/>
          <w:b/>
          <w:sz w:val="20"/>
          <w:szCs w:val="20"/>
        </w:rPr>
        <w:t>premier</w:t>
      </w:r>
      <w:r w:rsidRPr="009730E6">
        <w:rPr>
          <w:rFonts w:ascii="Arial" w:hAnsi="Arial" w:cs="Arial"/>
          <w:sz w:val="20"/>
          <w:szCs w:val="20"/>
        </w:rPr>
        <w:t xml:space="preserve"> évidemment </w:t>
      </w:r>
      <w:r w:rsidRPr="009730E6">
        <w:rPr>
          <mc:AlternateContent>
            <mc:Choice Requires="w16se">
              <w:rFonts w:ascii="Arial" w:hAnsi="Arial" w:cs="Arial"/>
            </mc:Choice>
            <mc:Fallback>
              <w:rFonts w:ascii="Segoe UI Emoji" w:eastAsia="Segoe UI Emoji" w:hAnsi="Segoe UI Emoji" w:cs="Segoe UI Emoji"/>
            </mc:Fallback>
          </mc:AlternateContent>
          <w:sz w:val="20"/>
          <w:szCs w:val="20"/>
        </w:rPr>
        <mc:AlternateContent>
          <mc:Choice Requires="w16se">
            <w16se:symEx w16se:font="Segoe UI Emoji" w16se:char="1F609"/>
          </mc:Choice>
          <mc:Fallback>
            <w:t>😉</w:t>
          </mc:Fallback>
        </mc:AlternateContent>
      </w:r>
      <w:r w:rsidRPr="009730E6">
        <w:rPr>
          <w:rFonts w:ascii="Arial" w:hAnsi="Arial" w:cs="Arial"/>
          <w:sz w:val="20"/>
          <w:szCs w:val="20"/>
        </w:rPr>
        <w:t xml:space="preserve"> +++</w:t>
      </w:r>
    </w:p>
    <w:p w:rsidR="00B00BBE" w:rsidRPr="009730E6" w:rsidRDefault="00E52A9C" w:rsidP="00B00BBE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B) </w:t>
      </w:r>
      <w:r w:rsidRPr="00E52A9C"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> :</w:t>
      </w:r>
      <w:r w:rsidR="00B00BBE" w:rsidRPr="009730E6">
        <w:rPr>
          <w:rFonts w:ascii="Arial" w:eastAsia="Times New Roman" w:hAnsi="Arial" w:cs="Arial"/>
          <w:sz w:val="20"/>
          <w:szCs w:val="20"/>
        </w:rPr>
        <w:t xml:space="preserve"> c’est vrai pour le gradient sauf que c’est de la cloche jusqu’aux bords latéraux et pas l’inverse !</w:t>
      </w:r>
    </w:p>
    <w:p w:rsidR="00B00BBE" w:rsidRPr="009730E6" w:rsidRDefault="00E52A9C" w:rsidP="00B00BBE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C) </w:t>
      </w:r>
      <w:r w:rsidRPr="00E52A9C"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> :</w:t>
      </w:r>
      <w:r w:rsidR="00B00BBE" w:rsidRPr="009730E6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B00BBE" w:rsidRPr="009730E6">
        <w:rPr>
          <w:rFonts w:ascii="Arial" w:eastAsia="Times New Roman" w:hAnsi="Arial" w:cs="Arial"/>
          <w:sz w:val="20"/>
          <w:szCs w:val="20"/>
        </w:rPr>
        <w:t>cf</w:t>
      </w:r>
      <w:proofErr w:type="spellEnd"/>
      <w:r w:rsidR="00B00BBE" w:rsidRPr="009730E6">
        <w:rPr>
          <w:rFonts w:ascii="Arial" w:eastAsia="Times New Roman" w:hAnsi="Arial" w:cs="Arial"/>
          <w:sz w:val="20"/>
          <w:szCs w:val="20"/>
        </w:rPr>
        <w:t xml:space="preserve"> A et B</w:t>
      </w:r>
    </w:p>
    <w:p w:rsidR="00B00BBE" w:rsidRDefault="00B00BBE" w:rsidP="00914CD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730E6">
        <w:rPr>
          <w:rFonts w:ascii="Arial" w:eastAsia="Times New Roman" w:hAnsi="Arial" w:cs="Arial"/>
          <w:sz w:val="20"/>
          <w:szCs w:val="20"/>
        </w:rPr>
        <w:t>D)</w:t>
      </w:r>
      <w:r>
        <w:rPr>
          <w:rFonts w:ascii="Arial" w:hAnsi="Arial" w:cs="Arial"/>
          <w:sz w:val="20"/>
          <w:szCs w:val="20"/>
        </w:rPr>
        <w:t xml:space="preserve"> </w:t>
      </w:r>
      <w:r w:rsidRPr="00E52A9C">
        <w:rPr>
          <w:rFonts w:ascii="Arial" w:hAnsi="Arial" w:cs="Arial"/>
          <w:sz w:val="20"/>
          <w:szCs w:val="20"/>
          <w:u w:val="single"/>
        </w:rPr>
        <w:t>V</w:t>
      </w:r>
      <w:r w:rsidR="00E52A9C" w:rsidRPr="00E52A9C">
        <w:rPr>
          <w:rFonts w:ascii="Arial" w:hAnsi="Arial" w:cs="Arial"/>
          <w:sz w:val="20"/>
          <w:szCs w:val="20"/>
          <w:u w:val="single"/>
        </w:rPr>
        <w:t>rai</w:t>
      </w:r>
      <w:r>
        <w:rPr>
          <w:rFonts w:ascii="Arial" w:hAnsi="Arial" w:cs="Arial"/>
          <w:sz w:val="20"/>
          <w:szCs w:val="20"/>
        </w:rPr>
        <w:t> !</w:t>
      </w:r>
    </w:p>
    <w:p w:rsidR="00B00BBE" w:rsidRPr="009730E6" w:rsidRDefault="00B00BBE" w:rsidP="00914CD8">
      <w:pPr>
        <w:spacing w:after="0" w:line="240" w:lineRule="auto"/>
        <w:jc w:val="both"/>
        <w:rPr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E) </w:t>
      </w:r>
      <w:r w:rsidRPr="00E52A9C">
        <w:rPr>
          <w:rFonts w:ascii="Arial" w:eastAsia="Times New Roman" w:hAnsi="Arial" w:cs="Arial"/>
          <w:sz w:val="20"/>
          <w:szCs w:val="20"/>
          <w:u w:val="single"/>
        </w:rPr>
        <w:t>F</w:t>
      </w:r>
      <w:r w:rsidR="00E52A9C" w:rsidRPr="00E52A9C">
        <w:rPr>
          <w:rFonts w:ascii="Arial" w:eastAsia="Times New Roman" w:hAnsi="Arial" w:cs="Arial"/>
          <w:sz w:val="20"/>
          <w:szCs w:val="20"/>
          <w:u w:val="single"/>
        </w:rPr>
        <w:t>aux</w:t>
      </w:r>
    </w:p>
    <w:p w:rsidR="00914CD8" w:rsidRDefault="00914CD8" w:rsidP="00914CD8">
      <w:pPr>
        <w:pStyle w:val="Standard"/>
        <w:spacing w:after="120"/>
        <w:rPr>
          <w:rFonts w:asciiTheme="minorHAnsi" w:eastAsiaTheme="minorHAnsi" w:hAnsiTheme="minorHAnsi" w:cstheme="minorHAnsi"/>
          <w:kern w:val="0"/>
          <w:sz w:val="22"/>
          <w:szCs w:val="22"/>
          <w:lang w:eastAsia="en-US" w:bidi="ar-SA"/>
        </w:rPr>
      </w:pPr>
    </w:p>
    <w:p w:rsidR="00A507F7" w:rsidRDefault="00A507F7" w:rsidP="00914CD8">
      <w:pPr>
        <w:pStyle w:val="Standard"/>
        <w:spacing w:after="120"/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QCM 14</w:t>
      </w:r>
      <w:r>
        <w:rPr>
          <w:rFonts w:ascii="Arial" w:eastAsia="Times New Roman" w:hAnsi="Arial" w:cs="Arial"/>
          <w:b/>
          <w:sz w:val="20"/>
          <w:szCs w:val="20"/>
        </w:rPr>
        <w:t> </w:t>
      </w:r>
      <w:r w:rsidRPr="00643374">
        <w:rPr>
          <w:rFonts w:ascii="Arial" w:eastAsia="Times New Roman" w:hAnsi="Arial" w:cs="Arial"/>
          <w:b/>
          <w:sz w:val="20"/>
          <w:szCs w:val="20"/>
        </w:rPr>
        <w:t>:</w:t>
      </w:r>
      <w:r w:rsidRPr="0064337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ACD</w:t>
      </w:r>
    </w:p>
    <w:p w:rsidR="00A507F7" w:rsidRPr="0018142C" w:rsidRDefault="00A507F7" w:rsidP="00914CD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A)</w:t>
      </w:r>
      <w:r w:rsidRPr="0018142C">
        <w:rPr>
          <w:rFonts w:ascii="Arial" w:hAnsi="Arial" w:cs="Arial"/>
          <w:sz w:val="20"/>
          <w:szCs w:val="20"/>
        </w:rPr>
        <w:t xml:space="preserve"> </w:t>
      </w:r>
      <w:r w:rsidRPr="00E52A9C">
        <w:rPr>
          <w:rFonts w:ascii="Arial" w:hAnsi="Arial" w:cs="Arial"/>
          <w:sz w:val="20"/>
          <w:szCs w:val="20"/>
          <w:u w:val="single"/>
        </w:rPr>
        <w:t>V</w:t>
      </w:r>
      <w:r w:rsidR="00E52A9C" w:rsidRPr="00E52A9C">
        <w:rPr>
          <w:rFonts w:ascii="Arial" w:hAnsi="Arial" w:cs="Arial"/>
          <w:sz w:val="20"/>
          <w:szCs w:val="20"/>
          <w:u w:val="single"/>
        </w:rPr>
        <w:t>rai</w:t>
      </w:r>
    </w:p>
    <w:p w:rsidR="00A507F7" w:rsidRPr="0018142C" w:rsidRDefault="00A507F7" w:rsidP="00914CD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B) </w:t>
      </w:r>
      <w:r w:rsidRPr="00E52A9C">
        <w:rPr>
          <w:rFonts w:ascii="Arial" w:eastAsia="Times New Roman" w:hAnsi="Arial" w:cs="Arial"/>
          <w:sz w:val="20"/>
          <w:szCs w:val="20"/>
          <w:u w:val="single"/>
        </w:rPr>
        <w:t>F</w:t>
      </w:r>
      <w:r w:rsidR="00E52A9C" w:rsidRPr="00E52A9C">
        <w:rPr>
          <w:rFonts w:ascii="Arial" w:eastAsia="Times New Roman" w:hAnsi="Arial" w:cs="Arial"/>
          <w:sz w:val="20"/>
          <w:szCs w:val="20"/>
          <w:u w:val="single"/>
        </w:rPr>
        <w:t>aux</w:t>
      </w:r>
      <w:r w:rsidR="00E52A9C">
        <w:rPr>
          <w:rFonts w:ascii="Arial" w:eastAsia="Times New Roman" w:hAnsi="Arial" w:cs="Arial"/>
          <w:sz w:val="20"/>
          <w:szCs w:val="20"/>
        </w:rPr>
        <w:t> :</w:t>
      </w:r>
      <w:r>
        <w:rPr>
          <w:rFonts w:ascii="Arial" w:eastAsia="Times New Roman" w:hAnsi="Arial" w:cs="Arial"/>
          <w:sz w:val="20"/>
          <w:szCs w:val="20"/>
        </w:rPr>
        <w:t xml:space="preserve"> au contraire, les tubules confèrent une grande perméabilité à la dentine et les bactéries s’y propagent rapidement </w:t>
      </w:r>
    </w:p>
    <w:p w:rsidR="00A507F7" w:rsidRPr="00E52A9C" w:rsidRDefault="00A507F7" w:rsidP="00914CD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52A9C">
        <w:rPr>
          <w:rFonts w:ascii="Arial" w:eastAsia="Times New Roman" w:hAnsi="Arial" w:cs="Arial"/>
          <w:sz w:val="20"/>
          <w:szCs w:val="20"/>
        </w:rPr>
        <w:t xml:space="preserve">C) </w:t>
      </w:r>
      <w:r w:rsidRPr="00E52A9C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E52A9C" w:rsidRPr="00E52A9C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A507F7" w:rsidRPr="00E52A9C" w:rsidRDefault="00A507F7" w:rsidP="00914CD8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 w:rsidRPr="00E52A9C">
        <w:rPr>
          <w:rFonts w:ascii="Arial" w:eastAsia="Times New Roman" w:hAnsi="Arial" w:cs="Arial"/>
          <w:sz w:val="20"/>
          <w:szCs w:val="20"/>
        </w:rPr>
        <w:t xml:space="preserve">D) </w:t>
      </w:r>
      <w:r w:rsidRPr="00E52A9C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E52A9C" w:rsidRPr="00E52A9C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A507F7" w:rsidRPr="00E52A9C" w:rsidRDefault="00A507F7" w:rsidP="00914CD8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E52A9C">
        <w:rPr>
          <w:rFonts w:ascii="Arial" w:eastAsia="Times New Roman" w:hAnsi="Arial" w:cs="Arial"/>
          <w:sz w:val="20"/>
          <w:szCs w:val="20"/>
        </w:rPr>
        <w:t xml:space="preserve">E) </w:t>
      </w:r>
      <w:r w:rsidRPr="00E52A9C">
        <w:rPr>
          <w:rFonts w:ascii="Arial" w:eastAsia="Times New Roman" w:hAnsi="Arial" w:cs="Arial"/>
          <w:sz w:val="20"/>
          <w:szCs w:val="20"/>
          <w:u w:val="single"/>
        </w:rPr>
        <w:t>F</w:t>
      </w:r>
      <w:r w:rsidR="00E52A9C" w:rsidRPr="00E52A9C">
        <w:rPr>
          <w:rFonts w:ascii="Arial" w:eastAsia="Times New Roman" w:hAnsi="Arial" w:cs="Arial"/>
          <w:sz w:val="20"/>
          <w:szCs w:val="20"/>
          <w:u w:val="single"/>
        </w:rPr>
        <w:t>aux</w:t>
      </w:r>
    </w:p>
    <w:p w:rsidR="00E36BF0" w:rsidRPr="00E52A9C" w:rsidRDefault="00E36BF0" w:rsidP="00A507F7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E36BF0" w:rsidRPr="00BC2594" w:rsidRDefault="00E36BF0" w:rsidP="00E36BF0">
      <w:pPr>
        <w:pStyle w:val="Standard"/>
        <w:spacing w:after="120"/>
        <w:rPr>
          <w:lang w:val="es-ES"/>
        </w:rPr>
      </w:pPr>
      <w:r w:rsidRPr="00BC2594">
        <w:rPr>
          <w:rFonts w:ascii="Arial" w:eastAsia="Times New Roman" w:hAnsi="Arial" w:cs="Arial"/>
          <w:b/>
          <w:sz w:val="20"/>
          <w:szCs w:val="20"/>
          <w:u w:val="single"/>
          <w:lang w:val="es-ES"/>
        </w:rPr>
        <w:t xml:space="preserve">QCM </w:t>
      </w:r>
      <w:proofErr w:type="gramStart"/>
      <w:r w:rsidRPr="00BC2594">
        <w:rPr>
          <w:rFonts w:ascii="Arial" w:eastAsia="Times New Roman" w:hAnsi="Arial" w:cs="Arial"/>
          <w:b/>
          <w:sz w:val="20"/>
          <w:szCs w:val="20"/>
          <w:u w:val="single"/>
          <w:lang w:val="es-ES"/>
        </w:rPr>
        <w:t>15</w:t>
      </w:r>
      <w:r w:rsidRPr="00BC2594">
        <w:rPr>
          <w:rFonts w:ascii="Arial" w:eastAsia="Times New Roman" w:hAnsi="Arial" w:cs="Arial"/>
          <w:b/>
          <w:sz w:val="20"/>
          <w:szCs w:val="20"/>
          <w:lang w:val="es-ES"/>
        </w:rPr>
        <w:t> :</w:t>
      </w:r>
      <w:proofErr w:type="gramEnd"/>
      <w:r w:rsidRPr="00BC2594">
        <w:rPr>
          <w:rFonts w:ascii="Arial" w:hAnsi="Arial" w:cs="Arial"/>
          <w:b/>
          <w:sz w:val="20"/>
          <w:szCs w:val="20"/>
          <w:lang w:val="es-ES"/>
        </w:rPr>
        <w:t xml:space="preserve"> CD</w:t>
      </w:r>
    </w:p>
    <w:p w:rsidR="00E36BF0" w:rsidRPr="0018142C" w:rsidRDefault="00E36BF0" w:rsidP="00E36BF0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A)</w:t>
      </w:r>
      <w:r w:rsidRPr="0018142C">
        <w:rPr>
          <w:rFonts w:ascii="Arial" w:hAnsi="Arial" w:cs="Arial"/>
          <w:sz w:val="20"/>
          <w:szCs w:val="20"/>
        </w:rPr>
        <w:t xml:space="preserve"> </w:t>
      </w:r>
      <w:r w:rsidRPr="00E52A9C">
        <w:rPr>
          <w:rFonts w:ascii="Arial" w:hAnsi="Arial" w:cs="Arial"/>
          <w:sz w:val="20"/>
          <w:szCs w:val="20"/>
          <w:u w:val="single"/>
        </w:rPr>
        <w:t>F</w:t>
      </w:r>
      <w:r w:rsidR="00E52A9C" w:rsidRPr="00E52A9C">
        <w:rPr>
          <w:rFonts w:ascii="Arial" w:hAnsi="Arial" w:cs="Arial"/>
          <w:sz w:val="20"/>
          <w:szCs w:val="20"/>
          <w:u w:val="single"/>
        </w:rPr>
        <w:t>aux</w:t>
      </w:r>
      <w:r w:rsidR="00E52A9C">
        <w:rPr>
          <w:rFonts w:ascii="Arial" w:hAnsi="Arial" w:cs="Arial"/>
          <w:sz w:val="20"/>
          <w:szCs w:val="20"/>
        </w:rPr>
        <w:t xml:space="preserve"> : </w:t>
      </w:r>
      <w:r>
        <w:rPr>
          <w:rFonts w:ascii="Arial" w:hAnsi="Arial" w:cs="Arial"/>
          <w:sz w:val="20"/>
          <w:szCs w:val="20"/>
        </w:rPr>
        <w:t>attention, c’est le compartiment extra cellulaire qui est isolé de la pulpe, pas les odontoblastes en soi qui sont justement en relation étroite avec la région sous-jacente</w:t>
      </w:r>
    </w:p>
    <w:p w:rsidR="00E36BF0" w:rsidRPr="0018142C" w:rsidRDefault="00E36BF0" w:rsidP="00E36BF0">
      <w:pPr>
        <w:spacing w:after="0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B) </w:t>
      </w:r>
      <w:r w:rsidR="00E52A9C" w:rsidRPr="00E52A9C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E52A9C">
        <w:rPr>
          <w:rFonts w:ascii="Arial" w:eastAsia="Times New Roman" w:hAnsi="Arial" w:cs="Arial"/>
          <w:sz w:val="20"/>
          <w:szCs w:val="20"/>
        </w:rPr>
        <w:t> :</w:t>
      </w:r>
      <w:r>
        <w:rPr>
          <w:rFonts w:ascii="Arial" w:eastAsia="Times New Roman" w:hAnsi="Arial" w:cs="Arial"/>
          <w:sz w:val="20"/>
          <w:szCs w:val="20"/>
        </w:rPr>
        <w:t xml:space="preserve"> en sous-jacent on a la pulpe dentaire !!!</w:t>
      </w:r>
    </w:p>
    <w:p w:rsidR="00E36BF0" w:rsidRPr="00E52A9C" w:rsidRDefault="00E52A9C" w:rsidP="00E36BF0">
      <w:pPr>
        <w:spacing w:after="0"/>
        <w:jc w:val="both"/>
        <w:rPr>
          <w:rFonts w:ascii="Arial" w:hAnsi="Arial" w:cs="Arial"/>
          <w:sz w:val="20"/>
          <w:szCs w:val="20"/>
        </w:rPr>
      </w:pPr>
      <w:r w:rsidRPr="00E52A9C">
        <w:rPr>
          <w:rFonts w:ascii="Arial" w:eastAsia="Times New Roman" w:hAnsi="Arial" w:cs="Arial"/>
          <w:sz w:val="20"/>
          <w:szCs w:val="20"/>
        </w:rPr>
        <w:t xml:space="preserve">C) </w:t>
      </w:r>
      <w:r w:rsidRPr="00E52A9C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:rsidR="00E36BF0" w:rsidRPr="00E52A9C" w:rsidRDefault="00E36BF0" w:rsidP="00E36BF0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 w:rsidRPr="00E52A9C">
        <w:rPr>
          <w:rFonts w:ascii="Arial" w:eastAsia="Times New Roman" w:hAnsi="Arial" w:cs="Arial"/>
          <w:sz w:val="20"/>
          <w:szCs w:val="20"/>
        </w:rPr>
        <w:t xml:space="preserve">D) </w:t>
      </w:r>
      <w:r w:rsidRPr="00E52A9C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E52A9C" w:rsidRPr="00E52A9C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E36BF0" w:rsidRPr="00E52A9C" w:rsidRDefault="00E36BF0" w:rsidP="00E36BF0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E52A9C">
        <w:rPr>
          <w:rFonts w:ascii="Arial" w:eastAsia="Times New Roman" w:hAnsi="Arial" w:cs="Arial"/>
          <w:sz w:val="20"/>
          <w:szCs w:val="20"/>
        </w:rPr>
        <w:t xml:space="preserve">E) </w:t>
      </w:r>
      <w:r w:rsidRPr="00E52A9C">
        <w:rPr>
          <w:rFonts w:ascii="Arial" w:eastAsia="Times New Roman" w:hAnsi="Arial" w:cs="Arial"/>
          <w:sz w:val="20"/>
          <w:szCs w:val="20"/>
          <w:u w:val="single"/>
        </w:rPr>
        <w:t>F</w:t>
      </w:r>
      <w:r w:rsidR="00E52A9C" w:rsidRPr="00E52A9C">
        <w:rPr>
          <w:rFonts w:ascii="Arial" w:eastAsia="Times New Roman" w:hAnsi="Arial" w:cs="Arial"/>
          <w:sz w:val="20"/>
          <w:szCs w:val="20"/>
          <w:u w:val="single"/>
        </w:rPr>
        <w:t>aux</w:t>
      </w:r>
    </w:p>
    <w:p w:rsidR="00E76C62" w:rsidRPr="00E52A9C" w:rsidRDefault="00E76C62" w:rsidP="00E36BF0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022E53" w:rsidRPr="00E52A9C" w:rsidRDefault="00022E53" w:rsidP="00E36BF0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022E53" w:rsidRPr="00E52A9C" w:rsidRDefault="00022E53" w:rsidP="00E36BF0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022E53" w:rsidRPr="00E52A9C" w:rsidRDefault="00022E53" w:rsidP="00E36BF0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022E53" w:rsidRPr="00E52A9C" w:rsidRDefault="00022E53" w:rsidP="00E36BF0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022E53" w:rsidRPr="00E52A9C" w:rsidRDefault="00022E53" w:rsidP="00E36BF0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022E53" w:rsidRDefault="00022E53" w:rsidP="00E36BF0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481544" w:rsidRPr="00E52A9C" w:rsidRDefault="00481544" w:rsidP="00E36BF0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022E53" w:rsidRPr="00E52A9C" w:rsidRDefault="00022E53" w:rsidP="00E36BF0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022E53" w:rsidRPr="00E52A9C" w:rsidRDefault="00022E53" w:rsidP="00E36BF0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022E53" w:rsidRPr="00E52A9C" w:rsidRDefault="00022E53" w:rsidP="00E36BF0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022E53" w:rsidRPr="00E52A9C" w:rsidRDefault="00022E53" w:rsidP="00E36BF0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6D7E7B" w:rsidRDefault="006D7E7B" w:rsidP="00E76C62">
      <w:pPr>
        <w:pStyle w:val="Standard"/>
        <w:spacing w:after="120"/>
        <w:rPr>
          <w:rFonts w:ascii="Arial" w:eastAsia="Times New Roman" w:hAnsi="Arial" w:cs="Arial"/>
          <w:sz w:val="20"/>
          <w:szCs w:val="20"/>
        </w:rPr>
      </w:pPr>
    </w:p>
    <w:p w:rsidR="00481544" w:rsidRDefault="00481544" w:rsidP="00E76C62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  <w:lang w:val="es-ES"/>
        </w:rPr>
      </w:pPr>
    </w:p>
    <w:p w:rsidR="00481544" w:rsidRDefault="00481544" w:rsidP="00481544">
      <w:pPr>
        <w:jc w:val="center"/>
        <w:rPr>
          <w:rFonts w:ascii="Arial" w:eastAsia="Times New Roman" w:hAnsi="Arial" w:cs="Arial"/>
          <w:b/>
          <w:i/>
          <w:sz w:val="24"/>
          <w:szCs w:val="20"/>
        </w:rPr>
      </w:pPr>
      <w:r>
        <w:rPr>
          <w:rFonts w:ascii="Arial" w:eastAsia="Times New Roman" w:hAnsi="Arial" w:cs="Arial"/>
          <w:b/>
          <w:i/>
          <w:sz w:val="24"/>
          <w:szCs w:val="20"/>
        </w:rPr>
        <w:lastRenderedPageBreak/>
        <w:t>PARTIE 3</w:t>
      </w:r>
    </w:p>
    <w:p w:rsidR="006D7E7B" w:rsidRDefault="006D7E7B" w:rsidP="00E76C62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  <w:lang w:val="es-ES"/>
        </w:rPr>
      </w:pPr>
    </w:p>
    <w:p w:rsidR="00E76C62" w:rsidRPr="00BC2594" w:rsidRDefault="00E76C62" w:rsidP="00E76C62">
      <w:pPr>
        <w:pStyle w:val="Standard"/>
        <w:spacing w:after="120"/>
        <w:rPr>
          <w:lang w:val="es-ES"/>
        </w:rPr>
      </w:pPr>
      <w:r w:rsidRPr="00BC2594">
        <w:rPr>
          <w:rFonts w:ascii="Arial" w:eastAsia="Times New Roman" w:hAnsi="Arial" w:cs="Arial"/>
          <w:b/>
          <w:sz w:val="20"/>
          <w:szCs w:val="20"/>
          <w:u w:val="single"/>
          <w:lang w:val="es-ES"/>
        </w:rPr>
        <w:t xml:space="preserve">QCM </w:t>
      </w:r>
      <w:proofErr w:type="gramStart"/>
      <w:r w:rsidRPr="00BC2594">
        <w:rPr>
          <w:rFonts w:ascii="Arial" w:eastAsia="Times New Roman" w:hAnsi="Arial" w:cs="Arial"/>
          <w:b/>
          <w:sz w:val="20"/>
          <w:szCs w:val="20"/>
          <w:u w:val="single"/>
          <w:lang w:val="es-ES"/>
        </w:rPr>
        <w:t>16</w:t>
      </w:r>
      <w:r w:rsidRPr="00BC2594">
        <w:rPr>
          <w:rFonts w:ascii="Arial" w:eastAsia="Times New Roman" w:hAnsi="Arial" w:cs="Arial"/>
          <w:b/>
          <w:sz w:val="20"/>
          <w:szCs w:val="20"/>
          <w:lang w:val="es-ES"/>
        </w:rPr>
        <w:t> :</w:t>
      </w:r>
      <w:proofErr w:type="gramEnd"/>
      <w:r w:rsidRPr="00BC2594">
        <w:rPr>
          <w:rFonts w:ascii="Arial" w:hAnsi="Arial" w:cs="Arial"/>
          <w:b/>
          <w:sz w:val="20"/>
          <w:szCs w:val="20"/>
          <w:lang w:val="es-ES"/>
        </w:rPr>
        <w:t xml:space="preserve"> CD</w:t>
      </w:r>
    </w:p>
    <w:p w:rsidR="00E76C62" w:rsidRPr="0018142C" w:rsidRDefault="00E76C62" w:rsidP="00E76C62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A)</w:t>
      </w:r>
      <w:r w:rsidRPr="0018142C">
        <w:rPr>
          <w:rFonts w:ascii="Arial" w:hAnsi="Arial" w:cs="Arial"/>
          <w:sz w:val="20"/>
          <w:szCs w:val="20"/>
        </w:rPr>
        <w:t xml:space="preserve"> </w:t>
      </w:r>
      <w:r w:rsidRPr="00705A28">
        <w:rPr>
          <w:rFonts w:ascii="Arial" w:hAnsi="Arial" w:cs="Arial"/>
          <w:sz w:val="20"/>
          <w:szCs w:val="20"/>
          <w:u w:val="single"/>
        </w:rPr>
        <w:t>F</w:t>
      </w:r>
      <w:r w:rsidR="00F86C98" w:rsidRPr="00705A28">
        <w:rPr>
          <w:rFonts w:ascii="Arial" w:hAnsi="Arial" w:cs="Arial"/>
          <w:sz w:val="20"/>
          <w:szCs w:val="20"/>
          <w:u w:val="single"/>
        </w:rPr>
        <w:t>aux</w:t>
      </w:r>
      <w:r w:rsidR="00F86C98">
        <w:rPr>
          <w:rFonts w:ascii="Arial" w:hAnsi="Arial" w:cs="Arial"/>
          <w:sz w:val="20"/>
          <w:szCs w:val="20"/>
        </w:rPr>
        <w:t> :</w:t>
      </w:r>
      <w:r>
        <w:rPr>
          <w:rFonts w:ascii="Arial" w:hAnsi="Arial" w:cs="Arial"/>
          <w:sz w:val="20"/>
          <w:szCs w:val="20"/>
        </w:rPr>
        <w:t xml:space="preserve"> c’est la fibronectine pas laminine sinon les reste est juste </w:t>
      </w:r>
    </w:p>
    <w:p w:rsidR="00E76C62" w:rsidRPr="0018142C" w:rsidRDefault="00E76C62" w:rsidP="00E76C62">
      <w:pPr>
        <w:spacing w:after="0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B) </w:t>
      </w:r>
      <w:r w:rsidRPr="00705A28">
        <w:rPr>
          <w:rFonts w:ascii="Arial" w:eastAsia="Times New Roman" w:hAnsi="Arial" w:cs="Arial"/>
          <w:sz w:val="20"/>
          <w:szCs w:val="20"/>
          <w:u w:val="single"/>
        </w:rPr>
        <w:t>F</w:t>
      </w:r>
      <w:r w:rsidR="00F86C98" w:rsidRPr="00705A28">
        <w:rPr>
          <w:rFonts w:ascii="Arial" w:eastAsia="Times New Roman" w:hAnsi="Arial" w:cs="Arial"/>
          <w:sz w:val="20"/>
          <w:szCs w:val="20"/>
          <w:u w:val="single"/>
        </w:rPr>
        <w:t>aux</w:t>
      </w:r>
      <w:r w:rsidR="00F86C98">
        <w:rPr>
          <w:rFonts w:ascii="Arial" w:eastAsia="Times New Roman" w:hAnsi="Arial" w:cs="Arial"/>
          <w:sz w:val="20"/>
          <w:szCs w:val="20"/>
        </w:rPr>
        <w:t> :</w:t>
      </w:r>
      <w:r>
        <w:rPr>
          <w:rFonts w:ascii="Arial" w:eastAsia="Times New Roman" w:hAnsi="Arial" w:cs="Arial"/>
          <w:sz w:val="20"/>
          <w:szCs w:val="20"/>
        </w:rPr>
        <w:t xml:space="preserve"> induite par l’EDI !</w:t>
      </w:r>
    </w:p>
    <w:p w:rsidR="00E76C62" w:rsidRPr="0018142C" w:rsidRDefault="00E76C62" w:rsidP="00E76C62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C) </w:t>
      </w:r>
      <w:r w:rsidRPr="00705A28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F86C98" w:rsidRPr="00705A28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E76C62" w:rsidRPr="0018142C" w:rsidRDefault="00E76C62" w:rsidP="00E76C62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D) </w:t>
      </w:r>
      <w:r w:rsidRPr="00705A28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F86C98" w:rsidRPr="00705A28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E76C62" w:rsidRDefault="00E76C62" w:rsidP="00E76C62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E) </w:t>
      </w:r>
      <w:r w:rsidRPr="00705A28">
        <w:rPr>
          <w:rFonts w:ascii="Arial" w:eastAsia="Times New Roman" w:hAnsi="Arial" w:cs="Arial"/>
          <w:sz w:val="20"/>
          <w:szCs w:val="20"/>
          <w:u w:val="single"/>
        </w:rPr>
        <w:t>F</w:t>
      </w:r>
      <w:r w:rsidR="00F86C98" w:rsidRPr="00705A28">
        <w:rPr>
          <w:rFonts w:ascii="Arial" w:eastAsia="Times New Roman" w:hAnsi="Arial" w:cs="Arial"/>
          <w:sz w:val="20"/>
          <w:szCs w:val="20"/>
          <w:u w:val="single"/>
        </w:rPr>
        <w:t>aux</w:t>
      </w:r>
    </w:p>
    <w:p w:rsidR="00E76C62" w:rsidRDefault="00E76C62" w:rsidP="00E36BF0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EA55F8" w:rsidRDefault="00EA55F8" w:rsidP="00EA55F8">
      <w:pPr>
        <w:pStyle w:val="Standard"/>
        <w:spacing w:after="120"/>
      </w:pP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QCM 17 </w:t>
      </w:r>
      <w:r w:rsidRPr="00643374">
        <w:rPr>
          <w:rFonts w:ascii="Arial" w:eastAsia="Times New Roman" w:hAnsi="Arial" w:cs="Arial"/>
          <w:b/>
          <w:sz w:val="20"/>
          <w:szCs w:val="20"/>
        </w:rPr>
        <w:t>:</w:t>
      </w:r>
      <w:r w:rsidRPr="0064337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</w:t>
      </w:r>
    </w:p>
    <w:p w:rsidR="00EA55F8" w:rsidRPr="0018142C" w:rsidRDefault="00EA55F8" w:rsidP="00EA55F8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 xml:space="preserve"> </w:t>
      </w:r>
      <w:r w:rsidRPr="00914CD8">
        <w:rPr>
          <w:rFonts w:ascii="Arial" w:hAnsi="Arial" w:cs="Arial"/>
          <w:sz w:val="20"/>
          <w:szCs w:val="20"/>
          <w:u w:val="single"/>
        </w:rPr>
        <w:t>F</w:t>
      </w:r>
      <w:r w:rsidR="00914CD8" w:rsidRPr="00914CD8">
        <w:rPr>
          <w:rFonts w:ascii="Arial" w:hAnsi="Arial" w:cs="Arial"/>
          <w:sz w:val="20"/>
          <w:szCs w:val="20"/>
          <w:u w:val="single"/>
        </w:rPr>
        <w:t>aux</w:t>
      </w:r>
      <w:r w:rsidR="00914CD8">
        <w:rPr>
          <w:rFonts w:ascii="Arial" w:hAnsi="Arial" w:cs="Arial"/>
          <w:sz w:val="20"/>
          <w:szCs w:val="20"/>
        </w:rPr>
        <w:t> :</w:t>
      </w:r>
      <w:r>
        <w:rPr>
          <w:rFonts w:ascii="Arial" w:hAnsi="Arial" w:cs="Arial"/>
          <w:sz w:val="20"/>
          <w:szCs w:val="20"/>
        </w:rPr>
        <w:t xml:space="preserve"> tout est vrai sauf que la fibronectine s’accumule et permet l’accrochage aux fibrilles d’ancrage pas à la lamina lucida !</w:t>
      </w:r>
    </w:p>
    <w:p w:rsidR="00EA55F8" w:rsidRPr="0018142C" w:rsidRDefault="00EA55F8" w:rsidP="00EA55F8">
      <w:pPr>
        <w:spacing w:after="0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B) </w:t>
      </w:r>
      <w:r w:rsidR="00914CD8" w:rsidRPr="00914CD8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914CD8">
        <w:rPr>
          <w:rFonts w:ascii="Arial" w:eastAsia="Times New Roman" w:hAnsi="Arial" w:cs="Arial"/>
          <w:sz w:val="20"/>
          <w:szCs w:val="20"/>
        </w:rPr>
        <w:t> :</w:t>
      </w:r>
      <w:r>
        <w:rPr>
          <w:rFonts w:ascii="Arial" w:eastAsia="Times New Roman" w:hAnsi="Arial" w:cs="Arial"/>
          <w:sz w:val="20"/>
          <w:szCs w:val="20"/>
        </w:rPr>
        <w:t xml:space="preserve"> eh non, seule, la fibronectine ne suffit pas à l’entière différenciation justement !</w:t>
      </w:r>
    </w:p>
    <w:p w:rsidR="00EA55F8" w:rsidRPr="0018142C" w:rsidRDefault="00EA55F8" w:rsidP="00EA55F8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C) </w:t>
      </w:r>
      <w:r w:rsidR="00914CD8" w:rsidRPr="00914CD8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914CD8">
        <w:rPr>
          <w:rFonts w:ascii="Arial" w:eastAsia="Times New Roman" w:hAnsi="Arial" w:cs="Arial"/>
          <w:sz w:val="20"/>
          <w:szCs w:val="20"/>
        </w:rPr>
        <w:t> :</w:t>
      </w:r>
      <w:r>
        <w:rPr>
          <w:rFonts w:ascii="Arial" w:eastAsia="Times New Roman" w:hAnsi="Arial" w:cs="Arial"/>
          <w:sz w:val="20"/>
          <w:szCs w:val="20"/>
        </w:rPr>
        <w:t xml:space="preserve"> tout est juste mais il EST indispensable !!</w:t>
      </w:r>
    </w:p>
    <w:p w:rsidR="00EA55F8" w:rsidRPr="0018142C" w:rsidRDefault="00EA55F8" w:rsidP="00EA55F8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D) </w:t>
      </w:r>
      <w:r w:rsidRPr="00914CD8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914CD8" w:rsidRPr="00914CD8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914CD8" w:rsidRDefault="00EA55F8" w:rsidP="00DC121A">
      <w:pPr>
        <w:spacing w:after="0"/>
        <w:jc w:val="both"/>
        <w:rPr>
          <w:rFonts w:ascii="Arial" w:eastAsia="Times New Roman" w:hAnsi="Arial" w:cs="Arial"/>
          <w:sz w:val="20"/>
          <w:szCs w:val="20"/>
          <w:u w:val="single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E) </w:t>
      </w:r>
      <w:r w:rsidR="00914CD8" w:rsidRPr="00914CD8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:rsidR="00914CD8" w:rsidRDefault="00914CD8" w:rsidP="00DC121A">
      <w:pPr>
        <w:spacing w:after="0"/>
        <w:jc w:val="both"/>
        <w:rPr>
          <w:rFonts w:ascii="Arial" w:eastAsia="Times New Roman" w:hAnsi="Arial" w:cs="Arial"/>
          <w:sz w:val="20"/>
          <w:szCs w:val="20"/>
        </w:rPr>
      </w:pPr>
    </w:p>
    <w:p w:rsidR="00DC121A" w:rsidRPr="00DC121A" w:rsidRDefault="00DC121A" w:rsidP="00DC121A">
      <w:pPr>
        <w:spacing w:after="0"/>
        <w:jc w:val="both"/>
        <w:rPr>
          <w:rFonts w:ascii="Arial" w:hAnsi="Arial" w:cs="Arial"/>
          <w:sz w:val="20"/>
          <w:szCs w:val="20"/>
        </w:rPr>
      </w:pPr>
      <w:r w:rsidRPr="00DC121A">
        <w:rPr>
          <w:rFonts w:ascii="Arial" w:hAnsi="Arial" w:cs="Arial"/>
          <w:sz w:val="20"/>
          <w:szCs w:val="20"/>
        </w:rPr>
        <w:t xml:space="preserve">RECAP +++ : Le </w:t>
      </w:r>
      <w:r w:rsidRPr="00DC121A">
        <w:rPr>
          <w:rFonts w:ascii="Arial" w:hAnsi="Arial" w:cs="Arial"/>
          <w:b/>
          <w:sz w:val="20"/>
          <w:szCs w:val="20"/>
        </w:rPr>
        <w:t>TGF- β1</w:t>
      </w:r>
      <w:r w:rsidRPr="00DC121A">
        <w:rPr>
          <w:rFonts w:ascii="Arial" w:hAnsi="Arial" w:cs="Arial"/>
          <w:sz w:val="20"/>
          <w:szCs w:val="20"/>
        </w:rPr>
        <w:t xml:space="preserve"> induit la différenciation odontoblastique </w:t>
      </w:r>
      <w:r w:rsidRPr="00DC121A">
        <w:rPr>
          <w:rFonts w:ascii="Arial" w:hAnsi="Arial" w:cs="Arial"/>
          <w:b/>
          <w:sz w:val="20"/>
          <w:szCs w:val="20"/>
        </w:rPr>
        <w:t>lorsqu’il est associé</w:t>
      </w:r>
      <w:r w:rsidRPr="00DC121A">
        <w:rPr>
          <w:rFonts w:ascii="Arial" w:hAnsi="Arial" w:cs="Arial"/>
          <w:sz w:val="20"/>
          <w:szCs w:val="20"/>
        </w:rPr>
        <w:t xml:space="preserve"> à la </w:t>
      </w:r>
      <w:r w:rsidRPr="00DC121A">
        <w:rPr>
          <w:rFonts w:ascii="Arial" w:hAnsi="Arial" w:cs="Arial"/>
          <w:b/>
          <w:sz w:val="20"/>
          <w:szCs w:val="20"/>
        </w:rPr>
        <w:t>fibronectine</w:t>
      </w:r>
      <w:r w:rsidRPr="00DC121A">
        <w:rPr>
          <w:rFonts w:ascii="Arial" w:hAnsi="Arial" w:cs="Arial"/>
          <w:sz w:val="20"/>
          <w:szCs w:val="20"/>
        </w:rPr>
        <w:t xml:space="preserve"> et placé au contact de ces papilles.</w:t>
      </w:r>
    </w:p>
    <w:p w:rsidR="00EA55F8" w:rsidRPr="00DC121A" w:rsidRDefault="00DC121A" w:rsidP="00DC121A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DC121A">
        <w:rPr>
          <w:rFonts w:ascii="Arial" w:hAnsi="Arial" w:cs="Arial"/>
          <w:sz w:val="20"/>
          <w:szCs w:val="20"/>
        </w:rPr>
        <w:t xml:space="preserve">Donc le TGF-β1 produit par l’EDI s’associe à la fibronectine des </w:t>
      </w:r>
      <w:r w:rsidRPr="00DC121A">
        <w:rPr>
          <w:rFonts w:ascii="Arial" w:hAnsi="Arial" w:cs="Arial"/>
          <w:b/>
          <w:sz w:val="20"/>
          <w:szCs w:val="20"/>
        </w:rPr>
        <w:t>fibrilles d’ancrage</w:t>
      </w:r>
      <w:r w:rsidRPr="00DC121A">
        <w:rPr>
          <w:rFonts w:ascii="Arial" w:hAnsi="Arial" w:cs="Arial"/>
          <w:sz w:val="20"/>
          <w:szCs w:val="20"/>
        </w:rPr>
        <w:t xml:space="preserve">, puis est reconnu par ses </w:t>
      </w:r>
      <w:r w:rsidRPr="00DC121A">
        <w:rPr>
          <w:rFonts w:ascii="Arial" w:hAnsi="Arial" w:cs="Arial"/>
          <w:b/>
          <w:sz w:val="20"/>
          <w:szCs w:val="20"/>
        </w:rPr>
        <w:t>récepteurs spécifiques</w:t>
      </w:r>
      <w:r w:rsidRPr="00DC121A">
        <w:rPr>
          <w:rFonts w:ascii="Arial" w:hAnsi="Arial" w:cs="Arial"/>
          <w:sz w:val="20"/>
          <w:szCs w:val="20"/>
        </w:rPr>
        <w:t xml:space="preserve"> présents à la surface des pré-odontoblastes et provoque, en association avec la fibronectine, la </w:t>
      </w:r>
      <w:r w:rsidRPr="00DC121A">
        <w:rPr>
          <w:rFonts w:ascii="Arial" w:hAnsi="Arial" w:cs="Arial"/>
          <w:b/>
          <w:sz w:val="20"/>
          <w:szCs w:val="20"/>
        </w:rPr>
        <w:t>polarisation</w:t>
      </w:r>
      <w:r w:rsidRPr="00DC121A">
        <w:rPr>
          <w:rFonts w:ascii="Arial" w:hAnsi="Arial" w:cs="Arial"/>
          <w:sz w:val="20"/>
          <w:szCs w:val="20"/>
        </w:rPr>
        <w:t xml:space="preserve"> puis </w:t>
      </w:r>
      <w:r w:rsidRPr="00DC121A">
        <w:rPr>
          <w:rFonts w:ascii="Arial" w:hAnsi="Arial" w:cs="Arial"/>
          <w:b/>
          <w:sz w:val="20"/>
          <w:szCs w:val="20"/>
        </w:rPr>
        <w:t>l’activation fonctionnelle</w:t>
      </w:r>
      <w:r w:rsidRPr="00DC121A">
        <w:rPr>
          <w:rFonts w:ascii="Arial" w:hAnsi="Arial" w:cs="Arial"/>
          <w:sz w:val="20"/>
          <w:szCs w:val="20"/>
        </w:rPr>
        <w:t xml:space="preserve"> de la cellule</w:t>
      </w:r>
    </w:p>
    <w:p w:rsidR="00E36BF0" w:rsidRDefault="00E36BF0" w:rsidP="00A507F7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022E53" w:rsidRPr="00F86C98" w:rsidRDefault="00022E53" w:rsidP="00A545B2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Pr="00F86C98" w:rsidRDefault="00022E53" w:rsidP="00A545B2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Pr="00F86C98" w:rsidRDefault="00022E53" w:rsidP="00A545B2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Pr="00F86C98" w:rsidRDefault="00022E53" w:rsidP="00A545B2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Pr="00F86C98" w:rsidRDefault="00022E53" w:rsidP="00A545B2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Pr="00F86C98" w:rsidRDefault="00022E53" w:rsidP="00A545B2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Pr="00F86C98" w:rsidRDefault="00022E53" w:rsidP="00A545B2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Pr="00F86C98" w:rsidRDefault="00022E53" w:rsidP="00A545B2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Pr="00F86C98" w:rsidRDefault="00022E53" w:rsidP="00A545B2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Pr="00F86C98" w:rsidRDefault="00022E53" w:rsidP="00A545B2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Pr="00F86C98" w:rsidRDefault="00022E53" w:rsidP="00A545B2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Pr="00F86C98" w:rsidRDefault="00022E53" w:rsidP="00A545B2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Pr="00F86C98" w:rsidRDefault="00022E53" w:rsidP="00A545B2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Pr="00F86C98" w:rsidRDefault="00022E53" w:rsidP="00A545B2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Pr="00F86C98" w:rsidRDefault="00022E53" w:rsidP="00A545B2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Pr="00F86C98" w:rsidRDefault="00022E53" w:rsidP="00A545B2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Pr="00F86C98" w:rsidRDefault="00022E53" w:rsidP="00A545B2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Pr="00F86C98" w:rsidRDefault="00022E53" w:rsidP="00A545B2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Pr="00F86C98" w:rsidRDefault="00022E53" w:rsidP="00A545B2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Default="00022E53" w:rsidP="00A545B2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481544" w:rsidRDefault="00481544" w:rsidP="00A545B2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481544" w:rsidRPr="00F86C98" w:rsidRDefault="00481544" w:rsidP="00A545B2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914CD8" w:rsidRPr="00481544" w:rsidRDefault="00481544" w:rsidP="00481544">
      <w:pPr>
        <w:jc w:val="center"/>
        <w:rPr>
          <w:rFonts w:ascii="Arial" w:eastAsia="Times New Roman" w:hAnsi="Arial" w:cs="Arial"/>
          <w:b/>
          <w:i/>
          <w:sz w:val="24"/>
          <w:szCs w:val="20"/>
        </w:rPr>
      </w:pPr>
      <w:r>
        <w:rPr>
          <w:rFonts w:ascii="Arial" w:eastAsia="Times New Roman" w:hAnsi="Arial" w:cs="Arial"/>
          <w:b/>
          <w:i/>
          <w:sz w:val="24"/>
          <w:szCs w:val="20"/>
        </w:rPr>
        <w:lastRenderedPageBreak/>
        <w:t>PARTIE 4</w:t>
      </w:r>
    </w:p>
    <w:p w:rsidR="006D7E7B" w:rsidRDefault="006D7E7B" w:rsidP="00A545B2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  <w:lang w:val="es-ES"/>
        </w:rPr>
      </w:pPr>
    </w:p>
    <w:p w:rsidR="00A545B2" w:rsidRPr="00A545B2" w:rsidRDefault="00A545B2" w:rsidP="00A545B2">
      <w:pPr>
        <w:pStyle w:val="Standard"/>
        <w:spacing w:after="120"/>
        <w:rPr>
          <w:lang w:val="es-ES"/>
        </w:rPr>
      </w:pPr>
      <w:r w:rsidRPr="00A545B2">
        <w:rPr>
          <w:rFonts w:ascii="Arial" w:eastAsia="Times New Roman" w:hAnsi="Arial" w:cs="Arial"/>
          <w:b/>
          <w:sz w:val="20"/>
          <w:szCs w:val="20"/>
          <w:u w:val="single"/>
          <w:lang w:val="es-ES"/>
        </w:rPr>
        <w:t xml:space="preserve">QCM </w:t>
      </w:r>
      <w:proofErr w:type="gramStart"/>
      <w:r w:rsidRPr="00A545B2">
        <w:rPr>
          <w:rFonts w:ascii="Arial" w:eastAsia="Times New Roman" w:hAnsi="Arial" w:cs="Arial"/>
          <w:b/>
          <w:sz w:val="20"/>
          <w:szCs w:val="20"/>
          <w:u w:val="single"/>
          <w:lang w:val="es-ES"/>
        </w:rPr>
        <w:t>18</w:t>
      </w:r>
      <w:r w:rsidRPr="00A545B2">
        <w:rPr>
          <w:rFonts w:ascii="Arial" w:eastAsia="Times New Roman" w:hAnsi="Arial" w:cs="Arial"/>
          <w:b/>
          <w:sz w:val="20"/>
          <w:szCs w:val="20"/>
          <w:lang w:val="es-ES"/>
        </w:rPr>
        <w:t> :</w:t>
      </w:r>
      <w:proofErr w:type="gramEnd"/>
      <w:r w:rsidRPr="00A545B2">
        <w:rPr>
          <w:rFonts w:ascii="Arial" w:hAnsi="Arial" w:cs="Arial"/>
          <w:b/>
          <w:sz w:val="20"/>
          <w:szCs w:val="20"/>
          <w:lang w:val="es-ES"/>
        </w:rPr>
        <w:t xml:space="preserve"> BCD</w:t>
      </w:r>
    </w:p>
    <w:p w:rsidR="00A545B2" w:rsidRPr="00914CD8" w:rsidRDefault="00A545B2" w:rsidP="00A545B2">
      <w:pPr>
        <w:spacing w:after="0"/>
        <w:jc w:val="both"/>
        <w:rPr>
          <w:rFonts w:ascii="Arial" w:hAnsi="Arial" w:cs="Arial"/>
          <w:sz w:val="20"/>
          <w:szCs w:val="20"/>
        </w:rPr>
      </w:pPr>
      <w:r w:rsidRPr="00914CD8">
        <w:rPr>
          <w:rFonts w:ascii="Arial" w:eastAsia="Times New Roman" w:hAnsi="Arial" w:cs="Arial"/>
          <w:sz w:val="20"/>
          <w:szCs w:val="20"/>
        </w:rPr>
        <w:t>A)</w:t>
      </w:r>
      <w:r w:rsidRPr="00914CD8">
        <w:rPr>
          <w:rFonts w:ascii="Arial" w:hAnsi="Arial" w:cs="Arial"/>
          <w:sz w:val="20"/>
          <w:szCs w:val="20"/>
        </w:rPr>
        <w:t xml:space="preserve"> </w:t>
      </w:r>
      <w:r w:rsidRPr="00914CD8">
        <w:rPr>
          <w:rFonts w:ascii="Arial" w:hAnsi="Arial" w:cs="Arial"/>
          <w:sz w:val="20"/>
          <w:szCs w:val="20"/>
          <w:u w:val="single"/>
        </w:rPr>
        <w:t>F</w:t>
      </w:r>
      <w:r w:rsidR="00914CD8" w:rsidRPr="00914CD8">
        <w:rPr>
          <w:rFonts w:ascii="Arial" w:hAnsi="Arial" w:cs="Arial"/>
          <w:sz w:val="20"/>
          <w:szCs w:val="20"/>
          <w:u w:val="single"/>
        </w:rPr>
        <w:t>aux</w:t>
      </w:r>
      <w:r w:rsidR="00914CD8" w:rsidRPr="00914CD8">
        <w:rPr>
          <w:rFonts w:ascii="Arial" w:hAnsi="Arial" w:cs="Arial"/>
          <w:sz w:val="20"/>
          <w:szCs w:val="20"/>
        </w:rPr>
        <w:t xml:space="preserve"> :</w:t>
      </w:r>
      <w:r w:rsidRPr="00914CD8">
        <w:rPr>
          <w:rFonts w:ascii="Arial" w:hAnsi="Arial" w:cs="Arial"/>
          <w:sz w:val="20"/>
          <w:szCs w:val="20"/>
        </w:rPr>
        <w:t xml:space="preserve"> collagène UUUUUNNNNNNN</w:t>
      </w:r>
    </w:p>
    <w:p w:rsidR="00A545B2" w:rsidRPr="00914CD8" w:rsidRDefault="00A545B2" w:rsidP="00A545B2">
      <w:pPr>
        <w:spacing w:after="0"/>
        <w:rPr>
          <w:rFonts w:ascii="Arial" w:hAnsi="Arial" w:cs="Arial"/>
          <w:sz w:val="20"/>
          <w:szCs w:val="20"/>
        </w:rPr>
      </w:pPr>
      <w:r w:rsidRPr="00914CD8">
        <w:rPr>
          <w:rFonts w:ascii="Arial" w:eastAsia="Times New Roman" w:hAnsi="Arial" w:cs="Arial"/>
          <w:sz w:val="20"/>
          <w:szCs w:val="20"/>
        </w:rPr>
        <w:t xml:space="preserve">B) </w:t>
      </w:r>
      <w:r w:rsidRPr="00914CD8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914CD8" w:rsidRPr="00914CD8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A545B2" w:rsidRPr="00914CD8" w:rsidRDefault="00A545B2" w:rsidP="00A545B2">
      <w:pPr>
        <w:spacing w:after="0"/>
        <w:jc w:val="both"/>
        <w:rPr>
          <w:rFonts w:ascii="Arial" w:hAnsi="Arial" w:cs="Arial"/>
          <w:sz w:val="20"/>
          <w:szCs w:val="20"/>
        </w:rPr>
      </w:pPr>
      <w:r w:rsidRPr="00914CD8">
        <w:rPr>
          <w:rFonts w:ascii="Arial" w:eastAsia="Times New Roman" w:hAnsi="Arial" w:cs="Arial"/>
          <w:sz w:val="20"/>
          <w:szCs w:val="20"/>
        </w:rPr>
        <w:t xml:space="preserve">C) </w:t>
      </w:r>
      <w:r w:rsidRPr="00914CD8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914CD8" w:rsidRPr="00914CD8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A545B2" w:rsidRPr="00914CD8" w:rsidRDefault="00A545B2" w:rsidP="00A545B2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 w:rsidRPr="00914CD8">
        <w:rPr>
          <w:rFonts w:ascii="Arial" w:eastAsia="Times New Roman" w:hAnsi="Arial" w:cs="Arial"/>
          <w:sz w:val="20"/>
          <w:szCs w:val="20"/>
        </w:rPr>
        <w:t xml:space="preserve">D) </w:t>
      </w:r>
      <w:r w:rsidRPr="00914CD8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914CD8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A545B2" w:rsidRPr="00914CD8" w:rsidRDefault="00A545B2" w:rsidP="00A545B2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914CD8">
        <w:rPr>
          <w:rFonts w:ascii="Arial" w:eastAsia="Times New Roman" w:hAnsi="Arial" w:cs="Arial"/>
          <w:sz w:val="20"/>
          <w:szCs w:val="20"/>
        </w:rPr>
        <w:t xml:space="preserve">E) </w:t>
      </w:r>
      <w:r w:rsidRPr="00914CD8">
        <w:rPr>
          <w:rFonts w:ascii="Arial" w:eastAsia="Times New Roman" w:hAnsi="Arial" w:cs="Arial"/>
          <w:sz w:val="20"/>
          <w:szCs w:val="20"/>
          <w:u w:val="single"/>
        </w:rPr>
        <w:t>F</w:t>
      </w:r>
      <w:r w:rsidR="00914CD8" w:rsidRPr="00914CD8">
        <w:rPr>
          <w:rFonts w:ascii="Arial" w:eastAsia="Times New Roman" w:hAnsi="Arial" w:cs="Arial"/>
          <w:sz w:val="20"/>
          <w:szCs w:val="20"/>
          <w:u w:val="single"/>
        </w:rPr>
        <w:t>aux</w:t>
      </w:r>
    </w:p>
    <w:p w:rsidR="00A545B2" w:rsidRPr="00914CD8" w:rsidRDefault="00A545B2" w:rsidP="00A507F7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2844A8" w:rsidRDefault="002844A8" w:rsidP="002844A8">
      <w:pPr>
        <w:pStyle w:val="Standard"/>
        <w:spacing w:after="120"/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QCM 19</w:t>
      </w:r>
      <w:r>
        <w:rPr>
          <w:rFonts w:ascii="Arial" w:eastAsia="Times New Roman" w:hAnsi="Arial" w:cs="Arial"/>
          <w:b/>
          <w:sz w:val="20"/>
          <w:szCs w:val="20"/>
        </w:rPr>
        <w:t> </w:t>
      </w:r>
      <w:r w:rsidRPr="00643374">
        <w:rPr>
          <w:rFonts w:ascii="Arial" w:eastAsia="Times New Roman" w:hAnsi="Arial" w:cs="Arial"/>
          <w:b/>
          <w:sz w:val="20"/>
          <w:szCs w:val="20"/>
        </w:rPr>
        <w:t>:</w:t>
      </w:r>
      <w:r w:rsidRPr="0064337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CD</w:t>
      </w:r>
    </w:p>
    <w:p w:rsidR="002844A8" w:rsidRPr="0018142C" w:rsidRDefault="002844A8" w:rsidP="002844A8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A</w:t>
      </w:r>
      <w:r>
        <w:rPr>
          <w:rFonts w:ascii="Arial" w:eastAsia="Times New Roman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</w:t>
      </w:r>
      <w:r w:rsidRPr="00914CD8">
        <w:rPr>
          <w:rFonts w:ascii="Arial" w:hAnsi="Arial" w:cs="Arial"/>
          <w:sz w:val="20"/>
          <w:szCs w:val="20"/>
          <w:u w:val="single"/>
        </w:rPr>
        <w:t>F</w:t>
      </w:r>
      <w:r w:rsidR="00914CD8" w:rsidRPr="00914CD8">
        <w:rPr>
          <w:rFonts w:ascii="Arial" w:hAnsi="Arial" w:cs="Arial"/>
          <w:sz w:val="20"/>
          <w:szCs w:val="20"/>
          <w:u w:val="single"/>
        </w:rPr>
        <w:t>aux</w:t>
      </w:r>
      <w:r w:rsidR="00914CD8">
        <w:rPr>
          <w:rFonts w:ascii="Arial" w:hAnsi="Arial" w:cs="Arial"/>
          <w:sz w:val="20"/>
          <w:szCs w:val="20"/>
        </w:rPr>
        <w:t> :</w:t>
      </w:r>
      <w:r>
        <w:rPr>
          <w:rFonts w:ascii="Arial" w:hAnsi="Arial" w:cs="Arial"/>
          <w:sz w:val="20"/>
          <w:szCs w:val="20"/>
        </w:rPr>
        <w:t xml:space="preserve"> tout est juste sauf que les protéases sont sécrétées par les </w:t>
      </w:r>
      <w:r w:rsidRPr="002844A8">
        <w:rPr>
          <w:rFonts w:ascii="Arial" w:hAnsi="Arial" w:cs="Arial"/>
          <w:b/>
          <w:sz w:val="20"/>
          <w:szCs w:val="20"/>
        </w:rPr>
        <w:t>odontoblastes eux-mêmes</w:t>
      </w:r>
    </w:p>
    <w:p w:rsidR="002844A8" w:rsidRPr="0018142C" w:rsidRDefault="002844A8" w:rsidP="002844A8">
      <w:pPr>
        <w:spacing w:after="0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B</w:t>
      </w:r>
      <w:r w:rsidR="00914CD8">
        <w:rPr>
          <w:rFonts w:ascii="Arial" w:eastAsia="Times New Roman" w:hAnsi="Arial" w:cs="Arial"/>
          <w:sz w:val="20"/>
          <w:szCs w:val="20"/>
        </w:rPr>
        <w:t xml:space="preserve">) </w:t>
      </w:r>
      <w:r w:rsidR="00914CD8" w:rsidRPr="00914CD8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914CD8">
        <w:rPr>
          <w:rFonts w:ascii="Arial" w:eastAsia="Times New Roman" w:hAnsi="Arial" w:cs="Arial"/>
          <w:sz w:val="20"/>
          <w:szCs w:val="20"/>
        </w:rPr>
        <w:t> :</w:t>
      </w:r>
      <w:r>
        <w:rPr>
          <w:rFonts w:ascii="Arial" w:eastAsia="Times New Roman" w:hAnsi="Arial" w:cs="Arial"/>
          <w:sz w:val="20"/>
          <w:szCs w:val="20"/>
        </w:rPr>
        <w:t xml:space="preserve"> 85 classique 15 trimère</w:t>
      </w:r>
    </w:p>
    <w:p w:rsidR="002844A8" w:rsidRPr="0018142C" w:rsidRDefault="002844A8" w:rsidP="002844A8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C) </w:t>
      </w:r>
      <w:r w:rsidRPr="00914CD8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914CD8" w:rsidRPr="00914CD8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2844A8" w:rsidRPr="00F86C98" w:rsidRDefault="002844A8" w:rsidP="002844A8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 w:rsidRPr="00F86C98">
        <w:rPr>
          <w:rFonts w:ascii="Arial" w:eastAsia="Times New Roman" w:hAnsi="Arial" w:cs="Arial"/>
          <w:sz w:val="20"/>
          <w:szCs w:val="20"/>
        </w:rPr>
        <w:t xml:space="preserve">D) </w:t>
      </w:r>
      <w:r w:rsidRPr="00914CD8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914CD8" w:rsidRPr="00914CD8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2844A8" w:rsidRPr="00F86C98" w:rsidRDefault="002844A8" w:rsidP="002844A8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F86C98">
        <w:rPr>
          <w:rFonts w:ascii="Arial" w:eastAsia="Times New Roman" w:hAnsi="Arial" w:cs="Arial"/>
          <w:sz w:val="20"/>
          <w:szCs w:val="20"/>
        </w:rPr>
        <w:t xml:space="preserve">E) </w:t>
      </w:r>
      <w:r w:rsidRPr="00914CD8">
        <w:rPr>
          <w:rFonts w:ascii="Arial" w:eastAsia="Times New Roman" w:hAnsi="Arial" w:cs="Arial"/>
          <w:sz w:val="20"/>
          <w:szCs w:val="20"/>
          <w:u w:val="single"/>
        </w:rPr>
        <w:t>F</w:t>
      </w:r>
      <w:r w:rsidR="00914CD8" w:rsidRPr="00914CD8">
        <w:rPr>
          <w:rFonts w:ascii="Arial" w:eastAsia="Times New Roman" w:hAnsi="Arial" w:cs="Arial"/>
          <w:sz w:val="20"/>
          <w:szCs w:val="20"/>
          <w:u w:val="single"/>
        </w:rPr>
        <w:t>aux</w:t>
      </w:r>
    </w:p>
    <w:p w:rsidR="001436A8" w:rsidRPr="00F86C98" w:rsidRDefault="001436A8" w:rsidP="002844A8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E16B68" w:rsidRDefault="00E16B68" w:rsidP="00E16B68">
      <w:pPr>
        <w:pStyle w:val="Standard"/>
        <w:spacing w:after="120"/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QCM 20</w:t>
      </w:r>
      <w:r>
        <w:rPr>
          <w:rFonts w:ascii="Arial" w:eastAsia="Times New Roman" w:hAnsi="Arial" w:cs="Arial"/>
          <w:b/>
          <w:sz w:val="20"/>
          <w:szCs w:val="20"/>
        </w:rPr>
        <w:t> </w:t>
      </w:r>
      <w:r w:rsidRPr="00643374">
        <w:rPr>
          <w:rFonts w:ascii="Arial" w:eastAsia="Times New Roman" w:hAnsi="Arial" w:cs="Arial"/>
          <w:b/>
          <w:sz w:val="20"/>
          <w:szCs w:val="20"/>
        </w:rPr>
        <w:t>:</w:t>
      </w:r>
      <w:r w:rsidRPr="0064337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C</w:t>
      </w:r>
    </w:p>
    <w:p w:rsidR="00E16B68" w:rsidRPr="0018142C" w:rsidRDefault="00E16B68" w:rsidP="00E16B68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A</w:t>
      </w:r>
      <w:r>
        <w:rPr>
          <w:rFonts w:ascii="Arial" w:eastAsia="Times New Roman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</w:t>
      </w:r>
      <w:r w:rsidRPr="00914CD8">
        <w:rPr>
          <w:rFonts w:ascii="Arial" w:hAnsi="Arial" w:cs="Arial"/>
          <w:sz w:val="20"/>
          <w:szCs w:val="20"/>
          <w:u w:val="single"/>
        </w:rPr>
        <w:t>F</w:t>
      </w:r>
      <w:r w:rsidR="00914CD8" w:rsidRPr="00914CD8">
        <w:rPr>
          <w:rFonts w:ascii="Arial" w:hAnsi="Arial" w:cs="Arial"/>
          <w:sz w:val="20"/>
          <w:szCs w:val="20"/>
          <w:u w:val="single"/>
        </w:rPr>
        <w:t>aux</w:t>
      </w:r>
      <w:r w:rsidR="00914CD8">
        <w:rPr>
          <w:rFonts w:ascii="Arial" w:hAnsi="Arial" w:cs="Arial"/>
          <w:sz w:val="20"/>
          <w:szCs w:val="20"/>
        </w:rPr>
        <w:t> :</w:t>
      </w:r>
      <w:r>
        <w:rPr>
          <w:rFonts w:ascii="Arial" w:hAnsi="Arial" w:cs="Arial"/>
          <w:sz w:val="20"/>
          <w:szCs w:val="20"/>
        </w:rPr>
        <w:t xml:space="preserve"> pas dans le noyau attention !!! il est assemblé en dehors de ce dernier !</w:t>
      </w:r>
    </w:p>
    <w:p w:rsidR="00E16B68" w:rsidRPr="0018142C" w:rsidRDefault="00E16B68" w:rsidP="00E16B68">
      <w:pPr>
        <w:spacing w:after="0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B) </w:t>
      </w:r>
      <w:r w:rsidR="00914CD8" w:rsidRPr="00914CD8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914CD8">
        <w:rPr>
          <w:rFonts w:ascii="Arial" w:eastAsia="Times New Roman" w:hAnsi="Arial" w:cs="Arial"/>
          <w:sz w:val="20"/>
          <w:szCs w:val="20"/>
        </w:rPr>
        <w:t> :</w:t>
      </w:r>
      <w:r>
        <w:rPr>
          <w:rFonts w:ascii="Arial" w:eastAsia="Times New Roman" w:hAnsi="Arial" w:cs="Arial"/>
          <w:sz w:val="20"/>
          <w:szCs w:val="20"/>
        </w:rPr>
        <w:t xml:space="preserve"> non justement </w:t>
      </w:r>
      <w:r w:rsidRPr="00403083">
        <w:rPr>
          <w:rFonts w:ascii="Arial" w:eastAsia="Times New Roman" w:hAnsi="Arial" w:cs="Arial"/>
          <w:b/>
          <w:sz w:val="20"/>
          <w:szCs w:val="20"/>
        </w:rPr>
        <w:t>il ne l’induit pas directement</w:t>
      </w:r>
      <w:r>
        <w:rPr>
          <w:rFonts w:ascii="Arial" w:eastAsia="Times New Roman" w:hAnsi="Arial" w:cs="Arial"/>
          <w:sz w:val="20"/>
          <w:szCs w:val="20"/>
        </w:rPr>
        <w:t xml:space="preserve">, ce sont les </w:t>
      </w:r>
      <w:r w:rsidRPr="00403083">
        <w:rPr>
          <w:rFonts w:ascii="Arial" w:eastAsia="Times New Roman" w:hAnsi="Arial" w:cs="Arial"/>
          <w:b/>
          <w:sz w:val="20"/>
          <w:szCs w:val="20"/>
        </w:rPr>
        <w:t>SIBLINGs</w:t>
      </w:r>
      <w:r>
        <w:rPr>
          <w:rFonts w:ascii="Arial" w:eastAsia="Times New Roman" w:hAnsi="Arial" w:cs="Arial"/>
          <w:sz w:val="20"/>
          <w:szCs w:val="20"/>
        </w:rPr>
        <w:t xml:space="preserve"> qui le font !!!!+++</w:t>
      </w:r>
    </w:p>
    <w:p w:rsidR="00E16B68" w:rsidRPr="0018142C" w:rsidRDefault="00E16B68" w:rsidP="00E16B68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C) </w:t>
      </w:r>
      <w:r w:rsidRPr="00914CD8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914CD8" w:rsidRPr="00914CD8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E16B68" w:rsidRPr="0018142C" w:rsidRDefault="00E16B68" w:rsidP="00E16B68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D) </w:t>
      </w:r>
      <w:r w:rsidR="00914CD8" w:rsidRPr="00914CD8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914CD8">
        <w:rPr>
          <w:rFonts w:ascii="Arial" w:eastAsia="Times New Roman" w:hAnsi="Arial" w:cs="Arial"/>
          <w:sz w:val="20"/>
          <w:szCs w:val="20"/>
        </w:rPr>
        <w:t> :</w:t>
      </w:r>
      <w:r>
        <w:rPr>
          <w:rFonts w:ascii="Arial" w:eastAsia="Times New Roman" w:hAnsi="Arial" w:cs="Arial"/>
          <w:sz w:val="20"/>
          <w:szCs w:val="20"/>
        </w:rPr>
        <w:t xml:space="preserve"> c’est la </w:t>
      </w:r>
      <w:r w:rsidRPr="00015285">
        <w:rPr>
          <w:rFonts w:ascii="Arial" w:eastAsia="Times New Roman" w:hAnsi="Arial" w:cs="Arial"/>
          <w:b/>
          <w:sz w:val="20"/>
          <w:szCs w:val="20"/>
        </w:rPr>
        <w:t>SialoPhosphoProtéine Dentinaire (DSPP)</w:t>
      </w:r>
      <w:r>
        <w:rPr>
          <w:rFonts w:ascii="Arial" w:eastAsia="Times New Roman" w:hAnsi="Arial" w:cs="Arial"/>
          <w:sz w:val="20"/>
          <w:szCs w:val="20"/>
        </w:rPr>
        <w:t xml:space="preserve"> la plus importante !</w:t>
      </w:r>
    </w:p>
    <w:p w:rsidR="00E16B68" w:rsidRPr="00F86C98" w:rsidRDefault="00E16B68" w:rsidP="00E16B68">
      <w:pPr>
        <w:pStyle w:val="Standard"/>
        <w:rPr>
          <w:rFonts w:ascii="Arial" w:eastAsia="Times New Roman" w:hAnsi="Arial" w:cs="Arial"/>
          <w:sz w:val="20"/>
          <w:szCs w:val="20"/>
          <w:lang w:val="es-ES"/>
        </w:rPr>
      </w:pPr>
      <w:r w:rsidRPr="00F86C98">
        <w:rPr>
          <w:rFonts w:ascii="Arial" w:eastAsia="Times New Roman" w:hAnsi="Arial" w:cs="Arial"/>
          <w:sz w:val="20"/>
          <w:szCs w:val="20"/>
          <w:lang w:val="es-ES"/>
        </w:rPr>
        <w:t xml:space="preserve">E) </w:t>
      </w:r>
      <w:proofErr w:type="spellStart"/>
      <w:r w:rsidRPr="00914CD8">
        <w:rPr>
          <w:rFonts w:ascii="Arial" w:eastAsia="Times New Roman" w:hAnsi="Arial" w:cs="Arial"/>
          <w:sz w:val="20"/>
          <w:szCs w:val="20"/>
          <w:u w:val="single"/>
          <w:lang w:val="es-ES"/>
        </w:rPr>
        <w:t>F</w:t>
      </w:r>
      <w:r w:rsidR="00914CD8" w:rsidRPr="00914CD8">
        <w:rPr>
          <w:rFonts w:ascii="Arial" w:eastAsia="Times New Roman" w:hAnsi="Arial" w:cs="Arial"/>
          <w:sz w:val="20"/>
          <w:szCs w:val="20"/>
          <w:u w:val="single"/>
          <w:lang w:val="es-ES"/>
        </w:rPr>
        <w:t>aux</w:t>
      </w:r>
      <w:proofErr w:type="spellEnd"/>
    </w:p>
    <w:p w:rsidR="00A507F7" w:rsidRPr="00F86C98" w:rsidRDefault="00A507F7" w:rsidP="00452A76">
      <w:pPr>
        <w:rPr>
          <w:rFonts w:cstheme="minorHAnsi"/>
          <w:lang w:val="es-ES"/>
        </w:rPr>
      </w:pPr>
    </w:p>
    <w:p w:rsidR="0094407A" w:rsidRPr="00BC2594" w:rsidRDefault="0094407A" w:rsidP="0094407A">
      <w:pPr>
        <w:pStyle w:val="Standard"/>
        <w:spacing w:after="120"/>
        <w:rPr>
          <w:lang w:val="en-GB"/>
        </w:rPr>
      </w:pPr>
      <w:r w:rsidRPr="00BC2594">
        <w:rPr>
          <w:rFonts w:ascii="Arial" w:eastAsia="Times New Roman" w:hAnsi="Arial" w:cs="Arial"/>
          <w:b/>
          <w:sz w:val="20"/>
          <w:szCs w:val="20"/>
          <w:u w:val="single"/>
          <w:lang w:val="en-GB"/>
        </w:rPr>
        <w:t xml:space="preserve">QCM </w:t>
      </w:r>
      <w:proofErr w:type="gramStart"/>
      <w:r w:rsidRPr="00BC2594">
        <w:rPr>
          <w:rFonts w:ascii="Arial" w:eastAsia="Times New Roman" w:hAnsi="Arial" w:cs="Arial"/>
          <w:b/>
          <w:sz w:val="20"/>
          <w:szCs w:val="20"/>
          <w:u w:val="single"/>
          <w:lang w:val="en-GB"/>
        </w:rPr>
        <w:t>21</w:t>
      </w:r>
      <w:r w:rsidRPr="00BC2594">
        <w:rPr>
          <w:rFonts w:ascii="Arial" w:eastAsia="Times New Roman" w:hAnsi="Arial" w:cs="Arial"/>
          <w:b/>
          <w:sz w:val="20"/>
          <w:szCs w:val="20"/>
          <w:lang w:val="en-GB"/>
        </w:rPr>
        <w:t> :</w:t>
      </w:r>
      <w:proofErr w:type="gramEnd"/>
      <w:r w:rsidRPr="00BC2594">
        <w:rPr>
          <w:rFonts w:ascii="Arial" w:hAnsi="Arial" w:cs="Arial"/>
          <w:b/>
          <w:sz w:val="20"/>
          <w:szCs w:val="20"/>
          <w:lang w:val="en-GB"/>
        </w:rPr>
        <w:t xml:space="preserve"> BC</w:t>
      </w:r>
    </w:p>
    <w:p w:rsidR="0094407A" w:rsidRPr="00914CD8" w:rsidRDefault="0094407A" w:rsidP="0094407A">
      <w:pPr>
        <w:spacing w:after="0"/>
        <w:jc w:val="both"/>
        <w:rPr>
          <w:rFonts w:ascii="Arial" w:hAnsi="Arial" w:cs="Arial"/>
          <w:sz w:val="20"/>
          <w:szCs w:val="20"/>
        </w:rPr>
      </w:pPr>
      <w:r w:rsidRPr="00914CD8">
        <w:rPr>
          <w:rFonts w:ascii="Arial" w:eastAsia="Times New Roman" w:hAnsi="Arial" w:cs="Arial"/>
          <w:sz w:val="20"/>
          <w:szCs w:val="20"/>
        </w:rPr>
        <w:t>A)</w:t>
      </w:r>
      <w:r w:rsidRPr="00914CD8">
        <w:rPr>
          <w:rFonts w:ascii="Arial" w:hAnsi="Arial" w:cs="Arial"/>
          <w:sz w:val="20"/>
          <w:szCs w:val="20"/>
        </w:rPr>
        <w:t xml:space="preserve"> </w:t>
      </w:r>
      <w:r w:rsidRPr="00914CD8">
        <w:rPr>
          <w:rFonts w:ascii="Arial" w:hAnsi="Arial" w:cs="Arial"/>
          <w:sz w:val="20"/>
          <w:szCs w:val="20"/>
          <w:u w:val="single"/>
        </w:rPr>
        <w:t>F</w:t>
      </w:r>
      <w:r w:rsidR="00914CD8" w:rsidRPr="00914CD8">
        <w:rPr>
          <w:rFonts w:ascii="Arial" w:hAnsi="Arial" w:cs="Arial"/>
          <w:sz w:val="20"/>
          <w:szCs w:val="20"/>
          <w:u w:val="single"/>
        </w:rPr>
        <w:t>aux</w:t>
      </w:r>
      <w:r w:rsidR="00914CD8" w:rsidRPr="00914CD8">
        <w:rPr>
          <w:rFonts w:ascii="Arial" w:hAnsi="Arial" w:cs="Arial"/>
          <w:sz w:val="20"/>
          <w:szCs w:val="20"/>
        </w:rPr>
        <w:t xml:space="preserve"> :</w:t>
      </w:r>
      <w:r w:rsidRPr="00914CD8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914CD8">
        <w:rPr>
          <w:rFonts w:ascii="Arial" w:hAnsi="Arial" w:cs="Arial"/>
          <w:sz w:val="20"/>
          <w:szCs w:val="20"/>
        </w:rPr>
        <w:t>ACIDES!!!</w:t>
      </w:r>
      <w:proofErr w:type="gramEnd"/>
    </w:p>
    <w:p w:rsidR="0094407A" w:rsidRPr="0018142C" w:rsidRDefault="0094407A" w:rsidP="0094407A">
      <w:pPr>
        <w:spacing w:after="0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B) </w:t>
      </w:r>
      <w:r w:rsidRPr="00914CD8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914CD8" w:rsidRPr="00914CD8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94407A" w:rsidRPr="0018142C" w:rsidRDefault="0094407A" w:rsidP="0094407A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C) </w:t>
      </w:r>
      <w:r w:rsidRPr="00914CD8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914CD8" w:rsidRPr="00914CD8">
        <w:rPr>
          <w:rFonts w:ascii="Arial" w:eastAsia="Times New Roman" w:hAnsi="Arial" w:cs="Arial"/>
          <w:sz w:val="20"/>
          <w:szCs w:val="20"/>
          <w:u w:val="single"/>
        </w:rPr>
        <w:t>rai</w:t>
      </w:r>
      <w:r w:rsidR="00914CD8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+++</w:t>
      </w:r>
    </w:p>
    <w:p w:rsidR="0094407A" w:rsidRPr="0018142C" w:rsidRDefault="0094407A" w:rsidP="0094407A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D) </w:t>
      </w:r>
      <w:r w:rsidR="00914CD8" w:rsidRPr="00914CD8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914CD8">
        <w:rPr>
          <w:rFonts w:ascii="Arial" w:eastAsia="Times New Roman" w:hAnsi="Arial" w:cs="Arial"/>
          <w:sz w:val="20"/>
          <w:szCs w:val="20"/>
        </w:rPr>
        <w:t> :</w:t>
      </w:r>
      <w:r>
        <w:rPr>
          <w:rFonts w:ascii="Arial" w:eastAsia="Times New Roman" w:hAnsi="Arial" w:cs="Arial"/>
          <w:sz w:val="20"/>
          <w:szCs w:val="20"/>
        </w:rPr>
        <w:t xml:space="preserve"> ATTENTION ! La </w:t>
      </w:r>
      <w:r w:rsidRPr="0094407A">
        <w:rPr>
          <w:rFonts w:ascii="Arial" w:eastAsia="Times New Roman" w:hAnsi="Arial" w:cs="Arial"/>
          <w:b/>
          <w:sz w:val="20"/>
          <w:szCs w:val="20"/>
        </w:rPr>
        <w:t>DSPP</w:t>
      </w:r>
      <w:r>
        <w:rPr>
          <w:rFonts w:ascii="Arial" w:eastAsia="Times New Roman" w:hAnsi="Arial" w:cs="Arial"/>
          <w:sz w:val="20"/>
          <w:szCs w:val="20"/>
        </w:rPr>
        <w:t xml:space="preserve"> a une durée de vie trop courte et n’est donc </w:t>
      </w:r>
      <w:r w:rsidRPr="0094407A">
        <w:rPr>
          <w:rFonts w:ascii="Arial" w:eastAsia="Times New Roman" w:hAnsi="Arial" w:cs="Arial"/>
          <w:b/>
          <w:sz w:val="20"/>
          <w:szCs w:val="20"/>
          <w:u w:val="single"/>
        </w:rPr>
        <w:t>pas</w:t>
      </w:r>
      <w:r>
        <w:rPr>
          <w:rFonts w:ascii="Arial" w:eastAsia="Times New Roman" w:hAnsi="Arial" w:cs="Arial"/>
          <w:sz w:val="20"/>
          <w:szCs w:val="20"/>
        </w:rPr>
        <w:t xml:space="preserve"> retrouvée dans la </w:t>
      </w:r>
      <w:r w:rsidRPr="0094407A">
        <w:rPr>
          <w:rFonts w:ascii="Arial" w:eastAsia="Times New Roman" w:hAnsi="Arial" w:cs="Arial"/>
          <w:b/>
          <w:sz w:val="20"/>
          <w:szCs w:val="20"/>
        </w:rPr>
        <w:t>prédentine</w:t>
      </w:r>
      <w:r>
        <w:rPr>
          <w:rFonts w:ascii="Arial" w:eastAsia="Times New Roman" w:hAnsi="Arial" w:cs="Arial"/>
          <w:sz w:val="20"/>
          <w:szCs w:val="20"/>
        </w:rPr>
        <w:t xml:space="preserve"> ni dans la </w:t>
      </w:r>
      <w:r w:rsidRPr="0094407A">
        <w:rPr>
          <w:rFonts w:ascii="Arial" w:eastAsia="Times New Roman" w:hAnsi="Arial" w:cs="Arial"/>
          <w:b/>
          <w:sz w:val="20"/>
          <w:szCs w:val="20"/>
        </w:rPr>
        <w:t>dentine</w:t>
      </w:r>
      <w:r>
        <w:rPr>
          <w:rFonts w:ascii="Arial" w:eastAsia="Times New Roman" w:hAnsi="Arial" w:cs="Arial"/>
          <w:sz w:val="20"/>
          <w:szCs w:val="20"/>
        </w:rPr>
        <w:t xml:space="preserve"> +++</w:t>
      </w:r>
    </w:p>
    <w:p w:rsidR="0094407A" w:rsidRPr="00F86C98" w:rsidRDefault="0094407A" w:rsidP="0094407A">
      <w:pPr>
        <w:pStyle w:val="Standard"/>
        <w:rPr>
          <w:rFonts w:ascii="Arial" w:eastAsia="Times New Roman" w:hAnsi="Arial" w:cs="Arial"/>
          <w:sz w:val="20"/>
          <w:szCs w:val="20"/>
          <w:lang w:val="es-ES"/>
        </w:rPr>
      </w:pPr>
      <w:r w:rsidRPr="00F86C98">
        <w:rPr>
          <w:rFonts w:ascii="Arial" w:eastAsia="Times New Roman" w:hAnsi="Arial" w:cs="Arial"/>
          <w:sz w:val="20"/>
          <w:szCs w:val="20"/>
          <w:lang w:val="es-ES"/>
        </w:rPr>
        <w:t xml:space="preserve">E) </w:t>
      </w:r>
      <w:proofErr w:type="spellStart"/>
      <w:r w:rsidRPr="00914CD8">
        <w:rPr>
          <w:rFonts w:ascii="Arial" w:eastAsia="Times New Roman" w:hAnsi="Arial" w:cs="Arial"/>
          <w:sz w:val="20"/>
          <w:szCs w:val="20"/>
          <w:u w:val="single"/>
          <w:lang w:val="es-ES"/>
        </w:rPr>
        <w:t>F</w:t>
      </w:r>
      <w:r w:rsidR="00914CD8" w:rsidRPr="00914CD8">
        <w:rPr>
          <w:rFonts w:ascii="Arial" w:eastAsia="Times New Roman" w:hAnsi="Arial" w:cs="Arial"/>
          <w:sz w:val="20"/>
          <w:szCs w:val="20"/>
          <w:u w:val="single"/>
          <w:lang w:val="es-ES"/>
        </w:rPr>
        <w:t>aux</w:t>
      </w:r>
      <w:proofErr w:type="spellEnd"/>
    </w:p>
    <w:p w:rsidR="00C848BB" w:rsidRPr="00F86C98" w:rsidRDefault="00C848BB" w:rsidP="0094407A">
      <w:pPr>
        <w:pStyle w:val="Standard"/>
        <w:rPr>
          <w:rFonts w:ascii="Arial" w:eastAsia="Times New Roman" w:hAnsi="Arial" w:cs="Arial"/>
          <w:sz w:val="20"/>
          <w:szCs w:val="20"/>
          <w:lang w:val="es-ES"/>
        </w:rPr>
      </w:pPr>
    </w:p>
    <w:p w:rsidR="00C848BB" w:rsidRPr="00F86C98" w:rsidRDefault="00C848BB" w:rsidP="00C848BB">
      <w:pPr>
        <w:pStyle w:val="Standard"/>
        <w:spacing w:after="120"/>
        <w:rPr>
          <w:lang w:val="es-ES"/>
        </w:rPr>
      </w:pPr>
      <w:r w:rsidRPr="00F86C98">
        <w:rPr>
          <w:rFonts w:ascii="Arial" w:eastAsia="Times New Roman" w:hAnsi="Arial" w:cs="Arial"/>
          <w:b/>
          <w:sz w:val="20"/>
          <w:szCs w:val="20"/>
          <w:u w:val="single"/>
          <w:lang w:val="es-ES"/>
        </w:rPr>
        <w:t>QCM 22</w:t>
      </w:r>
      <w:r w:rsidRPr="00F86C98">
        <w:rPr>
          <w:rFonts w:ascii="Arial" w:eastAsia="Times New Roman" w:hAnsi="Arial" w:cs="Arial"/>
          <w:b/>
          <w:sz w:val="20"/>
          <w:szCs w:val="20"/>
          <w:lang w:val="es-ES"/>
        </w:rPr>
        <w:t>:</w:t>
      </w:r>
      <w:r w:rsidRPr="00F86C98">
        <w:rPr>
          <w:rFonts w:ascii="Arial" w:hAnsi="Arial" w:cs="Arial"/>
          <w:b/>
          <w:sz w:val="20"/>
          <w:szCs w:val="20"/>
          <w:lang w:val="es-ES"/>
        </w:rPr>
        <w:t xml:space="preserve"> E</w:t>
      </w:r>
    </w:p>
    <w:p w:rsidR="00C848BB" w:rsidRPr="00914CD8" w:rsidRDefault="00C848BB" w:rsidP="00C848BB">
      <w:pPr>
        <w:spacing w:after="0"/>
        <w:jc w:val="both"/>
        <w:rPr>
          <w:rFonts w:ascii="Arial" w:hAnsi="Arial" w:cs="Arial"/>
          <w:sz w:val="20"/>
          <w:szCs w:val="20"/>
        </w:rPr>
      </w:pPr>
      <w:r w:rsidRPr="00914CD8">
        <w:rPr>
          <w:rFonts w:ascii="Arial" w:eastAsia="Times New Roman" w:hAnsi="Arial" w:cs="Arial"/>
          <w:sz w:val="20"/>
          <w:szCs w:val="20"/>
        </w:rPr>
        <w:t>A)</w:t>
      </w:r>
      <w:r w:rsidRPr="00914CD8">
        <w:rPr>
          <w:rFonts w:ascii="Arial" w:hAnsi="Arial" w:cs="Arial"/>
          <w:sz w:val="20"/>
          <w:szCs w:val="20"/>
        </w:rPr>
        <w:t xml:space="preserve"> </w:t>
      </w:r>
      <w:r w:rsidRPr="00914CD8">
        <w:rPr>
          <w:rFonts w:ascii="Arial" w:hAnsi="Arial" w:cs="Arial"/>
          <w:sz w:val="20"/>
          <w:szCs w:val="20"/>
          <w:u w:val="single"/>
        </w:rPr>
        <w:t>F</w:t>
      </w:r>
      <w:r w:rsidR="00914CD8" w:rsidRPr="00914CD8">
        <w:rPr>
          <w:rFonts w:ascii="Arial" w:hAnsi="Arial" w:cs="Arial"/>
          <w:sz w:val="20"/>
          <w:szCs w:val="20"/>
          <w:u w:val="single"/>
        </w:rPr>
        <w:t>aux</w:t>
      </w:r>
      <w:r w:rsidR="00914CD8" w:rsidRPr="00914CD8">
        <w:rPr>
          <w:rFonts w:ascii="Arial" w:hAnsi="Arial" w:cs="Arial"/>
          <w:sz w:val="20"/>
          <w:szCs w:val="20"/>
        </w:rPr>
        <w:t xml:space="preserve"> :</w:t>
      </w:r>
      <w:r w:rsidRPr="00914CD8">
        <w:rPr>
          <w:rFonts w:ascii="Arial" w:hAnsi="Arial" w:cs="Arial"/>
          <w:sz w:val="20"/>
          <w:szCs w:val="20"/>
        </w:rPr>
        <w:t xml:space="preserve"> </w:t>
      </w:r>
      <w:r w:rsidRPr="00914CD8">
        <w:rPr>
          <w:rFonts w:ascii="Arial" w:hAnsi="Arial" w:cs="Arial"/>
          <w:b/>
          <w:sz w:val="20"/>
          <w:szCs w:val="20"/>
        </w:rPr>
        <w:t>INACTIVE</w:t>
      </w:r>
      <w:r w:rsidRPr="00914CD8">
        <w:rPr>
          <w:rFonts w:ascii="Arial" w:hAnsi="Arial" w:cs="Arial"/>
          <w:sz w:val="20"/>
          <w:szCs w:val="20"/>
        </w:rPr>
        <w:t xml:space="preserve"> de base +++</w:t>
      </w:r>
    </w:p>
    <w:p w:rsidR="00C848BB" w:rsidRPr="0018142C" w:rsidRDefault="00C848BB" w:rsidP="00C848BB">
      <w:pPr>
        <w:spacing w:after="0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B) </w:t>
      </w:r>
      <w:r w:rsidR="00914CD8" w:rsidRPr="00914CD8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914CD8">
        <w:rPr>
          <w:rFonts w:ascii="Arial" w:eastAsia="Times New Roman" w:hAnsi="Arial" w:cs="Arial"/>
          <w:sz w:val="20"/>
          <w:szCs w:val="20"/>
        </w:rPr>
        <w:t> :</w:t>
      </w:r>
      <w:r>
        <w:rPr>
          <w:rFonts w:ascii="Arial" w:eastAsia="Times New Roman" w:hAnsi="Arial" w:cs="Arial"/>
          <w:sz w:val="20"/>
          <w:szCs w:val="20"/>
        </w:rPr>
        <w:t xml:space="preserve"> aussi exprimé par </w:t>
      </w:r>
      <w:r w:rsidRPr="00C848BB">
        <w:rPr>
          <w:rFonts w:ascii="Arial" w:eastAsia="Times New Roman" w:hAnsi="Arial" w:cs="Arial"/>
          <w:b/>
          <w:sz w:val="20"/>
          <w:szCs w:val="20"/>
        </w:rPr>
        <w:t>d’autres types cellulaires</w:t>
      </w:r>
    </w:p>
    <w:p w:rsidR="00C848BB" w:rsidRPr="0018142C" w:rsidRDefault="00C848BB" w:rsidP="00C848BB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C) </w:t>
      </w:r>
      <w:r w:rsidR="00914CD8" w:rsidRPr="00914CD8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914CD8">
        <w:rPr>
          <w:rFonts w:ascii="Arial" w:eastAsia="Times New Roman" w:hAnsi="Arial" w:cs="Arial"/>
          <w:sz w:val="20"/>
          <w:szCs w:val="20"/>
        </w:rPr>
        <w:t> :</w:t>
      </w:r>
      <w:r>
        <w:rPr>
          <w:rFonts w:ascii="Arial" w:eastAsia="Times New Roman" w:hAnsi="Arial" w:cs="Arial"/>
          <w:sz w:val="20"/>
          <w:szCs w:val="20"/>
        </w:rPr>
        <w:t xml:space="preserve"> on a </w:t>
      </w:r>
      <w:r w:rsidRPr="00C848BB">
        <w:rPr>
          <w:rFonts w:ascii="Arial" w:eastAsia="Times New Roman" w:hAnsi="Arial" w:cs="Arial"/>
          <w:b/>
          <w:sz w:val="20"/>
          <w:szCs w:val="20"/>
        </w:rPr>
        <w:t>3</w:t>
      </w:r>
      <w:r>
        <w:rPr>
          <w:rFonts w:ascii="Arial" w:eastAsia="Times New Roman" w:hAnsi="Arial" w:cs="Arial"/>
          <w:sz w:val="20"/>
          <w:szCs w:val="20"/>
        </w:rPr>
        <w:t xml:space="preserve"> parties dans DSPP : DPP, DSP, DGP</w:t>
      </w:r>
    </w:p>
    <w:p w:rsidR="00C848BB" w:rsidRPr="0018142C" w:rsidRDefault="00C848BB" w:rsidP="00C848BB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D) </w:t>
      </w:r>
      <w:r w:rsidR="00914CD8" w:rsidRPr="00914CD8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914CD8">
        <w:rPr>
          <w:rFonts w:ascii="Arial" w:eastAsia="Times New Roman" w:hAnsi="Arial" w:cs="Arial"/>
          <w:sz w:val="20"/>
          <w:szCs w:val="20"/>
        </w:rPr>
        <w:t> :</w:t>
      </w:r>
      <w:r>
        <w:rPr>
          <w:rFonts w:ascii="Arial" w:eastAsia="Times New Roman" w:hAnsi="Arial" w:cs="Arial"/>
          <w:sz w:val="20"/>
          <w:szCs w:val="20"/>
        </w:rPr>
        <w:t xml:space="preserve"> région </w:t>
      </w:r>
      <w:r w:rsidRPr="00C848BB">
        <w:rPr>
          <w:rFonts w:ascii="Arial" w:eastAsia="Times New Roman" w:hAnsi="Arial" w:cs="Arial"/>
          <w:b/>
          <w:sz w:val="20"/>
          <w:szCs w:val="20"/>
        </w:rPr>
        <w:t>centrale</w:t>
      </w:r>
      <w:r>
        <w:rPr>
          <w:rFonts w:ascii="Arial" w:eastAsia="Times New Roman" w:hAnsi="Arial" w:cs="Arial"/>
          <w:sz w:val="20"/>
          <w:szCs w:val="20"/>
        </w:rPr>
        <w:t xml:space="preserve"> ! DSP N </w:t>
      </w:r>
      <w:proofErr w:type="spellStart"/>
      <w:r>
        <w:rPr>
          <w:rFonts w:ascii="Arial" w:eastAsia="Times New Roman" w:hAnsi="Arial" w:cs="Arial"/>
          <w:sz w:val="20"/>
          <w:szCs w:val="20"/>
        </w:rPr>
        <w:t>term</w:t>
      </w:r>
      <w:proofErr w:type="spellEnd"/>
      <w:r>
        <w:rPr>
          <w:rFonts w:ascii="Arial" w:eastAsia="Times New Roman" w:hAnsi="Arial" w:cs="Arial"/>
          <w:sz w:val="20"/>
          <w:szCs w:val="20"/>
        </w:rPr>
        <w:t xml:space="preserve">, DPP C </w:t>
      </w:r>
      <w:proofErr w:type="spellStart"/>
      <w:r>
        <w:rPr>
          <w:rFonts w:ascii="Arial" w:eastAsia="Times New Roman" w:hAnsi="Arial" w:cs="Arial"/>
          <w:sz w:val="20"/>
          <w:szCs w:val="20"/>
        </w:rPr>
        <w:t>term</w:t>
      </w:r>
      <w:proofErr w:type="spellEnd"/>
    </w:p>
    <w:p w:rsidR="00C848BB" w:rsidRDefault="00C848BB" w:rsidP="00C848BB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E) </w:t>
      </w:r>
      <w:r w:rsidRPr="00914CD8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914CD8" w:rsidRPr="00914CD8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352940" w:rsidRDefault="00352940" w:rsidP="00C848BB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352940" w:rsidRDefault="00352940" w:rsidP="00352940">
      <w:pPr>
        <w:pStyle w:val="Standard"/>
        <w:spacing w:after="120"/>
      </w:pP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QCM </w:t>
      </w:r>
      <w:proofErr w:type="gramStart"/>
      <w:r>
        <w:rPr>
          <w:rFonts w:ascii="Arial" w:eastAsia="Times New Roman" w:hAnsi="Arial" w:cs="Arial"/>
          <w:b/>
          <w:sz w:val="20"/>
          <w:szCs w:val="20"/>
          <w:u w:val="single"/>
        </w:rPr>
        <w:t>23</w:t>
      </w:r>
      <w:r w:rsidRPr="00643374">
        <w:rPr>
          <w:rFonts w:ascii="Arial" w:eastAsia="Times New Roman" w:hAnsi="Arial" w:cs="Arial"/>
          <w:b/>
          <w:sz w:val="20"/>
          <w:szCs w:val="20"/>
        </w:rPr>
        <w:t>:</w:t>
      </w:r>
      <w:proofErr w:type="gramEnd"/>
      <w:r>
        <w:rPr>
          <w:rFonts w:ascii="Arial" w:eastAsia="Times New Roman" w:hAnsi="Arial" w:cs="Arial"/>
          <w:b/>
          <w:sz w:val="20"/>
          <w:szCs w:val="20"/>
        </w:rPr>
        <w:t xml:space="preserve"> BD</w:t>
      </w:r>
    </w:p>
    <w:p w:rsidR="00352940" w:rsidRPr="0018142C" w:rsidRDefault="00352940" w:rsidP="00352940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A</w:t>
      </w:r>
      <w:r>
        <w:rPr>
          <w:rFonts w:ascii="Arial" w:eastAsia="Times New Roman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</w:t>
      </w:r>
      <w:r w:rsidRPr="00914CD8">
        <w:rPr>
          <w:rFonts w:ascii="Arial" w:hAnsi="Arial" w:cs="Arial"/>
          <w:sz w:val="20"/>
          <w:szCs w:val="20"/>
          <w:u w:val="single"/>
        </w:rPr>
        <w:t>F</w:t>
      </w:r>
      <w:r w:rsidR="00914CD8" w:rsidRPr="00914CD8">
        <w:rPr>
          <w:rFonts w:ascii="Arial" w:hAnsi="Arial" w:cs="Arial"/>
          <w:sz w:val="20"/>
          <w:szCs w:val="20"/>
          <w:u w:val="single"/>
        </w:rPr>
        <w:t>aux</w:t>
      </w:r>
      <w:r w:rsidR="00914CD8">
        <w:rPr>
          <w:rFonts w:ascii="Arial" w:hAnsi="Arial" w:cs="Arial"/>
          <w:sz w:val="20"/>
          <w:szCs w:val="20"/>
        </w:rPr>
        <w:t> :</w:t>
      </w:r>
      <w:r>
        <w:rPr>
          <w:rFonts w:ascii="Arial" w:hAnsi="Arial" w:cs="Arial"/>
          <w:sz w:val="20"/>
          <w:szCs w:val="20"/>
        </w:rPr>
        <w:t xml:space="preserve"> </w:t>
      </w:r>
      <w:r w:rsidRPr="00352940">
        <w:rPr>
          <w:rFonts w:ascii="Arial" w:hAnsi="Arial" w:cs="Arial"/>
          <w:b/>
          <w:sz w:val="20"/>
          <w:szCs w:val="20"/>
        </w:rPr>
        <w:t>BMP1</w:t>
      </w:r>
      <w:r>
        <w:rPr>
          <w:rFonts w:ascii="Arial" w:hAnsi="Arial" w:cs="Arial"/>
          <w:sz w:val="20"/>
          <w:szCs w:val="20"/>
        </w:rPr>
        <w:t xml:space="preserve"> pas TGF B1 !!!</w:t>
      </w:r>
    </w:p>
    <w:p w:rsidR="00352940" w:rsidRPr="0018142C" w:rsidRDefault="00352940" w:rsidP="00352940">
      <w:pPr>
        <w:spacing w:after="0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B) </w:t>
      </w:r>
      <w:r w:rsidRPr="00914CD8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914CD8" w:rsidRPr="00914CD8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352940" w:rsidRPr="0018142C" w:rsidRDefault="00914CD8" w:rsidP="00352940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C) </w:t>
      </w:r>
      <w:r w:rsidRPr="00914CD8"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> :</w:t>
      </w:r>
      <w:r w:rsidR="00352940">
        <w:rPr>
          <w:rFonts w:ascii="Arial" w:eastAsia="Times New Roman" w:hAnsi="Arial" w:cs="Arial"/>
          <w:sz w:val="20"/>
          <w:szCs w:val="20"/>
        </w:rPr>
        <w:t xml:space="preserve"> </w:t>
      </w:r>
      <w:r w:rsidR="00352940" w:rsidRPr="00352940">
        <w:rPr>
          <w:rFonts w:ascii="Arial" w:eastAsia="Times New Roman" w:hAnsi="Arial" w:cs="Arial"/>
          <w:b/>
          <w:sz w:val="20"/>
          <w:szCs w:val="20"/>
        </w:rPr>
        <w:t>courte</w:t>
      </w:r>
      <w:r w:rsidR="00352940">
        <w:rPr>
          <w:rFonts w:ascii="Arial" w:eastAsia="Times New Roman" w:hAnsi="Arial" w:cs="Arial"/>
          <w:sz w:val="20"/>
          <w:szCs w:val="20"/>
        </w:rPr>
        <w:t xml:space="preserve"> durée de vie car dégradés rapidement par </w:t>
      </w:r>
      <w:r w:rsidR="00352940" w:rsidRPr="00352940">
        <w:rPr>
          <w:rFonts w:ascii="Arial" w:eastAsia="Times New Roman" w:hAnsi="Arial" w:cs="Arial"/>
          <w:sz w:val="20"/>
          <w:szCs w:val="20"/>
          <w:u w:val="single"/>
        </w:rPr>
        <w:t>MMP2</w:t>
      </w:r>
      <w:r w:rsidR="00352940">
        <w:rPr>
          <w:rFonts w:ascii="Arial" w:eastAsia="Times New Roman" w:hAnsi="Arial" w:cs="Arial"/>
          <w:sz w:val="20"/>
          <w:szCs w:val="20"/>
        </w:rPr>
        <w:t xml:space="preserve"> et </w:t>
      </w:r>
      <w:r w:rsidR="00352940" w:rsidRPr="00352940">
        <w:rPr>
          <w:rFonts w:ascii="Arial" w:eastAsia="Times New Roman" w:hAnsi="Arial" w:cs="Arial"/>
          <w:sz w:val="20"/>
          <w:szCs w:val="20"/>
          <w:u w:val="single"/>
        </w:rPr>
        <w:t>MMP20</w:t>
      </w:r>
      <w:r w:rsidR="00352940">
        <w:rPr>
          <w:rFonts w:ascii="Arial" w:eastAsia="Times New Roman" w:hAnsi="Arial" w:cs="Arial"/>
          <w:sz w:val="20"/>
          <w:szCs w:val="20"/>
        </w:rPr>
        <w:t xml:space="preserve"> </w:t>
      </w:r>
      <w:r w:rsidR="00352940" w:rsidRPr="00352940">
        <w:rPr>
          <w:rFonts w:ascii="Arial" w:eastAsia="Times New Roman" w:hAnsi="Arial" w:cs="Arial"/>
          <w:b/>
          <w:sz w:val="20"/>
          <w:szCs w:val="20"/>
        </w:rPr>
        <w:t>une fois leur fonction remplie</w:t>
      </w:r>
    </w:p>
    <w:p w:rsidR="00352940" w:rsidRPr="0018142C" w:rsidRDefault="00352940" w:rsidP="00352940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D) </w:t>
      </w:r>
      <w:r w:rsidRPr="00914CD8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914CD8" w:rsidRPr="00914CD8">
        <w:rPr>
          <w:rFonts w:ascii="Arial" w:eastAsia="Times New Roman" w:hAnsi="Arial" w:cs="Arial"/>
          <w:sz w:val="20"/>
          <w:szCs w:val="20"/>
          <w:u w:val="single"/>
        </w:rPr>
        <w:t>rai</w:t>
      </w:r>
      <w:r w:rsidR="00914CD8">
        <w:rPr>
          <w:rFonts w:ascii="Arial" w:eastAsia="Times New Roman" w:hAnsi="Arial" w:cs="Arial"/>
          <w:sz w:val="20"/>
          <w:szCs w:val="20"/>
        </w:rPr>
        <w:t xml:space="preserve"> : </w:t>
      </w:r>
      <w:r>
        <w:rPr>
          <w:rFonts w:ascii="Arial" w:eastAsia="Times New Roman" w:hAnsi="Arial" w:cs="Arial"/>
          <w:sz w:val="20"/>
          <w:szCs w:val="20"/>
        </w:rPr>
        <w:t>attention !</w:t>
      </w:r>
    </w:p>
    <w:p w:rsidR="00352940" w:rsidRDefault="00352940" w:rsidP="00352940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E) </w:t>
      </w:r>
      <w:r w:rsidR="00AF7BAC" w:rsidRPr="00914CD8">
        <w:rPr>
          <w:rFonts w:ascii="Arial" w:eastAsia="Times New Roman" w:hAnsi="Arial" w:cs="Arial"/>
          <w:sz w:val="20"/>
          <w:szCs w:val="20"/>
          <w:u w:val="single"/>
        </w:rPr>
        <w:t>F</w:t>
      </w:r>
      <w:r w:rsidR="00914CD8" w:rsidRPr="00914CD8">
        <w:rPr>
          <w:rFonts w:ascii="Arial" w:eastAsia="Times New Roman" w:hAnsi="Arial" w:cs="Arial"/>
          <w:sz w:val="20"/>
          <w:szCs w:val="20"/>
          <w:u w:val="single"/>
        </w:rPr>
        <w:t>aux</w:t>
      </w:r>
    </w:p>
    <w:p w:rsidR="00352940" w:rsidRDefault="00352940" w:rsidP="00C848BB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5C2523" w:rsidRPr="00022E53" w:rsidRDefault="005C2523" w:rsidP="005C2523">
      <w:pPr>
        <w:pStyle w:val="Standard"/>
        <w:spacing w:after="120"/>
      </w:pPr>
      <w:r w:rsidRPr="00022E53">
        <w:rPr>
          <w:rFonts w:ascii="Arial" w:eastAsia="Times New Roman" w:hAnsi="Arial" w:cs="Arial"/>
          <w:b/>
          <w:sz w:val="20"/>
          <w:szCs w:val="20"/>
          <w:u w:val="single"/>
        </w:rPr>
        <w:t xml:space="preserve">QCM </w:t>
      </w:r>
      <w:proofErr w:type="gramStart"/>
      <w:r w:rsidRPr="00022E53">
        <w:rPr>
          <w:rFonts w:ascii="Arial" w:eastAsia="Times New Roman" w:hAnsi="Arial" w:cs="Arial"/>
          <w:b/>
          <w:sz w:val="20"/>
          <w:szCs w:val="20"/>
          <w:u w:val="single"/>
        </w:rPr>
        <w:t>24</w:t>
      </w:r>
      <w:r w:rsidRPr="00022E53">
        <w:rPr>
          <w:rFonts w:ascii="Arial" w:eastAsia="Times New Roman" w:hAnsi="Arial" w:cs="Arial"/>
          <w:b/>
          <w:sz w:val="20"/>
          <w:szCs w:val="20"/>
        </w:rPr>
        <w:t>:</w:t>
      </w:r>
      <w:proofErr w:type="gramEnd"/>
      <w:r w:rsidRPr="00022E53">
        <w:rPr>
          <w:rFonts w:ascii="Arial" w:hAnsi="Arial" w:cs="Arial"/>
          <w:b/>
          <w:sz w:val="20"/>
          <w:szCs w:val="20"/>
        </w:rPr>
        <w:t xml:space="preserve"> ABCD</w:t>
      </w:r>
      <w:r w:rsidR="00E3138E" w:rsidRPr="00022E53">
        <w:rPr>
          <w:rFonts w:ascii="Arial" w:hAnsi="Arial" w:cs="Arial"/>
          <w:b/>
          <w:sz w:val="20"/>
          <w:szCs w:val="20"/>
        </w:rPr>
        <w:t>E</w:t>
      </w:r>
    </w:p>
    <w:p w:rsidR="005C2523" w:rsidRPr="00F86C98" w:rsidRDefault="005C2523" w:rsidP="005C2523">
      <w:pPr>
        <w:spacing w:after="0"/>
        <w:jc w:val="both"/>
        <w:rPr>
          <w:rFonts w:ascii="Arial" w:hAnsi="Arial" w:cs="Arial"/>
          <w:sz w:val="20"/>
          <w:szCs w:val="20"/>
        </w:rPr>
      </w:pPr>
      <w:r w:rsidRPr="00F86C98">
        <w:rPr>
          <w:rFonts w:ascii="Arial" w:eastAsia="Times New Roman" w:hAnsi="Arial" w:cs="Arial"/>
          <w:sz w:val="20"/>
          <w:szCs w:val="20"/>
        </w:rPr>
        <w:t>A</w:t>
      </w:r>
      <w:r w:rsidRPr="00F86C98">
        <w:rPr>
          <w:rFonts w:ascii="Arial" w:hAnsi="Arial" w:cs="Arial"/>
          <w:sz w:val="20"/>
          <w:szCs w:val="20"/>
        </w:rPr>
        <w:t xml:space="preserve">) </w:t>
      </w:r>
      <w:r w:rsidRPr="00914CD8">
        <w:rPr>
          <w:rFonts w:ascii="Arial" w:hAnsi="Arial" w:cs="Arial"/>
          <w:sz w:val="20"/>
          <w:szCs w:val="20"/>
          <w:u w:val="single"/>
        </w:rPr>
        <w:t>V</w:t>
      </w:r>
      <w:r w:rsidR="00914CD8" w:rsidRPr="00914CD8">
        <w:rPr>
          <w:rFonts w:ascii="Arial" w:hAnsi="Arial" w:cs="Arial"/>
          <w:sz w:val="20"/>
          <w:szCs w:val="20"/>
          <w:u w:val="single"/>
        </w:rPr>
        <w:t>rai</w:t>
      </w:r>
    </w:p>
    <w:p w:rsidR="005C2523" w:rsidRPr="00F86C98" w:rsidRDefault="005C2523" w:rsidP="005C2523">
      <w:pPr>
        <w:spacing w:after="0"/>
        <w:rPr>
          <w:rFonts w:ascii="Arial" w:hAnsi="Arial" w:cs="Arial"/>
          <w:sz w:val="20"/>
          <w:szCs w:val="20"/>
        </w:rPr>
      </w:pPr>
      <w:r w:rsidRPr="00F86C98">
        <w:rPr>
          <w:rFonts w:ascii="Arial" w:eastAsia="Times New Roman" w:hAnsi="Arial" w:cs="Arial"/>
          <w:sz w:val="20"/>
          <w:szCs w:val="20"/>
        </w:rPr>
        <w:t xml:space="preserve">B) </w:t>
      </w:r>
      <w:r w:rsidRPr="00914CD8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914CD8" w:rsidRPr="00914CD8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5C2523" w:rsidRPr="0018142C" w:rsidRDefault="005C2523" w:rsidP="005C2523">
      <w:pPr>
        <w:spacing w:after="0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C) </w:t>
      </w:r>
      <w:r w:rsidRPr="00914CD8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914CD8" w:rsidRPr="00914CD8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5C2523" w:rsidRPr="0018142C" w:rsidRDefault="005C2523" w:rsidP="005C2523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D</w:t>
      </w:r>
      <w:r>
        <w:rPr>
          <w:rFonts w:ascii="Arial" w:eastAsia="Times New Roman" w:hAnsi="Arial" w:cs="Arial"/>
          <w:sz w:val="20"/>
          <w:szCs w:val="20"/>
        </w:rPr>
        <w:t xml:space="preserve">) </w:t>
      </w:r>
      <w:r w:rsidRPr="00914CD8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914CD8" w:rsidRPr="00914CD8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BE49F1" w:rsidRDefault="005C2523" w:rsidP="00BE49F1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E) </w:t>
      </w:r>
      <w:r w:rsidR="00E3138E" w:rsidRPr="00914CD8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914CD8" w:rsidRPr="00914CD8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BE49F1" w:rsidRPr="00BE49F1" w:rsidRDefault="00BE49F1" w:rsidP="00BE49F1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F5230E" w:rsidRDefault="00F5230E" w:rsidP="00F5230E">
      <w:pPr>
        <w:pStyle w:val="Standard"/>
        <w:spacing w:after="120"/>
      </w:pPr>
      <w:r>
        <w:rPr>
          <w:rFonts w:ascii="Arial" w:eastAsia="Times New Roman" w:hAnsi="Arial" w:cs="Arial"/>
          <w:b/>
          <w:sz w:val="20"/>
          <w:szCs w:val="20"/>
          <w:u w:val="single"/>
        </w:rPr>
        <w:lastRenderedPageBreak/>
        <w:t xml:space="preserve">QCM </w:t>
      </w:r>
      <w:proofErr w:type="gramStart"/>
      <w:r>
        <w:rPr>
          <w:rFonts w:ascii="Arial" w:eastAsia="Times New Roman" w:hAnsi="Arial" w:cs="Arial"/>
          <w:b/>
          <w:sz w:val="20"/>
          <w:szCs w:val="20"/>
          <w:u w:val="single"/>
        </w:rPr>
        <w:t>25</w:t>
      </w:r>
      <w:r w:rsidRPr="00643374">
        <w:rPr>
          <w:rFonts w:ascii="Arial" w:eastAsia="Times New Roman" w:hAnsi="Arial" w:cs="Arial"/>
          <w:b/>
          <w:sz w:val="20"/>
          <w:szCs w:val="20"/>
        </w:rPr>
        <w:t>:</w:t>
      </w:r>
      <w:proofErr w:type="gramEnd"/>
      <w:r w:rsidRPr="00643374">
        <w:rPr>
          <w:rFonts w:ascii="Arial" w:hAnsi="Arial" w:cs="Arial"/>
          <w:b/>
          <w:sz w:val="20"/>
          <w:szCs w:val="20"/>
        </w:rPr>
        <w:t xml:space="preserve"> </w:t>
      </w:r>
      <w:r w:rsidR="00D078FE">
        <w:rPr>
          <w:rFonts w:ascii="Arial" w:hAnsi="Arial" w:cs="Arial"/>
          <w:b/>
          <w:sz w:val="20"/>
          <w:szCs w:val="20"/>
        </w:rPr>
        <w:t>CD</w:t>
      </w:r>
    </w:p>
    <w:p w:rsidR="00F5230E" w:rsidRPr="0018142C" w:rsidRDefault="00F5230E" w:rsidP="00F5230E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A</w:t>
      </w:r>
      <w:r>
        <w:rPr>
          <w:rFonts w:ascii="Arial" w:eastAsia="Times New Roman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 </w:t>
      </w:r>
      <w:r w:rsidRPr="006D7E7B">
        <w:rPr>
          <w:rFonts w:ascii="Arial" w:hAnsi="Arial" w:cs="Arial"/>
          <w:sz w:val="20"/>
          <w:szCs w:val="20"/>
          <w:u w:val="single"/>
        </w:rPr>
        <w:t>F</w:t>
      </w:r>
      <w:r w:rsidR="006D7E7B" w:rsidRPr="006D7E7B">
        <w:rPr>
          <w:rFonts w:ascii="Arial" w:hAnsi="Arial" w:cs="Arial"/>
          <w:sz w:val="20"/>
          <w:szCs w:val="20"/>
          <w:u w:val="single"/>
        </w:rPr>
        <w:t>aux</w:t>
      </w:r>
      <w:r w:rsidR="006D7E7B">
        <w:rPr>
          <w:rFonts w:ascii="Arial" w:hAnsi="Arial" w:cs="Arial"/>
          <w:sz w:val="20"/>
          <w:szCs w:val="20"/>
        </w:rPr>
        <w:t> :</w:t>
      </w:r>
      <w:r>
        <w:rPr>
          <w:rFonts w:ascii="Arial" w:hAnsi="Arial" w:cs="Arial"/>
          <w:sz w:val="20"/>
          <w:szCs w:val="20"/>
        </w:rPr>
        <w:t xml:space="preserve"> elles l’inhibent </w:t>
      </w:r>
    </w:p>
    <w:p w:rsidR="00F5230E" w:rsidRPr="0018142C" w:rsidRDefault="00F5230E" w:rsidP="00F5230E">
      <w:pPr>
        <w:spacing w:after="0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B) </w:t>
      </w:r>
      <w:r w:rsidR="006D7E7B" w:rsidRPr="006D7E7B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6D7E7B">
        <w:rPr>
          <w:rFonts w:ascii="Arial" w:eastAsia="Times New Roman" w:hAnsi="Arial" w:cs="Arial"/>
          <w:sz w:val="20"/>
          <w:szCs w:val="20"/>
        </w:rPr>
        <w:t> :</w:t>
      </w:r>
      <w:r>
        <w:rPr>
          <w:rFonts w:ascii="Arial" w:eastAsia="Times New Roman" w:hAnsi="Arial" w:cs="Arial"/>
          <w:sz w:val="20"/>
          <w:szCs w:val="20"/>
        </w:rPr>
        <w:t xml:space="preserve"> ils L’INHIBENT +++</w:t>
      </w:r>
    </w:p>
    <w:p w:rsidR="00F5230E" w:rsidRPr="0018142C" w:rsidRDefault="00F5230E" w:rsidP="00F5230E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C</w:t>
      </w:r>
      <w:r w:rsidR="00D078FE">
        <w:rPr>
          <w:rFonts w:ascii="Arial" w:eastAsia="Times New Roman" w:hAnsi="Arial" w:cs="Arial"/>
          <w:sz w:val="20"/>
          <w:szCs w:val="20"/>
        </w:rPr>
        <w:t xml:space="preserve">) </w:t>
      </w:r>
      <w:r w:rsidRPr="006D7E7B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6D7E7B" w:rsidRPr="006D7E7B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F5230E" w:rsidRPr="00F86C98" w:rsidRDefault="00F5230E" w:rsidP="00F5230E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  <w:lang w:val="es-ES"/>
        </w:rPr>
      </w:pPr>
      <w:r w:rsidRPr="00F86C98">
        <w:rPr>
          <w:rFonts w:ascii="Arial" w:eastAsia="Times New Roman" w:hAnsi="Arial" w:cs="Arial"/>
          <w:sz w:val="20"/>
          <w:szCs w:val="20"/>
          <w:lang w:val="es-ES"/>
        </w:rPr>
        <w:t xml:space="preserve">D) </w:t>
      </w:r>
      <w:proofErr w:type="spellStart"/>
      <w:r w:rsidRPr="006D7E7B">
        <w:rPr>
          <w:rFonts w:ascii="Arial" w:eastAsia="Times New Roman" w:hAnsi="Arial" w:cs="Arial"/>
          <w:sz w:val="20"/>
          <w:szCs w:val="20"/>
          <w:u w:val="single"/>
          <w:lang w:val="es-ES"/>
        </w:rPr>
        <w:t>V</w:t>
      </w:r>
      <w:r w:rsidR="006D7E7B" w:rsidRPr="006D7E7B">
        <w:rPr>
          <w:rFonts w:ascii="Arial" w:eastAsia="Times New Roman" w:hAnsi="Arial" w:cs="Arial"/>
          <w:sz w:val="20"/>
          <w:szCs w:val="20"/>
          <w:u w:val="single"/>
          <w:lang w:val="es-ES"/>
        </w:rPr>
        <w:t>rai</w:t>
      </w:r>
      <w:proofErr w:type="spellEnd"/>
    </w:p>
    <w:p w:rsidR="00F5230E" w:rsidRPr="00F86C98" w:rsidRDefault="00F5230E" w:rsidP="00F5230E">
      <w:pPr>
        <w:pStyle w:val="Standard"/>
        <w:rPr>
          <w:rFonts w:ascii="Arial" w:eastAsia="Times New Roman" w:hAnsi="Arial" w:cs="Arial"/>
          <w:sz w:val="20"/>
          <w:szCs w:val="20"/>
          <w:lang w:val="es-ES"/>
        </w:rPr>
      </w:pPr>
      <w:r w:rsidRPr="00F86C98">
        <w:rPr>
          <w:rFonts w:ascii="Arial" w:eastAsia="Times New Roman" w:hAnsi="Arial" w:cs="Arial"/>
          <w:sz w:val="20"/>
          <w:szCs w:val="20"/>
          <w:lang w:val="es-ES"/>
        </w:rPr>
        <w:t xml:space="preserve">E) </w:t>
      </w:r>
      <w:proofErr w:type="spellStart"/>
      <w:r w:rsidR="00D078FE" w:rsidRPr="006D7E7B">
        <w:rPr>
          <w:rFonts w:ascii="Arial" w:eastAsia="Times New Roman" w:hAnsi="Arial" w:cs="Arial"/>
          <w:sz w:val="20"/>
          <w:szCs w:val="20"/>
          <w:u w:val="single"/>
          <w:lang w:val="es-ES"/>
        </w:rPr>
        <w:t>F</w:t>
      </w:r>
      <w:r w:rsidR="006D7E7B" w:rsidRPr="006D7E7B">
        <w:rPr>
          <w:rFonts w:ascii="Arial" w:eastAsia="Times New Roman" w:hAnsi="Arial" w:cs="Arial"/>
          <w:sz w:val="20"/>
          <w:szCs w:val="20"/>
          <w:u w:val="single"/>
          <w:lang w:val="es-ES"/>
        </w:rPr>
        <w:t>aux</w:t>
      </w:r>
      <w:proofErr w:type="spellEnd"/>
    </w:p>
    <w:p w:rsidR="00562830" w:rsidRPr="00F86C98" w:rsidRDefault="00562830" w:rsidP="00F5230E">
      <w:pPr>
        <w:pStyle w:val="Standard"/>
        <w:rPr>
          <w:rFonts w:ascii="Arial" w:eastAsia="Times New Roman" w:hAnsi="Arial" w:cs="Arial"/>
          <w:sz w:val="20"/>
          <w:szCs w:val="20"/>
          <w:lang w:val="es-ES"/>
        </w:rPr>
      </w:pPr>
    </w:p>
    <w:p w:rsidR="00562830" w:rsidRPr="00F86C98" w:rsidRDefault="00562830" w:rsidP="00562830">
      <w:pPr>
        <w:pStyle w:val="Standard"/>
        <w:spacing w:after="120"/>
        <w:rPr>
          <w:lang w:val="es-ES"/>
        </w:rPr>
      </w:pPr>
      <w:r w:rsidRPr="00F86C98">
        <w:rPr>
          <w:rFonts w:ascii="Arial" w:eastAsia="Times New Roman" w:hAnsi="Arial" w:cs="Arial"/>
          <w:b/>
          <w:sz w:val="20"/>
          <w:szCs w:val="20"/>
          <w:u w:val="single"/>
          <w:lang w:val="es-ES"/>
        </w:rPr>
        <w:t>QCM 26</w:t>
      </w:r>
      <w:r w:rsidRPr="00F86C98">
        <w:rPr>
          <w:rFonts w:ascii="Arial" w:eastAsia="Times New Roman" w:hAnsi="Arial" w:cs="Arial"/>
          <w:b/>
          <w:sz w:val="20"/>
          <w:szCs w:val="20"/>
          <w:lang w:val="es-ES"/>
        </w:rPr>
        <w:t>:</w:t>
      </w:r>
      <w:r w:rsidRPr="00F86C98">
        <w:rPr>
          <w:rFonts w:ascii="Arial" w:hAnsi="Arial" w:cs="Arial"/>
          <w:b/>
          <w:sz w:val="20"/>
          <w:szCs w:val="20"/>
          <w:lang w:val="es-ES"/>
        </w:rPr>
        <w:t xml:space="preserve"> ABD</w:t>
      </w:r>
    </w:p>
    <w:p w:rsidR="00562830" w:rsidRPr="006D7E7B" w:rsidRDefault="00562830" w:rsidP="00562830">
      <w:pPr>
        <w:spacing w:after="0"/>
        <w:jc w:val="both"/>
        <w:rPr>
          <w:rFonts w:ascii="Arial" w:hAnsi="Arial" w:cs="Arial"/>
          <w:sz w:val="20"/>
          <w:szCs w:val="20"/>
        </w:rPr>
      </w:pPr>
      <w:r w:rsidRPr="006D7E7B">
        <w:rPr>
          <w:rFonts w:ascii="Arial" w:eastAsia="Times New Roman" w:hAnsi="Arial" w:cs="Arial"/>
          <w:sz w:val="20"/>
          <w:szCs w:val="20"/>
        </w:rPr>
        <w:t>A)</w:t>
      </w:r>
      <w:r w:rsidRPr="006D7E7B">
        <w:rPr>
          <w:rFonts w:ascii="Arial" w:hAnsi="Arial" w:cs="Arial"/>
          <w:sz w:val="20"/>
          <w:szCs w:val="20"/>
        </w:rPr>
        <w:t xml:space="preserve"> </w:t>
      </w:r>
      <w:r w:rsidRPr="006D7E7B">
        <w:rPr>
          <w:rFonts w:ascii="Arial" w:hAnsi="Arial" w:cs="Arial"/>
          <w:sz w:val="20"/>
          <w:szCs w:val="20"/>
          <w:u w:val="single"/>
        </w:rPr>
        <w:t>V</w:t>
      </w:r>
      <w:r w:rsidR="006D7E7B" w:rsidRPr="006D7E7B">
        <w:rPr>
          <w:rFonts w:ascii="Arial" w:hAnsi="Arial" w:cs="Arial"/>
          <w:sz w:val="20"/>
          <w:szCs w:val="20"/>
          <w:u w:val="single"/>
        </w:rPr>
        <w:t>rai</w:t>
      </w:r>
    </w:p>
    <w:p w:rsidR="00562830" w:rsidRPr="0018142C" w:rsidRDefault="00562830" w:rsidP="00562830">
      <w:pPr>
        <w:spacing w:after="0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B) </w:t>
      </w:r>
      <w:r w:rsidRPr="006D7E7B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6D7E7B" w:rsidRPr="006D7E7B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562830" w:rsidRPr="0018142C" w:rsidRDefault="006D7E7B" w:rsidP="00562830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C) </w:t>
      </w:r>
      <w:r w:rsidR="00562830" w:rsidRPr="006D7E7B">
        <w:rPr>
          <w:rFonts w:ascii="Arial" w:eastAsia="Times New Roman" w:hAnsi="Arial" w:cs="Arial"/>
          <w:sz w:val="20"/>
          <w:szCs w:val="20"/>
          <w:u w:val="single"/>
        </w:rPr>
        <w:t>F</w:t>
      </w:r>
      <w:r w:rsidRPr="006D7E7B">
        <w:rPr>
          <w:rFonts w:ascii="Arial" w:eastAsia="Times New Roman" w:hAnsi="Arial" w:cs="Arial"/>
          <w:sz w:val="20"/>
          <w:szCs w:val="20"/>
          <w:u w:val="single"/>
        </w:rPr>
        <w:t>aux</w:t>
      </w:r>
      <w:r>
        <w:rPr>
          <w:rFonts w:ascii="Arial" w:eastAsia="Times New Roman" w:hAnsi="Arial" w:cs="Arial"/>
          <w:sz w:val="20"/>
          <w:szCs w:val="20"/>
        </w:rPr>
        <w:t> :</w:t>
      </w:r>
      <w:r w:rsidR="00562830">
        <w:rPr>
          <w:rFonts w:ascii="Arial" w:eastAsia="Times New Roman" w:hAnsi="Arial" w:cs="Arial"/>
          <w:sz w:val="20"/>
          <w:szCs w:val="20"/>
        </w:rPr>
        <w:t xml:space="preserve"> alors oui mais les vésicules matricielles c’est pour la minéralisation autour des fibrilles d’ancrage !!!+++++</w:t>
      </w:r>
    </w:p>
    <w:p w:rsidR="00562830" w:rsidRPr="0018142C" w:rsidRDefault="00562830" w:rsidP="00562830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D) </w:t>
      </w:r>
      <w:r w:rsidRPr="006D7E7B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6D7E7B" w:rsidRPr="006D7E7B">
        <w:rPr>
          <w:rFonts w:ascii="Arial" w:eastAsia="Times New Roman" w:hAnsi="Arial" w:cs="Arial"/>
          <w:sz w:val="20"/>
          <w:szCs w:val="20"/>
          <w:u w:val="single"/>
        </w:rPr>
        <w:t>rai</w:t>
      </w:r>
      <w:r w:rsidR="006D7E7B">
        <w:rPr>
          <w:rFonts w:ascii="Arial" w:eastAsia="Times New Roman" w:hAnsi="Arial" w:cs="Arial"/>
          <w:sz w:val="20"/>
          <w:szCs w:val="20"/>
        </w:rPr>
        <w:t> :</w:t>
      </w:r>
      <w:r>
        <w:rPr>
          <w:rFonts w:ascii="Arial" w:eastAsia="Times New Roman" w:hAnsi="Arial" w:cs="Arial"/>
          <w:sz w:val="20"/>
          <w:szCs w:val="20"/>
        </w:rPr>
        <w:t xml:space="preserve"> ça ne semble pas super logique mais c’est bien vrai, texto de la diapo…</w:t>
      </w:r>
    </w:p>
    <w:p w:rsidR="00562830" w:rsidRDefault="00562830" w:rsidP="00562830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E) </w:t>
      </w:r>
      <w:r w:rsidR="00AF7BAC" w:rsidRPr="006D7E7B">
        <w:rPr>
          <w:rFonts w:ascii="Arial" w:eastAsia="Times New Roman" w:hAnsi="Arial" w:cs="Arial"/>
          <w:sz w:val="20"/>
          <w:szCs w:val="20"/>
          <w:u w:val="single"/>
        </w:rPr>
        <w:t>F</w:t>
      </w:r>
      <w:r w:rsidR="006D7E7B" w:rsidRPr="006D7E7B">
        <w:rPr>
          <w:rFonts w:ascii="Arial" w:eastAsia="Times New Roman" w:hAnsi="Arial" w:cs="Arial"/>
          <w:sz w:val="20"/>
          <w:szCs w:val="20"/>
          <w:u w:val="single"/>
        </w:rPr>
        <w:t>aux</w:t>
      </w:r>
    </w:p>
    <w:p w:rsidR="00AF7BAC" w:rsidRDefault="00AF7BAC" w:rsidP="00562830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022E53" w:rsidRDefault="00022E53" w:rsidP="00AF7BAC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Default="00022E53" w:rsidP="00AF7BAC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Default="00022E53" w:rsidP="00AF7BAC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Default="00022E53" w:rsidP="00AF7BAC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Default="00022E53" w:rsidP="00AF7BAC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Default="00022E53" w:rsidP="00AF7BAC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Default="00022E53" w:rsidP="00AF7BAC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Default="00022E53" w:rsidP="00AF7BAC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Default="00022E53" w:rsidP="00AF7BAC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Default="00022E53" w:rsidP="00AF7BAC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Default="00022E53" w:rsidP="00AF7BAC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Default="00022E53" w:rsidP="00AF7BAC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Default="00022E53" w:rsidP="00AF7BAC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Default="00022E53" w:rsidP="00AF7BAC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Default="00022E53" w:rsidP="00AF7BAC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Default="00022E53" w:rsidP="00AF7BAC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Default="00022E53" w:rsidP="00AF7BAC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Default="00022E53" w:rsidP="00AF7BAC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Default="00022E53" w:rsidP="00AF7BAC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Default="00022E53" w:rsidP="00AF7BAC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Default="00022E53" w:rsidP="00AF7BAC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Default="00022E53" w:rsidP="00AF7BAC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BE49F1" w:rsidRDefault="00BE49F1" w:rsidP="00AF7BAC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BE49F1" w:rsidRDefault="00BE49F1" w:rsidP="00AF7BAC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Default="00022E53" w:rsidP="00AF7BAC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Default="00022E53" w:rsidP="00AF7BAC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Default="00022E53" w:rsidP="00AF7BAC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Default="00022E53" w:rsidP="00AF7BAC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D647D7" w:rsidRDefault="00D647D7" w:rsidP="00481544">
      <w:pPr>
        <w:jc w:val="center"/>
        <w:rPr>
          <w:rFonts w:ascii="Arial" w:eastAsia="Times New Roman" w:hAnsi="Arial" w:cs="Arial"/>
          <w:b/>
          <w:i/>
          <w:sz w:val="24"/>
          <w:szCs w:val="20"/>
        </w:rPr>
      </w:pPr>
    </w:p>
    <w:p w:rsidR="00481544" w:rsidRDefault="00481544" w:rsidP="00481544">
      <w:pPr>
        <w:jc w:val="center"/>
        <w:rPr>
          <w:rFonts w:ascii="Arial" w:eastAsia="Times New Roman" w:hAnsi="Arial" w:cs="Arial"/>
          <w:b/>
          <w:i/>
          <w:sz w:val="24"/>
          <w:szCs w:val="20"/>
        </w:rPr>
      </w:pPr>
      <w:bookmarkStart w:id="1" w:name="_GoBack"/>
      <w:bookmarkEnd w:id="1"/>
      <w:r>
        <w:rPr>
          <w:rFonts w:ascii="Arial" w:eastAsia="Times New Roman" w:hAnsi="Arial" w:cs="Arial"/>
          <w:b/>
          <w:i/>
          <w:sz w:val="24"/>
          <w:szCs w:val="20"/>
        </w:rPr>
        <w:lastRenderedPageBreak/>
        <w:t>PARTIE 5</w:t>
      </w:r>
    </w:p>
    <w:p w:rsidR="00022E53" w:rsidRDefault="00022E53" w:rsidP="00AF7BAC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Default="00022E53" w:rsidP="00AF7BAC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022E53" w:rsidRDefault="00022E53" w:rsidP="00AF7BAC">
      <w:pPr>
        <w:pStyle w:val="Standard"/>
        <w:spacing w:after="120"/>
        <w:rPr>
          <w:rFonts w:ascii="Arial" w:eastAsia="Times New Roman" w:hAnsi="Arial" w:cs="Arial"/>
          <w:b/>
          <w:sz w:val="20"/>
          <w:szCs w:val="20"/>
          <w:u w:val="single"/>
        </w:rPr>
      </w:pPr>
    </w:p>
    <w:p w:rsidR="00AF7BAC" w:rsidRDefault="00AF7BAC" w:rsidP="00AF7BAC">
      <w:pPr>
        <w:pStyle w:val="Standard"/>
        <w:spacing w:after="120"/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QCM 27</w:t>
      </w:r>
      <w:r w:rsidRPr="00643374">
        <w:rPr>
          <w:rFonts w:ascii="Arial" w:eastAsia="Times New Roman" w:hAnsi="Arial" w:cs="Arial"/>
          <w:b/>
          <w:sz w:val="20"/>
          <w:szCs w:val="20"/>
        </w:rPr>
        <w:t>:</w:t>
      </w:r>
      <w:r w:rsidRPr="0064337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AC</w:t>
      </w:r>
    </w:p>
    <w:p w:rsidR="00AF7BAC" w:rsidRPr="0018142C" w:rsidRDefault="00AF7BAC" w:rsidP="00AF7BA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A</w:t>
      </w:r>
      <w:r>
        <w:rPr>
          <w:rFonts w:ascii="Arial" w:eastAsia="Times New Roman" w:hAnsi="Arial" w:cs="Arial"/>
          <w:sz w:val="20"/>
          <w:szCs w:val="20"/>
        </w:rPr>
        <w:t xml:space="preserve">) </w:t>
      </w:r>
      <w:r w:rsidRPr="006D7E7B">
        <w:rPr>
          <w:rFonts w:ascii="Arial" w:hAnsi="Arial" w:cs="Arial"/>
          <w:sz w:val="20"/>
          <w:szCs w:val="20"/>
          <w:u w:val="single"/>
        </w:rPr>
        <w:t>V</w:t>
      </w:r>
      <w:r w:rsidR="006D7E7B" w:rsidRPr="006D7E7B">
        <w:rPr>
          <w:rFonts w:ascii="Arial" w:hAnsi="Arial" w:cs="Arial"/>
          <w:sz w:val="20"/>
          <w:szCs w:val="20"/>
          <w:u w:val="single"/>
        </w:rPr>
        <w:t>rai</w:t>
      </w:r>
      <w:r w:rsidR="006D7E7B">
        <w:rPr>
          <w:rFonts w:ascii="Arial" w:hAnsi="Arial" w:cs="Arial"/>
          <w:sz w:val="20"/>
          <w:szCs w:val="20"/>
        </w:rPr>
        <w:t> :</w:t>
      </w:r>
      <w:r>
        <w:rPr>
          <w:rFonts w:ascii="Arial" w:hAnsi="Arial" w:cs="Arial"/>
          <w:sz w:val="20"/>
          <w:szCs w:val="20"/>
        </w:rPr>
        <w:t xml:space="preserve"> ++++ ça tombe très souvent !!!!</w:t>
      </w:r>
    </w:p>
    <w:p w:rsidR="00AF7BAC" w:rsidRPr="0018142C" w:rsidRDefault="00AF7BAC" w:rsidP="00AF7BAC">
      <w:pPr>
        <w:spacing w:after="0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B) </w:t>
      </w:r>
      <w:r w:rsidR="006D7E7B" w:rsidRPr="006D7E7B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6D7E7B">
        <w:rPr>
          <w:rFonts w:ascii="Arial" w:eastAsia="Times New Roman" w:hAnsi="Arial" w:cs="Arial"/>
          <w:sz w:val="20"/>
          <w:szCs w:val="20"/>
        </w:rPr>
        <w:t> :</w:t>
      </w:r>
      <w:r>
        <w:rPr>
          <w:rFonts w:ascii="Arial" w:eastAsia="Times New Roman" w:hAnsi="Arial" w:cs="Arial"/>
          <w:sz w:val="20"/>
          <w:szCs w:val="20"/>
        </w:rPr>
        <w:t xml:space="preserve"> peu perméables</w:t>
      </w:r>
    </w:p>
    <w:p w:rsidR="00AF7BAC" w:rsidRPr="0018142C" w:rsidRDefault="00AF7BAC" w:rsidP="00AF7BAC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C) </w:t>
      </w:r>
      <w:r w:rsidRPr="006D7E7B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6D7E7B" w:rsidRPr="006D7E7B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AF7BAC" w:rsidRPr="0018142C" w:rsidRDefault="00AF7BAC" w:rsidP="00AF7BAC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D) </w:t>
      </w:r>
      <w:r w:rsidR="006D7E7B" w:rsidRPr="006D7E7B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6D7E7B">
        <w:rPr>
          <w:rFonts w:ascii="Arial" w:eastAsia="Times New Roman" w:hAnsi="Arial" w:cs="Arial"/>
          <w:sz w:val="20"/>
          <w:szCs w:val="20"/>
        </w:rPr>
        <w:t> :</w:t>
      </w:r>
      <w:r>
        <w:rPr>
          <w:rFonts w:ascii="Arial" w:eastAsia="Times New Roman" w:hAnsi="Arial" w:cs="Arial"/>
          <w:sz w:val="20"/>
          <w:szCs w:val="20"/>
        </w:rPr>
        <w:t xml:space="preserve"> c’est justement un transport ACTIF qui permet cela</w:t>
      </w:r>
    </w:p>
    <w:p w:rsidR="00AF7BAC" w:rsidRDefault="00AF7BAC" w:rsidP="00AF7BAC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E) </w:t>
      </w:r>
      <w:r w:rsidRPr="006D7E7B">
        <w:rPr>
          <w:rFonts w:ascii="Arial" w:eastAsia="Times New Roman" w:hAnsi="Arial" w:cs="Arial"/>
          <w:sz w:val="20"/>
          <w:szCs w:val="20"/>
          <w:u w:val="single"/>
        </w:rPr>
        <w:t>F</w:t>
      </w:r>
      <w:r w:rsidR="006D7E7B" w:rsidRPr="006D7E7B">
        <w:rPr>
          <w:rFonts w:ascii="Arial" w:eastAsia="Times New Roman" w:hAnsi="Arial" w:cs="Arial"/>
          <w:sz w:val="20"/>
          <w:szCs w:val="20"/>
          <w:u w:val="single"/>
        </w:rPr>
        <w:t>aux</w:t>
      </w:r>
    </w:p>
    <w:p w:rsidR="0094042D" w:rsidRDefault="0094042D" w:rsidP="00AF7BAC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94042D" w:rsidRDefault="0094042D" w:rsidP="0094042D">
      <w:pPr>
        <w:pStyle w:val="Standard"/>
        <w:spacing w:after="120"/>
      </w:pP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QCM </w:t>
      </w:r>
      <w:proofErr w:type="gramStart"/>
      <w:r>
        <w:rPr>
          <w:rFonts w:ascii="Arial" w:eastAsia="Times New Roman" w:hAnsi="Arial" w:cs="Arial"/>
          <w:b/>
          <w:sz w:val="20"/>
          <w:szCs w:val="20"/>
          <w:u w:val="single"/>
        </w:rPr>
        <w:t>28</w:t>
      </w:r>
      <w:r w:rsidRPr="00643374">
        <w:rPr>
          <w:rFonts w:ascii="Arial" w:eastAsia="Times New Roman" w:hAnsi="Arial" w:cs="Arial"/>
          <w:b/>
          <w:sz w:val="20"/>
          <w:szCs w:val="20"/>
        </w:rPr>
        <w:t>:</w:t>
      </w:r>
      <w:proofErr w:type="gramEnd"/>
      <w:r w:rsidRPr="0064337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CD</w:t>
      </w:r>
    </w:p>
    <w:p w:rsidR="0094042D" w:rsidRPr="0018142C" w:rsidRDefault="0094042D" w:rsidP="0094042D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A</w:t>
      </w:r>
      <w:r>
        <w:rPr>
          <w:rFonts w:ascii="Arial" w:eastAsia="Times New Roman" w:hAnsi="Arial" w:cs="Arial"/>
          <w:sz w:val="20"/>
          <w:szCs w:val="20"/>
        </w:rPr>
        <w:t xml:space="preserve">) </w:t>
      </w:r>
      <w:r w:rsidRPr="006D7E7B">
        <w:rPr>
          <w:rFonts w:ascii="Arial" w:eastAsia="Times New Roman" w:hAnsi="Arial" w:cs="Arial"/>
          <w:sz w:val="20"/>
          <w:szCs w:val="20"/>
          <w:u w:val="single"/>
        </w:rPr>
        <w:t>F</w:t>
      </w:r>
      <w:r w:rsidR="006D7E7B" w:rsidRPr="006D7E7B">
        <w:rPr>
          <w:rFonts w:ascii="Arial" w:eastAsia="Times New Roman" w:hAnsi="Arial" w:cs="Arial"/>
          <w:sz w:val="20"/>
          <w:szCs w:val="20"/>
          <w:u w:val="single"/>
        </w:rPr>
        <w:t>aux</w:t>
      </w:r>
      <w:r w:rsidR="006D7E7B">
        <w:rPr>
          <w:rFonts w:ascii="Arial" w:eastAsia="Times New Roman" w:hAnsi="Arial" w:cs="Arial"/>
          <w:sz w:val="20"/>
          <w:szCs w:val="20"/>
        </w:rPr>
        <w:t> :</w:t>
      </w:r>
      <w:r>
        <w:rPr>
          <w:rFonts w:ascii="Arial" w:eastAsia="Times New Roman" w:hAnsi="Arial" w:cs="Arial"/>
          <w:sz w:val="20"/>
          <w:szCs w:val="20"/>
        </w:rPr>
        <w:t xml:space="preserve"> vésicules </w:t>
      </w:r>
      <w:proofErr w:type="spellStart"/>
      <w:r>
        <w:rPr>
          <w:rFonts w:ascii="Arial" w:eastAsia="Times New Roman" w:hAnsi="Arial" w:cs="Arial"/>
          <w:sz w:val="20"/>
          <w:szCs w:val="20"/>
        </w:rPr>
        <w:t>d’ENDOcytose</w:t>
      </w:r>
      <w:proofErr w:type="spellEnd"/>
    </w:p>
    <w:p w:rsidR="0094042D" w:rsidRPr="0018142C" w:rsidRDefault="0094042D" w:rsidP="0094042D">
      <w:pPr>
        <w:spacing w:after="0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B</w:t>
      </w:r>
      <w:r>
        <w:rPr>
          <w:rFonts w:ascii="Arial" w:eastAsia="Times New Roman" w:hAnsi="Arial" w:cs="Arial"/>
          <w:sz w:val="20"/>
          <w:szCs w:val="20"/>
        </w:rPr>
        <w:t xml:space="preserve">) </w:t>
      </w:r>
      <w:r w:rsidRPr="006D7E7B">
        <w:rPr>
          <w:rFonts w:ascii="Arial" w:eastAsia="Times New Roman" w:hAnsi="Arial" w:cs="Arial"/>
          <w:sz w:val="20"/>
          <w:szCs w:val="20"/>
          <w:u w:val="single"/>
        </w:rPr>
        <w:t>F</w:t>
      </w:r>
      <w:r w:rsidR="006D7E7B" w:rsidRPr="006D7E7B">
        <w:rPr>
          <w:rFonts w:ascii="Arial" w:eastAsia="Times New Roman" w:hAnsi="Arial" w:cs="Arial"/>
          <w:sz w:val="20"/>
          <w:szCs w:val="20"/>
          <w:u w:val="single"/>
        </w:rPr>
        <w:t>aux</w:t>
      </w:r>
      <w:r w:rsidR="006D7E7B">
        <w:rPr>
          <w:rFonts w:ascii="Arial" w:eastAsia="Times New Roman" w:hAnsi="Arial" w:cs="Arial"/>
          <w:sz w:val="20"/>
          <w:szCs w:val="20"/>
        </w:rPr>
        <w:t> :</w:t>
      </w:r>
      <w:r>
        <w:rPr>
          <w:rFonts w:ascii="Arial" w:eastAsia="Times New Roman" w:hAnsi="Arial" w:cs="Arial"/>
          <w:sz w:val="20"/>
          <w:szCs w:val="20"/>
        </w:rPr>
        <w:t xml:space="preserve"> tout est juste sauf que annexines se déplacent sur le feuillet INTERNE… </w:t>
      </w:r>
    </w:p>
    <w:p w:rsidR="0094042D" w:rsidRPr="0018142C" w:rsidRDefault="0094042D" w:rsidP="0094042D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C) </w:t>
      </w:r>
      <w:r w:rsidRPr="006D7E7B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6D7E7B" w:rsidRPr="006D7E7B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94042D" w:rsidRPr="0018142C" w:rsidRDefault="0094042D" w:rsidP="0094042D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D) </w:t>
      </w:r>
      <w:r w:rsidRPr="006D7E7B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6D7E7B" w:rsidRPr="006D7E7B">
        <w:rPr>
          <w:rFonts w:ascii="Arial" w:eastAsia="Times New Roman" w:hAnsi="Arial" w:cs="Arial"/>
          <w:sz w:val="20"/>
          <w:szCs w:val="20"/>
          <w:u w:val="single"/>
        </w:rPr>
        <w:t>rai</w:t>
      </w:r>
      <w:r w:rsidR="006D7E7B">
        <w:rPr>
          <w:rFonts w:ascii="Arial" w:eastAsia="Times New Roman" w:hAnsi="Arial" w:cs="Arial"/>
          <w:sz w:val="20"/>
          <w:szCs w:val="20"/>
        </w:rPr>
        <w:t> :</w:t>
      </w:r>
      <w:r>
        <w:rPr>
          <w:rFonts w:ascii="Arial" w:eastAsia="Times New Roman" w:hAnsi="Arial" w:cs="Arial"/>
          <w:sz w:val="20"/>
          <w:szCs w:val="20"/>
        </w:rPr>
        <w:t xml:space="preserve"> PAS de vésicules pour minéraliser autour des prolongements ! +++</w:t>
      </w:r>
    </w:p>
    <w:p w:rsidR="0094042D" w:rsidRDefault="0094042D" w:rsidP="0094042D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E) </w:t>
      </w:r>
      <w:r w:rsidRPr="006D7E7B">
        <w:rPr>
          <w:rFonts w:ascii="Arial" w:eastAsia="Times New Roman" w:hAnsi="Arial" w:cs="Arial"/>
          <w:sz w:val="20"/>
          <w:szCs w:val="20"/>
          <w:u w:val="single"/>
        </w:rPr>
        <w:t>F</w:t>
      </w:r>
      <w:r w:rsidR="006D7E7B" w:rsidRPr="006D7E7B">
        <w:rPr>
          <w:rFonts w:ascii="Arial" w:eastAsia="Times New Roman" w:hAnsi="Arial" w:cs="Arial"/>
          <w:sz w:val="20"/>
          <w:szCs w:val="20"/>
          <w:u w:val="single"/>
        </w:rPr>
        <w:t>aux</w:t>
      </w:r>
    </w:p>
    <w:p w:rsidR="008F2802" w:rsidRDefault="008F2802" w:rsidP="0094042D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8F2802" w:rsidRDefault="008F2802" w:rsidP="008F2802">
      <w:pPr>
        <w:pStyle w:val="Standard"/>
        <w:spacing w:after="120"/>
      </w:pP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QCM </w:t>
      </w:r>
      <w:proofErr w:type="gramStart"/>
      <w:r>
        <w:rPr>
          <w:rFonts w:ascii="Arial" w:eastAsia="Times New Roman" w:hAnsi="Arial" w:cs="Arial"/>
          <w:b/>
          <w:sz w:val="20"/>
          <w:szCs w:val="20"/>
          <w:u w:val="single"/>
        </w:rPr>
        <w:t>29</w:t>
      </w:r>
      <w:r w:rsidRPr="00643374">
        <w:rPr>
          <w:rFonts w:ascii="Arial" w:eastAsia="Times New Roman" w:hAnsi="Arial" w:cs="Arial"/>
          <w:b/>
          <w:sz w:val="20"/>
          <w:szCs w:val="20"/>
        </w:rPr>
        <w:t>:</w:t>
      </w:r>
      <w:proofErr w:type="gramEnd"/>
      <w:r w:rsidRPr="0064337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ABD</w:t>
      </w:r>
    </w:p>
    <w:p w:rsidR="008F2802" w:rsidRPr="0018142C" w:rsidRDefault="008F2802" w:rsidP="008F2802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A</w:t>
      </w:r>
      <w:r>
        <w:rPr>
          <w:rFonts w:ascii="Arial" w:eastAsia="Times New Roman" w:hAnsi="Arial" w:cs="Arial"/>
          <w:sz w:val="20"/>
          <w:szCs w:val="20"/>
        </w:rPr>
        <w:t xml:space="preserve">) </w:t>
      </w:r>
      <w:r w:rsidRPr="006D7E7B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6D7E7B" w:rsidRPr="006D7E7B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8F2802" w:rsidRPr="0018142C" w:rsidRDefault="008F2802" w:rsidP="008F2802">
      <w:pPr>
        <w:spacing w:after="0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B</w:t>
      </w:r>
      <w:r>
        <w:rPr>
          <w:rFonts w:ascii="Arial" w:eastAsia="Times New Roman" w:hAnsi="Arial" w:cs="Arial"/>
          <w:sz w:val="20"/>
          <w:szCs w:val="20"/>
        </w:rPr>
        <w:t xml:space="preserve">) </w:t>
      </w:r>
      <w:r w:rsidRPr="006D7E7B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6D7E7B" w:rsidRPr="006D7E7B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8F2802" w:rsidRPr="0018142C" w:rsidRDefault="008F2802" w:rsidP="008F2802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C) </w:t>
      </w:r>
      <w:r w:rsidRPr="006D7E7B">
        <w:rPr>
          <w:rFonts w:ascii="Arial" w:eastAsia="Times New Roman" w:hAnsi="Arial" w:cs="Arial"/>
          <w:sz w:val="20"/>
          <w:szCs w:val="20"/>
          <w:u w:val="single"/>
        </w:rPr>
        <w:t>F</w:t>
      </w:r>
      <w:r w:rsidR="006D7E7B" w:rsidRPr="006D7E7B">
        <w:rPr>
          <w:rFonts w:ascii="Arial" w:eastAsia="Times New Roman" w:hAnsi="Arial" w:cs="Arial"/>
          <w:sz w:val="20"/>
          <w:szCs w:val="20"/>
          <w:u w:val="single"/>
        </w:rPr>
        <w:t>aux</w:t>
      </w:r>
      <w:r w:rsidR="006D7E7B">
        <w:rPr>
          <w:rFonts w:ascii="Arial" w:eastAsia="Times New Roman" w:hAnsi="Arial" w:cs="Arial"/>
          <w:sz w:val="20"/>
          <w:szCs w:val="20"/>
        </w:rPr>
        <w:t> :</w:t>
      </w:r>
      <w:r>
        <w:rPr>
          <w:rFonts w:ascii="Arial" w:eastAsia="Times New Roman" w:hAnsi="Arial" w:cs="Arial"/>
          <w:sz w:val="20"/>
          <w:szCs w:val="20"/>
        </w:rPr>
        <w:t xml:space="preserve"> phosphatases et ATPases ALCALINES !!! ++</w:t>
      </w:r>
    </w:p>
    <w:p w:rsidR="008F2802" w:rsidRPr="0018142C" w:rsidRDefault="008F2802" w:rsidP="008F2802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D) </w:t>
      </w:r>
      <w:r w:rsidRPr="006D7E7B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6D7E7B" w:rsidRPr="006D7E7B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8F2802" w:rsidRDefault="008F2802" w:rsidP="008F2802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E) </w:t>
      </w:r>
      <w:r w:rsidRPr="006D7E7B">
        <w:rPr>
          <w:rFonts w:ascii="Arial" w:eastAsia="Times New Roman" w:hAnsi="Arial" w:cs="Arial"/>
          <w:sz w:val="20"/>
          <w:szCs w:val="20"/>
          <w:u w:val="single"/>
        </w:rPr>
        <w:t>F</w:t>
      </w:r>
      <w:r w:rsidR="006D7E7B" w:rsidRPr="006D7E7B">
        <w:rPr>
          <w:rFonts w:ascii="Arial" w:eastAsia="Times New Roman" w:hAnsi="Arial" w:cs="Arial"/>
          <w:sz w:val="20"/>
          <w:szCs w:val="20"/>
          <w:u w:val="single"/>
        </w:rPr>
        <w:t>aux</w:t>
      </w:r>
    </w:p>
    <w:p w:rsidR="008F2802" w:rsidRDefault="008F2802" w:rsidP="0094042D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8B45B2" w:rsidRDefault="008B45B2" w:rsidP="008B45B2">
      <w:pPr>
        <w:pStyle w:val="Standard"/>
        <w:spacing w:after="120"/>
      </w:pPr>
      <w:r>
        <w:rPr>
          <w:rFonts w:ascii="Arial" w:eastAsia="Times New Roman" w:hAnsi="Arial" w:cs="Arial"/>
          <w:b/>
          <w:sz w:val="20"/>
          <w:szCs w:val="20"/>
          <w:u w:val="single"/>
        </w:rPr>
        <w:t xml:space="preserve">QCM </w:t>
      </w:r>
      <w:proofErr w:type="gramStart"/>
      <w:r>
        <w:rPr>
          <w:rFonts w:ascii="Arial" w:eastAsia="Times New Roman" w:hAnsi="Arial" w:cs="Arial"/>
          <w:b/>
          <w:sz w:val="20"/>
          <w:szCs w:val="20"/>
          <w:u w:val="single"/>
        </w:rPr>
        <w:t>30</w:t>
      </w:r>
      <w:r w:rsidRPr="00643374">
        <w:rPr>
          <w:rFonts w:ascii="Arial" w:eastAsia="Times New Roman" w:hAnsi="Arial" w:cs="Arial"/>
          <w:b/>
          <w:sz w:val="20"/>
          <w:szCs w:val="20"/>
        </w:rPr>
        <w:t>:</w:t>
      </w:r>
      <w:proofErr w:type="gramEnd"/>
      <w:r w:rsidRPr="0064337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C</w:t>
      </w:r>
    </w:p>
    <w:p w:rsidR="008B45B2" w:rsidRPr="0018142C" w:rsidRDefault="008B45B2" w:rsidP="008B45B2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A</w:t>
      </w:r>
      <w:r w:rsidR="006D7E7B">
        <w:rPr>
          <w:rFonts w:ascii="Arial" w:eastAsia="Times New Roman" w:hAnsi="Arial" w:cs="Arial"/>
          <w:sz w:val="20"/>
          <w:szCs w:val="20"/>
        </w:rPr>
        <w:t xml:space="preserve">) </w:t>
      </w:r>
      <w:r w:rsidR="006D7E7B" w:rsidRPr="006D7E7B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6D7E7B">
        <w:rPr>
          <w:rFonts w:ascii="Arial" w:eastAsia="Times New Roman" w:hAnsi="Arial" w:cs="Arial"/>
          <w:sz w:val="20"/>
          <w:szCs w:val="20"/>
        </w:rPr>
        <w:t> :</w:t>
      </w:r>
      <w:r>
        <w:rPr>
          <w:rFonts w:ascii="Arial" w:eastAsia="Times New Roman" w:hAnsi="Arial" w:cs="Arial"/>
          <w:sz w:val="20"/>
          <w:szCs w:val="20"/>
        </w:rPr>
        <w:t xml:space="preserve"> feuillet interne</w:t>
      </w:r>
    </w:p>
    <w:p w:rsidR="008B45B2" w:rsidRPr="0018142C" w:rsidRDefault="008B45B2" w:rsidP="008B45B2">
      <w:pPr>
        <w:spacing w:after="0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>B</w:t>
      </w:r>
      <w:r w:rsidR="006D7E7B">
        <w:rPr>
          <w:rFonts w:ascii="Arial" w:eastAsia="Times New Roman" w:hAnsi="Arial" w:cs="Arial"/>
          <w:sz w:val="20"/>
          <w:szCs w:val="20"/>
        </w:rPr>
        <w:t xml:space="preserve">) </w:t>
      </w:r>
      <w:r w:rsidR="006D7E7B" w:rsidRPr="006D7E7B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6D7E7B">
        <w:rPr>
          <w:rFonts w:ascii="Arial" w:eastAsia="Times New Roman" w:hAnsi="Arial" w:cs="Arial"/>
          <w:sz w:val="20"/>
          <w:szCs w:val="20"/>
        </w:rPr>
        <w:t> :</w:t>
      </w:r>
      <w:r>
        <w:rPr>
          <w:rFonts w:ascii="Arial" w:eastAsia="Times New Roman" w:hAnsi="Arial" w:cs="Arial"/>
          <w:sz w:val="20"/>
          <w:szCs w:val="20"/>
        </w:rPr>
        <w:t xml:space="preserve"> formant des nodules</w:t>
      </w:r>
    </w:p>
    <w:p w:rsidR="008B45B2" w:rsidRPr="0018142C" w:rsidRDefault="008B45B2" w:rsidP="008B45B2">
      <w:pPr>
        <w:spacing w:after="0"/>
        <w:jc w:val="both"/>
        <w:rPr>
          <w:rFonts w:ascii="Arial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C) </w:t>
      </w:r>
      <w:r w:rsidRPr="006D7E7B">
        <w:rPr>
          <w:rFonts w:ascii="Arial" w:eastAsia="Times New Roman" w:hAnsi="Arial" w:cs="Arial"/>
          <w:sz w:val="20"/>
          <w:szCs w:val="20"/>
          <w:u w:val="single"/>
        </w:rPr>
        <w:t>V</w:t>
      </w:r>
      <w:r w:rsidR="006D7E7B" w:rsidRPr="006D7E7B">
        <w:rPr>
          <w:rFonts w:ascii="Arial" w:eastAsia="Times New Roman" w:hAnsi="Arial" w:cs="Arial"/>
          <w:sz w:val="20"/>
          <w:szCs w:val="20"/>
          <w:u w:val="single"/>
        </w:rPr>
        <w:t>rai</w:t>
      </w:r>
    </w:p>
    <w:p w:rsidR="008B45B2" w:rsidRPr="0018142C" w:rsidRDefault="008B45B2" w:rsidP="008B45B2">
      <w:pPr>
        <w:pStyle w:val="Standard"/>
        <w:tabs>
          <w:tab w:val="left" w:pos="3501"/>
        </w:tabs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D) </w:t>
      </w:r>
      <w:r w:rsidR="006D7E7B" w:rsidRPr="006D7E7B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6D7E7B">
        <w:rPr>
          <w:rFonts w:ascii="Arial" w:eastAsia="Times New Roman" w:hAnsi="Arial" w:cs="Arial"/>
          <w:sz w:val="20"/>
          <w:szCs w:val="20"/>
        </w:rPr>
        <w:t> :</w:t>
      </w:r>
      <w:r>
        <w:rPr>
          <w:rFonts w:ascii="Arial" w:eastAsia="Times New Roman" w:hAnsi="Arial" w:cs="Arial"/>
          <w:sz w:val="20"/>
          <w:szCs w:val="20"/>
        </w:rPr>
        <w:t xml:space="preserve"> non au contraire</w:t>
      </w:r>
    </w:p>
    <w:p w:rsidR="008B45B2" w:rsidRDefault="008B45B2" w:rsidP="008B45B2">
      <w:pPr>
        <w:pStyle w:val="Standard"/>
        <w:rPr>
          <w:rFonts w:ascii="Arial" w:eastAsia="Times New Roman" w:hAnsi="Arial" w:cs="Arial"/>
          <w:sz w:val="20"/>
          <w:szCs w:val="20"/>
        </w:rPr>
      </w:pPr>
      <w:r w:rsidRPr="0018142C">
        <w:rPr>
          <w:rFonts w:ascii="Arial" w:eastAsia="Times New Roman" w:hAnsi="Arial" w:cs="Arial"/>
          <w:sz w:val="20"/>
          <w:szCs w:val="20"/>
        </w:rPr>
        <w:t xml:space="preserve">E) </w:t>
      </w:r>
      <w:r w:rsidRPr="006D7E7B">
        <w:rPr>
          <w:rFonts w:ascii="Arial" w:eastAsia="Times New Roman" w:hAnsi="Arial" w:cs="Arial"/>
          <w:sz w:val="20"/>
          <w:szCs w:val="20"/>
          <w:u w:val="single"/>
        </w:rPr>
        <w:t>F</w:t>
      </w:r>
      <w:r w:rsidR="006D7E7B" w:rsidRPr="006D7E7B">
        <w:rPr>
          <w:rFonts w:ascii="Arial" w:eastAsia="Times New Roman" w:hAnsi="Arial" w:cs="Arial"/>
          <w:sz w:val="20"/>
          <w:szCs w:val="20"/>
          <w:u w:val="single"/>
        </w:rPr>
        <w:t>aux</w:t>
      </w:r>
    </w:p>
    <w:p w:rsidR="008B45B2" w:rsidRDefault="008B45B2" w:rsidP="0094042D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94042D" w:rsidRDefault="0094042D" w:rsidP="00AF7BAC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AF7BAC" w:rsidRDefault="00AF7BAC" w:rsidP="00562830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562830" w:rsidRDefault="00562830" w:rsidP="00F5230E">
      <w:pPr>
        <w:pStyle w:val="Standard"/>
        <w:rPr>
          <w:rFonts w:ascii="Arial" w:eastAsia="Times New Roman" w:hAnsi="Arial" w:cs="Arial"/>
          <w:sz w:val="20"/>
          <w:szCs w:val="20"/>
        </w:rPr>
      </w:pPr>
    </w:p>
    <w:p w:rsidR="0065148E" w:rsidRPr="002844A8" w:rsidRDefault="0065148E" w:rsidP="00452A76">
      <w:pPr>
        <w:rPr>
          <w:rFonts w:cstheme="minorHAnsi"/>
        </w:rPr>
      </w:pPr>
    </w:p>
    <w:p w:rsidR="0065148E" w:rsidRPr="002844A8" w:rsidRDefault="0065148E" w:rsidP="00452A76">
      <w:pPr>
        <w:rPr>
          <w:rFonts w:cstheme="minorHAnsi"/>
        </w:rPr>
      </w:pPr>
    </w:p>
    <w:sectPr w:rsidR="0065148E" w:rsidRPr="002844A8" w:rsidSect="00D647D7"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137C" w:rsidRDefault="0071137C" w:rsidP="00D647D7">
      <w:pPr>
        <w:spacing w:after="0" w:line="240" w:lineRule="auto"/>
      </w:pPr>
      <w:r>
        <w:separator/>
      </w:r>
    </w:p>
  </w:endnote>
  <w:endnote w:type="continuationSeparator" w:id="0">
    <w:p w:rsidR="0071137C" w:rsidRDefault="0071137C" w:rsidP="00D647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47D7" w:rsidRDefault="00D647D7" w:rsidP="00D647D7">
    <w:pPr>
      <w:pStyle w:val="Pieddepage"/>
      <w:pBdr>
        <w:top w:val="single" w:sz="4" w:space="0" w:color="auto"/>
      </w:pBdr>
    </w:pPr>
    <w:r w:rsidRPr="00D647D7">
      <w:rPr>
        <w:b/>
        <w:color w:val="404040"/>
        <w:lang w:val="fr-FR"/>
      </w:rPr>
      <w:t xml:space="preserve">2017-2018 </w:t>
    </w:r>
    <w:r w:rsidRPr="00D647D7">
      <w:rPr>
        <w:b/>
        <w:color w:val="404040"/>
        <w:lang w:val="fr-FR"/>
      </w:rPr>
      <w:tab/>
      <w:t xml:space="preserve">                  Le tutorat est gratuit. Toute reproduction ou vente est interdite. </w:t>
    </w:r>
    <w:r w:rsidRPr="00D647D7">
      <w:rPr>
        <w:b/>
        <w:color w:val="404040"/>
        <w:lang w:val="fr-FR"/>
      </w:rPr>
      <w:tab/>
    </w:r>
    <w:r w:rsidRPr="00D647D7">
      <w:rPr>
        <w:b/>
        <w:color w:val="404040"/>
        <w:lang w:val="fr-FR"/>
      </w:rPr>
      <w:tab/>
    </w:r>
    <w:r w:rsidRPr="003A31FA">
      <w:rPr>
        <w:color w:val="404040"/>
      </w:rPr>
      <w:t xml:space="preserve">Page </w:t>
    </w:r>
    <w:r w:rsidRPr="003A31FA">
      <w:rPr>
        <w:b/>
        <w:color w:val="404040"/>
      </w:rPr>
      <w:fldChar w:fldCharType="begin"/>
    </w:r>
    <w:r>
      <w:rPr>
        <w:b/>
        <w:color w:val="404040"/>
      </w:rPr>
      <w:instrText>PAGE</w:instrText>
    </w:r>
    <w:r w:rsidRPr="003A31FA">
      <w:rPr>
        <w:b/>
        <w:color w:val="404040"/>
      </w:rPr>
      <w:fldChar w:fldCharType="separate"/>
    </w:r>
    <w:r>
      <w:rPr>
        <w:b/>
        <w:noProof/>
        <w:color w:val="404040"/>
      </w:rPr>
      <w:t>15</w:t>
    </w:r>
    <w:r w:rsidRPr="003A31FA">
      <w:rPr>
        <w:b/>
        <w:color w:val="404040"/>
      </w:rPr>
      <w:fldChar w:fldCharType="end"/>
    </w:r>
    <w:r w:rsidRPr="003A31FA">
      <w:rPr>
        <w:color w:val="404040"/>
      </w:rPr>
      <w:t xml:space="preserve"> sur </w:t>
    </w:r>
    <w:r w:rsidRPr="003A31FA">
      <w:rPr>
        <w:b/>
        <w:color w:val="404040"/>
      </w:rPr>
      <w:fldChar w:fldCharType="begin"/>
    </w:r>
    <w:r>
      <w:rPr>
        <w:b/>
        <w:color w:val="404040"/>
      </w:rPr>
      <w:instrText>NUMPAGES</w:instrText>
    </w:r>
    <w:r w:rsidRPr="003A31FA">
      <w:rPr>
        <w:b/>
        <w:color w:val="404040"/>
      </w:rPr>
      <w:fldChar w:fldCharType="separate"/>
    </w:r>
    <w:r>
      <w:rPr>
        <w:b/>
        <w:noProof/>
        <w:color w:val="404040"/>
      </w:rPr>
      <w:t>15</w:t>
    </w:r>
    <w:r w:rsidRPr="003A31FA">
      <w:rPr>
        <w:b/>
        <w:color w:val="404040"/>
      </w:rPr>
      <w:fldChar w:fldCharType="end"/>
    </w:r>
  </w:p>
  <w:p w:rsidR="00D647D7" w:rsidRDefault="00D647D7">
    <w:pPr>
      <w:pStyle w:val="Pieddepage"/>
    </w:pPr>
  </w:p>
  <w:p w:rsidR="00D647D7" w:rsidRDefault="00D647D7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137C" w:rsidRDefault="0071137C" w:rsidP="00D647D7">
      <w:pPr>
        <w:spacing w:after="0" w:line="240" w:lineRule="auto"/>
      </w:pPr>
      <w:r>
        <w:separator/>
      </w:r>
    </w:p>
  </w:footnote>
  <w:footnote w:type="continuationSeparator" w:id="0">
    <w:p w:rsidR="0071137C" w:rsidRDefault="0071137C" w:rsidP="00D647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A76"/>
    <w:rsid w:val="00015285"/>
    <w:rsid w:val="00016F6B"/>
    <w:rsid w:val="00022E53"/>
    <w:rsid w:val="00024288"/>
    <w:rsid w:val="000245FF"/>
    <w:rsid w:val="000865FD"/>
    <w:rsid w:val="0009143D"/>
    <w:rsid w:val="000A2364"/>
    <w:rsid w:val="000A4BDB"/>
    <w:rsid w:val="000B6781"/>
    <w:rsid w:val="0013084A"/>
    <w:rsid w:val="001436A8"/>
    <w:rsid w:val="00155207"/>
    <w:rsid w:val="0018142C"/>
    <w:rsid w:val="00181E2D"/>
    <w:rsid w:val="001E1124"/>
    <w:rsid w:val="00216AC3"/>
    <w:rsid w:val="00220E3E"/>
    <w:rsid w:val="00236AF1"/>
    <w:rsid w:val="0027762E"/>
    <w:rsid w:val="002844A8"/>
    <w:rsid w:val="002B7100"/>
    <w:rsid w:val="002D05CA"/>
    <w:rsid w:val="0031399C"/>
    <w:rsid w:val="00352940"/>
    <w:rsid w:val="00362842"/>
    <w:rsid w:val="0038285E"/>
    <w:rsid w:val="0039191F"/>
    <w:rsid w:val="0039564E"/>
    <w:rsid w:val="003A02C8"/>
    <w:rsid w:val="003C38AC"/>
    <w:rsid w:val="003C44A2"/>
    <w:rsid w:val="003D3B1E"/>
    <w:rsid w:val="00403083"/>
    <w:rsid w:val="00422279"/>
    <w:rsid w:val="00447326"/>
    <w:rsid w:val="00452A76"/>
    <w:rsid w:val="00481544"/>
    <w:rsid w:val="00491426"/>
    <w:rsid w:val="004B2FE6"/>
    <w:rsid w:val="004D5826"/>
    <w:rsid w:val="005511CB"/>
    <w:rsid w:val="00562830"/>
    <w:rsid w:val="00572B5D"/>
    <w:rsid w:val="00573A25"/>
    <w:rsid w:val="0058362E"/>
    <w:rsid w:val="0058734F"/>
    <w:rsid w:val="005A1F19"/>
    <w:rsid w:val="005C2523"/>
    <w:rsid w:val="005D13A8"/>
    <w:rsid w:val="005E7769"/>
    <w:rsid w:val="005F7188"/>
    <w:rsid w:val="00625795"/>
    <w:rsid w:val="00643374"/>
    <w:rsid w:val="006478C8"/>
    <w:rsid w:val="0065148E"/>
    <w:rsid w:val="00674338"/>
    <w:rsid w:val="006768D0"/>
    <w:rsid w:val="006940D0"/>
    <w:rsid w:val="006A5813"/>
    <w:rsid w:val="006A5B3B"/>
    <w:rsid w:val="006B040B"/>
    <w:rsid w:val="006D7E7B"/>
    <w:rsid w:val="00701442"/>
    <w:rsid w:val="00705A28"/>
    <w:rsid w:val="0071137C"/>
    <w:rsid w:val="00737E7B"/>
    <w:rsid w:val="00743E68"/>
    <w:rsid w:val="007454E2"/>
    <w:rsid w:val="0075717E"/>
    <w:rsid w:val="007607B5"/>
    <w:rsid w:val="00762781"/>
    <w:rsid w:val="00783FAB"/>
    <w:rsid w:val="007C41E8"/>
    <w:rsid w:val="007D1DCB"/>
    <w:rsid w:val="007E14D9"/>
    <w:rsid w:val="00821339"/>
    <w:rsid w:val="008620A9"/>
    <w:rsid w:val="00862223"/>
    <w:rsid w:val="00864054"/>
    <w:rsid w:val="008808E8"/>
    <w:rsid w:val="0089486E"/>
    <w:rsid w:val="008B45B2"/>
    <w:rsid w:val="008B4623"/>
    <w:rsid w:val="008C4A2C"/>
    <w:rsid w:val="008F2802"/>
    <w:rsid w:val="008F3110"/>
    <w:rsid w:val="00914CD8"/>
    <w:rsid w:val="0094042D"/>
    <w:rsid w:val="0094407A"/>
    <w:rsid w:val="009730E6"/>
    <w:rsid w:val="00981093"/>
    <w:rsid w:val="009A5A0C"/>
    <w:rsid w:val="009E01F8"/>
    <w:rsid w:val="009F4DF9"/>
    <w:rsid w:val="00A10808"/>
    <w:rsid w:val="00A507F7"/>
    <w:rsid w:val="00A545B2"/>
    <w:rsid w:val="00A55711"/>
    <w:rsid w:val="00A9386E"/>
    <w:rsid w:val="00AF7BAC"/>
    <w:rsid w:val="00B00BBE"/>
    <w:rsid w:val="00B072F1"/>
    <w:rsid w:val="00B3610E"/>
    <w:rsid w:val="00B41BAF"/>
    <w:rsid w:val="00B6631E"/>
    <w:rsid w:val="00B779CD"/>
    <w:rsid w:val="00B820E8"/>
    <w:rsid w:val="00B85786"/>
    <w:rsid w:val="00B868B9"/>
    <w:rsid w:val="00B97214"/>
    <w:rsid w:val="00BA1438"/>
    <w:rsid w:val="00BC2594"/>
    <w:rsid w:val="00BE49F1"/>
    <w:rsid w:val="00BE4F3D"/>
    <w:rsid w:val="00C370D5"/>
    <w:rsid w:val="00C5415B"/>
    <w:rsid w:val="00C71D3A"/>
    <w:rsid w:val="00C848BB"/>
    <w:rsid w:val="00D07718"/>
    <w:rsid w:val="00D078FE"/>
    <w:rsid w:val="00D16B42"/>
    <w:rsid w:val="00D26EE2"/>
    <w:rsid w:val="00D47071"/>
    <w:rsid w:val="00D63763"/>
    <w:rsid w:val="00D647D7"/>
    <w:rsid w:val="00D75C4C"/>
    <w:rsid w:val="00D75CB8"/>
    <w:rsid w:val="00D840C7"/>
    <w:rsid w:val="00DA4B4F"/>
    <w:rsid w:val="00DB0322"/>
    <w:rsid w:val="00DC121A"/>
    <w:rsid w:val="00DC3267"/>
    <w:rsid w:val="00DF0179"/>
    <w:rsid w:val="00E16B68"/>
    <w:rsid w:val="00E25999"/>
    <w:rsid w:val="00E3138E"/>
    <w:rsid w:val="00E34211"/>
    <w:rsid w:val="00E36BF0"/>
    <w:rsid w:val="00E52A9C"/>
    <w:rsid w:val="00E71294"/>
    <w:rsid w:val="00E76C62"/>
    <w:rsid w:val="00EA55F8"/>
    <w:rsid w:val="00EA5F2D"/>
    <w:rsid w:val="00ED30E3"/>
    <w:rsid w:val="00ED5DBA"/>
    <w:rsid w:val="00EE3238"/>
    <w:rsid w:val="00F2684D"/>
    <w:rsid w:val="00F427BC"/>
    <w:rsid w:val="00F5230E"/>
    <w:rsid w:val="00F74EF1"/>
    <w:rsid w:val="00F86C98"/>
    <w:rsid w:val="00FC0D73"/>
    <w:rsid w:val="00FC2E0D"/>
    <w:rsid w:val="00FE2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35B6B"/>
  <w15:chartTrackingRefBased/>
  <w15:docId w15:val="{E94B1665-0F7B-4352-ABCD-285D43225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452A76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452A76"/>
    <w:rPr>
      <w:i/>
      <w:iCs/>
      <w:color w:val="4472C4" w:themeColor="accent1"/>
    </w:rPr>
  </w:style>
  <w:style w:type="paragraph" w:customStyle="1" w:styleId="Standard">
    <w:name w:val="Standard"/>
    <w:rsid w:val="00B072F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Pieddepage">
    <w:name w:val="footer"/>
    <w:basedOn w:val="Normal"/>
    <w:link w:val="PieddepageCar"/>
    <w:uiPriority w:val="99"/>
    <w:unhideWhenUsed/>
    <w:rsid w:val="00A9386E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PieddepageCar">
    <w:name w:val="Pied de page Car"/>
    <w:basedOn w:val="Policepardfaut"/>
    <w:link w:val="Pieddepage"/>
    <w:uiPriority w:val="99"/>
    <w:rsid w:val="00A9386E"/>
    <w:rPr>
      <w:lang w:val="en-US"/>
    </w:rPr>
  </w:style>
  <w:style w:type="paragraph" w:styleId="Sansinterligne">
    <w:name w:val="No Spacing"/>
    <w:aliases w:val="qcm,Trame moyenne 1 - Accent 11"/>
    <w:uiPriority w:val="1"/>
    <w:qFormat/>
    <w:rsid w:val="0075717E"/>
    <w:pPr>
      <w:spacing w:after="0" w:line="240" w:lineRule="auto"/>
    </w:pPr>
  </w:style>
  <w:style w:type="table" w:styleId="Grilledutableau">
    <w:name w:val="Table Grid"/>
    <w:basedOn w:val="TableauNormal"/>
    <w:uiPriority w:val="39"/>
    <w:rsid w:val="00757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D647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647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15</Pages>
  <Words>3823</Words>
  <Characters>21031</Characters>
  <Application>Microsoft Office Word</Application>
  <DocSecurity>0</DocSecurity>
  <Lines>175</Lines>
  <Paragraphs>49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 Durand</dc:creator>
  <cp:keywords/>
  <dc:description/>
  <cp:lastModifiedBy>Leo Durand</cp:lastModifiedBy>
  <cp:revision>94</cp:revision>
  <dcterms:created xsi:type="dcterms:W3CDTF">2018-03-01T10:55:00Z</dcterms:created>
  <dcterms:modified xsi:type="dcterms:W3CDTF">2018-04-14T22:58:00Z</dcterms:modified>
</cp:coreProperties>
</file>