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D43779" w14:textId="780007F6" w:rsidR="001B038E" w:rsidRPr="007055F3" w:rsidRDefault="00055927" w:rsidP="007055F3">
      <w:pPr>
        <w:spacing w:after="0" w:line="240" w:lineRule="auto"/>
        <w:ind w:left="142"/>
        <w:jc w:val="center"/>
        <w:rPr>
          <w:rFonts w:eastAsia="Times New Roman" w:cs="Calibri"/>
          <w:b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1911BD80" wp14:editId="589FA7E6">
            <wp:simplePos x="0" y="0"/>
            <wp:positionH relativeFrom="column">
              <wp:posOffset>5655945</wp:posOffset>
            </wp:positionH>
            <wp:positionV relativeFrom="paragraph">
              <wp:posOffset>-239395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7FF8F892" wp14:editId="0D64E6F6">
                <wp:simplePos x="0" y="0"/>
                <wp:positionH relativeFrom="column">
                  <wp:posOffset>-58420</wp:posOffset>
                </wp:positionH>
                <wp:positionV relativeFrom="paragraph">
                  <wp:posOffset>-15875</wp:posOffset>
                </wp:positionV>
                <wp:extent cx="6814185" cy="769620"/>
                <wp:effectExtent l="12700" t="12700" r="5715" b="5080"/>
                <wp:wrapNone/>
                <wp:docPr id="5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231BE66" id="Rectangle 2" o:spid="_x0000_s1026" style="position:absolute;margin-left:-4.6pt;margin-top:-1.25pt;width:536.55pt;height:60.6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" filled="f" strokecolor="#a6a6a6" strokeweight="2pt">
                <v:path arrowok="t"/>
              </v:rect>
            </w:pict>
          </mc:Fallback>
        </mc:AlternateContent>
      </w:r>
      <w:r w:rsidR="007055F3">
        <w:rPr>
          <w:rFonts w:eastAsia="Times New Roman" w:cs="Calibri"/>
          <w:b/>
          <w:i/>
          <w:sz w:val="40"/>
          <w:szCs w:val="40"/>
        </w:rPr>
        <w:t>DM</w:t>
      </w:r>
      <w:r w:rsidR="00FF0B3B" w:rsidRPr="00524FD1">
        <w:rPr>
          <w:rFonts w:eastAsia="Times New Roman" w:cs="Calibri"/>
          <w:b/>
          <w:i/>
          <w:sz w:val="40"/>
          <w:szCs w:val="40"/>
        </w:rPr>
        <w:t xml:space="preserve"> </w:t>
      </w:r>
      <w:r w:rsidR="006829C2">
        <w:rPr>
          <w:rFonts w:eastAsia="Times New Roman" w:cs="Calibri"/>
          <w:b/>
          <w:i/>
          <w:sz w:val="40"/>
          <w:szCs w:val="40"/>
        </w:rPr>
        <w:t>n°4</w:t>
      </w:r>
      <w:r w:rsidR="001B59E5">
        <w:rPr>
          <w:rFonts w:eastAsia="Times New Roman" w:cs="Calibri"/>
          <w:b/>
          <w:i/>
          <w:sz w:val="40"/>
          <w:szCs w:val="40"/>
        </w:rPr>
        <w:t> : DM transversal type concours</w:t>
      </w:r>
    </w:p>
    <w:p w14:paraId="56610688" w14:textId="6348E4E7" w:rsidR="0055059B" w:rsidRPr="0055059B" w:rsidRDefault="007A2542" w:rsidP="007055F3">
      <w:pPr>
        <w:spacing w:after="0" w:line="240" w:lineRule="auto"/>
        <w:ind w:left="142"/>
        <w:jc w:val="center"/>
        <w:rPr>
          <w:rFonts w:eastAsia="Times New Roman" w:cs="Calibri"/>
          <w:sz w:val="28"/>
          <w:szCs w:val="28"/>
        </w:rPr>
      </w:pPr>
      <w:bookmarkStart w:id="0" w:name="_GoBack"/>
      <w:bookmarkEnd w:id="0"/>
      <w:r>
        <w:rPr>
          <w:rFonts w:eastAsia="Times New Roman" w:cs="Calibri"/>
          <w:sz w:val="36"/>
          <w:szCs w:val="40"/>
        </w:rPr>
        <w:t>Tutorat 2017</w:t>
      </w:r>
      <w:r w:rsidR="00835C1B">
        <w:rPr>
          <w:rFonts w:eastAsia="Times New Roman" w:cs="Calibri"/>
          <w:sz w:val="36"/>
          <w:szCs w:val="40"/>
        </w:rPr>
        <w:t>-</w:t>
      </w:r>
      <w:r>
        <w:rPr>
          <w:rFonts w:eastAsia="Times New Roman" w:cs="Calibri"/>
          <w:sz w:val="36"/>
          <w:szCs w:val="40"/>
        </w:rPr>
        <w:t>2018</w:t>
      </w:r>
      <w:r w:rsidR="0055059B" w:rsidRPr="00524FD1">
        <w:rPr>
          <w:rFonts w:eastAsia="Times New Roman" w:cs="Calibri"/>
          <w:sz w:val="36"/>
          <w:szCs w:val="40"/>
        </w:rPr>
        <w:t> :</w:t>
      </w:r>
      <w:r w:rsidR="0055059B" w:rsidRPr="00524FD1">
        <w:rPr>
          <w:rFonts w:eastAsia="Times New Roman"/>
          <w:b/>
          <w:sz w:val="20"/>
        </w:rPr>
        <w:t xml:space="preserve"> </w:t>
      </w:r>
      <w:r w:rsidR="00D8049F">
        <w:rPr>
          <w:rFonts w:eastAsia="Times New Roman" w:cs="Calibri"/>
          <w:b/>
          <w:color w:val="000000"/>
          <w:sz w:val="28"/>
          <w:szCs w:val="28"/>
        </w:rPr>
        <w:t xml:space="preserve">7 </w:t>
      </w:r>
      <w:proofErr w:type="spellStart"/>
      <w:r w:rsidR="00D8049F">
        <w:rPr>
          <w:rFonts w:eastAsia="Times New Roman" w:cs="Calibri"/>
          <w:b/>
          <w:color w:val="000000"/>
          <w:sz w:val="28"/>
          <w:szCs w:val="28"/>
        </w:rPr>
        <w:t>QCMs</w:t>
      </w:r>
      <w:proofErr w:type="spellEnd"/>
      <w:r w:rsidR="00545DCF">
        <w:rPr>
          <w:rFonts w:eastAsia="Times New Roman" w:cs="Calibri"/>
          <w:b/>
          <w:sz w:val="28"/>
          <w:szCs w:val="28"/>
        </w:rPr>
        <w:t xml:space="preserve"> </w:t>
      </w:r>
    </w:p>
    <w:p w14:paraId="6344669F" w14:textId="77777777" w:rsidR="007E4BB3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221CC16" w14:textId="77777777" w:rsidR="0050312F" w:rsidRDefault="0050312F" w:rsidP="000B6DC2">
      <w:pPr>
        <w:pStyle w:val="Grillemoyenne21"/>
        <w:tabs>
          <w:tab w:val="left" w:pos="1020"/>
        </w:tabs>
        <w:spacing w:after="160"/>
        <w:rPr>
          <w:rFonts w:ascii="Arial" w:hAnsi="Arial" w:cs="Arial"/>
          <w:sz w:val="20"/>
          <w:szCs w:val="20"/>
        </w:rPr>
      </w:pPr>
    </w:p>
    <w:p w14:paraId="759F382A" w14:textId="77777777" w:rsidR="00545DCF" w:rsidRDefault="007A2542" w:rsidP="00BE4EF8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A60569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45DCF"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r w:rsidR="00D3641F">
        <w:rPr>
          <w:rFonts w:ascii="Arial" w:eastAsia="Times New Roman" w:hAnsi="Arial" w:cs="Arial"/>
          <w:b/>
          <w:bCs/>
          <w:sz w:val="20"/>
          <w:szCs w:val="20"/>
        </w:rPr>
        <w:t xml:space="preserve">A propos du Béryllium, </w:t>
      </w:r>
      <w:proofErr w:type="gramStart"/>
      <w:r w:rsidR="00D3641F">
        <w:rPr>
          <w:rFonts w:ascii="Arial" w:eastAsia="Times New Roman" w:hAnsi="Arial" w:cs="Arial"/>
          <w:b/>
          <w:bCs/>
          <w:sz w:val="20"/>
          <w:szCs w:val="20"/>
        </w:rPr>
        <w:t>d</w:t>
      </w:r>
      <w:r w:rsidR="00A60569">
        <w:rPr>
          <w:rFonts w:ascii="Arial" w:eastAsia="Times New Roman" w:hAnsi="Arial" w:cs="Arial"/>
          <w:b/>
          <w:bCs/>
          <w:sz w:val="20"/>
          <w:szCs w:val="20"/>
        </w:rPr>
        <w:t>onnez la</w:t>
      </w:r>
      <w:proofErr w:type="gramEnd"/>
      <w:r w:rsidR="00A60569">
        <w:rPr>
          <w:rFonts w:ascii="Arial" w:eastAsia="Times New Roman" w:hAnsi="Arial" w:cs="Arial"/>
          <w:b/>
          <w:bCs/>
          <w:sz w:val="20"/>
          <w:szCs w:val="20"/>
        </w:rPr>
        <w:t xml:space="preserve"> ou les proposition</w:t>
      </w:r>
      <w:r w:rsidR="009D0E55">
        <w:rPr>
          <w:rFonts w:ascii="Arial" w:eastAsia="Times New Roman" w:hAnsi="Arial" w:cs="Arial"/>
          <w:b/>
          <w:bCs/>
          <w:sz w:val="20"/>
          <w:szCs w:val="20"/>
        </w:rPr>
        <w:t>(</w:t>
      </w:r>
      <w:r w:rsidR="00A60569">
        <w:rPr>
          <w:rFonts w:ascii="Arial" w:eastAsia="Times New Roman" w:hAnsi="Arial" w:cs="Arial"/>
          <w:b/>
          <w:bCs/>
          <w:sz w:val="20"/>
          <w:szCs w:val="20"/>
        </w:rPr>
        <w:t>s</w:t>
      </w:r>
      <w:r w:rsidR="009D0E55">
        <w:rPr>
          <w:rFonts w:ascii="Arial" w:eastAsia="Times New Roman" w:hAnsi="Arial" w:cs="Arial"/>
          <w:b/>
          <w:bCs/>
          <w:sz w:val="20"/>
          <w:szCs w:val="20"/>
        </w:rPr>
        <w:t>)</w:t>
      </w:r>
      <w:r w:rsidR="00A60569">
        <w:rPr>
          <w:rFonts w:ascii="Arial" w:eastAsia="Times New Roman" w:hAnsi="Arial" w:cs="Arial"/>
          <w:b/>
          <w:bCs/>
          <w:sz w:val="20"/>
          <w:szCs w:val="20"/>
        </w:rPr>
        <w:t xml:space="preserve"> exacte</w:t>
      </w:r>
      <w:r w:rsidR="009D0E55">
        <w:rPr>
          <w:rFonts w:ascii="Arial" w:eastAsia="Times New Roman" w:hAnsi="Arial" w:cs="Arial"/>
          <w:b/>
          <w:bCs/>
          <w:sz w:val="20"/>
          <w:szCs w:val="20"/>
        </w:rPr>
        <w:t>(</w:t>
      </w:r>
      <w:r w:rsidR="00A60569">
        <w:rPr>
          <w:rFonts w:ascii="Arial" w:eastAsia="Times New Roman" w:hAnsi="Arial" w:cs="Arial"/>
          <w:b/>
          <w:bCs/>
          <w:sz w:val="20"/>
          <w:szCs w:val="20"/>
        </w:rPr>
        <w:t>s</w:t>
      </w:r>
      <w:r w:rsidR="009D0E55">
        <w:rPr>
          <w:rFonts w:ascii="Arial" w:eastAsia="Times New Roman" w:hAnsi="Arial" w:cs="Arial"/>
          <w:b/>
          <w:bCs/>
          <w:sz w:val="20"/>
          <w:szCs w:val="20"/>
        </w:rPr>
        <w:t>)</w:t>
      </w:r>
      <w:r w:rsidR="00A60569">
        <w:rPr>
          <w:rFonts w:ascii="Arial" w:eastAsia="Times New Roman" w:hAnsi="Arial" w:cs="Arial"/>
          <w:b/>
          <w:bCs/>
          <w:sz w:val="20"/>
          <w:szCs w:val="20"/>
        </w:rPr>
        <w:t> :</w:t>
      </w:r>
    </w:p>
    <w:p w14:paraId="783A8ABB" w14:textId="77777777" w:rsidR="00B725C8" w:rsidRPr="00F11A32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 w:rsidR="007A2542">
        <w:rPr>
          <w:rFonts w:ascii="Arial" w:eastAsia="Times New Roman" w:hAnsi="Arial" w:cs="Arial"/>
          <w:sz w:val="20"/>
          <w:szCs w:val="20"/>
        </w:rPr>
        <w:t xml:space="preserve"> </w:t>
      </w:r>
      <w:r w:rsidR="00A60569">
        <w:rPr>
          <w:rFonts w:ascii="Arial" w:eastAsia="Times New Roman" w:hAnsi="Arial" w:cs="Arial"/>
          <w:sz w:val="20"/>
          <w:szCs w:val="20"/>
        </w:rPr>
        <w:t>A l’état fondamental, l’énergie de deuxième ionisation du Be (Z=4) vaut 54,4 eV</w:t>
      </w:r>
    </w:p>
    <w:p w14:paraId="78E9224A" w14:textId="77777777" w:rsidR="00D3641F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 w:rsidR="00A60569">
        <w:rPr>
          <w:rFonts w:ascii="Arial" w:eastAsia="Times New Roman" w:hAnsi="Arial" w:cs="Arial"/>
          <w:sz w:val="20"/>
          <w:szCs w:val="20"/>
        </w:rPr>
        <w:t xml:space="preserve"> A l’état fondamental, l’énergie de troisième ionisation du Be (Z=4) vaut 54,4 eV</w:t>
      </w:r>
    </w:p>
    <w:p w14:paraId="22D5628D" w14:textId="77777777" w:rsidR="00B725C8" w:rsidRPr="00D3641F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="00D3641F">
        <w:rPr>
          <w:rFonts w:ascii="Arial" w:eastAsia="Times New Roman" w:hAnsi="Arial" w:cs="Arial"/>
          <w:sz w:val="20"/>
          <w:szCs w:val="20"/>
        </w:rPr>
        <w:t xml:space="preserve"> A </w:t>
      </w:r>
      <w:r w:rsidR="00A60569">
        <w:rPr>
          <w:rFonts w:ascii="Arial" w:eastAsia="Times New Roman" w:hAnsi="Arial" w:cs="Arial"/>
          <w:sz w:val="20"/>
          <w:szCs w:val="20"/>
        </w:rPr>
        <w:t>l’</w:t>
      </w:r>
      <w:r w:rsidR="00D3641F">
        <w:rPr>
          <w:rFonts w:ascii="Arial" w:eastAsia="Times New Roman" w:hAnsi="Arial" w:cs="Arial"/>
          <w:sz w:val="20"/>
          <w:szCs w:val="20"/>
        </w:rPr>
        <w:t>état fondamental, l’énergie de transition entre le niveau fondamental et le premier niveau excité du Be</w:t>
      </w:r>
      <w:r w:rsidR="00D3641F">
        <w:rPr>
          <w:rFonts w:ascii="Arial" w:eastAsia="Times New Roman" w:hAnsi="Arial" w:cs="Arial"/>
          <w:sz w:val="20"/>
          <w:szCs w:val="20"/>
          <w:vertAlign w:val="superscript"/>
        </w:rPr>
        <w:t>3+</w:t>
      </w:r>
      <w:r w:rsidR="00D3641F">
        <w:rPr>
          <w:rFonts w:ascii="Arial" w:eastAsia="Times New Roman" w:hAnsi="Arial" w:cs="Arial"/>
          <w:sz w:val="20"/>
          <w:szCs w:val="20"/>
        </w:rPr>
        <w:t xml:space="preserve"> vaut 163,2 eV</w:t>
      </w:r>
    </w:p>
    <w:p w14:paraId="6F3283D3" w14:textId="77777777" w:rsidR="00B725C8" w:rsidRPr="00A837E0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 w:rsidR="007A2542">
        <w:rPr>
          <w:rFonts w:ascii="Arial" w:eastAsia="Times New Roman" w:hAnsi="Arial" w:cs="Arial"/>
          <w:sz w:val="20"/>
          <w:szCs w:val="20"/>
        </w:rPr>
        <w:t xml:space="preserve"> </w:t>
      </w:r>
      <w:r w:rsidR="00D3641F">
        <w:rPr>
          <w:rFonts w:ascii="Arial" w:eastAsia="Times New Roman" w:hAnsi="Arial" w:cs="Arial"/>
          <w:sz w:val="20"/>
          <w:szCs w:val="20"/>
        </w:rPr>
        <w:t>L’atome de béryllium a une grande énergie de première ionisation et une faible énergie de deuxième ionisation</w:t>
      </w:r>
    </w:p>
    <w:p w14:paraId="7FF8363A" w14:textId="77777777" w:rsidR="00805EF2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9D0E55">
        <w:rPr>
          <w:rFonts w:ascii="Arial" w:eastAsia="Times New Roman" w:hAnsi="Arial" w:cs="Arial"/>
          <w:sz w:val="20"/>
          <w:szCs w:val="20"/>
        </w:rPr>
        <w:t>Les propositions A, B, C et D sont fausses.</w:t>
      </w:r>
    </w:p>
    <w:p w14:paraId="70454395" w14:textId="77777777" w:rsidR="00FA2201" w:rsidRDefault="00FA2201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C3E965A" w14:textId="77777777" w:rsidR="00FA2201" w:rsidRDefault="00FA2201" w:rsidP="00FA2201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9D0E55"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9D0E55">
        <w:rPr>
          <w:rFonts w:ascii="Arial" w:eastAsia="Times New Roman" w:hAnsi="Arial" w:cs="Arial"/>
          <w:b/>
          <w:bCs/>
          <w:sz w:val="20"/>
          <w:szCs w:val="20"/>
        </w:rPr>
        <w:t>A propos d</w:t>
      </w:r>
      <w:r w:rsidR="006F742B">
        <w:rPr>
          <w:rFonts w:ascii="Arial" w:eastAsia="Times New Roman" w:hAnsi="Arial" w:cs="Arial"/>
          <w:b/>
          <w:bCs/>
          <w:sz w:val="20"/>
          <w:szCs w:val="20"/>
        </w:rPr>
        <w:t>e l’atomistique</w:t>
      </w:r>
      <w:r w:rsidR="009D0E55">
        <w:rPr>
          <w:rFonts w:ascii="Arial" w:eastAsia="Times New Roman" w:hAnsi="Arial" w:cs="Arial"/>
          <w:b/>
          <w:bCs/>
          <w:sz w:val="20"/>
          <w:szCs w:val="20"/>
        </w:rPr>
        <w:t xml:space="preserve">, </w:t>
      </w:r>
      <w:proofErr w:type="gramStart"/>
      <w:r w:rsidR="009D0E55">
        <w:rPr>
          <w:rFonts w:ascii="Arial" w:eastAsia="Times New Roman" w:hAnsi="Arial" w:cs="Arial"/>
          <w:b/>
          <w:bCs/>
          <w:sz w:val="20"/>
          <w:szCs w:val="20"/>
        </w:rPr>
        <w:t>donnez la</w:t>
      </w:r>
      <w:proofErr w:type="gramEnd"/>
      <w:r w:rsidR="009D0E55">
        <w:rPr>
          <w:rFonts w:ascii="Arial" w:eastAsia="Times New Roman" w:hAnsi="Arial" w:cs="Arial"/>
          <w:b/>
          <w:bCs/>
          <w:sz w:val="20"/>
          <w:szCs w:val="20"/>
        </w:rPr>
        <w:t xml:space="preserve"> ou les proposition(s) exacte(s) :</w:t>
      </w:r>
    </w:p>
    <w:p w14:paraId="781AD1D5" w14:textId="77777777" w:rsidR="00FA2201" w:rsidRPr="006F742B" w:rsidRDefault="00FA2201" w:rsidP="00FA22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 w:rsidR="006F742B">
        <w:rPr>
          <w:rFonts w:ascii="Arial" w:eastAsia="Times New Roman" w:hAnsi="Arial" w:cs="Arial"/>
          <w:sz w:val="20"/>
          <w:szCs w:val="20"/>
        </w:rPr>
        <w:t xml:space="preserve"> La configuration électronique de l’atome d’Yttrium est 1s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>2</w:t>
      </w:r>
      <w:r w:rsidR="006F742B">
        <w:rPr>
          <w:rFonts w:ascii="Arial" w:eastAsia="Times New Roman" w:hAnsi="Arial" w:cs="Arial"/>
          <w:sz w:val="20"/>
          <w:szCs w:val="20"/>
        </w:rPr>
        <w:t xml:space="preserve"> 2s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 xml:space="preserve">2 </w:t>
      </w:r>
      <w:r w:rsidR="006F742B">
        <w:rPr>
          <w:rFonts w:ascii="Arial" w:eastAsia="Times New Roman" w:hAnsi="Arial" w:cs="Arial"/>
          <w:sz w:val="20"/>
          <w:szCs w:val="20"/>
        </w:rPr>
        <w:t>2p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 xml:space="preserve">6 </w:t>
      </w:r>
      <w:r w:rsidR="006F742B">
        <w:rPr>
          <w:rFonts w:ascii="Arial" w:eastAsia="Times New Roman" w:hAnsi="Arial" w:cs="Arial"/>
          <w:sz w:val="20"/>
          <w:szCs w:val="20"/>
        </w:rPr>
        <w:t>3s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>2</w:t>
      </w:r>
      <w:r w:rsidR="006F742B">
        <w:rPr>
          <w:rFonts w:ascii="Arial" w:eastAsia="Times New Roman" w:hAnsi="Arial" w:cs="Arial"/>
          <w:sz w:val="20"/>
          <w:szCs w:val="20"/>
        </w:rPr>
        <w:t xml:space="preserve"> 3p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 xml:space="preserve">6 </w:t>
      </w:r>
      <w:r w:rsidR="006F742B">
        <w:rPr>
          <w:rFonts w:ascii="Arial" w:eastAsia="Times New Roman" w:hAnsi="Arial" w:cs="Arial"/>
          <w:sz w:val="20"/>
          <w:szCs w:val="20"/>
        </w:rPr>
        <w:t>4s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 xml:space="preserve">2 </w:t>
      </w:r>
      <w:r w:rsidR="006F742B">
        <w:rPr>
          <w:rFonts w:ascii="Arial" w:eastAsia="Times New Roman" w:hAnsi="Arial" w:cs="Arial"/>
          <w:sz w:val="20"/>
          <w:szCs w:val="20"/>
        </w:rPr>
        <w:t>3d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>10</w:t>
      </w:r>
      <w:r w:rsidR="006F742B">
        <w:rPr>
          <w:rFonts w:ascii="Arial" w:eastAsia="Times New Roman" w:hAnsi="Arial" w:cs="Arial"/>
          <w:sz w:val="20"/>
          <w:szCs w:val="20"/>
        </w:rPr>
        <w:t xml:space="preserve"> 4p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>6</w:t>
      </w:r>
      <w:r w:rsidR="006F742B">
        <w:rPr>
          <w:rFonts w:ascii="Arial" w:eastAsia="Times New Roman" w:hAnsi="Arial" w:cs="Arial"/>
          <w:sz w:val="20"/>
          <w:szCs w:val="20"/>
        </w:rPr>
        <w:t xml:space="preserve"> 5s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>2</w:t>
      </w:r>
      <w:r w:rsidR="006F742B">
        <w:rPr>
          <w:rFonts w:ascii="Arial" w:eastAsia="Times New Roman" w:hAnsi="Arial" w:cs="Arial"/>
          <w:sz w:val="20"/>
          <w:szCs w:val="20"/>
        </w:rPr>
        <w:t xml:space="preserve"> 4d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>1</w:t>
      </w:r>
      <w:r w:rsidR="006F742B">
        <w:rPr>
          <w:rFonts w:ascii="Arial" w:eastAsia="Times New Roman" w:hAnsi="Arial" w:cs="Arial"/>
          <w:sz w:val="20"/>
          <w:szCs w:val="20"/>
        </w:rPr>
        <w:t xml:space="preserve"> On donne Z(Y) = 39</w:t>
      </w:r>
    </w:p>
    <w:p w14:paraId="37F0E219" w14:textId="77777777" w:rsidR="00FA2201" w:rsidRPr="007C5CDC" w:rsidRDefault="00FA2201" w:rsidP="00FA22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6F742B">
        <w:rPr>
          <w:rFonts w:ascii="Arial" w:eastAsia="Times New Roman" w:hAnsi="Arial" w:cs="Arial"/>
          <w:sz w:val="20"/>
          <w:szCs w:val="20"/>
        </w:rPr>
        <w:t>La configuration électronique de l’Y</w:t>
      </w:r>
      <w:r w:rsidR="007C5CDC">
        <w:rPr>
          <w:rFonts w:ascii="Arial" w:eastAsia="Times New Roman" w:hAnsi="Arial" w:cs="Arial"/>
          <w:sz w:val="20"/>
          <w:szCs w:val="20"/>
          <w:vertAlign w:val="superscript"/>
        </w:rPr>
        <w:t>2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>+</w:t>
      </w:r>
      <w:r w:rsidR="006F742B">
        <w:rPr>
          <w:rFonts w:ascii="Arial" w:eastAsia="Times New Roman" w:hAnsi="Arial" w:cs="Arial"/>
          <w:sz w:val="20"/>
          <w:szCs w:val="20"/>
        </w:rPr>
        <w:t xml:space="preserve"> est 1s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>2</w:t>
      </w:r>
      <w:r w:rsidR="006F742B">
        <w:rPr>
          <w:rFonts w:ascii="Arial" w:eastAsia="Times New Roman" w:hAnsi="Arial" w:cs="Arial"/>
          <w:sz w:val="20"/>
          <w:szCs w:val="20"/>
        </w:rPr>
        <w:t xml:space="preserve"> 2s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 xml:space="preserve">2 </w:t>
      </w:r>
      <w:r w:rsidR="006F742B">
        <w:rPr>
          <w:rFonts w:ascii="Arial" w:eastAsia="Times New Roman" w:hAnsi="Arial" w:cs="Arial"/>
          <w:sz w:val="20"/>
          <w:szCs w:val="20"/>
        </w:rPr>
        <w:t>2p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 xml:space="preserve">6 </w:t>
      </w:r>
      <w:r w:rsidR="006F742B">
        <w:rPr>
          <w:rFonts w:ascii="Arial" w:eastAsia="Times New Roman" w:hAnsi="Arial" w:cs="Arial"/>
          <w:sz w:val="20"/>
          <w:szCs w:val="20"/>
        </w:rPr>
        <w:t>3s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>2</w:t>
      </w:r>
      <w:r w:rsidR="006F742B">
        <w:rPr>
          <w:rFonts w:ascii="Arial" w:eastAsia="Times New Roman" w:hAnsi="Arial" w:cs="Arial"/>
          <w:sz w:val="20"/>
          <w:szCs w:val="20"/>
        </w:rPr>
        <w:t xml:space="preserve"> 3p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 xml:space="preserve">6 </w:t>
      </w:r>
      <w:r w:rsidR="007C5CDC">
        <w:rPr>
          <w:rFonts w:ascii="Arial" w:eastAsia="Times New Roman" w:hAnsi="Arial" w:cs="Arial"/>
          <w:sz w:val="20"/>
          <w:szCs w:val="20"/>
        </w:rPr>
        <w:t>3d</w:t>
      </w:r>
      <w:r w:rsidR="007C5CDC">
        <w:rPr>
          <w:rFonts w:ascii="Arial" w:eastAsia="Times New Roman" w:hAnsi="Arial" w:cs="Arial"/>
          <w:sz w:val="20"/>
          <w:szCs w:val="20"/>
          <w:vertAlign w:val="superscript"/>
        </w:rPr>
        <w:t xml:space="preserve">10 </w:t>
      </w:r>
      <w:r w:rsidR="006F742B">
        <w:rPr>
          <w:rFonts w:ascii="Arial" w:eastAsia="Times New Roman" w:hAnsi="Arial" w:cs="Arial"/>
          <w:sz w:val="20"/>
          <w:szCs w:val="20"/>
        </w:rPr>
        <w:t>4s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>2</w:t>
      </w:r>
      <w:r w:rsidR="006F742B">
        <w:rPr>
          <w:rFonts w:ascii="Arial" w:eastAsia="Times New Roman" w:hAnsi="Arial" w:cs="Arial"/>
          <w:sz w:val="20"/>
          <w:szCs w:val="20"/>
        </w:rPr>
        <w:t xml:space="preserve"> 4p</w:t>
      </w:r>
      <w:r w:rsidR="006F742B">
        <w:rPr>
          <w:rFonts w:ascii="Arial" w:eastAsia="Times New Roman" w:hAnsi="Arial" w:cs="Arial"/>
          <w:sz w:val="20"/>
          <w:szCs w:val="20"/>
          <w:vertAlign w:val="superscript"/>
        </w:rPr>
        <w:t>6</w:t>
      </w:r>
      <w:r w:rsidR="007C5CDC">
        <w:rPr>
          <w:rFonts w:ascii="Arial" w:eastAsia="Times New Roman" w:hAnsi="Arial" w:cs="Arial"/>
          <w:sz w:val="20"/>
          <w:szCs w:val="20"/>
          <w:vertAlign w:val="superscript"/>
        </w:rPr>
        <w:t xml:space="preserve"> </w:t>
      </w:r>
      <w:r w:rsidR="007C5CDC">
        <w:rPr>
          <w:rFonts w:ascii="Arial" w:eastAsia="Times New Roman" w:hAnsi="Arial" w:cs="Arial"/>
          <w:sz w:val="20"/>
          <w:szCs w:val="20"/>
        </w:rPr>
        <w:t>5s</w:t>
      </w:r>
      <w:r w:rsidR="007C5CDC">
        <w:rPr>
          <w:rFonts w:ascii="Arial" w:eastAsia="Times New Roman" w:hAnsi="Arial" w:cs="Arial"/>
          <w:sz w:val="20"/>
          <w:szCs w:val="20"/>
          <w:vertAlign w:val="superscript"/>
        </w:rPr>
        <w:t>1</w:t>
      </w:r>
    </w:p>
    <w:p w14:paraId="2F1EAD87" w14:textId="77777777" w:rsidR="00FA2201" w:rsidRPr="00A837E0" w:rsidRDefault="00FA2201" w:rsidP="00FA22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7C5CDC">
        <w:rPr>
          <w:rFonts w:ascii="Arial" w:eastAsia="Times New Roman" w:hAnsi="Arial" w:cs="Arial"/>
          <w:sz w:val="20"/>
          <w:szCs w:val="20"/>
        </w:rPr>
        <w:t>Le nombre quantique principal peut prendre toutes les valeurs entières entre 0 et +</w:t>
      </w:r>
      <m:oMath>
        <m:r>
          <w:rPr>
            <w:rFonts w:ascii="Cambria Math" w:eastAsia="Times New Roman" w:hAnsi="Cambria Math" w:cs="Arial"/>
            <w:sz w:val="20"/>
            <w:szCs w:val="20"/>
          </w:rPr>
          <m:t>∞</m:t>
        </m:r>
      </m:oMath>
    </w:p>
    <w:p w14:paraId="46F3E2B8" w14:textId="77777777" w:rsidR="00FA2201" w:rsidRPr="00A837E0" w:rsidRDefault="00FA2201" w:rsidP="00FA22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7C5CDC">
        <w:rPr>
          <w:rFonts w:ascii="Arial" w:eastAsia="Times New Roman" w:hAnsi="Arial" w:cs="Arial"/>
          <w:sz w:val="20"/>
          <w:szCs w:val="20"/>
        </w:rPr>
        <w:t>Il existe 8 électrons cara</w:t>
      </w:r>
      <w:r w:rsidR="001C0DAD">
        <w:rPr>
          <w:rFonts w:ascii="Arial" w:eastAsia="Times New Roman" w:hAnsi="Arial" w:cs="Arial"/>
          <w:sz w:val="20"/>
          <w:szCs w:val="20"/>
        </w:rPr>
        <w:t>ctérisés par un nombre magnétique m=1 dans l’atome Y.</w:t>
      </w:r>
    </w:p>
    <w:p w14:paraId="154D7C0C" w14:textId="77777777" w:rsidR="00FA2201" w:rsidRDefault="00FA2201" w:rsidP="00FA220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1C0DAD">
        <w:rPr>
          <w:rFonts w:ascii="Arial" w:eastAsia="Times New Roman" w:hAnsi="Arial" w:cs="Arial"/>
          <w:sz w:val="20"/>
          <w:szCs w:val="20"/>
        </w:rPr>
        <w:t>Les propositions A, B, C et D sont fausses.</w:t>
      </w:r>
    </w:p>
    <w:p w14:paraId="589C8B9C" w14:textId="77777777" w:rsidR="002D5589" w:rsidRDefault="002D5589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8A4C2CE" w14:textId="77777777" w:rsidR="00A60569" w:rsidRDefault="00A60569" w:rsidP="00A60569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61774F">
        <w:rPr>
          <w:rFonts w:ascii="Arial" w:eastAsia="Times New Roman" w:hAnsi="Arial" w:cs="Arial"/>
          <w:b/>
          <w:bCs/>
          <w:sz w:val="20"/>
          <w:szCs w:val="20"/>
          <w:u w:val="single"/>
        </w:rPr>
        <w:t>3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proofErr w:type="gramStart"/>
      <w:r w:rsidR="0061774F">
        <w:rPr>
          <w:rFonts w:ascii="Arial" w:eastAsia="Times New Roman" w:hAnsi="Arial" w:cs="Arial"/>
          <w:b/>
          <w:bCs/>
          <w:sz w:val="20"/>
          <w:szCs w:val="20"/>
        </w:rPr>
        <w:t>Donnez la</w:t>
      </w:r>
      <w:proofErr w:type="gramEnd"/>
      <w:r w:rsidR="0061774F">
        <w:rPr>
          <w:rFonts w:ascii="Arial" w:eastAsia="Times New Roman" w:hAnsi="Arial" w:cs="Arial"/>
          <w:b/>
          <w:bCs/>
          <w:sz w:val="20"/>
          <w:szCs w:val="20"/>
        </w:rPr>
        <w:t xml:space="preserve"> ou les proposition(s) exacte(s) :</w:t>
      </w:r>
    </w:p>
    <w:p w14:paraId="33D2183A" w14:textId="77777777" w:rsidR="00A60569" w:rsidRPr="00F677A0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F677A0">
        <w:rPr>
          <w:rFonts w:ascii="Arial" w:eastAsia="Times New Roman" w:hAnsi="Arial" w:cs="Arial"/>
          <w:sz w:val="20"/>
          <w:szCs w:val="20"/>
        </w:rPr>
        <w:t xml:space="preserve">Les angles de la </w:t>
      </w:r>
      <w:r w:rsidR="0061774F">
        <w:rPr>
          <w:rFonts w:ascii="Arial" w:eastAsia="Times New Roman" w:hAnsi="Arial" w:cs="Arial"/>
          <w:sz w:val="20"/>
          <w:szCs w:val="20"/>
        </w:rPr>
        <w:t xml:space="preserve">molécule de </w:t>
      </w:r>
      <w:r w:rsidR="00F677A0">
        <w:rPr>
          <w:rFonts w:ascii="Arial" w:eastAsia="Times New Roman" w:hAnsi="Arial" w:cs="Arial"/>
          <w:sz w:val="20"/>
          <w:szCs w:val="20"/>
        </w:rPr>
        <w:t>NAl</w:t>
      </w:r>
      <w:r w:rsidR="00F677A0">
        <w:rPr>
          <w:rFonts w:ascii="Arial" w:eastAsia="Times New Roman" w:hAnsi="Arial" w:cs="Arial"/>
          <w:sz w:val="20"/>
          <w:szCs w:val="20"/>
          <w:vertAlign w:val="subscript"/>
        </w:rPr>
        <w:t>3</w:t>
      </w:r>
      <w:r w:rsidR="00F677A0">
        <w:rPr>
          <w:rFonts w:ascii="Arial" w:eastAsia="Times New Roman" w:hAnsi="Arial" w:cs="Arial"/>
          <w:sz w:val="20"/>
          <w:szCs w:val="20"/>
        </w:rPr>
        <w:t xml:space="preserve"> valent 109,5°. On donne Z(N) = 7 et Z(Al) = 13.</w:t>
      </w:r>
    </w:p>
    <w:p w14:paraId="1DF8362D" w14:textId="77777777" w:rsidR="00A60569" w:rsidRPr="00F11A32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BB3023">
        <w:rPr>
          <w:rFonts w:ascii="Arial" w:eastAsia="Times New Roman" w:hAnsi="Arial" w:cs="Arial"/>
          <w:sz w:val="20"/>
          <w:szCs w:val="20"/>
        </w:rPr>
        <w:t>La molécule SF</w:t>
      </w:r>
      <w:r w:rsidR="00BB3023">
        <w:rPr>
          <w:rFonts w:ascii="Arial" w:eastAsia="Times New Roman" w:hAnsi="Arial" w:cs="Arial"/>
          <w:sz w:val="16"/>
          <w:szCs w:val="16"/>
        </w:rPr>
        <w:t>4</w:t>
      </w:r>
      <w:r w:rsidR="00BB3023">
        <w:rPr>
          <w:rFonts w:ascii="Arial" w:eastAsia="Times New Roman" w:hAnsi="Arial" w:cs="Arial"/>
          <w:sz w:val="20"/>
          <w:szCs w:val="20"/>
        </w:rPr>
        <w:t xml:space="preserve"> a une forme en bascule </w:t>
      </w:r>
    </w:p>
    <w:p w14:paraId="56430C4D" w14:textId="77777777" w:rsidR="00A60569" w:rsidRPr="00A837E0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BB3023">
        <w:rPr>
          <w:rFonts w:ascii="Arial" w:eastAsia="Times New Roman" w:hAnsi="Arial" w:cs="Arial"/>
          <w:sz w:val="20"/>
          <w:szCs w:val="20"/>
        </w:rPr>
        <w:t>La valence d’un atome correspond au nombre d’électrons à droite du n le plus élevé dans la configuration électronique</w:t>
      </w:r>
    </w:p>
    <w:p w14:paraId="653BC967" w14:textId="77777777" w:rsidR="00A60569" w:rsidRPr="00AA7BF5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AA7BF5">
        <w:rPr>
          <w:rFonts w:ascii="Arial" w:eastAsia="Times New Roman" w:hAnsi="Arial" w:cs="Arial"/>
          <w:sz w:val="20"/>
          <w:szCs w:val="20"/>
        </w:rPr>
        <w:t>Une molécule AX</w:t>
      </w:r>
      <w:r w:rsidR="00AA7BF5">
        <w:rPr>
          <w:rFonts w:ascii="Arial" w:eastAsia="Times New Roman" w:hAnsi="Arial" w:cs="Arial"/>
          <w:sz w:val="20"/>
          <w:szCs w:val="20"/>
          <w:vertAlign w:val="subscript"/>
        </w:rPr>
        <w:t>3</w:t>
      </w:r>
      <w:r w:rsidR="00AA7BF5">
        <w:rPr>
          <w:rFonts w:ascii="Arial" w:eastAsia="Times New Roman" w:hAnsi="Arial" w:cs="Arial"/>
          <w:sz w:val="20"/>
          <w:szCs w:val="20"/>
        </w:rPr>
        <w:t>E</w:t>
      </w:r>
      <w:r w:rsidR="00AA7BF5">
        <w:rPr>
          <w:rFonts w:ascii="Arial" w:eastAsia="Times New Roman" w:hAnsi="Arial" w:cs="Arial"/>
          <w:sz w:val="20"/>
          <w:szCs w:val="20"/>
          <w:vertAlign w:val="subscript"/>
        </w:rPr>
        <w:t>2</w:t>
      </w:r>
      <w:r w:rsidR="00AA7BF5">
        <w:rPr>
          <w:rFonts w:ascii="Arial" w:eastAsia="Times New Roman" w:hAnsi="Arial" w:cs="Arial"/>
          <w:sz w:val="20"/>
          <w:szCs w:val="20"/>
        </w:rPr>
        <w:t xml:space="preserve"> est une molécule en bascule</w:t>
      </w:r>
    </w:p>
    <w:p w14:paraId="41AA4FAE" w14:textId="77777777" w:rsidR="00A60569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AA7BF5">
        <w:rPr>
          <w:rFonts w:ascii="Arial" w:eastAsia="Times New Roman" w:hAnsi="Arial" w:cs="Arial"/>
          <w:sz w:val="20"/>
          <w:szCs w:val="20"/>
        </w:rPr>
        <w:t>Les propositions A, B, C et D sont fausses.</w:t>
      </w:r>
    </w:p>
    <w:p w14:paraId="3DBFA931" w14:textId="77777777" w:rsidR="00A60569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CCA949D" w14:textId="77777777" w:rsidR="00A60569" w:rsidRDefault="00A60569" w:rsidP="00663CA9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194BAB">
        <w:rPr>
          <w:rFonts w:ascii="Arial" w:eastAsia="Times New Roman" w:hAnsi="Arial" w:cs="Arial"/>
          <w:b/>
          <w:bCs/>
          <w:sz w:val="20"/>
          <w:szCs w:val="20"/>
          <w:u w:val="single"/>
        </w:rPr>
        <w:t>4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</w:t>
      </w:r>
      <w:r w:rsidR="00194BAB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663CA9">
        <w:rPr>
          <w:rFonts w:ascii="Arial" w:eastAsia="Times New Roman" w:hAnsi="Arial" w:cs="Arial"/>
          <w:b/>
          <w:bCs/>
          <w:sz w:val="20"/>
          <w:szCs w:val="20"/>
        </w:rPr>
        <w:t>Déterminer l’enthalpie de sublimation de la silice (SiO</w:t>
      </w:r>
      <w:r w:rsidR="00663CA9"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2</w:t>
      </w:r>
      <w:r w:rsidR="00663CA9">
        <w:rPr>
          <w:rFonts w:ascii="Arial" w:eastAsia="Times New Roman" w:hAnsi="Arial" w:cs="Arial"/>
          <w:b/>
          <w:bCs/>
          <w:sz w:val="20"/>
          <w:szCs w:val="20"/>
        </w:rPr>
        <w:t xml:space="preserve">). </w:t>
      </w:r>
    </w:p>
    <w:p w14:paraId="02B446BF" w14:textId="77777777" w:rsidR="00A60569" w:rsidRDefault="00663CA9" w:rsidP="0005699B">
      <w:pPr>
        <w:spacing w:after="120" w:line="240" w:lineRule="auto"/>
        <w:ind w:right="119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Données à 298 K (kJ.mol</w:t>
      </w:r>
      <w:r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-1</w:t>
      </w:r>
      <w:r>
        <w:rPr>
          <w:rFonts w:ascii="Arial" w:eastAsia="Times New Roman" w:hAnsi="Arial" w:cs="Arial"/>
          <w:b/>
          <w:bCs/>
          <w:sz w:val="20"/>
          <w:szCs w:val="20"/>
        </w:rPr>
        <w:t>) : D</w:t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O-O 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= 498,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</w:rPr>
        <w:t>D</w:t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Si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=O 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= 796, </w:t>
      </w:r>
      <w:r>
        <w:rPr>
          <w:rFonts w:ascii="Arial" w:eastAsia="Times New Roman" w:hAnsi="Arial" w:cs="Arial"/>
          <w:b/>
          <w:bCs/>
          <w:sz w:val="20"/>
          <w:szCs w:val="20"/>
        </w:rPr>
        <w:sym w:font="Symbol" w:char="F044"/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f</w:t>
      </w:r>
      <w:r>
        <w:rPr>
          <w:rFonts w:ascii="Arial" w:eastAsia="Times New Roman" w:hAnsi="Arial" w:cs="Arial"/>
          <w:b/>
          <w:bCs/>
          <w:sz w:val="20"/>
          <w:szCs w:val="20"/>
        </w:rPr>
        <w:t>H</w:t>
      </w:r>
      <w:r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0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(SiO</w:t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2(s)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) = - 911, </w:t>
      </w:r>
      <w:r>
        <w:rPr>
          <w:rFonts w:ascii="Arial" w:eastAsia="Times New Roman" w:hAnsi="Arial" w:cs="Arial"/>
          <w:b/>
          <w:bCs/>
          <w:sz w:val="20"/>
          <w:szCs w:val="20"/>
        </w:rPr>
        <w:sym w:font="Symbol" w:char="F044"/>
      </w:r>
      <w:r>
        <w:rPr>
          <w:rFonts w:ascii="Arial" w:eastAsia="Times New Roman" w:hAnsi="Arial" w:cs="Arial"/>
          <w:b/>
          <w:bCs/>
          <w:sz w:val="20"/>
          <w:szCs w:val="20"/>
          <w:vertAlign w:val="subscript"/>
        </w:rPr>
        <w:t>sub</w:t>
      </w:r>
      <w:r>
        <w:rPr>
          <w:rFonts w:ascii="Arial" w:eastAsia="Times New Roman" w:hAnsi="Arial" w:cs="Arial"/>
          <w:b/>
          <w:bCs/>
          <w:sz w:val="20"/>
          <w:szCs w:val="20"/>
        </w:rPr>
        <w:t>H</w:t>
      </w:r>
      <w:r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0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(Si) = 399</w:t>
      </w:r>
      <w:r w:rsidR="0005699B">
        <w:rPr>
          <w:rFonts w:ascii="Arial" w:eastAsia="Times New Roman" w:hAnsi="Arial" w:cs="Arial"/>
          <w:sz w:val="20"/>
          <w:szCs w:val="20"/>
        </w:rPr>
        <w:t>.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590ABCAA" w14:textId="77777777" w:rsidR="00A60569" w:rsidRDefault="00A60569" w:rsidP="00A60569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05699B">
        <w:rPr>
          <w:rFonts w:ascii="Arial" w:eastAsia="Times New Roman" w:hAnsi="Arial" w:cs="Arial"/>
          <w:b/>
          <w:bCs/>
          <w:sz w:val="20"/>
          <w:szCs w:val="20"/>
          <w:u w:val="single"/>
        </w:rPr>
        <w:t>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0838E5">
        <w:rPr>
          <w:rFonts w:ascii="Arial" w:eastAsia="Times New Roman" w:hAnsi="Arial" w:cs="Arial"/>
          <w:b/>
          <w:bCs/>
          <w:sz w:val="20"/>
          <w:szCs w:val="20"/>
        </w:rPr>
        <w:t xml:space="preserve">A propos de la thermodynamique, </w:t>
      </w:r>
      <w:proofErr w:type="gramStart"/>
      <w:r w:rsidR="000838E5">
        <w:rPr>
          <w:rFonts w:ascii="Arial" w:eastAsia="Times New Roman" w:hAnsi="Arial" w:cs="Arial"/>
          <w:b/>
          <w:bCs/>
          <w:sz w:val="20"/>
          <w:szCs w:val="20"/>
        </w:rPr>
        <w:t>donnez la</w:t>
      </w:r>
      <w:proofErr w:type="gramEnd"/>
      <w:r w:rsidR="000838E5">
        <w:rPr>
          <w:rFonts w:ascii="Arial" w:eastAsia="Times New Roman" w:hAnsi="Arial" w:cs="Arial"/>
          <w:b/>
          <w:bCs/>
          <w:sz w:val="20"/>
          <w:szCs w:val="20"/>
        </w:rPr>
        <w:t xml:space="preserve"> ou les proposition(s) exacte(s) : </w:t>
      </w:r>
    </w:p>
    <w:p w14:paraId="0BF4B735" w14:textId="77777777" w:rsidR="00A60569" w:rsidRPr="00F11A32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0838E5">
        <w:rPr>
          <w:rFonts w:ascii="Arial" w:eastAsia="Times New Roman" w:hAnsi="Arial" w:cs="Arial"/>
          <w:sz w:val="20"/>
          <w:szCs w:val="20"/>
        </w:rPr>
        <w:t>Un système fermé échange de l’énergie avec le milieu extérieur</w:t>
      </w:r>
    </w:p>
    <w:p w14:paraId="46251085" w14:textId="77777777" w:rsidR="00A60569" w:rsidRPr="00F11A32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0838E5">
        <w:rPr>
          <w:rFonts w:ascii="Arial" w:eastAsia="Times New Roman" w:hAnsi="Arial" w:cs="Arial"/>
          <w:sz w:val="20"/>
          <w:szCs w:val="20"/>
        </w:rPr>
        <w:t xml:space="preserve">Un système fermé échange de la matière avec le milieu extérieur </w:t>
      </w:r>
    </w:p>
    <w:p w14:paraId="16F794DD" w14:textId="77777777" w:rsidR="00A60569" w:rsidRPr="00A837E0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BF5AEE">
        <w:rPr>
          <w:rFonts w:ascii="Arial" w:eastAsia="Times New Roman" w:hAnsi="Arial" w:cs="Arial"/>
          <w:sz w:val="20"/>
          <w:szCs w:val="20"/>
        </w:rPr>
        <w:t>Une transformation adiabatique se fait à température constante</w:t>
      </w:r>
    </w:p>
    <w:p w14:paraId="33168DE5" w14:textId="77777777" w:rsidR="00A60569" w:rsidRPr="00A837E0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BF5AEE">
        <w:rPr>
          <w:rFonts w:ascii="Arial" w:eastAsia="Times New Roman" w:hAnsi="Arial" w:cs="Arial"/>
          <w:sz w:val="20"/>
          <w:szCs w:val="20"/>
        </w:rPr>
        <w:t>A pression atmosphérique et à température donnée, il existe plusieurs états standards mais un seul état standard de référence</w:t>
      </w:r>
    </w:p>
    <w:p w14:paraId="034E5918" w14:textId="77777777" w:rsidR="00A60569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BF5AEE">
        <w:rPr>
          <w:rFonts w:ascii="Arial" w:eastAsia="Times New Roman" w:hAnsi="Arial" w:cs="Arial"/>
          <w:sz w:val="20"/>
          <w:szCs w:val="20"/>
        </w:rPr>
        <w:t>Les propositions A, B, C et D sont fausses.</w:t>
      </w:r>
    </w:p>
    <w:p w14:paraId="6FBCAB75" w14:textId="77777777" w:rsidR="00A60569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40A9B1F" w14:textId="25A28495" w:rsidR="00A60569" w:rsidRDefault="00A60569" w:rsidP="00A60569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A926E9">
        <w:rPr>
          <w:rFonts w:ascii="Arial" w:eastAsia="Times New Roman" w:hAnsi="Arial" w:cs="Arial"/>
          <w:b/>
          <w:bCs/>
          <w:sz w:val="20"/>
          <w:szCs w:val="20"/>
          <w:u w:val="single"/>
        </w:rPr>
        <w:t>6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A926E9">
        <w:rPr>
          <w:rFonts w:ascii="Arial" w:eastAsia="Times New Roman" w:hAnsi="Arial" w:cs="Arial"/>
          <w:b/>
          <w:bCs/>
          <w:sz w:val="20"/>
          <w:szCs w:val="20"/>
        </w:rPr>
        <w:t xml:space="preserve">A propos de la réaction de combustion du méthane gazeux sous la pression standard, </w:t>
      </w:r>
      <w:proofErr w:type="gramStart"/>
      <w:r w:rsidR="00A926E9">
        <w:rPr>
          <w:rFonts w:ascii="Arial" w:eastAsia="Times New Roman" w:hAnsi="Arial" w:cs="Arial"/>
          <w:b/>
          <w:bCs/>
          <w:sz w:val="20"/>
          <w:szCs w:val="20"/>
        </w:rPr>
        <w:t>donnez la</w:t>
      </w:r>
      <w:proofErr w:type="gramEnd"/>
      <w:r w:rsidR="00A926E9">
        <w:rPr>
          <w:rFonts w:ascii="Arial" w:eastAsia="Times New Roman" w:hAnsi="Arial" w:cs="Arial"/>
          <w:b/>
          <w:bCs/>
          <w:sz w:val="20"/>
          <w:szCs w:val="20"/>
        </w:rPr>
        <w:t xml:space="preserve"> ou les proposition(s) exacte(s).</w:t>
      </w:r>
    </w:p>
    <w:p w14:paraId="459B8C51" w14:textId="4E45D397" w:rsidR="00A926E9" w:rsidRPr="00A926E9" w:rsidRDefault="00A926E9" w:rsidP="00A60569">
      <w:pPr>
        <w:spacing w:after="120" w:line="240" w:lineRule="auto"/>
        <w:ind w:right="119"/>
        <w:rPr>
          <w:rFonts w:ascii="Arial" w:eastAsia="Times New Roman" w:hAnsi="Arial" w:cs="Arial"/>
          <w:b/>
          <w:bCs/>
          <w:i/>
          <w:sz w:val="20"/>
          <w:szCs w:val="20"/>
        </w:rPr>
      </w:pPr>
      <w:r>
        <w:rPr>
          <w:rFonts w:ascii="Arial" w:eastAsia="Times New Roman" w:hAnsi="Arial" w:cs="Arial"/>
          <w:b/>
          <w:bCs/>
          <w:i/>
          <w:sz w:val="20"/>
          <w:szCs w:val="20"/>
        </w:rPr>
        <w:t>Données :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A926E9">
        <w:rPr>
          <w:rFonts w:ascii="Arial" w:eastAsia="Times New Roman" w:hAnsi="Arial" w:cs="Arial"/>
          <w:b/>
          <w:bCs/>
          <w:i/>
          <w:sz w:val="20"/>
          <w:szCs w:val="20"/>
        </w:rPr>
        <w:t>produits et réactifs sont sous forme gazeuse</w:t>
      </w:r>
      <w:r>
        <w:rPr>
          <w:rFonts w:ascii="Arial" w:eastAsia="Times New Roman" w:hAnsi="Arial" w:cs="Arial"/>
          <w:b/>
          <w:bCs/>
          <w:i/>
          <w:sz w:val="20"/>
          <w:szCs w:val="20"/>
        </w:rPr>
        <w:t xml:space="preserve"> dans cette réaction</w:t>
      </w:r>
      <w:r w:rsidRPr="00A926E9">
        <w:rPr>
          <w:rFonts w:ascii="Arial" w:eastAsia="Times New Roman" w:hAnsi="Arial" w:cs="Arial"/>
          <w:b/>
          <w:bCs/>
          <w:i/>
          <w:sz w:val="20"/>
          <w:szCs w:val="20"/>
        </w:rPr>
        <w:t>.</w:t>
      </w:r>
    </w:p>
    <w:p w14:paraId="0B144324" w14:textId="026F199F" w:rsidR="00A926E9" w:rsidRPr="008C7E1E" w:rsidRDefault="0029533A" w:rsidP="0029533A">
      <w:pPr>
        <w:spacing w:after="0" w:line="240" w:lineRule="auto"/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</w:pP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sym w:font="Symbol" w:char="F044"/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bscript"/>
          <w:lang w:eastAsia="fr-FR"/>
        </w:rPr>
        <w:t>f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>H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perscript"/>
          <w:lang w:eastAsia="fr-FR"/>
        </w:rPr>
        <w:t>0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>(CH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bscript"/>
          <w:lang w:eastAsia="fr-FR"/>
        </w:rPr>
        <w:t xml:space="preserve">4 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>(g)) = -74,8 kJ.mol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perscript"/>
          <w:lang w:eastAsia="fr-FR"/>
        </w:rPr>
        <w:t>-1</w:t>
      </w:r>
      <w:r w:rsidR="008C7E1E"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 xml:space="preserve"> ; </w:t>
      </w:r>
      <w:r w:rsidR="008C7E1E"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sym w:font="Symbol" w:char="F044"/>
      </w:r>
      <w:r w:rsidR="008C7E1E"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bscript"/>
          <w:lang w:eastAsia="fr-FR"/>
        </w:rPr>
        <w:t>f</w:t>
      </w:r>
      <w:r w:rsidR="008C7E1E"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>H</w:t>
      </w:r>
      <w:r w:rsidR="008C7E1E"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perscript"/>
          <w:lang w:eastAsia="fr-FR"/>
        </w:rPr>
        <w:t>0 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perscript"/>
          <w:lang w:eastAsia="fr-FR"/>
        </w:rPr>
        <w:t> 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>(CO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bscript"/>
          <w:lang w:eastAsia="fr-FR"/>
        </w:rPr>
        <w:t xml:space="preserve">2 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 xml:space="preserve">(g)) = </w:t>
      </w:r>
      <w:r w:rsidRPr="008C7E1E">
        <w:rPr>
          <w:rFonts w:ascii="Arial" w:eastAsia="Times New Roman" w:hAnsi="Arial" w:cs="Arial"/>
          <w:b/>
          <w:bCs/>
          <w:sz w:val="20"/>
          <w:szCs w:val="20"/>
        </w:rPr>
        <w:t>-394 kJ.mol</w:t>
      </w:r>
      <w:r w:rsidRPr="008C7E1E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-1 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 xml:space="preserve">; 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sym w:font="Symbol" w:char="F044"/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bscript"/>
          <w:lang w:eastAsia="fr-FR"/>
        </w:rPr>
        <w:t>f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>H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perscript"/>
          <w:lang w:eastAsia="fr-FR"/>
        </w:rPr>
        <w:t>0 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>(H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vertAlign w:val="subscript"/>
          <w:lang w:eastAsia="fr-FR"/>
        </w:rPr>
        <w:t>2</w:t>
      </w:r>
      <w:r w:rsidRPr="008C7E1E">
        <w:rPr>
          <w:rFonts w:ascii="Arial" w:eastAsia="Times New Roman" w:hAnsi="Arial" w:cs="Arial"/>
          <w:b/>
          <w:i/>
          <w:color w:val="0D0D0D"/>
          <w:sz w:val="20"/>
          <w:szCs w:val="20"/>
          <w:lang w:eastAsia="fr-FR"/>
        </w:rPr>
        <w:t xml:space="preserve">O (g)) = </w:t>
      </w:r>
      <w:r w:rsidRPr="008C7E1E">
        <w:rPr>
          <w:rFonts w:ascii="Arial" w:eastAsia="Times New Roman" w:hAnsi="Arial" w:cs="Arial"/>
          <w:b/>
          <w:bCs/>
          <w:sz w:val="20"/>
          <w:szCs w:val="20"/>
        </w:rPr>
        <w:t>- 242 kJ.mol</w:t>
      </w:r>
      <w:r w:rsidRPr="008C7E1E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-1</w:t>
      </w:r>
    </w:p>
    <w:p w14:paraId="4FBA2022" w14:textId="77777777" w:rsidR="0029533A" w:rsidRPr="00A926E9" w:rsidRDefault="0029533A" w:rsidP="0029533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14:paraId="15EDC929" w14:textId="0FB4149B" w:rsidR="00A60569" w:rsidRPr="00F11A32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9533A">
        <w:rPr>
          <w:rFonts w:ascii="Arial" w:eastAsia="Times New Roman" w:hAnsi="Arial" w:cs="Arial"/>
          <w:sz w:val="20"/>
          <w:szCs w:val="20"/>
        </w:rPr>
        <w:t>Cette réaction est endothermique</w:t>
      </w:r>
    </w:p>
    <w:p w14:paraId="5E4AD5A7" w14:textId="3E5635D5" w:rsidR="00A60569" w:rsidRPr="00581C81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vertAlign w:val="superscript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581C81">
        <w:rPr>
          <w:rFonts w:ascii="Arial" w:eastAsia="Times New Roman" w:hAnsi="Arial" w:cs="Arial"/>
          <w:sz w:val="20"/>
          <w:szCs w:val="20"/>
        </w:rPr>
        <w:t>La variation d’enthalpie de cette réaction vaut 803,2 kJ.mol</w:t>
      </w:r>
      <w:r w:rsidR="00581C81">
        <w:rPr>
          <w:rFonts w:ascii="Arial" w:eastAsia="Times New Roman" w:hAnsi="Arial" w:cs="Arial"/>
          <w:sz w:val="20"/>
          <w:szCs w:val="20"/>
          <w:vertAlign w:val="superscript"/>
        </w:rPr>
        <w:t>-1</w:t>
      </w:r>
    </w:p>
    <w:p w14:paraId="77F34480" w14:textId="15266A71" w:rsidR="00A60569" w:rsidRPr="00D61B69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581C81">
        <w:rPr>
          <w:rFonts w:ascii="Arial" w:eastAsia="Times New Roman" w:hAnsi="Arial" w:cs="Arial"/>
          <w:sz w:val="20"/>
          <w:szCs w:val="20"/>
        </w:rPr>
        <w:t xml:space="preserve">L’énergie de liaison </w:t>
      </w:r>
      <w:r w:rsidR="00D61B69">
        <w:rPr>
          <w:rFonts w:ascii="Arial" w:eastAsia="Times New Roman" w:hAnsi="Arial" w:cs="Arial"/>
          <w:sz w:val="20"/>
          <w:szCs w:val="20"/>
        </w:rPr>
        <w:t>D</w:t>
      </w:r>
      <w:r w:rsidR="00D61B69">
        <w:rPr>
          <w:rFonts w:ascii="Arial" w:eastAsia="Times New Roman" w:hAnsi="Arial" w:cs="Arial"/>
          <w:sz w:val="20"/>
          <w:szCs w:val="20"/>
          <w:vertAlign w:val="subscript"/>
        </w:rPr>
        <w:t>C-H</w:t>
      </w:r>
      <w:r w:rsidR="00D61B69">
        <w:rPr>
          <w:rFonts w:ascii="Arial" w:eastAsia="Times New Roman" w:hAnsi="Arial" w:cs="Arial"/>
          <w:sz w:val="20"/>
          <w:szCs w:val="20"/>
        </w:rPr>
        <w:t xml:space="preserve"> de</w:t>
      </w:r>
      <w:r w:rsidR="00581C81">
        <w:rPr>
          <w:rFonts w:ascii="Arial" w:eastAsia="Times New Roman" w:hAnsi="Arial" w:cs="Arial"/>
          <w:sz w:val="20"/>
          <w:szCs w:val="20"/>
        </w:rPr>
        <w:t xml:space="preserve"> la molécule </w:t>
      </w:r>
      <w:r w:rsidR="00D61B69">
        <w:rPr>
          <w:rFonts w:ascii="Arial" w:eastAsia="Times New Roman" w:hAnsi="Arial" w:cs="Arial"/>
          <w:sz w:val="20"/>
          <w:szCs w:val="20"/>
        </w:rPr>
        <w:t>de CH</w:t>
      </w:r>
      <w:r w:rsidR="00D61B69">
        <w:rPr>
          <w:rFonts w:ascii="Arial" w:eastAsia="Times New Roman" w:hAnsi="Arial" w:cs="Arial"/>
          <w:sz w:val="20"/>
          <w:szCs w:val="20"/>
          <w:vertAlign w:val="subscript"/>
        </w:rPr>
        <w:t>4</w:t>
      </w:r>
      <w:r w:rsidR="00D8049F">
        <w:rPr>
          <w:rFonts w:ascii="Arial" w:eastAsia="Times New Roman" w:hAnsi="Arial" w:cs="Arial"/>
          <w:sz w:val="20"/>
          <w:szCs w:val="20"/>
        </w:rPr>
        <w:t xml:space="preserve"> vaut dans le cadre ce cette réaction 370,7 kJ</w:t>
      </w:r>
      <w:r w:rsidR="00D61B69">
        <w:rPr>
          <w:rFonts w:ascii="Arial" w:eastAsia="Times New Roman" w:hAnsi="Arial" w:cs="Arial"/>
          <w:sz w:val="20"/>
          <w:szCs w:val="20"/>
        </w:rPr>
        <w:t>.</w:t>
      </w:r>
      <w:r w:rsidR="00D8049F">
        <w:rPr>
          <w:rFonts w:ascii="Arial" w:eastAsia="Times New Roman" w:hAnsi="Arial" w:cs="Arial"/>
          <w:sz w:val="20"/>
          <w:szCs w:val="20"/>
        </w:rPr>
        <w:t>mol</w:t>
      </w:r>
      <w:r w:rsidR="00D8049F">
        <w:rPr>
          <w:rFonts w:ascii="Arial" w:eastAsia="Times New Roman" w:hAnsi="Arial" w:cs="Arial"/>
          <w:sz w:val="20"/>
          <w:szCs w:val="20"/>
          <w:vertAlign w:val="superscript"/>
        </w:rPr>
        <w:t>-1</w:t>
      </w:r>
      <w:r w:rsidR="001B59E5">
        <w:rPr>
          <w:rFonts w:ascii="Arial" w:eastAsia="Times New Roman" w:hAnsi="Arial" w:cs="Arial"/>
          <w:sz w:val="20"/>
          <w:szCs w:val="20"/>
        </w:rPr>
        <w:t xml:space="preserve">. </w:t>
      </w:r>
      <w:r w:rsidR="00D61B69">
        <w:rPr>
          <w:rFonts w:ascii="Arial" w:eastAsia="Times New Roman" w:hAnsi="Arial" w:cs="Arial"/>
          <w:sz w:val="20"/>
          <w:szCs w:val="20"/>
        </w:rPr>
        <w:t>On donne, en kJ.mol</w:t>
      </w:r>
      <w:r w:rsidR="00D61B69">
        <w:rPr>
          <w:rFonts w:ascii="Arial" w:eastAsia="Times New Roman" w:hAnsi="Arial" w:cs="Arial"/>
          <w:sz w:val="20"/>
          <w:szCs w:val="20"/>
          <w:vertAlign w:val="superscript"/>
        </w:rPr>
        <w:t>-1</w:t>
      </w:r>
      <w:r w:rsidR="00D61B69">
        <w:rPr>
          <w:rFonts w:ascii="Arial" w:eastAsia="Times New Roman" w:hAnsi="Arial" w:cs="Arial"/>
          <w:sz w:val="20"/>
          <w:szCs w:val="20"/>
        </w:rPr>
        <w:t>, D</w:t>
      </w:r>
      <w:r w:rsidR="00D61B69">
        <w:rPr>
          <w:rFonts w:ascii="Arial" w:eastAsia="Times New Roman" w:hAnsi="Arial" w:cs="Arial"/>
          <w:sz w:val="20"/>
          <w:szCs w:val="20"/>
          <w:vertAlign w:val="subscript"/>
        </w:rPr>
        <w:t>o=o</w:t>
      </w:r>
      <w:r w:rsidR="00D61B69">
        <w:rPr>
          <w:rFonts w:ascii="Arial" w:eastAsia="Times New Roman" w:hAnsi="Arial" w:cs="Arial"/>
          <w:sz w:val="20"/>
          <w:szCs w:val="20"/>
        </w:rPr>
        <w:t xml:space="preserve"> = 496 ; D</w:t>
      </w:r>
      <w:r w:rsidR="00D61B69">
        <w:rPr>
          <w:rFonts w:ascii="Arial" w:eastAsia="Times New Roman" w:hAnsi="Arial" w:cs="Arial"/>
          <w:sz w:val="20"/>
          <w:szCs w:val="20"/>
          <w:vertAlign w:val="subscript"/>
        </w:rPr>
        <w:t xml:space="preserve">O-H </w:t>
      </w:r>
      <w:r w:rsidR="00D61B69">
        <w:rPr>
          <w:rFonts w:ascii="Arial" w:eastAsia="Times New Roman" w:hAnsi="Arial" w:cs="Arial"/>
          <w:sz w:val="20"/>
          <w:szCs w:val="20"/>
        </w:rPr>
        <w:t>= 463 ; D</w:t>
      </w:r>
      <w:r w:rsidR="00D61B69">
        <w:rPr>
          <w:rFonts w:ascii="Arial" w:eastAsia="Times New Roman" w:hAnsi="Arial" w:cs="Arial"/>
          <w:sz w:val="20"/>
          <w:szCs w:val="20"/>
          <w:vertAlign w:val="subscript"/>
        </w:rPr>
        <w:t xml:space="preserve">C=O </w:t>
      </w:r>
      <w:r w:rsidR="00D61B69">
        <w:rPr>
          <w:rFonts w:ascii="Arial" w:eastAsia="Times New Roman" w:hAnsi="Arial" w:cs="Arial"/>
          <w:sz w:val="20"/>
          <w:szCs w:val="20"/>
        </w:rPr>
        <w:t>= 713</w:t>
      </w:r>
      <w:r w:rsidR="00D8049F">
        <w:rPr>
          <w:rFonts w:ascii="Arial" w:eastAsia="Times New Roman" w:hAnsi="Arial" w:cs="Arial"/>
          <w:sz w:val="20"/>
          <w:szCs w:val="20"/>
        </w:rPr>
        <w:t>.</w:t>
      </w:r>
    </w:p>
    <w:p w14:paraId="4A97E4BA" w14:textId="351B2CC6" w:rsidR="00A60569" w:rsidRPr="00A837E0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8049F">
        <w:rPr>
          <w:rFonts w:ascii="Arial" w:eastAsia="Times New Roman" w:hAnsi="Arial" w:cs="Arial"/>
          <w:sz w:val="20"/>
          <w:szCs w:val="20"/>
        </w:rPr>
        <w:t>La combustion correspond à la réaction entre un hydrocarbure et du dioxygène pour former de l’eau et du dioxyde de carbone</w:t>
      </w:r>
    </w:p>
    <w:p w14:paraId="402E81B9" w14:textId="6E917E78" w:rsidR="00A60569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D8049F">
        <w:rPr>
          <w:rFonts w:ascii="Arial" w:eastAsia="Times New Roman" w:hAnsi="Arial" w:cs="Arial"/>
          <w:sz w:val="20"/>
          <w:szCs w:val="20"/>
        </w:rPr>
        <w:t>Les propositions A, B, C et D sont fausses.</w:t>
      </w:r>
    </w:p>
    <w:p w14:paraId="0C19FD18" w14:textId="77777777" w:rsidR="00A60569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C0F465A" w14:textId="77777777" w:rsidR="00A60569" w:rsidRDefault="00A60569" w:rsidP="00A60569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EA147A">
        <w:rPr>
          <w:rFonts w:ascii="Arial" w:eastAsia="Times New Roman" w:hAnsi="Arial" w:cs="Arial"/>
          <w:b/>
          <w:bCs/>
          <w:sz w:val="20"/>
          <w:szCs w:val="20"/>
          <w:u w:val="single"/>
        </w:rPr>
        <w:t>7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EA147A">
        <w:rPr>
          <w:rFonts w:ascii="Arial" w:eastAsia="Times New Roman" w:hAnsi="Arial" w:cs="Arial"/>
          <w:b/>
          <w:bCs/>
          <w:sz w:val="20"/>
          <w:szCs w:val="20"/>
        </w:rPr>
        <w:t>Donnez la/les vraie(s) :</w:t>
      </w:r>
    </w:p>
    <w:p w14:paraId="510AD338" w14:textId="77777777" w:rsidR="00A60569" w:rsidRPr="00F11A32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5215B9">
        <w:rPr>
          <w:rFonts w:ascii="Arial" w:eastAsia="Times New Roman" w:hAnsi="Arial" w:cs="Arial"/>
          <w:sz w:val="20"/>
          <w:szCs w:val="20"/>
        </w:rPr>
        <w:t xml:space="preserve">La détermination de l’avancement d’une réaction s’effectue à l’état initial </w:t>
      </w:r>
    </w:p>
    <w:p w14:paraId="2755F418" w14:textId="77777777" w:rsidR="00A60569" w:rsidRPr="00F11A32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5215B9">
        <w:rPr>
          <w:rFonts w:ascii="Arial" w:eastAsia="Times New Roman" w:hAnsi="Arial" w:cs="Arial"/>
          <w:sz w:val="20"/>
          <w:szCs w:val="20"/>
        </w:rPr>
        <w:t xml:space="preserve">La détermination de l’avancement d’une réaction s’effectue à l’équilibre </w:t>
      </w:r>
    </w:p>
    <w:p w14:paraId="27821403" w14:textId="54055031" w:rsidR="00A60569" w:rsidRPr="00A837E0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B4768A">
        <w:rPr>
          <w:rFonts w:ascii="Arial" w:eastAsia="Times New Roman" w:hAnsi="Arial" w:cs="Arial"/>
          <w:sz w:val="20"/>
          <w:szCs w:val="20"/>
        </w:rPr>
        <w:t xml:space="preserve">Une augmentation de pression dans le cas d’une réaction </w:t>
      </w:r>
      <w:r w:rsidR="00F2448D">
        <w:rPr>
          <w:rFonts w:ascii="Arial" w:eastAsia="Times New Roman" w:hAnsi="Arial" w:cs="Arial"/>
          <w:sz w:val="20"/>
          <w:szCs w:val="20"/>
        </w:rPr>
        <w:t xml:space="preserve">gazeuse homogène </w:t>
      </w:r>
      <w:r w:rsidR="000D7F0F">
        <w:rPr>
          <w:rFonts w:ascii="Arial" w:eastAsia="Times New Roman" w:hAnsi="Arial" w:cs="Arial"/>
          <w:sz w:val="20"/>
          <w:szCs w:val="20"/>
        </w:rPr>
        <w:t xml:space="preserve">où l’on forme </w:t>
      </w:r>
      <w:r w:rsidR="00B4768A">
        <w:rPr>
          <w:rFonts w:ascii="Arial" w:eastAsia="Times New Roman" w:hAnsi="Arial" w:cs="Arial"/>
          <w:sz w:val="20"/>
          <w:szCs w:val="20"/>
        </w:rPr>
        <w:t>moins</w:t>
      </w:r>
      <w:r w:rsidR="000D7F0F">
        <w:rPr>
          <w:rFonts w:ascii="Arial" w:eastAsia="Times New Roman" w:hAnsi="Arial" w:cs="Arial"/>
          <w:sz w:val="20"/>
          <w:szCs w:val="20"/>
        </w:rPr>
        <w:t xml:space="preserve"> de gaz</w:t>
      </w:r>
      <w:r w:rsidR="00B4768A">
        <w:rPr>
          <w:rFonts w:ascii="Arial" w:eastAsia="Times New Roman" w:hAnsi="Arial" w:cs="Arial"/>
          <w:sz w:val="20"/>
          <w:szCs w:val="20"/>
        </w:rPr>
        <w:t xml:space="preserve"> qu’on en consomme influence la réaction dans le sens indirect</w:t>
      </w:r>
    </w:p>
    <w:p w14:paraId="44468205" w14:textId="1EBD66BD" w:rsidR="00A60569" w:rsidRPr="00A837E0" w:rsidRDefault="00A60569" w:rsidP="00A6056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F3E52">
        <w:rPr>
          <w:rFonts w:ascii="Arial" w:eastAsia="Times New Roman" w:hAnsi="Arial" w:cs="Arial"/>
          <w:sz w:val="20"/>
          <w:szCs w:val="20"/>
        </w:rPr>
        <w:t>La valeur de la constante d’équilibre</w:t>
      </w:r>
      <w:r w:rsidR="001F78D7">
        <w:rPr>
          <w:rFonts w:ascii="Arial" w:eastAsia="Times New Roman" w:hAnsi="Arial" w:cs="Arial"/>
          <w:sz w:val="20"/>
          <w:szCs w:val="20"/>
        </w:rPr>
        <w:t xml:space="preserve"> K</w:t>
      </w:r>
      <w:r w:rsidR="002F3E52">
        <w:rPr>
          <w:rFonts w:ascii="Arial" w:eastAsia="Times New Roman" w:hAnsi="Arial" w:cs="Arial"/>
          <w:sz w:val="20"/>
          <w:szCs w:val="20"/>
        </w:rPr>
        <w:t xml:space="preserve"> </w:t>
      </w:r>
      <w:r w:rsidR="00041322">
        <w:rPr>
          <w:rFonts w:ascii="Arial" w:eastAsia="Times New Roman" w:hAnsi="Arial" w:cs="Arial"/>
          <w:sz w:val="20"/>
          <w:szCs w:val="20"/>
        </w:rPr>
        <w:t xml:space="preserve">dépend de la composition initiale du système </w:t>
      </w:r>
    </w:p>
    <w:p w14:paraId="5FF6C5DE" w14:textId="77777777" w:rsidR="00404444" w:rsidRPr="009F0170" w:rsidRDefault="00A60569" w:rsidP="0004132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041322">
        <w:rPr>
          <w:rFonts w:ascii="Arial" w:eastAsia="Times New Roman" w:hAnsi="Arial" w:cs="Arial"/>
          <w:sz w:val="20"/>
          <w:szCs w:val="20"/>
        </w:rPr>
        <w:t xml:space="preserve"> Tout est faux </w:t>
      </w:r>
    </w:p>
    <w:sectPr w:rsidR="00404444" w:rsidRPr="009F0170" w:rsidSect="00AF2223">
      <w:footerReference w:type="default" r:id="rId9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0BAA64" w14:textId="77777777" w:rsidR="001508B4" w:rsidRDefault="001508B4" w:rsidP="00AE49CB">
      <w:pPr>
        <w:spacing w:after="0" w:line="240" w:lineRule="auto"/>
      </w:pPr>
      <w:r>
        <w:separator/>
      </w:r>
    </w:p>
  </w:endnote>
  <w:endnote w:type="continuationSeparator" w:id="0">
    <w:p w14:paraId="63EC9A54" w14:textId="77777777" w:rsidR="001508B4" w:rsidRDefault="001508B4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F5BE0F" w14:textId="28DDE1A3" w:rsidR="00DE474B" w:rsidRDefault="001B59E5" w:rsidP="00834825">
    <w:pPr>
      <w:pStyle w:val="Pieddepage"/>
      <w:pBdr>
        <w:top w:val="single" w:sz="4" w:space="1" w:color="auto"/>
      </w:pBdr>
    </w:pPr>
    <w:r>
      <w:rPr>
        <w:b/>
        <w:color w:val="404040"/>
      </w:rPr>
      <w:t>30.11.2018</w:t>
    </w:r>
    <w:r w:rsidR="00DE474B" w:rsidRPr="003A31FA">
      <w:rPr>
        <w:b/>
        <w:color w:val="404040"/>
      </w:rPr>
      <w:t xml:space="preserve"> </w:t>
    </w:r>
    <w:r w:rsidR="00DE474B" w:rsidRPr="003A31FA">
      <w:rPr>
        <w:b/>
        <w:color w:val="404040"/>
      </w:rPr>
      <w:tab/>
      <w:t xml:space="preserve">                  Le tutorat est gratuit. Toute reproduction ou vente est interdite. </w:t>
    </w:r>
    <w:r w:rsidR="00DE474B" w:rsidRPr="003A31FA">
      <w:rPr>
        <w:b/>
        <w:color w:val="404040"/>
      </w:rPr>
      <w:tab/>
    </w:r>
    <w:r w:rsidR="00DE474B" w:rsidRPr="003A31FA">
      <w:rPr>
        <w:b/>
        <w:color w:val="404040"/>
      </w:rPr>
      <w:tab/>
    </w:r>
    <w:r w:rsidR="00DE474B" w:rsidRPr="003A31FA">
      <w:rPr>
        <w:color w:val="404040"/>
      </w:rPr>
      <w:t xml:space="preserve">Page </w:t>
    </w:r>
    <w:r w:rsidR="00DE474B" w:rsidRPr="003A31FA">
      <w:rPr>
        <w:b/>
        <w:color w:val="404040"/>
      </w:rPr>
      <w:fldChar w:fldCharType="begin"/>
    </w:r>
    <w:r w:rsidR="00762FA0">
      <w:rPr>
        <w:b/>
        <w:color w:val="404040"/>
      </w:rPr>
      <w:instrText>PAGE</w:instrText>
    </w:r>
    <w:r w:rsidR="00DE474B" w:rsidRPr="003A31FA">
      <w:rPr>
        <w:b/>
        <w:color w:val="404040"/>
      </w:rPr>
      <w:fldChar w:fldCharType="separate"/>
    </w:r>
    <w:r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  <w:r w:rsidR="00DE474B" w:rsidRPr="003A31FA">
      <w:rPr>
        <w:color w:val="404040"/>
      </w:rPr>
      <w:t xml:space="preserve"> sur </w:t>
    </w:r>
    <w:r w:rsidR="00DE474B" w:rsidRPr="003A31FA">
      <w:rPr>
        <w:b/>
        <w:color w:val="404040"/>
      </w:rPr>
      <w:fldChar w:fldCharType="begin"/>
    </w:r>
    <w:r w:rsidR="00762FA0">
      <w:rPr>
        <w:b/>
        <w:color w:val="404040"/>
      </w:rPr>
      <w:instrText>NUMPAGES</w:instrText>
    </w:r>
    <w:r w:rsidR="00DE474B" w:rsidRPr="003A31FA">
      <w:rPr>
        <w:b/>
        <w:color w:val="404040"/>
      </w:rPr>
      <w:fldChar w:fldCharType="separate"/>
    </w:r>
    <w:r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</w:p>
  <w:p w14:paraId="7F8914A5" w14:textId="77777777" w:rsidR="00DE474B" w:rsidRDefault="00DE474B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91AF58" w14:textId="77777777" w:rsidR="001508B4" w:rsidRDefault="001508B4" w:rsidP="00AE49CB">
      <w:pPr>
        <w:spacing w:after="0" w:line="240" w:lineRule="auto"/>
      </w:pPr>
      <w:r>
        <w:separator/>
      </w:r>
    </w:p>
  </w:footnote>
  <w:footnote w:type="continuationSeparator" w:id="0">
    <w:p w14:paraId="59D59035" w14:textId="77777777" w:rsidR="001508B4" w:rsidRDefault="001508B4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2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17"/>
  </w:num>
  <w:num w:numId="5">
    <w:abstractNumId w:val="21"/>
  </w:num>
  <w:num w:numId="6">
    <w:abstractNumId w:val="6"/>
  </w:num>
  <w:num w:numId="7">
    <w:abstractNumId w:val="18"/>
  </w:num>
  <w:num w:numId="8">
    <w:abstractNumId w:val="13"/>
  </w:num>
  <w:num w:numId="9">
    <w:abstractNumId w:val="15"/>
  </w:num>
  <w:num w:numId="10">
    <w:abstractNumId w:val="8"/>
  </w:num>
  <w:num w:numId="11">
    <w:abstractNumId w:val="3"/>
  </w:num>
  <w:num w:numId="12">
    <w:abstractNumId w:val="19"/>
  </w:num>
  <w:num w:numId="13">
    <w:abstractNumId w:val="4"/>
  </w:num>
  <w:num w:numId="14">
    <w:abstractNumId w:val="0"/>
  </w:num>
  <w:num w:numId="15">
    <w:abstractNumId w:val="5"/>
  </w:num>
  <w:num w:numId="16">
    <w:abstractNumId w:val="22"/>
  </w:num>
  <w:num w:numId="17">
    <w:abstractNumId w:val="2"/>
  </w:num>
  <w:num w:numId="18">
    <w:abstractNumId w:val="9"/>
  </w:num>
  <w:num w:numId="19">
    <w:abstractNumId w:val="14"/>
  </w:num>
  <w:num w:numId="20">
    <w:abstractNumId w:val="1"/>
  </w:num>
  <w:num w:numId="21">
    <w:abstractNumId w:val="16"/>
  </w:num>
  <w:num w:numId="22">
    <w:abstractNumId w:val="10"/>
  </w:num>
  <w:num w:numId="23">
    <w:abstractNumId w:val="23"/>
  </w:num>
  <w:num w:numId="24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59B"/>
    <w:rsid w:val="00001CCF"/>
    <w:rsid w:val="000031DC"/>
    <w:rsid w:val="00007BA8"/>
    <w:rsid w:val="000167DF"/>
    <w:rsid w:val="00023FA5"/>
    <w:rsid w:val="00026299"/>
    <w:rsid w:val="00041322"/>
    <w:rsid w:val="00042080"/>
    <w:rsid w:val="00055927"/>
    <w:rsid w:val="0005699B"/>
    <w:rsid w:val="0005754B"/>
    <w:rsid w:val="00072326"/>
    <w:rsid w:val="00072F98"/>
    <w:rsid w:val="00077C35"/>
    <w:rsid w:val="000838E5"/>
    <w:rsid w:val="00085766"/>
    <w:rsid w:val="000875BC"/>
    <w:rsid w:val="000A5653"/>
    <w:rsid w:val="000B10B2"/>
    <w:rsid w:val="000B4B7E"/>
    <w:rsid w:val="000B5E75"/>
    <w:rsid w:val="000B6DC2"/>
    <w:rsid w:val="000C2C2E"/>
    <w:rsid w:val="000C7463"/>
    <w:rsid w:val="000D2EC2"/>
    <w:rsid w:val="000D585B"/>
    <w:rsid w:val="000D7F0F"/>
    <w:rsid w:val="000E351D"/>
    <w:rsid w:val="000F63E3"/>
    <w:rsid w:val="00103900"/>
    <w:rsid w:val="00125ED7"/>
    <w:rsid w:val="00135077"/>
    <w:rsid w:val="001413F9"/>
    <w:rsid w:val="001508B4"/>
    <w:rsid w:val="00154B84"/>
    <w:rsid w:val="001616C3"/>
    <w:rsid w:val="001617B1"/>
    <w:rsid w:val="0016602B"/>
    <w:rsid w:val="0017505E"/>
    <w:rsid w:val="00181386"/>
    <w:rsid w:val="001827E7"/>
    <w:rsid w:val="00194BAB"/>
    <w:rsid w:val="001A0592"/>
    <w:rsid w:val="001A0C88"/>
    <w:rsid w:val="001A312C"/>
    <w:rsid w:val="001B038E"/>
    <w:rsid w:val="001B59E5"/>
    <w:rsid w:val="001B5C6B"/>
    <w:rsid w:val="001C0DAD"/>
    <w:rsid w:val="001D00A1"/>
    <w:rsid w:val="001D2FD7"/>
    <w:rsid w:val="001F2362"/>
    <w:rsid w:val="001F408E"/>
    <w:rsid w:val="001F78D7"/>
    <w:rsid w:val="00200E62"/>
    <w:rsid w:val="0020312A"/>
    <w:rsid w:val="00223509"/>
    <w:rsid w:val="002235BE"/>
    <w:rsid w:val="002400A5"/>
    <w:rsid w:val="00247F4D"/>
    <w:rsid w:val="00256AA0"/>
    <w:rsid w:val="00280258"/>
    <w:rsid w:val="0028068A"/>
    <w:rsid w:val="00280B66"/>
    <w:rsid w:val="002936D7"/>
    <w:rsid w:val="00293ABF"/>
    <w:rsid w:val="0029533A"/>
    <w:rsid w:val="002B014C"/>
    <w:rsid w:val="002B1D75"/>
    <w:rsid w:val="002C024D"/>
    <w:rsid w:val="002C4CCA"/>
    <w:rsid w:val="002C5F95"/>
    <w:rsid w:val="002D5589"/>
    <w:rsid w:val="002E168E"/>
    <w:rsid w:val="002E5791"/>
    <w:rsid w:val="002E5F93"/>
    <w:rsid w:val="002E7123"/>
    <w:rsid w:val="002E7774"/>
    <w:rsid w:val="002F3E52"/>
    <w:rsid w:val="00302D31"/>
    <w:rsid w:val="00304362"/>
    <w:rsid w:val="003174B0"/>
    <w:rsid w:val="00331505"/>
    <w:rsid w:val="00332773"/>
    <w:rsid w:val="00333B1C"/>
    <w:rsid w:val="003403A9"/>
    <w:rsid w:val="00342A17"/>
    <w:rsid w:val="00346A20"/>
    <w:rsid w:val="003503ED"/>
    <w:rsid w:val="003534E9"/>
    <w:rsid w:val="00353F6A"/>
    <w:rsid w:val="003552FF"/>
    <w:rsid w:val="003566AF"/>
    <w:rsid w:val="0035689C"/>
    <w:rsid w:val="003612EF"/>
    <w:rsid w:val="0037194D"/>
    <w:rsid w:val="003757E0"/>
    <w:rsid w:val="00386CF1"/>
    <w:rsid w:val="003957C2"/>
    <w:rsid w:val="003A3135"/>
    <w:rsid w:val="003A31FA"/>
    <w:rsid w:val="003B075B"/>
    <w:rsid w:val="003B30C2"/>
    <w:rsid w:val="003B6308"/>
    <w:rsid w:val="003B75CB"/>
    <w:rsid w:val="003C11F5"/>
    <w:rsid w:val="003C2892"/>
    <w:rsid w:val="003E0292"/>
    <w:rsid w:val="003E49AA"/>
    <w:rsid w:val="003E5827"/>
    <w:rsid w:val="0040066F"/>
    <w:rsid w:val="00404444"/>
    <w:rsid w:val="004046B6"/>
    <w:rsid w:val="00405B31"/>
    <w:rsid w:val="004211E0"/>
    <w:rsid w:val="00422308"/>
    <w:rsid w:val="00433C7C"/>
    <w:rsid w:val="0043740B"/>
    <w:rsid w:val="00446055"/>
    <w:rsid w:val="0045333C"/>
    <w:rsid w:val="0045516D"/>
    <w:rsid w:val="00455DDF"/>
    <w:rsid w:val="0047193F"/>
    <w:rsid w:val="00475361"/>
    <w:rsid w:val="00477E5B"/>
    <w:rsid w:val="00483481"/>
    <w:rsid w:val="00497258"/>
    <w:rsid w:val="004A42BB"/>
    <w:rsid w:val="004B3847"/>
    <w:rsid w:val="004B465D"/>
    <w:rsid w:val="004D1883"/>
    <w:rsid w:val="004D52A7"/>
    <w:rsid w:val="0050312F"/>
    <w:rsid w:val="00506C18"/>
    <w:rsid w:val="00513670"/>
    <w:rsid w:val="00516FEE"/>
    <w:rsid w:val="00517DE7"/>
    <w:rsid w:val="005215B9"/>
    <w:rsid w:val="005223D0"/>
    <w:rsid w:val="00524FD1"/>
    <w:rsid w:val="00527A2A"/>
    <w:rsid w:val="00531BA4"/>
    <w:rsid w:val="005322CE"/>
    <w:rsid w:val="00533ABC"/>
    <w:rsid w:val="00545DCF"/>
    <w:rsid w:val="0055059B"/>
    <w:rsid w:val="00551481"/>
    <w:rsid w:val="0056096E"/>
    <w:rsid w:val="0056468E"/>
    <w:rsid w:val="00570275"/>
    <w:rsid w:val="005757A4"/>
    <w:rsid w:val="0057607E"/>
    <w:rsid w:val="00581C81"/>
    <w:rsid w:val="0059334C"/>
    <w:rsid w:val="0059608C"/>
    <w:rsid w:val="005A5BD9"/>
    <w:rsid w:val="005B0E32"/>
    <w:rsid w:val="005B5FA0"/>
    <w:rsid w:val="005C6211"/>
    <w:rsid w:val="005D278E"/>
    <w:rsid w:val="005F3E88"/>
    <w:rsid w:val="005F6694"/>
    <w:rsid w:val="005F7786"/>
    <w:rsid w:val="00601129"/>
    <w:rsid w:val="0060690A"/>
    <w:rsid w:val="00606B8D"/>
    <w:rsid w:val="0060734F"/>
    <w:rsid w:val="00611048"/>
    <w:rsid w:val="00613841"/>
    <w:rsid w:val="0061774F"/>
    <w:rsid w:val="00623F66"/>
    <w:rsid w:val="00624A33"/>
    <w:rsid w:val="0063546C"/>
    <w:rsid w:val="006366BB"/>
    <w:rsid w:val="006372FE"/>
    <w:rsid w:val="00647BDE"/>
    <w:rsid w:val="00651242"/>
    <w:rsid w:val="00655814"/>
    <w:rsid w:val="00657729"/>
    <w:rsid w:val="00660144"/>
    <w:rsid w:val="00663CA9"/>
    <w:rsid w:val="00665143"/>
    <w:rsid w:val="00671BA1"/>
    <w:rsid w:val="00672093"/>
    <w:rsid w:val="00673808"/>
    <w:rsid w:val="0067625D"/>
    <w:rsid w:val="00676960"/>
    <w:rsid w:val="00680DC5"/>
    <w:rsid w:val="006829C2"/>
    <w:rsid w:val="006857D2"/>
    <w:rsid w:val="006928A8"/>
    <w:rsid w:val="00694C32"/>
    <w:rsid w:val="006A0A52"/>
    <w:rsid w:val="006A0AAC"/>
    <w:rsid w:val="006A3366"/>
    <w:rsid w:val="006A718C"/>
    <w:rsid w:val="006B355B"/>
    <w:rsid w:val="006B4EB4"/>
    <w:rsid w:val="006C0251"/>
    <w:rsid w:val="006C17FF"/>
    <w:rsid w:val="006D79C2"/>
    <w:rsid w:val="006E0544"/>
    <w:rsid w:val="006E6C97"/>
    <w:rsid w:val="006F2BF6"/>
    <w:rsid w:val="006F742B"/>
    <w:rsid w:val="007018AD"/>
    <w:rsid w:val="007036BC"/>
    <w:rsid w:val="007055F3"/>
    <w:rsid w:val="00705A7F"/>
    <w:rsid w:val="007204B5"/>
    <w:rsid w:val="007217A1"/>
    <w:rsid w:val="00730AE8"/>
    <w:rsid w:val="0075034D"/>
    <w:rsid w:val="00752E97"/>
    <w:rsid w:val="00762FA0"/>
    <w:rsid w:val="00771290"/>
    <w:rsid w:val="007748BF"/>
    <w:rsid w:val="0078308C"/>
    <w:rsid w:val="00785915"/>
    <w:rsid w:val="00787344"/>
    <w:rsid w:val="00792B49"/>
    <w:rsid w:val="007A10B3"/>
    <w:rsid w:val="007A2542"/>
    <w:rsid w:val="007B779A"/>
    <w:rsid w:val="007C32A0"/>
    <w:rsid w:val="007C5CDC"/>
    <w:rsid w:val="007C7734"/>
    <w:rsid w:val="007D17FF"/>
    <w:rsid w:val="007D4A85"/>
    <w:rsid w:val="007E19CD"/>
    <w:rsid w:val="007E4B46"/>
    <w:rsid w:val="007E4BB3"/>
    <w:rsid w:val="007E6BF2"/>
    <w:rsid w:val="007E7FC4"/>
    <w:rsid w:val="007F0613"/>
    <w:rsid w:val="007F387F"/>
    <w:rsid w:val="007F592A"/>
    <w:rsid w:val="008007D7"/>
    <w:rsid w:val="008012D9"/>
    <w:rsid w:val="00805127"/>
    <w:rsid w:val="00805EF2"/>
    <w:rsid w:val="0081517E"/>
    <w:rsid w:val="0081699E"/>
    <w:rsid w:val="008242FB"/>
    <w:rsid w:val="008316A5"/>
    <w:rsid w:val="00832B3C"/>
    <w:rsid w:val="008343D9"/>
    <w:rsid w:val="00834825"/>
    <w:rsid w:val="00835C1B"/>
    <w:rsid w:val="00844068"/>
    <w:rsid w:val="008556C6"/>
    <w:rsid w:val="0086386C"/>
    <w:rsid w:val="00864053"/>
    <w:rsid w:val="0087083B"/>
    <w:rsid w:val="00871218"/>
    <w:rsid w:val="00882817"/>
    <w:rsid w:val="0088594B"/>
    <w:rsid w:val="008A2B89"/>
    <w:rsid w:val="008B5D2A"/>
    <w:rsid w:val="008C65A8"/>
    <w:rsid w:val="008C7E1E"/>
    <w:rsid w:val="008C7F8C"/>
    <w:rsid w:val="008D049A"/>
    <w:rsid w:val="008D2264"/>
    <w:rsid w:val="008D6206"/>
    <w:rsid w:val="008D70D3"/>
    <w:rsid w:val="008E3F33"/>
    <w:rsid w:val="008F5A71"/>
    <w:rsid w:val="0090296B"/>
    <w:rsid w:val="00914B1C"/>
    <w:rsid w:val="00922302"/>
    <w:rsid w:val="00924468"/>
    <w:rsid w:val="009502B9"/>
    <w:rsid w:val="0095648D"/>
    <w:rsid w:val="00956500"/>
    <w:rsid w:val="00961674"/>
    <w:rsid w:val="00970B22"/>
    <w:rsid w:val="009715CF"/>
    <w:rsid w:val="00977641"/>
    <w:rsid w:val="009852D6"/>
    <w:rsid w:val="009A42DA"/>
    <w:rsid w:val="009A612B"/>
    <w:rsid w:val="009A6788"/>
    <w:rsid w:val="009B2527"/>
    <w:rsid w:val="009C3031"/>
    <w:rsid w:val="009C5FCF"/>
    <w:rsid w:val="009D0E55"/>
    <w:rsid w:val="009D19A8"/>
    <w:rsid w:val="009D4AF3"/>
    <w:rsid w:val="009E2378"/>
    <w:rsid w:val="009F0170"/>
    <w:rsid w:val="009F37EE"/>
    <w:rsid w:val="009F42F4"/>
    <w:rsid w:val="009F56C8"/>
    <w:rsid w:val="00A05125"/>
    <w:rsid w:val="00A14ECF"/>
    <w:rsid w:val="00A1558B"/>
    <w:rsid w:val="00A340D2"/>
    <w:rsid w:val="00A44E7C"/>
    <w:rsid w:val="00A44F71"/>
    <w:rsid w:val="00A4774D"/>
    <w:rsid w:val="00A47BAA"/>
    <w:rsid w:val="00A50852"/>
    <w:rsid w:val="00A51181"/>
    <w:rsid w:val="00A603DB"/>
    <w:rsid w:val="00A60569"/>
    <w:rsid w:val="00A65190"/>
    <w:rsid w:val="00A90883"/>
    <w:rsid w:val="00A9223B"/>
    <w:rsid w:val="00A926E9"/>
    <w:rsid w:val="00A93814"/>
    <w:rsid w:val="00AA5B9A"/>
    <w:rsid w:val="00AA7BF5"/>
    <w:rsid w:val="00AA7CDC"/>
    <w:rsid w:val="00AB51B7"/>
    <w:rsid w:val="00AC35D1"/>
    <w:rsid w:val="00AC7C30"/>
    <w:rsid w:val="00AD00A5"/>
    <w:rsid w:val="00AD3C2B"/>
    <w:rsid w:val="00AD6A8D"/>
    <w:rsid w:val="00AE1976"/>
    <w:rsid w:val="00AE4049"/>
    <w:rsid w:val="00AE49CB"/>
    <w:rsid w:val="00AE6993"/>
    <w:rsid w:val="00AF181F"/>
    <w:rsid w:val="00AF2223"/>
    <w:rsid w:val="00AF2662"/>
    <w:rsid w:val="00AF6870"/>
    <w:rsid w:val="00AF7149"/>
    <w:rsid w:val="00B00FBD"/>
    <w:rsid w:val="00B03A90"/>
    <w:rsid w:val="00B03F1B"/>
    <w:rsid w:val="00B11650"/>
    <w:rsid w:val="00B23DDC"/>
    <w:rsid w:val="00B2554C"/>
    <w:rsid w:val="00B32606"/>
    <w:rsid w:val="00B45323"/>
    <w:rsid w:val="00B4768A"/>
    <w:rsid w:val="00B5017C"/>
    <w:rsid w:val="00B62DD7"/>
    <w:rsid w:val="00B725C8"/>
    <w:rsid w:val="00B736AB"/>
    <w:rsid w:val="00B82C03"/>
    <w:rsid w:val="00B922EE"/>
    <w:rsid w:val="00B96229"/>
    <w:rsid w:val="00BA20E2"/>
    <w:rsid w:val="00BA2273"/>
    <w:rsid w:val="00BB0E74"/>
    <w:rsid w:val="00BB3023"/>
    <w:rsid w:val="00BC276E"/>
    <w:rsid w:val="00BC7DE9"/>
    <w:rsid w:val="00BD0DBF"/>
    <w:rsid w:val="00BE4EF8"/>
    <w:rsid w:val="00BE7703"/>
    <w:rsid w:val="00BF5AEE"/>
    <w:rsid w:val="00C00CCD"/>
    <w:rsid w:val="00C16E12"/>
    <w:rsid w:val="00C26CED"/>
    <w:rsid w:val="00C36D9A"/>
    <w:rsid w:val="00C460B9"/>
    <w:rsid w:val="00C536FB"/>
    <w:rsid w:val="00C563F7"/>
    <w:rsid w:val="00C82491"/>
    <w:rsid w:val="00C829CB"/>
    <w:rsid w:val="00C87FE1"/>
    <w:rsid w:val="00C9197D"/>
    <w:rsid w:val="00C970FC"/>
    <w:rsid w:val="00C97B6A"/>
    <w:rsid w:val="00CA24B7"/>
    <w:rsid w:val="00CB3032"/>
    <w:rsid w:val="00CC2102"/>
    <w:rsid w:val="00CC2C7C"/>
    <w:rsid w:val="00CC4175"/>
    <w:rsid w:val="00CD3D7D"/>
    <w:rsid w:val="00CD7EAB"/>
    <w:rsid w:val="00CE49B4"/>
    <w:rsid w:val="00CF2B9B"/>
    <w:rsid w:val="00CF4734"/>
    <w:rsid w:val="00CF545D"/>
    <w:rsid w:val="00CF5804"/>
    <w:rsid w:val="00CF6C7D"/>
    <w:rsid w:val="00D03348"/>
    <w:rsid w:val="00D10BBF"/>
    <w:rsid w:val="00D126AD"/>
    <w:rsid w:val="00D2194B"/>
    <w:rsid w:val="00D226F6"/>
    <w:rsid w:val="00D27820"/>
    <w:rsid w:val="00D31EAC"/>
    <w:rsid w:val="00D3641F"/>
    <w:rsid w:val="00D42F36"/>
    <w:rsid w:val="00D44B41"/>
    <w:rsid w:val="00D52BD2"/>
    <w:rsid w:val="00D619BE"/>
    <w:rsid w:val="00D61B69"/>
    <w:rsid w:val="00D63FED"/>
    <w:rsid w:val="00D67CFE"/>
    <w:rsid w:val="00D7199F"/>
    <w:rsid w:val="00D72271"/>
    <w:rsid w:val="00D765C2"/>
    <w:rsid w:val="00D8049F"/>
    <w:rsid w:val="00DB0E49"/>
    <w:rsid w:val="00DB748E"/>
    <w:rsid w:val="00DB76E8"/>
    <w:rsid w:val="00DC0A1B"/>
    <w:rsid w:val="00DC3B34"/>
    <w:rsid w:val="00DD6625"/>
    <w:rsid w:val="00DE474B"/>
    <w:rsid w:val="00DE53B9"/>
    <w:rsid w:val="00DE6272"/>
    <w:rsid w:val="00DF16B3"/>
    <w:rsid w:val="00E0130C"/>
    <w:rsid w:val="00E03B7E"/>
    <w:rsid w:val="00E05117"/>
    <w:rsid w:val="00E10AD8"/>
    <w:rsid w:val="00E1539F"/>
    <w:rsid w:val="00E22A63"/>
    <w:rsid w:val="00E246FC"/>
    <w:rsid w:val="00E24C19"/>
    <w:rsid w:val="00E25260"/>
    <w:rsid w:val="00E2744B"/>
    <w:rsid w:val="00E33ECC"/>
    <w:rsid w:val="00E41819"/>
    <w:rsid w:val="00E55A3B"/>
    <w:rsid w:val="00E7001E"/>
    <w:rsid w:val="00E7073D"/>
    <w:rsid w:val="00E723D9"/>
    <w:rsid w:val="00E825D5"/>
    <w:rsid w:val="00E874EC"/>
    <w:rsid w:val="00E96F9B"/>
    <w:rsid w:val="00E972F6"/>
    <w:rsid w:val="00EA02BE"/>
    <w:rsid w:val="00EA147A"/>
    <w:rsid w:val="00EA4A0E"/>
    <w:rsid w:val="00EC03E1"/>
    <w:rsid w:val="00EC0B5D"/>
    <w:rsid w:val="00EC3A32"/>
    <w:rsid w:val="00ED2166"/>
    <w:rsid w:val="00ED727F"/>
    <w:rsid w:val="00EE3F08"/>
    <w:rsid w:val="00EF73F3"/>
    <w:rsid w:val="00F00468"/>
    <w:rsid w:val="00F022CC"/>
    <w:rsid w:val="00F03835"/>
    <w:rsid w:val="00F043DC"/>
    <w:rsid w:val="00F11A32"/>
    <w:rsid w:val="00F12F6B"/>
    <w:rsid w:val="00F13A6B"/>
    <w:rsid w:val="00F161F9"/>
    <w:rsid w:val="00F238A2"/>
    <w:rsid w:val="00F2448D"/>
    <w:rsid w:val="00F24B68"/>
    <w:rsid w:val="00F30011"/>
    <w:rsid w:val="00F32485"/>
    <w:rsid w:val="00F32592"/>
    <w:rsid w:val="00F41357"/>
    <w:rsid w:val="00F43A84"/>
    <w:rsid w:val="00F43CDC"/>
    <w:rsid w:val="00F44B94"/>
    <w:rsid w:val="00F60301"/>
    <w:rsid w:val="00F6381A"/>
    <w:rsid w:val="00F677A0"/>
    <w:rsid w:val="00F70EE0"/>
    <w:rsid w:val="00F73E17"/>
    <w:rsid w:val="00F7660E"/>
    <w:rsid w:val="00F77632"/>
    <w:rsid w:val="00F85F92"/>
    <w:rsid w:val="00FA2201"/>
    <w:rsid w:val="00FA229F"/>
    <w:rsid w:val="00FB38B8"/>
    <w:rsid w:val="00FB6D9A"/>
    <w:rsid w:val="00FC5FDC"/>
    <w:rsid w:val="00FC63C2"/>
    <w:rsid w:val="00FD0ACC"/>
    <w:rsid w:val="00FD244D"/>
    <w:rsid w:val="00FD7CC7"/>
    <w:rsid w:val="00FE5CF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BE629B7"/>
  <w15:docId w15:val="{B4F5BF8D-5AA7-6F47-8A8F-A837B7EF4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AA5B9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sz w:val="22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Textedelespacerserv">
    <w:name w:val="Placeholder Text"/>
    <w:basedOn w:val="Policepardfaut"/>
    <w:uiPriority w:val="99"/>
    <w:rsid w:val="007C5CDC"/>
    <w:rPr>
      <w:color w:val="808080"/>
    </w:rPr>
  </w:style>
  <w:style w:type="character" w:customStyle="1" w:styleId="apple-converted-space">
    <w:name w:val="apple-converted-space"/>
    <w:basedOn w:val="Policepardfaut"/>
    <w:rsid w:val="00A92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34FD5B-D386-7F46-A9A0-DA48382D6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513</Words>
  <Characters>2826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</dc:creator>
  <cp:keywords/>
  <cp:lastModifiedBy>Adelaide Rouyer</cp:lastModifiedBy>
  <cp:revision>20</cp:revision>
  <cp:lastPrinted>2016-09-24T21:30:00Z</cp:lastPrinted>
  <dcterms:created xsi:type="dcterms:W3CDTF">2018-11-29T13:49:00Z</dcterms:created>
  <dcterms:modified xsi:type="dcterms:W3CDTF">2018-11-30T13:13:00Z</dcterms:modified>
</cp:coreProperties>
</file>