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73E7" w:rsidRDefault="00BB73E7" w:rsidP="00BB73E7">
      <w:pPr>
        <w:jc w:val="center"/>
        <w:rPr>
          <w:sz w:val="24"/>
          <w:u w:val="single"/>
        </w:rPr>
      </w:pPr>
      <w:r w:rsidRPr="00BB73E7">
        <w:rPr>
          <w:sz w:val="24"/>
          <w:u w:val="single"/>
        </w:rPr>
        <w:t xml:space="preserve">Questions Pr </w:t>
      </w:r>
      <w:proofErr w:type="spellStart"/>
      <w:r w:rsidRPr="00BB73E7">
        <w:rPr>
          <w:sz w:val="24"/>
          <w:u w:val="single"/>
        </w:rPr>
        <w:t>Darcourt</w:t>
      </w:r>
      <w:proofErr w:type="spellEnd"/>
      <w:r w:rsidRPr="00BB73E7">
        <w:rPr>
          <w:sz w:val="24"/>
          <w:u w:val="single"/>
        </w:rPr>
        <w:t xml:space="preserve"> vague 3</w:t>
      </w:r>
    </w:p>
    <w:p w:rsidR="00BB73E7" w:rsidRDefault="00BB73E7" w:rsidP="00BB73E7">
      <w:pPr>
        <w:jc w:val="center"/>
        <w:rPr>
          <w:sz w:val="24"/>
          <w:u w:val="single"/>
        </w:rPr>
      </w:pPr>
    </w:p>
    <w:p w:rsidR="00BB73E7" w:rsidRDefault="00BB73E7" w:rsidP="00BB73E7">
      <w:pPr>
        <w:jc w:val="both"/>
        <w:rPr>
          <w:b/>
          <w:sz w:val="24"/>
          <w:u w:val="single"/>
        </w:rPr>
      </w:pPr>
      <w:r w:rsidRPr="00BB73E7">
        <w:rPr>
          <w:b/>
          <w:sz w:val="24"/>
          <w:u w:val="single"/>
        </w:rPr>
        <w:t>Rayons X</w:t>
      </w:r>
    </w:p>
    <w:p w:rsidR="004B7F56" w:rsidRPr="004B7F56" w:rsidRDefault="00BB73E7" w:rsidP="00BB73E7">
      <w:pPr>
        <w:pStyle w:val="Paragraphedeliste"/>
        <w:numPr>
          <w:ilvl w:val="0"/>
          <w:numId w:val="1"/>
        </w:numPr>
        <w:jc w:val="both"/>
        <w:rPr>
          <w:b/>
          <w:u w:val="single"/>
        </w:rPr>
      </w:pPr>
      <w:r>
        <w:t>Dans votre</w:t>
      </w:r>
      <w:r w:rsidR="00F24AE9">
        <w:t xml:space="preserve"> cours sur les rayons X, vous di</w:t>
      </w:r>
      <w:r>
        <w:t>tes que l</w:t>
      </w:r>
      <w:r w:rsidRPr="00BB73E7">
        <w:t>e courant</w:t>
      </w:r>
      <w:r>
        <w:t xml:space="preserve"> anodique dépend du courant de chauffage et que le flux énergétique dépend du courant anodique. Ainsi, peut-on considérer que le flux énergétique dépend du courant de chauffage</w:t>
      </w:r>
      <w:r w:rsidR="00F24AE9">
        <w:t xml:space="preserve"> </w:t>
      </w:r>
      <w:r w:rsidR="004B7F56">
        <w:t>?</w:t>
      </w:r>
    </w:p>
    <w:p w:rsidR="00BB73E7" w:rsidRDefault="00F24AE9" w:rsidP="004B7F56">
      <w:pPr>
        <w:pStyle w:val="Paragraphedeliste"/>
        <w:jc w:val="both"/>
      </w:pPr>
      <w:r>
        <w:t>De même, peut-on dire qu’une modification du courant de chauffage (et donc du milli-ampérage) entraînera une modification du spectre des rayons X ?</w:t>
      </w:r>
    </w:p>
    <w:p w:rsidR="00CA2800" w:rsidRDefault="00CA2800" w:rsidP="004B7F56">
      <w:pPr>
        <w:pStyle w:val="Paragraphedeliste"/>
        <w:jc w:val="both"/>
      </w:pPr>
    </w:p>
    <w:p w:rsidR="00CA2800" w:rsidRPr="00CA2800" w:rsidRDefault="00CA2800" w:rsidP="00E148FB">
      <w:pPr>
        <w:pStyle w:val="Paragraphedeliste"/>
        <w:jc w:val="both"/>
        <w:rPr>
          <w:color w:val="C00000"/>
        </w:rPr>
      </w:pPr>
      <w:r w:rsidRPr="00CA2800">
        <w:rPr>
          <w:color w:val="C00000"/>
        </w:rPr>
        <w:t xml:space="preserve">Le courant anodique i dépend de la température du filament qui dépend elle-même de </w:t>
      </w:r>
      <w:proofErr w:type="spellStart"/>
      <w:r w:rsidRPr="00CA2800">
        <w:rPr>
          <w:color w:val="C00000"/>
        </w:rPr>
        <w:t>Ic</w:t>
      </w:r>
      <w:proofErr w:type="spellEnd"/>
      <w:r w:rsidRPr="00CA2800">
        <w:rPr>
          <w:color w:val="C00000"/>
        </w:rPr>
        <w:t xml:space="preserve"> le courant de chauffage. Don</w:t>
      </w:r>
      <w:r>
        <w:rPr>
          <w:color w:val="C00000"/>
        </w:rPr>
        <w:t>c</w:t>
      </w:r>
      <w:r w:rsidRPr="00CA2800">
        <w:rPr>
          <w:color w:val="C00000"/>
        </w:rPr>
        <w:t xml:space="preserve">, en effet, i est lié à </w:t>
      </w:r>
      <w:proofErr w:type="spellStart"/>
      <w:r w:rsidRPr="00CA2800">
        <w:rPr>
          <w:color w:val="C00000"/>
        </w:rPr>
        <w:t>Ic</w:t>
      </w:r>
      <w:proofErr w:type="spellEnd"/>
      <w:r w:rsidRPr="00CA2800">
        <w:rPr>
          <w:color w:val="C00000"/>
        </w:rPr>
        <w:t>, mais de manière non linéaire.</w:t>
      </w:r>
    </w:p>
    <w:p w:rsidR="00CA2800" w:rsidRPr="00CA2800" w:rsidRDefault="00CA2800" w:rsidP="00E148FB">
      <w:pPr>
        <w:pStyle w:val="Paragraphedeliste"/>
        <w:jc w:val="both"/>
        <w:rPr>
          <w:color w:val="C00000"/>
        </w:rPr>
      </w:pPr>
      <w:r w:rsidRPr="00CA2800">
        <w:rPr>
          <w:color w:val="C00000"/>
        </w:rPr>
        <w:t xml:space="preserve">Le flux dépend linéairement de i et non-linéairement de </w:t>
      </w:r>
      <w:proofErr w:type="spellStart"/>
      <w:r w:rsidRPr="00CA2800">
        <w:rPr>
          <w:color w:val="C00000"/>
        </w:rPr>
        <w:t>Ic</w:t>
      </w:r>
      <w:proofErr w:type="spellEnd"/>
      <w:r w:rsidRPr="00CA2800">
        <w:rPr>
          <w:color w:val="C00000"/>
        </w:rPr>
        <w:t>.</w:t>
      </w:r>
    </w:p>
    <w:p w:rsidR="00CA2800" w:rsidRPr="00CA2800" w:rsidRDefault="00CA2800" w:rsidP="00E148FB">
      <w:pPr>
        <w:pStyle w:val="Paragraphedeliste"/>
        <w:jc w:val="both"/>
        <w:rPr>
          <w:b/>
          <w:color w:val="C00000"/>
          <w:u w:val="single"/>
        </w:rPr>
      </w:pPr>
      <w:r w:rsidRPr="00CA2800">
        <w:rPr>
          <w:color w:val="C00000"/>
        </w:rPr>
        <w:t xml:space="preserve">En effet, une modification de </w:t>
      </w:r>
      <w:proofErr w:type="spellStart"/>
      <w:r w:rsidRPr="00CA2800">
        <w:rPr>
          <w:color w:val="C00000"/>
        </w:rPr>
        <w:t>Ic</w:t>
      </w:r>
      <w:proofErr w:type="spellEnd"/>
      <w:r w:rsidRPr="00CA2800">
        <w:rPr>
          <w:color w:val="C00000"/>
        </w:rPr>
        <w:t>, modifiant i modifie le spectre.</w:t>
      </w:r>
      <w:bookmarkStart w:id="0" w:name="_GoBack"/>
      <w:bookmarkEnd w:id="0"/>
    </w:p>
    <w:sectPr w:rsidR="00CA2800" w:rsidRPr="00CA28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910CD9"/>
    <w:multiLevelType w:val="hybridMultilevel"/>
    <w:tmpl w:val="923EC26E"/>
    <w:lvl w:ilvl="0" w:tplc="972CF45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73E7"/>
    <w:rsid w:val="004B7F56"/>
    <w:rsid w:val="00BB73E7"/>
    <w:rsid w:val="00CA2800"/>
    <w:rsid w:val="00E148FB"/>
    <w:rsid w:val="00F24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7B3996-EB43-4B67-AF9A-7C81971B4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B73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111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Aurelia bachard</dc:creator>
  <cp:keywords/>
  <dc:description/>
  <cp:lastModifiedBy>Aurelia Bachard</cp:lastModifiedBy>
  <cp:revision>4</cp:revision>
  <dcterms:created xsi:type="dcterms:W3CDTF">2018-12-08T22:13:00Z</dcterms:created>
  <dcterms:modified xsi:type="dcterms:W3CDTF">2018-12-11T11:09:00Z</dcterms:modified>
</cp:coreProperties>
</file>