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453" w:rsidRDefault="005D0451" w:rsidP="000D1AD7">
      <w:pPr>
        <w:shd w:val="clear" w:color="auto" w:fill="FFFFFF" w:themeFill="background1"/>
        <w:spacing w:after="0" w:line="240" w:lineRule="auto"/>
        <w:jc w:val="center"/>
        <w:rPr>
          <w:b/>
          <w:color w:val="FF0000"/>
          <w:bdr w:val="single" w:sz="12" w:space="0" w:color="FF0000"/>
          <w:shd w:val="clear" w:color="auto" w:fill="FBD4B4" w:themeFill="accent6" w:themeFillTint="66"/>
        </w:rPr>
      </w:pPr>
      <w:r w:rsidRPr="005D0451">
        <w:rPr>
          <w:b/>
          <w:color w:val="FF0000"/>
          <w:bdr w:val="single" w:sz="12" w:space="0" w:color="FF0000"/>
          <w:shd w:val="clear" w:color="auto" w:fill="FBD4B4" w:themeFill="accent6" w:themeFillTint="66"/>
        </w:rPr>
        <w:t>TUMEURS EPITHELIALES</w:t>
      </w:r>
    </w:p>
    <w:p w:rsidR="0074368A" w:rsidRDefault="0074368A" w:rsidP="000D1AD7">
      <w:pPr>
        <w:shd w:val="clear" w:color="auto" w:fill="FFFFFF" w:themeFill="background1"/>
        <w:spacing w:after="0" w:line="240" w:lineRule="auto"/>
        <w:jc w:val="center"/>
        <w:rPr>
          <w:b/>
          <w:color w:val="FF0000"/>
          <w:bdr w:val="single" w:sz="12" w:space="0" w:color="FF0000"/>
          <w:shd w:val="clear" w:color="auto" w:fill="FBD4B4" w:themeFill="accent6" w:themeFillTint="66"/>
        </w:rPr>
      </w:pPr>
    </w:p>
    <w:p w:rsidR="0052453F" w:rsidRPr="0074368A" w:rsidRDefault="00D3213C" w:rsidP="00061039">
      <w:pPr>
        <w:numPr>
          <w:ilvl w:val="0"/>
          <w:numId w:val="1"/>
        </w:numPr>
        <w:spacing w:after="0" w:line="240" w:lineRule="auto"/>
      </w:pPr>
      <w:r w:rsidRPr="0074368A">
        <w:t>Tumeurs développées à partir d’un épithélium</w:t>
      </w:r>
    </w:p>
    <w:p w:rsidR="0052453F" w:rsidRPr="0074368A" w:rsidRDefault="00D3213C" w:rsidP="00061039">
      <w:pPr>
        <w:numPr>
          <w:ilvl w:val="0"/>
          <w:numId w:val="1"/>
        </w:numPr>
        <w:spacing w:after="0" w:line="240" w:lineRule="auto"/>
      </w:pPr>
      <w:r w:rsidRPr="0074368A">
        <w:t>Tumeur maligne : carcinome</w:t>
      </w:r>
    </w:p>
    <w:p w:rsidR="00783CC3" w:rsidRDefault="00D3213C" w:rsidP="00061039">
      <w:pPr>
        <w:numPr>
          <w:ilvl w:val="0"/>
          <w:numId w:val="1"/>
        </w:numPr>
        <w:spacing w:after="0" w:line="240" w:lineRule="auto"/>
      </w:pPr>
      <w:r w:rsidRPr="0074368A">
        <w:t>Tumeur bénigne : nomenc</w:t>
      </w:r>
      <w:r w:rsidR="00783CC3">
        <w:t>lature variable selon le tissu          → papillome</w:t>
      </w:r>
    </w:p>
    <w:p w:rsidR="00783CC3" w:rsidRDefault="00783CC3" w:rsidP="00783CC3">
      <w:pPr>
        <w:spacing w:after="0" w:line="240" w:lineRule="auto"/>
        <w:ind w:left="5316" w:firstLine="348"/>
      </w:pPr>
      <w:r>
        <w:t xml:space="preserve">→ </w:t>
      </w:r>
      <w:proofErr w:type="gramStart"/>
      <w:r>
        <w:t>condylome</w:t>
      </w:r>
      <w:proofErr w:type="gramEnd"/>
    </w:p>
    <w:p w:rsidR="0052453F" w:rsidRPr="0074368A" w:rsidRDefault="00783CC3" w:rsidP="00783CC3">
      <w:pPr>
        <w:spacing w:after="0" w:line="240" w:lineRule="auto"/>
        <w:ind w:left="5316" w:firstLine="348"/>
      </w:pPr>
      <w:r>
        <w:t xml:space="preserve">→ </w:t>
      </w:r>
      <w:proofErr w:type="gramStart"/>
      <w:r>
        <w:t>adénome</w:t>
      </w:r>
      <w:proofErr w:type="gramEnd"/>
    </w:p>
    <w:p w:rsidR="0052453F" w:rsidRPr="0074368A" w:rsidRDefault="00D3213C" w:rsidP="00061039">
      <w:pPr>
        <w:numPr>
          <w:ilvl w:val="0"/>
          <w:numId w:val="1"/>
        </w:numPr>
        <w:spacing w:after="0" w:line="240" w:lineRule="auto"/>
      </w:pPr>
      <w:r w:rsidRPr="0074368A">
        <w:t>3 types d’épithélium</w:t>
      </w:r>
      <w:r w:rsidR="00783CC3">
        <w:t xml:space="preserve"> qi peuvent chacun donner des TB ou TM</w:t>
      </w:r>
      <w:r w:rsidRPr="0074368A">
        <w:t xml:space="preserve"> :</w:t>
      </w:r>
    </w:p>
    <w:p w:rsidR="0052453F" w:rsidRPr="0074368A" w:rsidRDefault="00D3213C" w:rsidP="00061039">
      <w:pPr>
        <w:numPr>
          <w:ilvl w:val="1"/>
          <w:numId w:val="1"/>
        </w:numPr>
        <w:spacing w:after="0" w:line="240" w:lineRule="auto"/>
      </w:pPr>
      <w:proofErr w:type="spellStart"/>
      <w:r w:rsidRPr="0074368A">
        <w:t>malpighien</w:t>
      </w:r>
      <w:proofErr w:type="spellEnd"/>
      <w:r w:rsidRPr="0074368A">
        <w:t xml:space="preserve"> (ou </w:t>
      </w:r>
      <w:proofErr w:type="spellStart"/>
      <w:r w:rsidRPr="0074368A">
        <w:t>épidermoïde</w:t>
      </w:r>
      <w:proofErr w:type="spellEnd"/>
      <w:r w:rsidRPr="0074368A">
        <w:t>)</w:t>
      </w:r>
    </w:p>
    <w:p w:rsidR="0074368A" w:rsidRDefault="00D3213C" w:rsidP="00061039">
      <w:pPr>
        <w:numPr>
          <w:ilvl w:val="1"/>
          <w:numId w:val="1"/>
        </w:numPr>
        <w:spacing w:after="0" w:line="240" w:lineRule="auto"/>
      </w:pPr>
      <w:r w:rsidRPr="0074368A">
        <w:t>glandulaire</w:t>
      </w:r>
    </w:p>
    <w:p w:rsidR="000D1AD7" w:rsidRDefault="0074368A" w:rsidP="00061039">
      <w:pPr>
        <w:numPr>
          <w:ilvl w:val="1"/>
          <w:numId w:val="1"/>
        </w:numPr>
        <w:spacing w:after="0" w:line="240" w:lineRule="auto"/>
      </w:pPr>
      <w:proofErr w:type="spellStart"/>
      <w:r w:rsidRPr="0074368A">
        <w:t>urothélial</w:t>
      </w:r>
      <w:proofErr w:type="spellEnd"/>
      <w:r w:rsidRPr="0074368A">
        <w:t xml:space="preserve"> (ou </w:t>
      </w:r>
      <w:proofErr w:type="spellStart"/>
      <w:r w:rsidRPr="0074368A">
        <w:t>paramalpighien</w:t>
      </w:r>
      <w:proofErr w:type="spellEnd"/>
      <w:r w:rsidRPr="0074368A">
        <w:t>, transitionnel</w:t>
      </w:r>
      <w:r>
        <w:t>)</w:t>
      </w:r>
    </w:p>
    <w:p w:rsidR="0074368A" w:rsidRDefault="0074368A" w:rsidP="0074368A">
      <w:pPr>
        <w:shd w:val="clear" w:color="auto" w:fill="FFFFFF" w:themeFill="background1"/>
        <w:spacing w:after="0" w:line="240" w:lineRule="auto"/>
        <w:jc w:val="center"/>
      </w:pPr>
    </w:p>
    <w:p w:rsidR="0074368A" w:rsidRDefault="0074368A" w:rsidP="0074368A">
      <w:pPr>
        <w:pBdr>
          <w:top w:val="single" w:sz="12" w:space="1" w:color="365F91" w:themeColor="accent1" w:themeShade="BF"/>
          <w:left w:val="single" w:sz="12" w:space="2" w:color="365F91" w:themeColor="accent1" w:themeShade="BF"/>
          <w:bottom w:val="single" w:sz="12" w:space="1" w:color="365F91" w:themeColor="accent1" w:themeShade="BF"/>
          <w:right w:val="single" w:sz="12" w:space="4" w:color="365F91" w:themeColor="accent1" w:themeShade="BF"/>
        </w:pBdr>
        <w:shd w:val="clear" w:color="auto" w:fill="B8CCE4" w:themeFill="accent1" w:themeFillTint="66"/>
      </w:pPr>
      <w:r w:rsidRPr="000D1AD7">
        <w:t xml:space="preserve">I- </w:t>
      </w:r>
      <w:r>
        <w:t>Tumeur</w:t>
      </w:r>
      <w:r w:rsidR="00783CC3">
        <w:t>s</w:t>
      </w:r>
      <w:r>
        <w:t xml:space="preserve"> </w:t>
      </w:r>
      <w:proofErr w:type="spellStart"/>
      <w:r>
        <w:t>malpighienne</w:t>
      </w:r>
      <w:r w:rsidR="00783CC3">
        <w:t>s</w:t>
      </w:r>
      <w:proofErr w:type="spellEnd"/>
    </w:p>
    <w:p w:rsidR="0052453F" w:rsidRPr="0074368A" w:rsidRDefault="00D3213C" w:rsidP="00061039">
      <w:pPr>
        <w:numPr>
          <w:ilvl w:val="0"/>
          <w:numId w:val="2"/>
        </w:numPr>
        <w:spacing w:after="0" w:line="240" w:lineRule="auto"/>
      </w:pPr>
      <w:r w:rsidRPr="0074368A">
        <w:t xml:space="preserve">Se développent à partir des épithéliums </w:t>
      </w:r>
      <w:proofErr w:type="spellStart"/>
      <w:r w:rsidRPr="0074368A">
        <w:t>malpighiens</w:t>
      </w:r>
      <w:proofErr w:type="spellEnd"/>
      <w:r w:rsidRPr="0074368A">
        <w:t xml:space="preserve"> :</w:t>
      </w:r>
    </w:p>
    <w:p w:rsidR="0052453F" w:rsidRPr="0074368A" w:rsidRDefault="00D3213C" w:rsidP="00061039">
      <w:pPr>
        <w:numPr>
          <w:ilvl w:val="1"/>
          <w:numId w:val="2"/>
        </w:numPr>
        <w:spacing w:after="0" w:line="240" w:lineRule="auto"/>
      </w:pPr>
      <w:r w:rsidRPr="0074368A">
        <w:t>cutané : épiderme</w:t>
      </w:r>
    </w:p>
    <w:p w:rsidR="00783CC3" w:rsidRPr="0074368A" w:rsidRDefault="00D3213C" w:rsidP="00783CC3">
      <w:pPr>
        <w:numPr>
          <w:ilvl w:val="1"/>
          <w:numId w:val="2"/>
        </w:numPr>
        <w:spacing w:after="0" w:line="240" w:lineRule="auto"/>
      </w:pPr>
      <w:r w:rsidRPr="0074368A">
        <w:t>muqueuse : ORL, œsophage, anus, vagin, col utérin</w:t>
      </w:r>
    </w:p>
    <w:p w:rsidR="0052453F" w:rsidRPr="0074368A" w:rsidRDefault="00D3213C" w:rsidP="00901684">
      <w:pPr>
        <w:spacing w:after="0" w:line="240" w:lineRule="auto"/>
        <w:ind w:left="360"/>
      </w:pPr>
      <w:r w:rsidRPr="0074368A">
        <w:t xml:space="preserve">Peuvent aussi se développer à partir d’un autre épithélium </w:t>
      </w:r>
      <w:r w:rsidR="00783CC3">
        <w:t>APRÈS</w:t>
      </w:r>
      <w:r w:rsidRPr="0074368A">
        <w:t xml:space="preserve"> </w:t>
      </w:r>
      <w:r w:rsidRPr="00783CC3">
        <w:rPr>
          <w:u w:val="single"/>
        </w:rPr>
        <w:t xml:space="preserve">métaplasie </w:t>
      </w:r>
      <w:proofErr w:type="spellStart"/>
      <w:r w:rsidRPr="00783CC3">
        <w:rPr>
          <w:u w:val="single"/>
        </w:rPr>
        <w:t>malpighienne</w:t>
      </w:r>
      <w:proofErr w:type="spellEnd"/>
      <w:r w:rsidRPr="0074368A">
        <w:t xml:space="preserve"> : </w:t>
      </w:r>
      <w:r w:rsidRPr="0074368A">
        <w:rPr>
          <w:b/>
          <w:bCs/>
        </w:rPr>
        <w:t xml:space="preserve">« carcinomes </w:t>
      </w:r>
      <w:proofErr w:type="spellStart"/>
      <w:r w:rsidRPr="0074368A">
        <w:rPr>
          <w:b/>
          <w:bCs/>
        </w:rPr>
        <w:t>métaplasiques</w:t>
      </w:r>
      <w:proofErr w:type="spellEnd"/>
      <w:r w:rsidRPr="0074368A">
        <w:rPr>
          <w:b/>
          <w:bCs/>
        </w:rPr>
        <w:t> »</w:t>
      </w:r>
      <w:r w:rsidR="00901684">
        <w:t xml:space="preserve">. Les tumeurs développées sur une métaplasie </w:t>
      </w:r>
      <w:proofErr w:type="spellStart"/>
      <w:r w:rsidR="00901684">
        <w:t>malpighienne</w:t>
      </w:r>
      <w:proofErr w:type="spellEnd"/>
      <w:r w:rsidR="00901684">
        <w:t xml:space="preserve"> sont </w:t>
      </w:r>
      <w:r w:rsidR="00901684" w:rsidRPr="00783CC3">
        <w:rPr>
          <w:u w:val="single"/>
        </w:rPr>
        <w:t>la plupart du temps malignes</w:t>
      </w:r>
      <w:r w:rsidR="00901684">
        <w:t xml:space="preserve">. </w:t>
      </w:r>
    </w:p>
    <w:p w:rsidR="0052453F" w:rsidRPr="0074368A" w:rsidRDefault="00D3213C" w:rsidP="00783CC3">
      <w:pPr>
        <w:numPr>
          <w:ilvl w:val="1"/>
          <w:numId w:val="2"/>
        </w:numPr>
        <w:spacing w:after="0" w:line="240" w:lineRule="auto"/>
      </w:pPr>
      <w:r w:rsidRPr="0074368A">
        <w:t xml:space="preserve">métaplasie </w:t>
      </w:r>
      <w:proofErr w:type="spellStart"/>
      <w:r w:rsidRPr="0074368A">
        <w:t>malpighienne</w:t>
      </w:r>
      <w:proofErr w:type="spellEnd"/>
      <w:r w:rsidRPr="0074368A">
        <w:t xml:space="preserve"> de l’épithélium glandulaire des </w:t>
      </w:r>
      <w:r w:rsidRPr="0074368A">
        <w:rPr>
          <w:b/>
          <w:bCs/>
        </w:rPr>
        <w:t xml:space="preserve">bronches </w:t>
      </w:r>
      <w:r w:rsidRPr="00783CC3">
        <w:rPr>
          <w:b/>
          <w:bCs/>
        </w:rPr>
        <w:t>ou du larynx +++</w:t>
      </w:r>
      <w:r w:rsidRPr="0074368A">
        <w:t xml:space="preserve"> </w:t>
      </w:r>
    </w:p>
    <w:p w:rsidR="0052453F" w:rsidRDefault="00D3213C" w:rsidP="00061039">
      <w:pPr>
        <w:numPr>
          <w:ilvl w:val="1"/>
          <w:numId w:val="2"/>
        </w:numPr>
        <w:spacing w:after="0" w:line="240" w:lineRule="auto"/>
      </w:pPr>
      <w:r w:rsidRPr="0074368A">
        <w:t xml:space="preserve">métaplasie </w:t>
      </w:r>
      <w:proofErr w:type="spellStart"/>
      <w:r w:rsidRPr="0074368A">
        <w:t>malpighienne</w:t>
      </w:r>
      <w:proofErr w:type="spellEnd"/>
      <w:r w:rsidRPr="0074368A">
        <w:t xml:space="preserve"> de l’</w:t>
      </w:r>
      <w:proofErr w:type="spellStart"/>
      <w:r w:rsidRPr="0074368A">
        <w:rPr>
          <w:b/>
          <w:bCs/>
        </w:rPr>
        <w:t>urothélium</w:t>
      </w:r>
      <w:proofErr w:type="spellEnd"/>
      <w:r w:rsidRPr="0074368A">
        <w:t xml:space="preserve"> des voies excrétrices ++</w:t>
      </w:r>
    </w:p>
    <w:p w:rsidR="0074368A" w:rsidRDefault="0074368A" w:rsidP="0074368A">
      <w:pPr>
        <w:spacing w:after="0" w:line="240" w:lineRule="auto"/>
      </w:pPr>
    </w:p>
    <w:p w:rsidR="0052453F" w:rsidRDefault="00D3213C" w:rsidP="00061039">
      <w:pPr>
        <w:numPr>
          <w:ilvl w:val="0"/>
          <w:numId w:val="3"/>
        </w:numPr>
        <w:spacing w:after="0" w:line="240" w:lineRule="auto"/>
      </w:pPr>
      <w:r w:rsidRPr="0074368A">
        <w:t xml:space="preserve">Histologie de l’épithélium </w:t>
      </w:r>
      <w:proofErr w:type="spellStart"/>
      <w:r w:rsidRPr="0074368A">
        <w:t>malpighien</w:t>
      </w:r>
      <w:proofErr w:type="spellEnd"/>
      <w:r w:rsidR="00783CC3">
        <w:t> : pluristratifié à 4 couches.</w:t>
      </w:r>
    </w:p>
    <w:p w:rsidR="00783CC3" w:rsidRDefault="00783CC3" w:rsidP="00783CC3">
      <w:pPr>
        <w:spacing w:after="0" w:line="240" w:lineRule="auto"/>
        <w:ind w:left="360"/>
      </w:pPr>
      <w:r>
        <w:t>Ils peuvent être :      - kératinisant : peau</w:t>
      </w:r>
      <w:r w:rsidR="00DB71DC">
        <w:t xml:space="preserve">. </w:t>
      </w:r>
    </w:p>
    <w:p w:rsidR="00783CC3" w:rsidRDefault="00783CC3" w:rsidP="00783CC3">
      <w:pPr>
        <w:spacing w:after="0" w:line="240" w:lineRule="auto"/>
        <w:ind w:left="360"/>
      </w:pPr>
      <w:r>
        <w:tab/>
      </w:r>
      <w:r>
        <w:tab/>
      </w:r>
      <w:r>
        <w:tab/>
        <w:t xml:space="preserve">- non kératinisant : </w:t>
      </w:r>
      <w:r w:rsidR="00DB71DC">
        <w:t xml:space="preserve">absence de couche cornée : muqueuse. </w:t>
      </w:r>
    </w:p>
    <w:p w:rsidR="0074368A" w:rsidRDefault="00783CC3" w:rsidP="0074368A">
      <w:pPr>
        <w:spacing w:after="0" w:line="240" w:lineRule="auto"/>
        <w:ind w:left="360"/>
      </w:pPr>
      <w:r>
        <w:rPr>
          <w:noProof/>
          <w:lang w:eastAsia="fr-FR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62230</wp:posOffset>
            </wp:positionV>
            <wp:extent cx="4090670" cy="2133600"/>
            <wp:effectExtent l="19050" t="0" r="5080" b="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9193" t="47244" r="19193" b="9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1AD7" w:rsidRDefault="00783CC3" w:rsidP="003A21B5">
      <w:pPr>
        <w:spacing w:after="0" w:line="240" w:lineRule="auto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1.75pt;margin-top:2.7pt;width:209.3pt;height:125.3pt;z-index:251701248;mso-width-percent:400;mso-height-percent:200;mso-width-percent:400;mso-height-percent:200;mso-width-relative:margin;mso-height-relative:margin" strokecolor="black [3213]">
            <v:textbox style="mso-fit-shape-to-text:t">
              <w:txbxContent>
                <w:p w:rsidR="00783CC3" w:rsidRDefault="00783CC3" w:rsidP="00783CC3">
                  <w:pPr>
                    <w:spacing w:after="0" w:line="240" w:lineRule="auto"/>
                  </w:pPr>
                  <w:r>
                    <w:t xml:space="preserve">- Cornée : C </w:t>
                  </w:r>
                  <w:proofErr w:type="spellStart"/>
                  <w:r>
                    <w:t>anuclées</w:t>
                  </w:r>
                  <w:proofErr w:type="spellEnd"/>
                </w:p>
                <w:p w:rsidR="00DB71DC" w:rsidRDefault="00783CC3" w:rsidP="00783CC3">
                  <w:pPr>
                    <w:spacing w:after="0" w:line="240" w:lineRule="auto"/>
                  </w:pPr>
                  <w:r>
                    <w:t>Cytoplasme bourré de kératine</w:t>
                  </w:r>
                  <w:r w:rsidR="00DB71DC">
                    <w:t xml:space="preserve"> </w:t>
                  </w:r>
                </w:p>
                <w:p w:rsidR="00783CC3" w:rsidRDefault="00783CC3" w:rsidP="00783CC3">
                  <w:pPr>
                    <w:spacing w:after="0" w:line="240" w:lineRule="auto"/>
                  </w:pPr>
                </w:p>
                <w:p w:rsidR="00783CC3" w:rsidRDefault="00783CC3" w:rsidP="00783CC3">
                  <w:pPr>
                    <w:spacing w:after="0" w:line="240" w:lineRule="auto"/>
                  </w:pPr>
                  <w:r>
                    <w:t xml:space="preserve">- Granuleuse : grains de </w:t>
                  </w:r>
                  <w:proofErr w:type="spellStart"/>
                  <w:r>
                    <w:t>kérato</w:t>
                  </w:r>
                  <w:proofErr w:type="spellEnd"/>
                  <w:r>
                    <w:t>-hyaline </w:t>
                  </w:r>
                </w:p>
                <w:p w:rsidR="00783CC3" w:rsidRDefault="00783CC3" w:rsidP="00783CC3">
                  <w:pPr>
                    <w:spacing w:after="0" w:line="240" w:lineRule="auto"/>
                  </w:pPr>
                  <w:proofErr w:type="gramStart"/>
                  <w:r>
                    <w:t>la</w:t>
                  </w:r>
                  <w:proofErr w:type="gramEnd"/>
                  <w:r>
                    <w:t xml:space="preserve"> kératine est en cours de synthèse</w:t>
                  </w:r>
                </w:p>
                <w:p w:rsidR="00783CC3" w:rsidRDefault="00783CC3" w:rsidP="00783CC3">
                  <w:pPr>
                    <w:spacing w:after="0" w:line="240" w:lineRule="auto"/>
                  </w:pPr>
                </w:p>
                <w:p w:rsidR="00783CC3" w:rsidRDefault="00783CC3" w:rsidP="00783CC3">
                  <w:pPr>
                    <w:spacing w:after="0" w:line="240" w:lineRule="auto"/>
                  </w:pPr>
                  <w:r>
                    <w:t xml:space="preserve">- Epineuse : grosses C réunies entre elles par des </w:t>
                  </w:r>
                  <w:proofErr w:type="spellStart"/>
                  <w:r>
                    <w:t>desmosomes</w:t>
                  </w:r>
                  <w:proofErr w:type="spellEnd"/>
                  <w:r>
                    <w:t xml:space="preserve"> </w:t>
                  </w:r>
                  <w:r>
                    <w:sym w:font="Wingdings" w:char="F0E0"/>
                  </w:r>
                  <w:r>
                    <w:t> « épines »</w:t>
                  </w:r>
                </w:p>
                <w:p w:rsidR="00783CC3" w:rsidRDefault="00783CC3" w:rsidP="00783CC3">
                  <w:pPr>
                    <w:spacing w:after="0" w:line="240" w:lineRule="auto"/>
                  </w:pPr>
                </w:p>
                <w:p w:rsidR="00783CC3" w:rsidRDefault="00783CC3" w:rsidP="00783CC3">
                  <w:pPr>
                    <w:spacing w:after="0" w:line="240" w:lineRule="auto"/>
                  </w:pPr>
                  <w:r>
                    <w:t>- Basale : petites C</w:t>
                  </w:r>
                </w:p>
                <w:p w:rsidR="00783CC3" w:rsidRDefault="00783CC3" w:rsidP="00783CC3">
                  <w:pPr>
                    <w:spacing w:after="0" w:line="240" w:lineRule="auto"/>
                  </w:pPr>
                  <w:r>
                    <w:t xml:space="preserve">Avec parfois des mitoses. </w:t>
                  </w:r>
                </w:p>
              </w:txbxContent>
            </v:textbox>
          </v:shape>
        </w:pict>
      </w: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783CC3" w:rsidRDefault="00783CC3" w:rsidP="003A21B5">
      <w:pPr>
        <w:spacing w:after="0" w:line="240" w:lineRule="auto"/>
      </w:pPr>
    </w:p>
    <w:p w:rsidR="003A21B5" w:rsidRDefault="000D1AD7" w:rsidP="000D1AD7">
      <w:pPr>
        <w:pBdr>
          <w:top w:val="single" w:sz="12" w:space="1" w:color="215868" w:themeColor="accent5" w:themeShade="80"/>
          <w:left w:val="single" w:sz="12" w:space="4" w:color="215868" w:themeColor="accent5" w:themeShade="80"/>
          <w:bottom w:val="single" w:sz="12" w:space="1" w:color="215868" w:themeColor="accent5" w:themeShade="80"/>
          <w:right w:val="single" w:sz="12" w:space="4" w:color="215868" w:themeColor="accent5" w:themeShade="80"/>
        </w:pBdr>
        <w:shd w:val="clear" w:color="auto" w:fill="DAEEF3" w:themeFill="accent5" w:themeFillTint="33"/>
      </w:pPr>
      <w:r w:rsidRPr="000D1AD7">
        <w:t xml:space="preserve">1- </w:t>
      </w:r>
      <w:r w:rsidR="00F53C0E">
        <w:t>T</w:t>
      </w:r>
      <w:r w:rsidR="00F53C0E" w:rsidRPr="00F53C0E">
        <w:t xml:space="preserve">umeurs </w:t>
      </w:r>
      <w:proofErr w:type="spellStart"/>
      <w:r w:rsidR="002C060C">
        <w:t>malpighiennes</w:t>
      </w:r>
      <w:proofErr w:type="spellEnd"/>
      <w:r w:rsidR="002C060C">
        <w:t xml:space="preserve"> </w:t>
      </w:r>
      <w:r w:rsidR="00F53C0E" w:rsidRPr="00F53C0E">
        <w:t>bénignes</w:t>
      </w:r>
    </w:p>
    <w:p w:rsidR="0052453F" w:rsidRDefault="00D3213C" w:rsidP="004E2A6D">
      <w:pPr>
        <w:pBdr>
          <w:top w:val="single" w:sz="12" w:space="1" w:color="4F6228" w:themeColor="accent3" w:themeShade="80"/>
          <w:left w:val="single" w:sz="12" w:space="4" w:color="4F6228" w:themeColor="accent3" w:themeShade="80"/>
          <w:bottom w:val="single" w:sz="12" w:space="1" w:color="4F6228" w:themeColor="accent3" w:themeShade="80"/>
          <w:right w:val="single" w:sz="12" w:space="4" w:color="4F6228" w:themeColor="accent3" w:themeShade="80"/>
        </w:pBdr>
        <w:shd w:val="clear" w:color="auto" w:fill="EAF1DD" w:themeFill="accent3" w:themeFillTint="33"/>
        <w:spacing w:after="0" w:line="240" w:lineRule="auto"/>
        <w:rPr>
          <w:bCs/>
        </w:rPr>
      </w:pPr>
      <w:r w:rsidRPr="0074368A">
        <w:rPr>
          <w:bCs/>
        </w:rPr>
        <w:t xml:space="preserve">Papillome : TB des épithéliums </w:t>
      </w:r>
      <w:proofErr w:type="spellStart"/>
      <w:r w:rsidRPr="0074368A">
        <w:rPr>
          <w:bCs/>
        </w:rPr>
        <w:t>malpighiens</w:t>
      </w:r>
      <w:proofErr w:type="spellEnd"/>
      <w:r w:rsidRPr="0074368A">
        <w:rPr>
          <w:bCs/>
        </w:rPr>
        <w:t xml:space="preserve"> </w:t>
      </w:r>
      <w:r w:rsidR="00DB71DC" w:rsidRPr="0074368A">
        <w:rPr>
          <w:bCs/>
        </w:rPr>
        <w:t>CUTANES ET ORL</w:t>
      </w:r>
    </w:p>
    <w:p w:rsidR="0052453F" w:rsidRPr="0074368A" w:rsidRDefault="0074368A" w:rsidP="00061039">
      <w:pPr>
        <w:numPr>
          <w:ilvl w:val="1"/>
          <w:numId w:val="4"/>
        </w:numPr>
        <w:spacing w:after="0" w:line="240" w:lineRule="auto"/>
        <w:rPr>
          <w:bCs/>
        </w:rPr>
      </w:pPr>
      <w:r>
        <w:rPr>
          <w:bCs/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89535</wp:posOffset>
            </wp:positionV>
            <wp:extent cx="1371600" cy="1038225"/>
            <wp:effectExtent l="19050" t="0" r="0" b="0"/>
            <wp:wrapThrough wrapText="bothSides">
              <wp:wrapPolygon edited="0">
                <wp:start x="-300" y="0"/>
                <wp:lineTo x="-300" y="21402"/>
                <wp:lineTo x="21600" y="21402"/>
                <wp:lineTo x="21600" y="0"/>
                <wp:lineTo x="-300" y="0"/>
              </wp:wrapPolygon>
            </wp:wrapThrough>
            <wp:docPr id="2" name="Image 1" descr="Papillome verruqueux à HPV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 descr="Papillome verruqueux à HPV 2"/>
                    <pic:cNvPicPr>
                      <a:picLocks noGrp="1"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D3213C" w:rsidRPr="0074368A">
        <w:rPr>
          <w:bCs/>
        </w:rPr>
        <w:t xml:space="preserve">localisation : </w:t>
      </w:r>
    </w:p>
    <w:p w:rsidR="0052453F" w:rsidRDefault="0074368A" w:rsidP="0074368A">
      <w:pPr>
        <w:spacing w:after="0" w:line="240" w:lineRule="auto"/>
        <w:ind w:left="2160"/>
        <w:rPr>
          <w:bCs/>
        </w:rPr>
      </w:pPr>
      <w:r>
        <w:rPr>
          <w:bCs/>
        </w:rPr>
        <w:t xml:space="preserve">→ </w:t>
      </w:r>
      <w:proofErr w:type="gramStart"/>
      <w:r w:rsidR="00D3213C" w:rsidRPr="0074368A">
        <w:rPr>
          <w:bCs/>
        </w:rPr>
        <w:t>cutanée</w:t>
      </w:r>
      <w:proofErr w:type="gramEnd"/>
      <w:r w:rsidR="00D3213C" w:rsidRPr="0074368A">
        <w:rPr>
          <w:bCs/>
        </w:rPr>
        <w:t xml:space="preserve"> (verrue vulgaire) </w:t>
      </w:r>
    </w:p>
    <w:p w:rsidR="0052453F" w:rsidRPr="0074368A" w:rsidRDefault="0074368A" w:rsidP="0074368A">
      <w:pPr>
        <w:spacing w:after="0" w:line="240" w:lineRule="auto"/>
        <w:ind w:left="2160"/>
        <w:rPr>
          <w:bCs/>
        </w:rPr>
      </w:pPr>
      <w:r>
        <w:rPr>
          <w:bCs/>
        </w:rPr>
        <w:t xml:space="preserve">→ </w:t>
      </w:r>
      <w:proofErr w:type="gramStart"/>
      <w:r w:rsidR="00D3213C" w:rsidRPr="0074368A">
        <w:rPr>
          <w:bCs/>
        </w:rPr>
        <w:t>muqueuse</w:t>
      </w:r>
      <w:proofErr w:type="gramEnd"/>
      <w:r w:rsidR="00D3213C" w:rsidRPr="0074368A">
        <w:rPr>
          <w:bCs/>
        </w:rPr>
        <w:t xml:space="preserve"> (ORL, œso</w:t>
      </w:r>
      <w:r w:rsidR="00DB71DC">
        <w:rPr>
          <w:bCs/>
        </w:rPr>
        <w:t>phage</w:t>
      </w:r>
      <w:r w:rsidR="00D3213C" w:rsidRPr="0074368A">
        <w:rPr>
          <w:bCs/>
        </w:rPr>
        <w:t>)</w:t>
      </w:r>
    </w:p>
    <w:p w:rsidR="0074368A" w:rsidRPr="0074368A" w:rsidRDefault="0074368A" w:rsidP="0074368A">
      <w:pPr>
        <w:spacing w:after="0" w:line="240" w:lineRule="auto"/>
        <w:ind w:left="360"/>
        <w:rPr>
          <w:bCs/>
        </w:rPr>
      </w:pPr>
      <w:r w:rsidRPr="0074368A">
        <w:rPr>
          <w:bCs/>
        </w:rPr>
        <w:t xml:space="preserve">             </w:t>
      </w:r>
    </w:p>
    <w:p w:rsidR="0052453F" w:rsidRPr="0074368A" w:rsidRDefault="00D3213C" w:rsidP="00061039">
      <w:pPr>
        <w:numPr>
          <w:ilvl w:val="1"/>
          <w:numId w:val="5"/>
        </w:numPr>
        <w:spacing w:after="0" w:line="240" w:lineRule="auto"/>
        <w:rPr>
          <w:bCs/>
        </w:rPr>
      </w:pPr>
      <w:r w:rsidRPr="0074368A">
        <w:rPr>
          <w:bCs/>
        </w:rPr>
        <w:t xml:space="preserve">souvent d’origine virale (HPV) </w:t>
      </w:r>
    </w:p>
    <w:p w:rsidR="0052453F" w:rsidRDefault="00D3213C" w:rsidP="00061039">
      <w:pPr>
        <w:numPr>
          <w:ilvl w:val="1"/>
          <w:numId w:val="5"/>
        </w:numPr>
        <w:spacing w:after="0" w:line="240" w:lineRule="auto"/>
        <w:rPr>
          <w:bCs/>
        </w:rPr>
      </w:pPr>
      <w:r w:rsidRPr="0074368A">
        <w:rPr>
          <w:bCs/>
        </w:rPr>
        <w:t xml:space="preserve">macro : T </w:t>
      </w:r>
      <w:proofErr w:type="spellStart"/>
      <w:r w:rsidRPr="0074368A">
        <w:rPr>
          <w:b/>
          <w:bCs/>
        </w:rPr>
        <w:t>végétante</w:t>
      </w:r>
      <w:proofErr w:type="spellEnd"/>
      <w:r w:rsidRPr="0074368A">
        <w:rPr>
          <w:bCs/>
        </w:rPr>
        <w:t xml:space="preserve"> </w:t>
      </w:r>
    </w:p>
    <w:p w:rsidR="00DB71DC" w:rsidRPr="0074368A" w:rsidRDefault="00DB71DC" w:rsidP="00DB71DC">
      <w:pPr>
        <w:spacing w:after="0" w:line="240" w:lineRule="auto"/>
        <w:ind w:left="2124"/>
        <w:rPr>
          <w:bCs/>
        </w:rPr>
      </w:pPr>
      <w:proofErr w:type="gramStart"/>
      <w:r>
        <w:rPr>
          <w:bCs/>
        </w:rPr>
        <w:t>lésion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exophytique</w:t>
      </w:r>
      <w:proofErr w:type="spellEnd"/>
      <w:r>
        <w:rPr>
          <w:bCs/>
        </w:rPr>
        <w:t xml:space="preserve"> hérissée</w:t>
      </w:r>
    </w:p>
    <w:p w:rsidR="0074368A" w:rsidRDefault="0074368A" w:rsidP="0074368A">
      <w:pPr>
        <w:spacing w:after="0" w:line="240" w:lineRule="auto"/>
        <w:ind w:left="720"/>
        <w:rPr>
          <w:bCs/>
        </w:rPr>
      </w:pPr>
    </w:p>
    <w:p w:rsidR="0052453F" w:rsidRPr="0074368A" w:rsidRDefault="00D3213C" w:rsidP="00061039">
      <w:pPr>
        <w:numPr>
          <w:ilvl w:val="1"/>
          <w:numId w:val="5"/>
        </w:numPr>
        <w:spacing w:after="0" w:line="240" w:lineRule="auto"/>
        <w:rPr>
          <w:bCs/>
        </w:rPr>
      </w:pPr>
      <w:r w:rsidRPr="0074368A">
        <w:rPr>
          <w:bCs/>
        </w:rPr>
        <w:t>3 critères histologiques</w:t>
      </w:r>
    </w:p>
    <w:p w:rsidR="0052453F" w:rsidRPr="0074368A" w:rsidRDefault="0074368A" w:rsidP="0074368A">
      <w:pPr>
        <w:spacing w:after="0" w:line="240" w:lineRule="auto"/>
        <w:ind w:left="1440" w:firstLine="684"/>
        <w:rPr>
          <w:bCs/>
        </w:rPr>
      </w:pPr>
      <w:r>
        <w:rPr>
          <w:bCs/>
        </w:rPr>
        <w:t xml:space="preserve">→ </w:t>
      </w:r>
      <w:proofErr w:type="spellStart"/>
      <w:proofErr w:type="gramStart"/>
      <w:r w:rsidR="00D3213C" w:rsidRPr="0074368A">
        <w:rPr>
          <w:bCs/>
        </w:rPr>
        <w:t>papillomatose</w:t>
      </w:r>
      <w:proofErr w:type="spellEnd"/>
      <w:proofErr w:type="gramEnd"/>
      <w:r w:rsidR="00D3213C" w:rsidRPr="0074368A">
        <w:rPr>
          <w:bCs/>
        </w:rPr>
        <w:t xml:space="preserve"> : crêtes épidermiques allongées</w:t>
      </w:r>
      <w:r w:rsidR="00DB71DC">
        <w:rPr>
          <w:bCs/>
        </w:rPr>
        <w:t> : aspect plissé hérissé</w:t>
      </w:r>
    </w:p>
    <w:p w:rsidR="0052453F" w:rsidRPr="0074368A" w:rsidRDefault="0074368A" w:rsidP="0074368A">
      <w:pPr>
        <w:spacing w:after="0" w:line="240" w:lineRule="auto"/>
        <w:ind w:left="1440" w:firstLine="684"/>
        <w:rPr>
          <w:bCs/>
        </w:rPr>
      </w:pPr>
      <w:r>
        <w:rPr>
          <w:bCs/>
        </w:rPr>
        <w:t xml:space="preserve">→ </w:t>
      </w:r>
      <w:proofErr w:type="spellStart"/>
      <w:proofErr w:type="gramStart"/>
      <w:r w:rsidR="00D3213C" w:rsidRPr="0074368A">
        <w:rPr>
          <w:bCs/>
        </w:rPr>
        <w:t>acanthose</w:t>
      </w:r>
      <w:proofErr w:type="spellEnd"/>
      <w:proofErr w:type="gramEnd"/>
      <w:r w:rsidR="00D3213C" w:rsidRPr="0074368A">
        <w:rPr>
          <w:bCs/>
        </w:rPr>
        <w:t xml:space="preserve"> : épaississement de la couche épineuse</w:t>
      </w:r>
      <w:r w:rsidR="00DB71DC">
        <w:rPr>
          <w:bCs/>
        </w:rPr>
        <w:t> : l’épithélium parait plus épais</w:t>
      </w:r>
    </w:p>
    <w:p w:rsidR="0052453F" w:rsidRDefault="0074368A" w:rsidP="0074368A">
      <w:pPr>
        <w:spacing w:after="0" w:line="240" w:lineRule="auto"/>
        <w:ind w:left="1440" w:firstLine="684"/>
        <w:rPr>
          <w:bCs/>
        </w:rPr>
      </w:pPr>
      <w:r>
        <w:rPr>
          <w:bCs/>
        </w:rPr>
        <w:t xml:space="preserve">→ </w:t>
      </w:r>
      <w:proofErr w:type="gramStart"/>
      <w:r w:rsidR="00D3213C" w:rsidRPr="0074368A">
        <w:rPr>
          <w:bCs/>
        </w:rPr>
        <w:t>hyperkératose</w:t>
      </w:r>
      <w:proofErr w:type="gramEnd"/>
      <w:r w:rsidR="00D3213C" w:rsidRPr="0074368A">
        <w:rPr>
          <w:bCs/>
        </w:rPr>
        <w:t xml:space="preserve"> : épaississement de la couche cornée</w:t>
      </w:r>
    </w:p>
    <w:p w:rsidR="0074368A" w:rsidRDefault="00DF5CEA" w:rsidP="0074368A">
      <w:pPr>
        <w:spacing w:after="0" w:line="240" w:lineRule="auto"/>
        <w:ind w:left="1440" w:firstLine="684"/>
        <w:rPr>
          <w:bCs/>
        </w:rPr>
      </w:pPr>
      <w:r>
        <w:rPr>
          <w:bCs/>
          <w:noProof/>
          <w:lang w:eastAsia="fr-FR"/>
        </w:rPr>
        <w:lastRenderedPageBreak/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-285750</wp:posOffset>
            </wp:positionV>
            <wp:extent cx="3992880" cy="1885950"/>
            <wp:effectExtent l="19050" t="0" r="7620" b="0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0669" t="42520" r="19193" b="7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368A" w:rsidRPr="0074368A">
        <w:rPr>
          <w:bCs/>
          <w:noProof/>
          <w:lang w:eastAsia="fr-FR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-133350</wp:posOffset>
            </wp:positionV>
            <wp:extent cx="2609850" cy="1085850"/>
            <wp:effectExtent l="19050" t="0" r="0" b="0"/>
            <wp:wrapSquare wrapText="bothSides"/>
            <wp:docPr id="3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0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4E2A6D" w:rsidRDefault="004E2A6D" w:rsidP="0074368A">
      <w:pPr>
        <w:spacing w:after="0" w:line="240" w:lineRule="auto"/>
        <w:ind w:left="1440" w:firstLine="684"/>
        <w:rPr>
          <w:bCs/>
        </w:rPr>
      </w:pPr>
    </w:p>
    <w:p w:rsidR="004E2A6D" w:rsidRPr="004E2A6D" w:rsidRDefault="004E2A6D" w:rsidP="004E2A6D">
      <w:pPr>
        <w:spacing w:after="0" w:line="240" w:lineRule="auto"/>
        <w:rPr>
          <w:bCs/>
        </w:rPr>
      </w:pPr>
    </w:p>
    <w:p w:rsidR="004E2A6D" w:rsidRPr="004E2A6D" w:rsidRDefault="004E2A6D" w:rsidP="004E2A6D">
      <w:pPr>
        <w:spacing w:after="0" w:line="240" w:lineRule="auto"/>
        <w:rPr>
          <w:bCs/>
        </w:rPr>
      </w:pPr>
    </w:p>
    <w:p w:rsidR="0052453F" w:rsidRPr="004E2A6D" w:rsidRDefault="004E2A6D" w:rsidP="004E2A6D">
      <w:pPr>
        <w:spacing w:after="0" w:line="240" w:lineRule="auto"/>
        <w:rPr>
          <w:bCs/>
        </w:rPr>
      </w:pPr>
      <w:r>
        <w:rPr>
          <w:bCs/>
        </w:rPr>
        <w:t xml:space="preserve">Signes </w:t>
      </w:r>
      <w:r w:rsidR="00D3213C" w:rsidRPr="004E2A6D">
        <w:rPr>
          <w:bCs/>
        </w:rPr>
        <w:t>de bénignité</w:t>
      </w:r>
    </w:p>
    <w:p w:rsidR="0052453F" w:rsidRPr="004E2A6D" w:rsidRDefault="00D3213C" w:rsidP="00061039">
      <w:pPr>
        <w:numPr>
          <w:ilvl w:val="1"/>
          <w:numId w:val="6"/>
        </w:numPr>
        <w:spacing w:after="0" w:line="240" w:lineRule="auto"/>
        <w:rPr>
          <w:bCs/>
        </w:rPr>
      </w:pPr>
      <w:r w:rsidRPr="004E2A6D">
        <w:rPr>
          <w:bCs/>
        </w:rPr>
        <w:t>architecture conservée</w:t>
      </w:r>
      <w:r w:rsidR="00DB71DC">
        <w:rPr>
          <w:bCs/>
        </w:rPr>
        <w:t xml:space="preserve"> (les 3 ou 4 couches)</w:t>
      </w:r>
    </w:p>
    <w:p w:rsidR="0052453F" w:rsidRPr="004E2A6D" w:rsidRDefault="00D3213C" w:rsidP="00061039">
      <w:pPr>
        <w:numPr>
          <w:ilvl w:val="1"/>
          <w:numId w:val="6"/>
        </w:numPr>
        <w:spacing w:after="0" w:line="240" w:lineRule="auto"/>
        <w:rPr>
          <w:bCs/>
        </w:rPr>
      </w:pPr>
      <w:r w:rsidRPr="004E2A6D">
        <w:rPr>
          <w:bCs/>
        </w:rPr>
        <w:t>respect de la membrane basale</w:t>
      </w:r>
    </w:p>
    <w:p w:rsidR="0052453F" w:rsidRPr="004E2A6D" w:rsidRDefault="00D3213C" w:rsidP="00061039">
      <w:pPr>
        <w:numPr>
          <w:ilvl w:val="1"/>
          <w:numId w:val="6"/>
        </w:numPr>
        <w:spacing w:after="0" w:line="240" w:lineRule="auto"/>
        <w:rPr>
          <w:bCs/>
        </w:rPr>
      </w:pPr>
      <w:r w:rsidRPr="004E2A6D">
        <w:rPr>
          <w:bCs/>
        </w:rPr>
        <w:t xml:space="preserve">pas d’atypies </w:t>
      </w:r>
      <w:proofErr w:type="spellStart"/>
      <w:r w:rsidRPr="004E2A6D">
        <w:rPr>
          <w:bCs/>
        </w:rPr>
        <w:t>cyto</w:t>
      </w:r>
      <w:proofErr w:type="spellEnd"/>
      <w:r w:rsidRPr="004E2A6D">
        <w:rPr>
          <w:bCs/>
        </w:rPr>
        <w:t>-nucléaires</w:t>
      </w:r>
    </w:p>
    <w:p w:rsidR="004E2A6D" w:rsidRPr="004E2A6D" w:rsidRDefault="00D3213C" w:rsidP="00061039">
      <w:pPr>
        <w:numPr>
          <w:ilvl w:val="1"/>
          <w:numId w:val="6"/>
        </w:numPr>
        <w:spacing w:after="0" w:line="240" w:lineRule="auto"/>
        <w:rPr>
          <w:bCs/>
        </w:rPr>
      </w:pPr>
      <w:r w:rsidRPr="004E2A6D">
        <w:rPr>
          <w:bCs/>
        </w:rPr>
        <w:t>peu de mitoses, basales</w:t>
      </w:r>
    </w:p>
    <w:p w:rsidR="004E2A6D" w:rsidRDefault="004E2A6D" w:rsidP="004E2A6D">
      <w:pPr>
        <w:spacing w:after="0" w:line="240" w:lineRule="auto"/>
        <w:rPr>
          <w:bCs/>
        </w:rPr>
      </w:pPr>
    </w:p>
    <w:p w:rsidR="0052453F" w:rsidRPr="0074368A" w:rsidRDefault="004E2A6D" w:rsidP="004E2A6D">
      <w:pPr>
        <w:pBdr>
          <w:top w:val="single" w:sz="12" w:space="1" w:color="4F6228" w:themeColor="accent3" w:themeShade="80"/>
          <w:left w:val="single" w:sz="12" w:space="4" w:color="4F6228" w:themeColor="accent3" w:themeShade="80"/>
          <w:bottom w:val="single" w:sz="12" w:space="1" w:color="4F6228" w:themeColor="accent3" w:themeShade="80"/>
          <w:right w:val="single" w:sz="12" w:space="4" w:color="4F6228" w:themeColor="accent3" w:themeShade="80"/>
        </w:pBdr>
        <w:shd w:val="clear" w:color="auto" w:fill="EAF1DD" w:themeFill="accent3" w:themeFillTint="33"/>
        <w:spacing w:after="0" w:line="240" w:lineRule="auto"/>
        <w:rPr>
          <w:bCs/>
        </w:rPr>
      </w:pPr>
      <w:r>
        <w:rPr>
          <w:bCs/>
        </w:rPr>
        <w:t>C</w:t>
      </w:r>
      <w:r w:rsidR="00D3213C" w:rsidRPr="0074368A">
        <w:rPr>
          <w:bCs/>
        </w:rPr>
        <w:t xml:space="preserve">ondylome : TB des </w:t>
      </w:r>
      <w:r w:rsidR="00DB71DC" w:rsidRPr="0074368A">
        <w:rPr>
          <w:bCs/>
        </w:rPr>
        <w:t>MUQUEUSES GENITALES ET ANALES</w:t>
      </w:r>
    </w:p>
    <w:p w:rsidR="000D1AD7" w:rsidRDefault="000D1AD7" w:rsidP="000D1AD7">
      <w:pPr>
        <w:spacing w:after="0" w:line="240" w:lineRule="auto"/>
        <w:rPr>
          <w:bCs/>
        </w:rPr>
      </w:pPr>
    </w:p>
    <w:p w:rsidR="0052453F" w:rsidRPr="004E2A6D" w:rsidRDefault="00D3213C" w:rsidP="00061039">
      <w:pPr>
        <w:numPr>
          <w:ilvl w:val="0"/>
          <w:numId w:val="7"/>
        </w:numPr>
        <w:spacing w:after="0" w:line="240" w:lineRule="auto"/>
        <w:rPr>
          <w:bCs/>
        </w:rPr>
      </w:pPr>
      <w:r w:rsidRPr="004E2A6D">
        <w:rPr>
          <w:bCs/>
        </w:rPr>
        <w:t>TB due à HPV</w:t>
      </w:r>
    </w:p>
    <w:p w:rsidR="0052453F" w:rsidRPr="004E2A6D" w:rsidRDefault="00D3213C" w:rsidP="00061039">
      <w:pPr>
        <w:numPr>
          <w:ilvl w:val="0"/>
          <w:numId w:val="7"/>
        </w:numPr>
        <w:spacing w:after="0" w:line="240" w:lineRule="auto"/>
        <w:rPr>
          <w:bCs/>
        </w:rPr>
      </w:pPr>
      <w:r w:rsidRPr="004E2A6D">
        <w:rPr>
          <w:bCs/>
        </w:rPr>
        <w:t>Transmission sexuelle</w:t>
      </w:r>
      <w:r w:rsidR="00DB71DC">
        <w:rPr>
          <w:bCs/>
        </w:rPr>
        <w:t xml:space="preserve"> en général</w:t>
      </w:r>
    </w:p>
    <w:p w:rsidR="0052453F" w:rsidRPr="004E2A6D" w:rsidRDefault="00D3213C" w:rsidP="00061039">
      <w:pPr>
        <w:numPr>
          <w:ilvl w:val="0"/>
          <w:numId w:val="7"/>
        </w:numPr>
        <w:spacing w:after="0" w:line="240" w:lineRule="auto"/>
        <w:rPr>
          <w:bCs/>
        </w:rPr>
      </w:pPr>
      <w:r w:rsidRPr="004E2A6D">
        <w:rPr>
          <w:bCs/>
        </w:rPr>
        <w:t>localisation : muqueuses génitale et anale +++</w:t>
      </w:r>
    </w:p>
    <w:p w:rsidR="004E2A6D" w:rsidRDefault="004E2A6D" w:rsidP="00DB71DC">
      <w:pPr>
        <w:spacing w:after="0" w:line="240" w:lineRule="auto"/>
        <w:ind w:left="2970"/>
        <w:rPr>
          <w:bCs/>
        </w:rPr>
      </w:pPr>
      <w:proofErr w:type="gramStart"/>
      <w:r w:rsidRPr="004E2A6D">
        <w:rPr>
          <w:bCs/>
        </w:rPr>
        <w:t>laryngé</w:t>
      </w:r>
      <w:proofErr w:type="gramEnd"/>
      <w:r w:rsidRPr="004E2A6D">
        <w:rPr>
          <w:bCs/>
        </w:rPr>
        <w:t xml:space="preserve"> </w:t>
      </w:r>
      <w:r w:rsidR="00DB71DC">
        <w:rPr>
          <w:bCs/>
        </w:rPr>
        <w:t xml:space="preserve">chez le nouveau-né </w:t>
      </w:r>
      <w:r w:rsidRPr="004E2A6D">
        <w:rPr>
          <w:bCs/>
        </w:rPr>
        <w:t>(</w:t>
      </w:r>
      <w:r w:rsidR="00DB71DC">
        <w:rPr>
          <w:bCs/>
        </w:rPr>
        <w:t>lors de l’</w:t>
      </w:r>
      <w:r w:rsidRPr="004E2A6D">
        <w:rPr>
          <w:bCs/>
        </w:rPr>
        <w:t>accouchement</w:t>
      </w:r>
      <w:r w:rsidR="00DB71DC">
        <w:rPr>
          <w:bCs/>
        </w:rPr>
        <w:t xml:space="preserve"> si la mère est porteuse de condylomes génitaux</w:t>
      </w:r>
      <w:r>
        <w:rPr>
          <w:bCs/>
        </w:rPr>
        <w:t>)</w:t>
      </w:r>
    </w:p>
    <w:p w:rsidR="004E2A6D" w:rsidRDefault="004E2A6D" w:rsidP="004E2A6D">
      <w:pPr>
        <w:spacing w:after="0" w:line="240" w:lineRule="auto"/>
        <w:rPr>
          <w:bCs/>
        </w:rPr>
      </w:pPr>
    </w:p>
    <w:p w:rsidR="0052453F" w:rsidRPr="004E2A6D" w:rsidRDefault="00D3213C" w:rsidP="00061039">
      <w:pPr>
        <w:numPr>
          <w:ilvl w:val="0"/>
          <w:numId w:val="8"/>
        </w:numPr>
        <w:spacing w:after="0" w:line="240" w:lineRule="auto"/>
        <w:rPr>
          <w:bCs/>
        </w:rPr>
      </w:pPr>
      <w:r w:rsidRPr="004E2A6D">
        <w:rPr>
          <w:bCs/>
        </w:rPr>
        <w:t>aspects macroscopiques</w:t>
      </w:r>
    </w:p>
    <w:p w:rsidR="0052453F" w:rsidRDefault="00D3213C" w:rsidP="00061039">
      <w:pPr>
        <w:numPr>
          <w:ilvl w:val="1"/>
          <w:numId w:val="8"/>
        </w:numPr>
        <w:spacing w:after="0" w:line="240" w:lineRule="auto"/>
        <w:rPr>
          <w:bCs/>
        </w:rPr>
      </w:pPr>
      <w:r w:rsidRPr="004E2A6D">
        <w:rPr>
          <w:bCs/>
        </w:rPr>
        <w:t xml:space="preserve">condylome </w:t>
      </w:r>
      <w:r w:rsidRPr="004E2A6D">
        <w:rPr>
          <w:bCs/>
          <w:u w:val="single"/>
        </w:rPr>
        <w:t>acuminé</w:t>
      </w:r>
      <w:r w:rsidRPr="004E2A6D">
        <w:rPr>
          <w:bCs/>
        </w:rPr>
        <w:t xml:space="preserve"> : en chou-fleur ou en crête de coq (prolifération conjonctive associée à la prolifération épithéliale)</w:t>
      </w:r>
    </w:p>
    <w:p w:rsidR="00DB71DC" w:rsidRDefault="00DB71DC" w:rsidP="00DB71DC">
      <w:pPr>
        <w:spacing w:after="0" w:line="240" w:lineRule="auto"/>
        <w:ind w:left="1080"/>
        <w:rPr>
          <w:bCs/>
        </w:rPr>
      </w:pPr>
      <w:proofErr w:type="spellStart"/>
      <w:proofErr w:type="gramStart"/>
      <w:r>
        <w:rPr>
          <w:bCs/>
        </w:rPr>
        <w:t>exophytique</w:t>
      </w:r>
      <w:proofErr w:type="spellEnd"/>
      <w:proofErr w:type="gramEnd"/>
    </w:p>
    <w:p w:rsidR="002C060C" w:rsidRDefault="00DB71DC" w:rsidP="002C060C">
      <w:pPr>
        <w:spacing w:after="0" w:line="240" w:lineRule="auto"/>
        <w:ind w:left="1080"/>
        <w:rPr>
          <w:bCs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3448050</wp:posOffset>
            </wp:positionH>
            <wp:positionV relativeFrom="paragraph">
              <wp:posOffset>43180</wp:posOffset>
            </wp:positionV>
            <wp:extent cx="1847850" cy="1419225"/>
            <wp:effectExtent l="19050" t="0" r="0" b="0"/>
            <wp:wrapSquare wrapText="bothSides"/>
            <wp:docPr id="5" name="Image 4" descr="condyvulv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36" name="Picture 4" descr="condyvulv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43180</wp:posOffset>
            </wp:positionV>
            <wp:extent cx="2581275" cy="1419225"/>
            <wp:effectExtent l="19050" t="0" r="9525" b="0"/>
            <wp:wrapSquare wrapText="bothSides"/>
            <wp:docPr id="4" name="Image 3" descr="condyc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37" name="Picture 5" descr="condycol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060C" w:rsidRDefault="002C060C" w:rsidP="002C060C">
      <w:pPr>
        <w:spacing w:after="0" w:line="240" w:lineRule="auto"/>
        <w:ind w:left="1080"/>
        <w:rPr>
          <w:bCs/>
        </w:rPr>
      </w:pPr>
    </w:p>
    <w:p w:rsidR="002C060C" w:rsidRDefault="002C060C" w:rsidP="002C060C">
      <w:pPr>
        <w:spacing w:after="0" w:line="240" w:lineRule="auto"/>
        <w:ind w:left="1080"/>
        <w:rPr>
          <w:bCs/>
        </w:rPr>
      </w:pPr>
    </w:p>
    <w:p w:rsidR="002C060C" w:rsidRDefault="002C060C" w:rsidP="002C060C">
      <w:pPr>
        <w:spacing w:after="0" w:line="240" w:lineRule="auto"/>
        <w:ind w:left="1080"/>
        <w:rPr>
          <w:bCs/>
        </w:rPr>
      </w:pPr>
    </w:p>
    <w:p w:rsidR="002C060C" w:rsidRDefault="002C060C" w:rsidP="002C060C">
      <w:pPr>
        <w:spacing w:after="0" w:line="240" w:lineRule="auto"/>
        <w:ind w:left="1080"/>
        <w:rPr>
          <w:bCs/>
        </w:rPr>
      </w:pPr>
    </w:p>
    <w:p w:rsidR="002C060C" w:rsidRDefault="002C060C" w:rsidP="002C060C">
      <w:pPr>
        <w:spacing w:after="0" w:line="240" w:lineRule="auto"/>
        <w:ind w:left="1080"/>
        <w:rPr>
          <w:bCs/>
        </w:rPr>
      </w:pPr>
    </w:p>
    <w:p w:rsidR="002C060C" w:rsidRDefault="002C060C" w:rsidP="002C060C">
      <w:pPr>
        <w:spacing w:after="0" w:line="240" w:lineRule="auto"/>
        <w:ind w:left="1080"/>
        <w:rPr>
          <w:bCs/>
        </w:rPr>
      </w:pPr>
    </w:p>
    <w:p w:rsidR="002C060C" w:rsidRDefault="002C060C" w:rsidP="002C060C">
      <w:pPr>
        <w:spacing w:after="0" w:line="240" w:lineRule="auto"/>
        <w:ind w:left="1080"/>
        <w:rPr>
          <w:bCs/>
        </w:rPr>
      </w:pPr>
    </w:p>
    <w:p w:rsidR="002C060C" w:rsidRDefault="00DB71DC" w:rsidP="002C060C">
      <w:pPr>
        <w:spacing w:after="0" w:line="240" w:lineRule="auto"/>
        <w:rPr>
          <w:bCs/>
        </w:rPr>
      </w:pPr>
      <w:r w:rsidRPr="0052453F">
        <w:rPr>
          <w:noProof/>
        </w:rPr>
        <w:pict>
          <v:shape id="_x0000_s1036" type="#_x0000_t202" style="position:absolute;margin-left:48.75pt;margin-top:7pt;width:145.5pt;height:23.45pt;z-index:251664384;mso-position-horizontal-relative:text;mso-position-vertical-relative:text" stroked="f">
            <v:textbox style="mso-fit-shape-to-text:t" inset="0,0,0,0">
              <w:txbxContent>
                <w:p w:rsidR="002C060C" w:rsidRPr="002C060C" w:rsidRDefault="002C060C" w:rsidP="002C060C">
                  <w:pPr>
                    <w:pStyle w:val="Lgende"/>
                    <w:jc w:val="center"/>
                    <w:rPr>
                      <w:b w:val="0"/>
                      <w:noProof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2C060C">
                    <w:rPr>
                      <w:b w:val="0"/>
                      <w:color w:val="000000" w:themeColor="text1"/>
                      <w:sz w:val="22"/>
                      <w:szCs w:val="22"/>
                    </w:rPr>
                    <w:t>vulve</w:t>
                  </w:r>
                  <w:proofErr w:type="gramEnd"/>
                </w:p>
              </w:txbxContent>
            </v:textbox>
            <w10:wrap type="square"/>
          </v:shape>
        </w:pict>
      </w:r>
      <w:r w:rsidRPr="0052453F">
        <w:rPr>
          <w:noProof/>
        </w:rPr>
        <w:pict>
          <v:shape id="_x0000_s1035" type="#_x0000_t202" style="position:absolute;margin-left:-213pt;margin-top:7pt;width:203.25pt;height:23.45pt;z-index:251661312;mso-position-horizontal-relative:text;mso-position-vertical-relative:text" stroked="f">
            <v:textbox style="mso-fit-shape-to-text:t" inset="0,0,0,0">
              <w:txbxContent>
                <w:p w:rsidR="002C060C" w:rsidRPr="002C060C" w:rsidRDefault="002C060C" w:rsidP="002C060C">
                  <w:pPr>
                    <w:pStyle w:val="Lgende"/>
                    <w:jc w:val="center"/>
                    <w:rPr>
                      <w:b w:val="0"/>
                      <w:noProof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2C060C">
                    <w:rPr>
                      <w:b w:val="0"/>
                      <w:color w:val="000000" w:themeColor="text1"/>
                      <w:sz w:val="22"/>
                      <w:szCs w:val="22"/>
                    </w:rPr>
                    <w:t>col</w:t>
                  </w:r>
                  <w:proofErr w:type="gramEnd"/>
                  <w:r w:rsidRPr="002C060C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utérin</w:t>
                  </w:r>
                </w:p>
              </w:txbxContent>
            </v:textbox>
            <w10:wrap type="square"/>
          </v:shape>
        </w:pict>
      </w:r>
    </w:p>
    <w:p w:rsidR="002C060C" w:rsidRDefault="002C060C" w:rsidP="002C060C">
      <w:pPr>
        <w:spacing w:after="0" w:line="240" w:lineRule="auto"/>
        <w:ind w:left="1080"/>
        <w:rPr>
          <w:bCs/>
        </w:rPr>
      </w:pPr>
    </w:p>
    <w:p w:rsidR="0052453F" w:rsidRPr="002C060C" w:rsidRDefault="00DB71DC" w:rsidP="00061039">
      <w:pPr>
        <w:numPr>
          <w:ilvl w:val="1"/>
          <w:numId w:val="8"/>
        </w:numPr>
        <w:spacing w:after="0" w:line="240" w:lineRule="auto"/>
        <w:rPr>
          <w:bCs/>
        </w:rPr>
      </w:pP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5553075</wp:posOffset>
            </wp:positionH>
            <wp:positionV relativeFrom="paragraph">
              <wp:posOffset>43815</wp:posOffset>
            </wp:positionV>
            <wp:extent cx="1438275" cy="1504950"/>
            <wp:effectExtent l="19050" t="0" r="9525" b="0"/>
            <wp:wrapSquare wrapText="bothSides"/>
            <wp:docPr id="6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7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D3213C" w:rsidRPr="004E2A6D">
        <w:rPr>
          <w:bCs/>
        </w:rPr>
        <w:t xml:space="preserve">condylome </w:t>
      </w:r>
      <w:r w:rsidR="00D3213C" w:rsidRPr="004E2A6D">
        <w:rPr>
          <w:bCs/>
          <w:u w:val="single"/>
        </w:rPr>
        <w:t>plan</w:t>
      </w:r>
      <w:r w:rsidRPr="00DB71DC">
        <w:rPr>
          <w:bCs/>
        </w:rPr>
        <w:t> : sans relief</w:t>
      </w:r>
    </w:p>
    <w:p w:rsidR="002C060C" w:rsidRDefault="002C060C" w:rsidP="002C060C">
      <w:pPr>
        <w:spacing w:after="0" w:line="240" w:lineRule="auto"/>
        <w:rPr>
          <w:bCs/>
          <w:u w:val="single"/>
        </w:rPr>
      </w:pPr>
    </w:p>
    <w:p w:rsidR="0052453F" w:rsidRPr="002C060C" w:rsidRDefault="00D3213C" w:rsidP="00061039">
      <w:pPr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360"/>
        <w:rPr>
          <w:bCs/>
        </w:rPr>
      </w:pPr>
      <w:r w:rsidRPr="002C060C">
        <w:rPr>
          <w:bCs/>
        </w:rPr>
        <w:t>aspects histologiques</w:t>
      </w:r>
    </w:p>
    <w:p w:rsidR="002C060C" w:rsidRPr="002C060C" w:rsidRDefault="00D3213C" w:rsidP="00061039">
      <w:pPr>
        <w:numPr>
          <w:ilvl w:val="1"/>
          <w:numId w:val="9"/>
        </w:numPr>
        <w:tabs>
          <w:tab w:val="clear" w:pos="1440"/>
          <w:tab w:val="num" w:pos="1080"/>
        </w:tabs>
        <w:spacing w:after="0" w:line="240" w:lineRule="auto"/>
        <w:ind w:left="1080"/>
        <w:rPr>
          <w:bCs/>
        </w:rPr>
      </w:pPr>
      <w:r w:rsidRPr="002C060C">
        <w:rPr>
          <w:bCs/>
        </w:rPr>
        <w:t xml:space="preserve">prolifération bénigne </w:t>
      </w:r>
      <w:r w:rsidR="002C060C">
        <w:rPr>
          <w:bCs/>
        </w:rPr>
        <w:t>d</w:t>
      </w:r>
      <w:r w:rsidR="002C060C" w:rsidRPr="002C060C">
        <w:rPr>
          <w:bCs/>
        </w:rPr>
        <w:t xml:space="preserve">es cellules </w:t>
      </w:r>
      <w:proofErr w:type="spellStart"/>
      <w:r w:rsidR="002C060C" w:rsidRPr="002C060C">
        <w:rPr>
          <w:bCs/>
        </w:rPr>
        <w:t>malpighiennes</w:t>
      </w:r>
      <w:proofErr w:type="spellEnd"/>
      <w:r w:rsidR="002C060C" w:rsidRPr="002C060C">
        <w:rPr>
          <w:bCs/>
        </w:rPr>
        <w:t xml:space="preserve"> </w:t>
      </w:r>
    </w:p>
    <w:p w:rsidR="0052453F" w:rsidRDefault="00800BE1" w:rsidP="00061039">
      <w:pPr>
        <w:numPr>
          <w:ilvl w:val="1"/>
          <w:numId w:val="10"/>
        </w:numPr>
        <w:tabs>
          <w:tab w:val="clear" w:pos="1440"/>
          <w:tab w:val="num" w:pos="1080"/>
        </w:tabs>
        <w:spacing w:after="0" w:line="240" w:lineRule="auto"/>
        <w:ind w:left="1080"/>
        <w:rPr>
          <w:bCs/>
        </w:rPr>
      </w:pPr>
      <w:r>
        <w:rPr>
          <w:bCs/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420.75pt;margin-top:3.85pt;width:38.25pt;height:9.65pt;flip:y;z-index:251668480" o:connectortype="straight">
            <v:stroke endarrow="block"/>
          </v:shape>
        </w:pict>
      </w:r>
      <w:r w:rsidR="00DB71DC" w:rsidRPr="0052453F">
        <w:rPr>
          <w:noProof/>
        </w:rPr>
        <w:pict>
          <v:shape id="_x0000_s1037" type="#_x0000_t202" style="position:absolute;left:0;text-align:left;margin-left:301.5pt;margin-top:3.85pt;width:177.75pt;height:40.3pt;z-index:251667456;mso-position-horizontal-relative:text;mso-position-vertical-relative:text" filled="f" stroked="f">
            <v:textbox style="mso-next-textbox:#_x0000_s1037;mso-fit-shape-to-text:t" inset="0,0,0,0">
              <w:txbxContent>
                <w:p w:rsidR="002C060C" w:rsidRDefault="002C060C" w:rsidP="00DB71DC">
                  <w:pPr>
                    <w:pStyle w:val="Lgende"/>
                    <w:spacing w:after="0"/>
                    <w:rPr>
                      <w:b w:val="0"/>
                      <w:color w:val="000000" w:themeColor="text1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060C">
                    <w:rPr>
                      <w:b w:val="0"/>
                      <w:color w:val="000000" w:themeColor="text1"/>
                      <w:sz w:val="22"/>
                      <w:szCs w:val="22"/>
                    </w:rPr>
                    <w:t>koïlocytes</w:t>
                  </w:r>
                  <w:proofErr w:type="spellEnd"/>
                  <w:proofErr w:type="gramEnd"/>
                  <w:r w:rsidR="00DB71DC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 : </w:t>
                  </w:r>
                </w:p>
                <w:p w:rsidR="00DB71DC" w:rsidRDefault="00DB71DC" w:rsidP="00DB71DC">
                  <w:pPr>
                    <w:spacing w:after="0" w:line="240" w:lineRule="auto"/>
                  </w:pPr>
                  <w:proofErr w:type="gramStart"/>
                  <w:r>
                    <w:t>grosses</w:t>
                  </w:r>
                  <w:proofErr w:type="gramEnd"/>
                  <w:r>
                    <w:t xml:space="preserve"> C au noyau irrégulier</w:t>
                  </w:r>
                </w:p>
                <w:p w:rsidR="00DB71DC" w:rsidRPr="00DB71DC" w:rsidRDefault="00DB71DC" w:rsidP="00DB71DC">
                  <w:pPr>
                    <w:spacing w:after="0" w:line="240" w:lineRule="auto"/>
                  </w:pPr>
                  <w:proofErr w:type="gramStart"/>
                  <w:r>
                    <w:t>halo</w:t>
                  </w:r>
                  <w:proofErr w:type="gramEnd"/>
                  <w:r>
                    <w:t xml:space="preserve"> clair autour</w:t>
                  </w:r>
                </w:p>
              </w:txbxContent>
            </v:textbox>
            <w10:wrap type="square"/>
          </v:shape>
        </w:pict>
      </w:r>
      <w:r w:rsidR="00D3213C" w:rsidRPr="002C060C">
        <w:rPr>
          <w:bCs/>
        </w:rPr>
        <w:t>signes d’infection virale :</w:t>
      </w:r>
    </w:p>
    <w:p w:rsidR="002C060C" w:rsidRDefault="00DB71DC" w:rsidP="002C060C">
      <w:pPr>
        <w:keepNext/>
        <w:spacing w:after="0" w:line="240" w:lineRule="auto"/>
        <w:ind w:left="1080"/>
      </w:pPr>
      <w:r>
        <w:rPr>
          <w:bCs/>
          <w:noProof/>
          <w:lang w:eastAsia="fr-FR"/>
        </w:rPr>
        <w:pict>
          <v:shape id="_x0000_s1039" type="#_x0000_t32" style="position:absolute;left:0;text-align:left;margin-left:426pt;margin-top:.1pt;width:38.25pt;height:9.75pt;z-index:251669504" o:connectortype="straight">
            <v:stroke endarrow="block"/>
          </v:shape>
        </w:pict>
      </w:r>
    </w:p>
    <w:p w:rsidR="002C060C" w:rsidRDefault="002C060C" w:rsidP="000D1AD7">
      <w:pPr>
        <w:spacing w:after="0" w:line="240" w:lineRule="auto"/>
        <w:rPr>
          <w:bCs/>
        </w:rPr>
      </w:pPr>
    </w:p>
    <w:p w:rsidR="0052453F" w:rsidRPr="002C060C" w:rsidRDefault="00D3213C" w:rsidP="00061039">
      <w:pPr>
        <w:numPr>
          <w:ilvl w:val="0"/>
          <w:numId w:val="11"/>
        </w:numPr>
        <w:spacing w:after="0" w:line="240" w:lineRule="auto"/>
        <w:rPr>
          <w:bCs/>
        </w:rPr>
      </w:pPr>
      <w:r w:rsidRPr="002C060C">
        <w:rPr>
          <w:bCs/>
        </w:rPr>
        <w:t>possible transformation maligne</w:t>
      </w:r>
    </w:p>
    <w:p w:rsidR="0052453F" w:rsidRPr="002C060C" w:rsidRDefault="00D3213C" w:rsidP="00061039">
      <w:pPr>
        <w:numPr>
          <w:ilvl w:val="1"/>
          <w:numId w:val="11"/>
        </w:numPr>
        <w:spacing w:after="0" w:line="240" w:lineRule="auto"/>
        <w:rPr>
          <w:bCs/>
        </w:rPr>
      </w:pPr>
      <w:r w:rsidRPr="002C060C">
        <w:rPr>
          <w:bCs/>
        </w:rPr>
        <w:t xml:space="preserve">risque de dysplasie (état précancéreux) </w:t>
      </w:r>
    </w:p>
    <w:p w:rsidR="0052453F" w:rsidRPr="002C060C" w:rsidRDefault="00D3213C" w:rsidP="00061039">
      <w:pPr>
        <w:numPr>
          <w:ilvl w:val="1"/>
          <w:numId w:val="11"/>
        </w:numPr>
        <w:spacing w:after="0" w:line="240" w:lineRule="auto"/>
        <w:rPr>
          <w:bCs/>
        </w:rPr>
      </w:pPr>
      <w:r w:rsidRPr="002C060C">
        <w:rPr>
          <w:bCs/>
        </w:rPr>
        <w:t xml:space="preserve">puis de cancer (carcinome </w:t>
      </w:r>
      <w:proofErr w:type="spellStart"/>
      <w:r w:rsidRPr="002C060C">
        <w:rPr>
          <w:bCs/>
        </w:rPr>
        <w:t>malpighien</w:t>
      </w:r>
      <w:proofErr w:type="spellEnd"/>
      <w:r w:rsidRPr="002C060C">
        <w:rPr>
          <w:bCs/>
        </w:rPr>
        <w:t>)</w:t>
      </w:r>
    </w:p>
    <w:p w:rsidR="002C060C" w:rsidRDefault="002C060C" w:rsidP="000D1AD7">
      <w:pPr>
        <w:spacing w:after="0" w:line="240" w:lineRule="auto"/>
        <w:rPr>
          <w:bCs/>
        </w:rPr>
      </w:pPr>
    </w:p>
    <w:p w:rsidR="003A21B5" w:rsidRPr="003A21B5" w:rsidRDefault="000D1AD7" w:rsidP="000D1AD7">
      <w:pPr>
        <w:pBdr>
          <w:top w:val="single" w:sz="12" w:space="1" w:color="215868" w:themeColor="accent5" w:themeShade="80"/>
          <w:left w:val="single" w:sz="12" w:space="4" w:color="215868" w:themeColor="accent5" w:themeShade="80"/>
          <w:bottom w:val="single" w:sz="12" w:space="1" w:color="215868" w:themeColor="accent5" w:themeShade="80"/>
          <w:right w:val="single" w:sz="12" w:space="4" w:color="215868" w:themeColor="accent5" w:themeShade="80"/>
        </w:pBdr>
        <w:shd w:val="clear" w:color="auto" w:fill="DAEEF3" w:themeFill="accent5" w:themeFillTint="33"/>
      </w:pPr>
      <w:r w:rsidRPr="000D1AD7">
        <w:t xml:space="preserve">2- </w:t>
      </w:r>
      <w:r w:rsidR="00F53C0E">
        <w:t>T</w:t>
      </w:r>
      <w:r w:rsidR="00F53C0E" w:rsidRPr="00F53C0E">
        <w:t xml:space="preserve">umeurs </w:t>
      </w:r>
      <w:proofErr w:type="spellStart"/>
      <w:r w:rsidR="002C060C">
        <w:t>malpighiennes</w:t>
      </w:r>
      <w:proofErr w:type="spellEnd"/>
      <w:r w:rsidR="002C060C">
        <w:t xml:space="preserve"> </w:t>
      </w:r>
      <w:r w:rsidR="00F53C0E">
        <w:t>malignes</w:t>
      </w:r>
    </w:p>
    <w:p w:rsidR="0052453F" w:rsidRPr="002C060C" w:rsidRDefault="00D3213C" w:rsidP="00061039">
      <w:pPr>
        <w:numPr>
          <w:ilvl w:val="0"/>
          <w:numId w:val="12"/>
        </w:numPr>
        <w:shd w:val="clear" w:color="auto" w:fill="FFFFFF" w:themeFill="background1"/>
        <w:spacing w:after="0" w:line="240" w:lineRule="auto"/>
      </w:pPr>
      <w:r w:rsidRPr="002C060C">
        <w:t xml:space="preserve">Carcinomes </w:t>
      </w:r>
      <w:proofErr w:type="spellStart"/>
      <w:r w:rsidR="00800BE1">
        <w:t>malpighiens</w:t>
      </w:r>
      <w:proofErr w:type="spellEnd"/>
      <w:r w:rsidR="00800BE1">
        <w:t xml:space="preserve"> ou </w:t>
      </w:r>
      <w:proofErr w:type="spellStart"/>
      <w:r w:rsidR="00800BE1">
        <w:t>épidermoïdes</w:t>
      </w:r>
      <w:proofErr w:type="spellEnd"/>
      <w:r w:rsidR="00800BE1">
        <w:t xml:space="preserve">. Ils se développent au niveau : </w:t>
      </w:r>
    </w:p>
    <w:p w:rsidR="0052453F" w:rsidRPr="002C060C" w:rsidRDefault="00D3213C" w:rsidP="00061039">
      <w:pPr>
        <w:numPr>
          <w:ilvl w:val="1"/>
          <w:numId w:val="12"/>
        </w:numPr>
        <w:shd w:val="clear" w:color="auto" w:fill="FFFFFF" w:themeFill="background1"/>
        <w:spacing w:after="0" w:line="240" w:lineRule="auto"/>
      </w:pPr>
      <w:r w:rsidRPr="002C060C">
        <w:t xml:space="preserve">cutanés </w:t>
      </w:r>
    </w:p>
    <w:p w:rsidR="0052453F" w:rsidRPr="002C060C" w:rsidRDefault="00D3213C" w:rsidP="00061039">
      <w:pPr>
        <w:numPr>
          <w:ilvl w:val="1"/>
          <w:numId w:val="12"/>
        </w:numPr>
        <w:shd w:val="clear" w:color="auto" w:fill="FFFFFF" w:themeFill="background1"/>
        <w:spacing w:after="0" w:line="240" w:lineRule="auto"/>
      </w:pPr>
      <w:r w:rsidRPr="002C060C">
        <w:t xml:space="preserve">muqueuse </w:t>
      </w:r>
      <w:proofErr w:type="spellStart"/>
      <w:r w:rsidRPr="002C060C">
        <w:t>malpighienne</w:t>
      </w:r>
      <w:proofErr w:type="spellEnd"/>
      <w:r w:rsidRPr="002C060C">
        <w:t xml:space="preserve"> </w:t>
      </w:r>
    </w:p>
    <w:p w:rsidR="0052453F" w:rsidRDefault="00D3213C" w:rsidP="00061039">
      <w:pPr>
        <w:numPr>
          <w:ilvl w:val="1"/>
          <w:numId w:val="12"/>
        </w:numPr>
        <w:shd w:val="clear" w:color="auto" w:fill="FFFFFF" w:themeFill="background1"/>
        <w:spacing w:after="0" w:line="240" w:lineRule="auto"/>
      </w:pPr>
      <w:r w:rsidRPr="002C060C">
        <w:t xml:space="preserve">muqueuse en métaplasie </w:t>
      </w:r>
      <w:proofErr w:type="spellStart"/>
      <w:r w:rsidRPr="002C060C">
        <w:t>malpighienne</w:t>
      </w:r>
      <w:proofErr w:type="spellEnd"/>
      <w:r w:rsidRPr="002C060C">
        <w:t xml:space="preserve"> (bronches +++)</w:t>
      </w:r>
    </w:p>
    <w:p w:rsidR="002C060C" w:rsidRPr="002C060C" w:rsidRDefault="002C060C" w:rsidP="002C060C">
      <w:pPr>
        <w:shd w:val="clear" w:color="auto" w:fill="FFFFFF" w:themeFill="background1"/>
        <w:spacing w:after="0" w:line="240" w:lineRule="auto"/>
        <w:ind w:left="1080"/>
      </w:pPr>
    </w:p>
    <w:p w:rsidR="0052453F" w:rsidRPr="002C060C" w:rsidRDefault="00DF5CEA" w:rsidP="00061039">
      <w:pPr>
        <w:numPr>
          <w:ilvl w:val="0"/>
          <w:numId w:val="12"/>
        </w:numPr>
        <w:shd w:val="clear" w:color="auto" w:fill="FFFFFF" w:themeFill="background1"/>
        <w:spacing w:after="0" w:line="240" w:lineRule="auto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5553075</wp:posOffset>
            </wp:positionH>
            <wp:positionV relativeFrom="paragraph">
              <wp:posOffset>-19050</wp:posOffset>
            </wp:positionV>
            <wp:extent cx="1362075" cy="1924050"/>
            <wp:effectExtent l="19050" t="0" r="9525" b="0"/>
            <wp:wrapSquare wrapText="bothSides"/>
            <wp:docPr id="7" name="Image 6" descr="Figure%20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5" descr="Figure%2014"/>
                    <pic:cNvPicPr>
                      <a:picLocks noGrp="1" noChangeAspect="1" noChangeArrowheads="1"/>
                    </pic:cNvPicPr>
                  </pic:nvPicPr>
                  <pic:blipFill>
                    <a:blip r:embed="rId12"/>
                    <a:srcRect l="1669" r="64067" b="7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D3213C" w:rsidRPr="002C060C">
        <w:t xml:space="preserve">Pour tout carcinome </w:t>
      </w:r>
      <w:proofErr w:type="spellStart"/>
      <w:r w:rsidR="00D3213C" w:rsidRPr="002C060C">
        <w:t>malpighien</w:t>
      </w:r>
      <w:proofErr w:type="spellEnd"/>
      <w:r w:rsidR="00D3213C" w:rsidRPr="002C060C">
        <w:t>, il faut préciser :</w:t>
      </w:r>
    </w:p>
    <w:p w:rsidR="00800BE1" w:rsidRPr="002C060C" w:rsidRDefault="00D3213C" w:rsidP="00800BE1">
      <w:pPr>
        <w:numPr>
          <w:ilvl w:val="1"/>
          <w:numId w:val="12"/>
        </w:numPr>
        <w:shd w:val="clear" w:color="auto" w:fill="FFFFFF" w:themeFill="background1"/>
        <w:spacing w:after="0" w:line="240" w:lineRule="auto"/>
      </w:pPr>
      <w:r w:rsidRPr="002C060C">
        <w:t xml:space="preserve">son degré de </w:t>
      </w:r>
      <w:r w:rsidRPr="002C060C">
        <w:rPr>
          <w:i/>
          <w:iCs/>
          <w:u w:val="single"/>
        </w:rPr>
        <w:t>différenciation</w:t>
      </w:r>
      <w:r w:rsidRPr="002C060C">
        <w:t xml:space="preserve"> : présence de </w:t>
      </w:r>
      <w:r w:rsidRPr="002C060C">
        <w:rPr>
          <w:u w:val="single"/>
        </w:rPr>
        <w:t>ponts d’union intercellulaire</w:t>
      </w:r>
      <w:r w:rsidRPr="002C060C">
        <w:t xml:space="preserve"> (aspects d’épines)</w:t>
      </w:r>
      <w:r w:rsidR="00800BE1">
        <w:t xml:space="preserve">. Plus ces ponts sont visibles plus la tumeur est différenciée. </w:t>
      </w:r>
    </w:p>
    <w:p w:rsidR="0052453F" w:rsidRPr="002C060C" w:rsidRDefault="00D3213C" w:rsidP="00061039">
      <w:pPr>
        <w:numPr>
          <w:ilvl w:val="1"/>
          <w:numId w:val="12"/>
        </w:numPr>
        <w:shd w:val="clear" w:color="auto" w:fill="FFFFFF" w:themeFill="background1"/>
        <w:spacing w:after="0" w:line="240" w:lineRule="auto"/>
      </w:pPr>
      <w:r w:rsidRPr="002C060C">
        <w:t xml:space="preserve">son degré de </w:t>
      </w:r>
      <w:r w:rsidRPr="002C060C">
        <w:rPr>
          <w:i/>
          <w:iCs/>
          <w:u w:val="single"/>
        </w:rPr>
        <w:t>maturation</w:t>
      </w:r>
      <w:r w:rsidRPr="002C060C">
        <w:t xml:space="preserve">: présence de </w:t>
      </w:r>
      <w:r w:rsidRPr="002C060C">
        <w:rPr>
          <w:u w:val="single"/>
        </w:rPr>
        <w:t xml:space="preserve">kératine </w:t>
      </w:r>
    </w:p>
    <w:p w:rsidR="002C060C" w:rsidRDefault="002C060C" w:rsidP="002C060C">
      <w:pPr>
        <w:shd w:val="clear" w:color="auto" w:fill="FFFFFF" w:themeFill="background1"/>
        <w:spacing w:after="0" w:line="240" w:lineRule="auto"/>
      </w:pPr>
      <w:r w:rsidRPr="002C060C">
        <w:t xml:space="preserve">    </w:t>
      </w:r>
      <w:r>
        <w:tab/>
        <w:t xml:space="preserve">        L</w:t>
      </w:r>
      <w:r w:rsidRPr="002C060C">
        <w:t>e carcinome est alors dit « mature » ou « kératinisant »</w:t>
      </w:r>
    </w:p>
    <w:p w:rsidR="002822F2" w:rsidRPr="002822F2" w:rsidRDefault="002822F2" w:rsidP="002822F2">
      <w:pPr>
        <w:shd w:val="clear" w:color="auto" w:fill="FFFFFF" w:themeFill="background1"/>
        <w:spacing w:after="0" w:line="240" w:lineRule="auto"/>
      </w:pPr>
    </w:p>
    <w:p w:rsidR="0052453F" w:rsidRPr="008C38A2" w:rsidRDefault="0052453F" w:rsidP="008C38A2">
      <w:pPr>
        <w:shd w:val="clear" w:color="auto" w:fill="FFFFFF" w:themeFill="background1"/>
        <w:rPr>
          <w:bdr w:val="single" w:sz="12" w:space="0" w:color="9BBB59" w:themeColor="accent3"/>
          <w:shd w:val="clear" w:color="auto" w:fill="EAF1DD" w:themeFill="accent3" w:themeFillTint="33"/>
        </w:rPr>
      </w:pPr>
      <w:r w:rsidRPr="0052453F">
        <w:rPr>
          <w:noProof/>
          <w:bdr w:val="single" w:sz="12" w:space="0" w:color="9BBB59" w:themeColor="accent3"/>
          <w:shd w:val="clear" w:color="auto" w:fill="EAF1DD" w:themeFill="accent3" w:themeFillTint="33"/>
        </w:rPr>
        <w:pict>
          <v:rect id="_x0000_s1041" style="position:absolute;margin-left:413.25pt;margin-top:2.15pt;width:137.25pt;height:30.75pt;z-index:251672576" filled="f" strokecolor="#92d050" strokeweight="1.5pt">
            <v:textbox style="mso-next-textbox:#_x0000_s1041">
              <w:txbxContent>
                <w:p w:rsidR="002822F2" w:rsidRPr="002822F2" w:rsidRDefault="002822F2">
                  <w:pPr>
                    <w:rPr>
                      <w:b/>
                      <w:color w:val="92D050"/>
                    </w:rPr>
                  </w:pPr>
                  <w:r w:rsidRPr="002822F2">
                    <w:rPr>
                      <w:b/>
                      <w:color w:val="92D050"/>
                    </w:rPr>
                    <w:t>(2)</w:t>
                  </w:r>
                </w:p>
              </w:txbxContent>
            </v:textbox>
          </v:rect>
        </w:pict>
      </w:r>
      <w:r w:rsidR="002822F2" w:rsidRPr="008C38A2">
        <w:rPr>
          <w:rFonts w:eastAsia="+mn-ea"/>
          <w:bdr w:val="single" w:sz="12" w:space="0" w:color="9BBB59" w:themeColor="accent3"/>
          <w:shd w:val="clear" w:color="auto" w:fill="EAF1DD" w:themeFill="accent3" w:themeFillTint="33"/>
        </w:rPr>
        <w:t xml:space="preserve">Carcinome cutané : </w:t>
      </w:r>
      <w:r w:rsidR="00D3213C" w:rsidRPr="008C38A2">
        <w:rPr>
          <w:rFonts w:eastAsia="+mn-ea"/>
          <w:bdr w:val="single" w:sz="12" w:space="0" w:color="9BBB59" w:themeColor="accent3"/>
          <w:shd w:val="clear" w:color="auto" w:fill="EAF1DD" w:themeFill="accent3" w:themeFillTint="33"/>
        </w:rPr>
        <w:t>Très fréquents</w:t>
      </w:r>
    </w:p>
    <w:p w:rsidR="0052453F" w:rsidRPr="002822F2" w:rsidRDefault="0052453F" w:rsidP="00061039">
      <w:pPr>
        <w:pStyle w:val="Paragraphedeliste"/>
        <w:numPr>
          <w:ilvl w:val="0"/>
          <w:numId w:val="13"/>
        </w:numPr>
        <w:shd w:val="clear" w:color="auto" w:fill="FFFFFF" w:themeFill="background1"/>
      </w:pPr>
      <w:r>
        <w:rPr>
          <w:noProof/>
        </w:rPr>
        <w:pict>
          <v:rect id="_x0000_s1040" style="position:absolute;left:0;text-align:left;margin-left:413.25pt;margin-top:7.75pt;width:137.25pt;height:19.5pt;z-index:251671552" filled="f" strokecolor="red" strokeweight="1.5pt">
            <v:textbox style="mso-next-textbox:#_x0000_s1040">
              <w:txbxContent>
                <w:p w:rsidR="002822F2" w:rsidRPr="002822F2" w:rsidRDefault="002822F2">
                  <w:pPr>
                    <w:rPr>
                      <w:b/>
                      <w:color w:val="FF0000"/>
                    </w:rPr>
                  </w:pPr>
                  <w:r w:rsidRPr="002822F2">
                    <w:rPr>
                      <w:b/>
                      <w:color w:val="FF0000"/>
                    </w:rPr>
                    <w:t>(1)</w:t>
                  </w:r>
                </w:p>
              </w:txbxContent>
            </v:textbox>
          </v:rect>
        </w:pict>
      </w:r>
      <w:r w:rsidR="00D3213C" w:rsidRPr="002822F2">
        <w:rPr>
          <w:rFonts w:eastAsia="+mn-ea"/>
        </w:rPr>
        <w:t>diagnostic précoce (visible, biopsie facile)</w:t>
      </w:r>
    </w:p>
    <w:p w:rsidR="0052453F" w:rsidRPr="002822F2" w:rsidRDefault="00D3213C" w:rsidP="00061039">
      <w:pPr>
        <w:pStyle w:val="Paragraphedeliste"/>
        <w:numPr>
          <w:ilvl w:val="0"/>
          <w:numId w:val="13"/>
        </w:numPr>
        <w:shd w:val="clear" w:color="auto" w:fill="FFFFFF" w:themeFill="background1"/>
      </w:pPr>
      <w:r w:rsidRPr="002822F2">
        <w:rPr>
          <w:rFonts w:eastAsia="+mn-ea"/>
        </w:rPr>
        <w:t>Facteurs de risque : exposition solaire</w:t>
      </w:r>
    </w:p>
    <w:p w:rsidR="002822F2" w:rsidRPr="002822F2" w:rsidRDefault="002822F2" w:rsidP="002822F2">
      <w:pPr>
        <w:shd w:val="clear" w:color="auto" w:fill="FFFFFF" w:themeFill="background1"/>
        <w:spacing w:after="0" w:line="240" w:lineRule="auto"/>
        <w:ind w:left="708" w:firstLine="708"/>
      </w:pPr>
      <w:r w:rsidRPr="002822F2">
        <w:sym w:font="Symbol" w:char="00DE"/>
      </w:r>
      <w:r w:rsidRPr="002822F2">
        <w:t xml:space="preserve"> </w:t>
      </w:r>
      <w:proofErr w:type="gramStart"/>
      <w:r w:rsidRPr="002822F2">
        <w:t>localisation</w:t>
      </w:r>
      <w:proofErr w:type="gramEnd"/>
      <w:r w:rsidRPr="002822F2">
        <w:t xml:space="preserve"> dans les zones découvertes +++ </w:t>
      </w:r>
    </w:p>
    <w:p w:rsidR="0052453F" w:rsidRPr="002822F2" w:rsidRDefault="00D3213C" w:rsidP="00061039">
      <w:pPr>
        <w:pStyle w:val="Paragraphedeliste"/>
        <w:numPr>
          <w:ilvl w:val="0"/>
          <w:numId w:val="14"/>
        </w:numPr>
        <w:shd w:val="clear" w:color="auto" w:fill="FFFFFF" w:themeFill="background1"/>
      </w:pPr>
      <w:r w:rsidRPr="002822F2">
        <w:rPr>
          <w:rFonts w:eastAsia="+mn-ea"/>
        </w:rPr>
        <w:t>2 grands types de carcinomes cutanés :</w:t>
      </w:r>
    </w:p>
    <w:p w:rsidR="002822F2" w:rsidRDefault="002822F2" w:rsidP="002822F2">
      <w:pPr>
        <w:shd w:val="clear" w:color="auto" w:fill="FFFFFF" w:themeFill="background1"/>
        <w:spacing w:after="0" w:line="240" w:lineRule="auto"/>
        <w:ind w:left="1440" w:firstLine="684"/>
      </w:pPr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100965</wp:posOffset>
            </wp:positionV>
            <wp:extent cx="1219200" cy="1695450"/>
            <wp:effectExtent l="19050" t="0" r="0" b="0"/>
            <wp:wrapSquare wrapText="bothSides"/>
            <wp:docPr id="9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69" name="Picture 13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2822F2" w:rsidRDefault="002822F2" w:rsidP="002822F2">
      <w:pPr>
        <w:shd w:val="clear" w:color="auto" w:fill="FFFFFF" w:themeFill="background1"/>
        <w:spacing w:after="0" w:line="240" w:lineRule="auto"/>
        <w:ind w:left="1440" w:firstLine="684"/>
      </w:pPr>
    </w:p>
    <w:p w:rsidR="0052453F" w:rsidRDefault="002822F2" w:rsidP="002822F2">
      <w:pPr>
        <w:shd w:val="clear" w:color="auto" w:fill="FFFFFF" w:themeFill="background1"/>
        <w:spacing w:after="0" w:line="240" w:lineRule="auto"/>
        <w:ind w:left="1440" w:firstLine="684"/>
      </w:pPr>
      <w:r>
        <w:t xml:space="preserve">→ </w:t>
      </w:r>
      <w:proofErr w:type="gramStart"/>
      <w:r w:rsidR="00D3213C" w:rsidRPr="002822F2">
        <w:t>carcinome</w:t>
      </w:r>
      <w:proofErr w:type="gramEnd"/>
      <w:r w:rsidR="00D3213C" w:rsidRPr="002822F2">
        <w:t xml:space="preserve"> </w:t>
      </w:r>
      <w:proofErr w:type="spellStart"/>
      <w:r w:rsidR="00D3213C" w:rsidRPr="002822F2">
        <w:t>basocellulaire</w:t>
      </w:r>
      <w:proofErr w:type="spellEnd"/>
      <w:r w:rsidR="00D3213C" w:rsidRPr="002822F2">
        <w:t xml:space="preserve"> </w:t>
      </w:r>
      <w:r w:rsidRPr="002822F2">
        <w:rPr>
          <w:b/>
          <w:color w:val="FF0000"/>
        </w:rPr>
        <w:t>(1)</w:t>
      </w:r>
    </w:p>
    <w:p w:rsidR="002822F2" w:rsidRPr="002822F2" w:rsidRDefault="002822F2" w:rsidP="002822F2">
      <w:pPr>
        <w:shd w:val="clear" w:color="auto" w:fill="FFFFFF" w:themeFill="background1"/>
        <w:spacing w:after="0" w:line="240" w:lineRule="auto"/>
        <w:ind w:left="2148" w:firstLine="684"/>
      </w:pPr>
      <w:r>
        <w:t xml:space="preserve">- </w:t>
      </w:r>
      <w:r w:rsidRPr="002822F2">
        <w:t xml:space="preserve">prolifération ressemblant aux cellules de la </w:t>
      </w:r>
      <w:r w:rsidRPr="002822F2">
        <w:rPr>
          <w:u w:val="single"/>
        </w:rPr>
        <w:t>couche basale</w:t>
      </w:r>
      <w:r w:rsidRPr="002822F2">
        <w:t xml:space="preserve"> de l’épiderme</w:t>
      </w:r>
    </w:p>
    <w:p w:rsidR="002822F2" w:rsidRPr="002822F2" w:rsidRDefault="00800BE1" w:rsidP="002822F2">
      <w:pPr>
        <w:shd w:val="clear" w:color="auto" w:fill="FFFFFF" w:themeFill="background1"/>
        <w:spacing w:after="0" w:line="240" w:lineRule="auto"/>
        <w:ind w:left="2148" w:firstLine="684"/>
      </w:pPr>
      <w:r>
        <w:rPr>
          <w:noProof/>
          <w:lang w:eastAsia="fr-F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4429125</wp:posOffset>
            </wp:positionH>
            <wp:positionV relativeFrom="paragraph">
              <wp:posOffset>65405</wp:posOffset>
            </wp:positionV>
            <wp:extent cx="1514475" cy="1952625"/>
            <wp:effectExtent l="19050" t="0" r="9525" b="0"/>
            <wp:wrapSquare wrapText="bothSides"/>
            <wp:docPr id="11" name="Image 8" descr="carcinome_1_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73" name="Picture 17" descr="carcinome_1_t"/>
                    <pic:cNvPicPr>
                      <a:picLocks noGrp="1" noChangeAspect="1" noChangeArrowheads="1"/>
                    </pic:cNvPicPr>
                  </pic:nvPicPr>
                  <pic:blipFill>
                    <a:blip r:embed="rId14"/>
                    <a:srcRect l="20854" r="22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2822F2">
        <w:t xml:space="preserve">- </w:t>
      </w:r>
      <w:r w:rsidR="002822F2" w:rsidRPr="002822F2">
        <w:t xml:space="preserve">extension </w:t>
      </w:r>
      <w:r w:rsidR="002822F2" w:rsidRPr="002822F2">
        <w:rPr>
          <w:u w:val="single"/>
        </w:rPr>
        <w:t>purement locale</w:t>
      </w:r>
      <w:r w:rsidR="002822F2" w:rsidRPr="002822F2">
        <w:t xml:space="preserve">, </w:t>
      </w:r>
    </w:p>
    <w:p w:rsidR="002822F2" w:rsidRDefault="002822F2" w:rsidP="002822F2">
      <w:pPr>
        <w:shd w:val="clear" w:color="auto" w:fill="FFFFFF" w:themeFill="background1"/>
        <w:spacing w:after="0" w:line="240" w:lineRule="auto"/>
        <w:ind w:left="2148" w:firstLine="684"/>
        <w:rPr>
          <w:u w:val="single"/>
        </w:rPr>
      </w:pPr>
      <w:r w:rsidRPr="002822F2">
        <w:t xml:space="preserve">- </w:t>
      </w:r>
      <w:r w:rsidRPr="002822F2">
        <w:rPr>
          <w:u w:val="single"/>
        </w:rPr>
        <w:t>jamais de métastase</w:t>
      </w:r>
    </w:p>
    <w:p w:rsidR="002822F2" w:rsidRDefault="002822F2" w:rsidP="002822F2">
      <w:pPr>
        <w:shd w:val="clear" w:color="auto" w:fill="FFFFFF" w:themeFill="background1"/>
        <w:spacing w:after="0" w:line="240" w:lineRule="auto"/>
        <w:ind w:left="2148" w:firstLine="684"/>
        <w:rPr>
          <w:u w:val="single"/>
        </w:rPr>
      </w:pPr>
    </w:p>
    <w:p w:rsidR="002822F2" w:rsidRPr="002822F2" w:rsidRDefault="002822F2" w:rsidP="002822F2">
      <w:pPr>
        <w:shd w:val="clear" w:color="auto" w:fill="FFFFFF" w:themeFill="background1"/>
        <w:spacing w:after="0" w:line="240" w:lineRule="auto"/>
        <w:ind w:left="2148" w:firstLine="684"/>
      </w:pPr>
    </w:p>
    <w:p w:rsidR="002822F2" w:rsidRPr="002822F2" w:rsidRDefault="002822F2" w:rsidP="002822F2">
      <w:pPr>
        <w:shd w:val="clear" w:color="auto" w:fill="FFFFFF" w:themeFill="background1"/>
        <w:spacing w:after="0" w:line="240" w:lineRule="auto"/>
        <w:ind w:left="1440" w:firstLine="684"/>
      </w:pPr>
    </w:p>
    <w:p w:rsidR="002822F2" w:rsidRDefault="0052453F" w:rsidP="002822F2">
      <w:pPr>
        <w:shd w:val="clear" w:color="auto" w:fill="FFFFFF" w:themeFill="background1"/>
        <w:spacing w:after="0" w:line="240" w:lineRule="auto"/>
        <w:ind w:left="1440" w:firstLine="684"/>
        <w:rPr>
          <w:b/>
          <w:color w:val="92D050"/>
        </w:rPr>
      </w:pPr>
      <w:r w:rsidRPr="0052453F">
        <w:rPr>
          <w:noProof/>
        </w:rPr>
        <w:pict>
          <v:shape id="_x0000_s1042" type="#_x0000_t202" style="position:absolute;left:0;text-align:left;margin-left:-114.75pt;margin-top:8.6pt;width:109.5pt;height:23.45pt;z-index:251675648;mso-position-horizontal-relative:text;mso-position-vertical-relative:text" stroked="f">
            <v:textbox style="mso-fit-shape-to-text:t" inset="0,0,0,0">
              <w:txbxContent>
                <w:p w:rsidR="002822F2" w:rsidRPr="002822F2" w:rsidRDefault="008C38A2" w:rsidP="002822F2">
                  <w:pPr>
                    <w:pStyle w:val="Lgende"/>
                    <w:jc w:val="center"/>
                    <w:rPr>
                      <w:b w:val="0"/>
                      <w:noProof/>
                      <w:color w:val="auto"/>
                      <w:sz w:val="22"/>
                      <w:szCs w:val="22"/>
                    </w:rPr>
                  </w:pPr>
                  <w:r>
                    <w:rPr>
                      <w:b w:val="0"/>
                      <w:color w:val="auto"/>
                      <w:sz w:val="22"/>
                      <w:szCs w:val="22"/>
                    </w:rPr>
                    <w:t xml:space="preserve">  </w:t>
                  </w:r>
                  <w:proofErr w:type="spellStart"/>
                  <w:proofErr w:type="gramStart"/>
                  <w:r w:rsidR="002822F2" w:rsidRPr="002822F2">
                    <w:rPr>
                      <w:b w:val="0"/>
                      <w:color w:val="auto"/>
                      <w:sz w:val="22"/>
                      <w:szCs w:val="22"/>
                    </w:rPr>
                    <w:t>basocellulaire</w:t>
                  </w:r>
                  <w:proofErr w:type="spellEnd"/>
                  <w:proofErr w:type="gramEnd"/>
                </w:p>
              </w:txbxContent>
            </v:textbox>
            <w10:wrap type="square"/>
          </v:shape>
        </w:pict>
      </w:r>
      <w:r w:rsidR="002822F2">
        <w:t xml:space="preserve">→ </w:t>
      </w:r>
      <w:proofErr w:type="gramStart"/>
      <w:r w:rsidR="00D3213C" w:rsidRPr="002822F2">
        <w:t>carcinome</w:t>
      </w:r>
      <w:proofErr w:type="gramEnd"/>
      <w:r w:rsidR="00D3213C" w:rsidRPr="002822F2">
        <w:t xml:space="preserve"> </w:t>
      </w:r>
      <w:proofErr w:type="spellStart"/>
      <w:r w:rsidR="00D3213C" w:rsidRPr="002822F2">
        <w:t>spinocellulaire</w:t>
      </w:r>
      <w:proofErr w:type="spellEnd"/>
      <w:r w:rsidR="00D3213C" w:rsidRPr="002822F2">
        <w:t xml:space="preserve"> </w:t>
      </w:r>
      <w:r w:rsidR="002822F2" w:rsidRPr="002822F2">
        <w:rPr>
          <w:b/>
          <w:color w:val="92D050"/>
        </w:rPr>
        <w:t>(2)</w:t>
      </w:r>
    </w:p>
    <w:p w:rsidR="002822F2" w:rsidRPr="002822F2" w:rsidRDefault="002822F2" w:rsidP="002822F2">
      <w:pPr>
        <w:shd w:val="clear" w:color="auto" w:fill="FFFFFF" w:themeFill="background1"/>
        <w:spacing w:after="0" w:line="240" w:lineRule="auto"/>
        <w:ind w:left="2148" w:firstLine="684"/>
      </w:pPr>
      <w:r w:rsidRPr="002822F2">
        <w:t xml:space="preserve">-  reproduit la couche des </w:t>
      </w:r>
      <w:r w:rsidRPr="002822F2">
        <w:rPr>
          <w:u w:val="single"/>
        </w:rPr>
        <w:t>cellules épineuses</w:t>
      </w:r>
    </w:p>
    <w:p w:rsidR="00800BE1" w:rsidRDefault="002822F2" w:rsidP="00800BE1">
      <w:pPr>
        <w:shd w:val="clear" w:color="auto" w:fill="FFFFFF" w:themeFill="background1"/>
        <w:spacing w:after="0" w:line="240" w:lineRule="auto"/>
        <w:ind w:left="2856"/>
        <w:rPr>
          <w:u w:val="single"/>
        </w:rPr>
      </w:pPr>
      <w:r w:rsidRPr="002822F2">
        <w:t xml:space="preserve">- extension locale puis </w:t>
      </w:r>
      <w:r w:rsidRPr="002822F2">
        <w:rPr>
          <w:u w:val="single"/>
        </w:rPr>
        <w:t>métastases</w:t>
      </w:r>
      <w:r w:rsidR="00800BE1" w:rsidRPr="00800BE1">
        <w:t xml:space="preserve"> (surtout ganglionnaires)</w:t>
      </w:r>
    </w:p>
    <w:p w:rsidR="008C38A2" w:rsidRDefault="008C38A2" w:rsidP="002822F2">
      <w:pPr>
        <w:shd w:val="clear" w:color="auto" w:fill="FFFFFF" w:themeFill="background1"/>
        <w:spacing w:after="0" w:line="240" w:lineRule="auto"/>
        <w:ind w:left="2856"/>
        <w:rPr>
          <w:u w:val="single"/>
        </w:rPr>
      </w:pPr>
    </w:p>
    <w:p w:rsidR="008C38A2" w:rsidRDefault="008C38A2" w:rsidP="002822F2">
      <w:pPr>
        <w:shd w:val="clear" w:color="auto" w:fill="FFFFFF" w:themeFill="background1"/>
        <w:spacing w:after="0" w:line="240" w:lineRule="auto"/>
        <w:ind w:left="2856"/>
        <w:rPr>
          <w:u w:val="single"/>
        </w:rPr>
      </w:pPr>
    </w:p>
    <w:p w:rsidR="008C38A2" w:rsidRDefault="00800BE1" w:rsidP="002822F2">
      <w:pPr>
        <w:shd w:val="clear" w:color="auto" w:fill="FFFFFF" w:themeFill="background1"/>
        <w:spacing w:after="0" w:line="240" w:lineRule="auto"/>
        <w:ind w:left="2856"/>
        <w:rPr>
          <w:u w:val="single"/>
        </w:rPr>
      </w:pPr>
      <w:r>
        <w:rPr>
          <w:noProof/>
        </w:rPr>
        <w:pict>
          <v:shape id="_x0000_s1043" type="#_x0000_t202" style="position:absolute;left:0;text-align:left;margin-left:431.25pt;margin-top:12.6pt;width:119.25pt;height:18.75pt;z-index:251678720;mso-position-horizontal-relative:text;mso-position-vertical-relative:text" stroked="f">
            <v:textbox inset="0,0,0,0">
              <w:txbxContent>
                <w:p w:rsidR="008C38A2" w:rsidRPr="008C38A2" w:rsidRDefault="008C38A2" w:rsidP="008C38A2">
                  <w:pPr>
                    <w:pStyle w:val="Lgende"/>
                    <w:jc w:val="center"/>
                    <w:rPr>
                      <w:b w:val="0"/>
                      <w:noProof/>
                      <w:color w:val="auto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8C38A2">
                    <w:rPr>
                      <w:b w:val="0"/>
                      <w:color w:val="auto"/>
                      <w:sz w:val="24"/>
                      <w:szCs w:val="24"/>
                    </w:rPr>
                    <w:t>spinocellulaire</w:t>
                  </w:r>
                  <w:proofErr w:type="spellEnd"/>
                  <w:proofErr w:type="gramEnd"/>
                </w:p>
              </w:txbxContent>
            </v:textbox>
            <w10:wrap type="square"/>
          </v:shape>
        </w:pict>
      </w:r>
    </w:p>
    <w:p w:rsidR="008C38A2" w:rsidRPr="008C38A2" w:rsidRDefault="008C38A2" w:rsidP="008C38A2">
      <w:pPr>
        <w:shd w:val="clear" w:color="auto" w:fill="FFFFFF" w:themeFill="background1"/>
        <w:spacing w:after="0" w:line="240" w:lineRule="auto"/>
        <w:rPr>
          <w:bdr w:val="single" w:sz="12" w:space="0" w:color="9BBB59" w:themeColor="accent3"/>
          <w:shd w:val="clear" w:color="auto" w:fill="EAF1DD" w:themeFill="accent3" w:themeFillTint="33"/>
        </w:rPr>
      </w:pPr>
      <w:r w:rsidRPr="008C38A2">
        <w:rPr>
          <w:bdr w:val="single" w:sz="12" w:space="0" w:color="9BBB59" w:themeColor="accent3"/>
          <w:shd w:val="clear" w:color="auto" w:fill="EAF1DD" w:themeFill="accent3" w:themeFillTint="33"/>
        </w:rPr>
        <w:t xml:space="preserve">Carcinome </w:t>
      </w:r>
      <w:proofErr w:type="spellStart"/>
      <w:r w:rsidRPr="008C38A2">
        <w:rPr>
          <w:bdr w:val="single" w:sz="12" w:space="0" w:color="9BBB59" w:themeColor="accent3"/>
          <w:shd w:val="clear" w:color="auto" w:fill="EAF1DD" w:themeFill="accent3" w:themeFillTint="33"/>
        </w:rPr>
        <w:t>malpighien</w:t>
      </w:r>
      <w:proofErr w:type="spellEnd"/>
      <w:r w:rsidRPr="008C38A2">
        <w:rPr>
          <w:bdr w:val="single" w:sz="12" w:space="0" w:color="9BBB59" w:themeColor="accent3"/>
          <w:shd w:val="clear" w:color="auto" w:fill="EAF1DD" w:themeFill="accent3" w:themeFillTint="33"/>
        </w:rPr>
        <w:t xml:space="preserve"> des muqueuses</w:t>
      </w:r>
    </w:p>
    <w:p w:rsidR="0052453F" w:rsidRPr="008C38A2" w:rsidRDefault="008C38A2" w:rsidP="00061039">
      <w:pPr>
        <w:numPr>
          <w:ilvl w:val="0"/>
          <w:numId w:val="15"/>
        </w:numPr>
        <w:shd w:val="clear" w:color="auto" w:fill="FFFFFF" w:themeFill="background1"/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123825</wp:posOffset>
            </wp:positionV>
            <wp:extent cx="1095375" cy="2124075"/>
            <wp:effectExtent l="19050" t="0" r="9525" b="0"/>
            <wp:wrapSquare wrapText="bothSides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53150" t="40157" r="26575" b="4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213C" w:rsidRPr="008C38A2">
        <w:t>ORL, œsophage, bronches (métaplasie), col utérin, anus</w:t>
      </w:r>
    </w:p>
    <w:p w:rsidR="0052453F" w:rsidRPr="008C38A2" w:rsidRDefault="00D3213C" w:rsidP="00061039">
      <w:pPr>
        <w:numPr>
          <w:ilvl w:val="0"/>
          <w:numId w:val="15"/>
        </w:numPr>
        <w:shd w:val="clear" w:color="auto" w:fill="FFFFFF" w:themeFill="background1"/>
        <w:spacing w:after="0" w:line="240" w:lineRule="auto"/>
      </w:pPr>
      <w:r w:rsidRPr="008C38A2">
        <w:t>Facteurs de risque :</w:t>
      </w:r>
    </w:p>
    <w:p w:rsidR="0052453F" w:rsidRPr="008C38A2" w:rsidRDefault="00D3213C" w:rsidP="00061039">
      <w:pPr>
        <w:numPr>
          <w:ilvl w:val="1"/>
          <w:numId w:val="15"/>
        </w:numPr>
        <w:shd w:val="clear" w:color="auto" w:fill="FFFFFF" w:themeFill="background1"/>
        <w:spacing w:after="0" w:line="240" w:lineRule="auto"/>
      </w:pPr>
      <w:r w:rsidRPr="008C38A2">
        <w:t>Tabac +++ (bronches)</w:t>
      </w:r>
    </w:p>
    <w:p w:rsidR="0052453F" w:rsidRPr="008C38A2" w:rsidRDefault="00D3213C" w:rsidP="00061039">
      <w:pPr>
        <w:numPr>
          <w:ilvl w:val="1"/>
          <w:numId w:val="15"/>
        </w:numPr>
        <w:shd w:val="clear" w:color="auto" w:fill="FFFFFF" w:themeFill="background1"/>
        <w:spacing w:after="0" w:line="240" w:lineRule="auto"/>
        <w:rPr>
          <w:lang w:val="en-US"/>
        </w:rPr>
      </w:pPr>
      <w:r w:rsidRPr="008C38A2">
        <w:rPr>
          <w:lang w:val="en-US"/>
        </w:rPr>
        <w:t xml:space="preserve">association </w:t>
      </w:r>
      <w:proofErr w:type="spellStart"/>
      <w:r w:rsidRPr="008C38A2">
        <w:rPr>
          <w:lang w:val="en-US"/>
        </w:rPr>
        <w:t>tabac-alcool</w:t>
      </w:r>
      <w:proofErr w:type="spellEnd"/>
      <w:r w:rsidRPr="008C38A2">
        <w:rPr>
          <w:lang w:val="en-US"/>
        </w:rPr>
        <w:t xml:space="preserve"> (ORL, </w:t>
      </w:r>
      <w:proofErr w:type="spellStart"/>
      <w:r w:rsidRPr="008C38A2">
        <w:rPr>
          <w:lang w:val="en-US"/>
        </w:rPr>
        <w:t>oeso</w:t>
      </w:r>
      <w:proofErr w:type="spellEnd"/>
      <w:r w:rsidRPr="008C38A2">
        <w:rPr>
          <w:lang w:val="en-US"/>
        </w:rPr>
        <w:t>)</w:t>
      </w:r>
    </w:p>
    <w:p w:rsidR="0052453F" w:rsidRDefault="00D3213C" w:rsidP="00061039">
      <w:pPr>
        <w:numPr>
          <w:ilvl w:val="1"/>
          <w:numId w:val="15"/>
        </w:numPr>
        <w:shd w:val="clear" w:color="auto" w:fill="FFFFFF" w:themeFill="background1"/>
        <w:spacing w:after="0" w:line="240" w:lineRule="auto"/>
      </w:pPr>
      <w:r w:rsidRPr="008C38A2">
        <w:t>infection HPV (col, anus)</w:t>
      </w:r>
    </w:p>
    <w:p w:rsidR="008C38A2" w:rsidRDefault="008C38A2" w:rsidP="008C38A2">
      <w:pPr>
        <w:shd w:val="clear" w:color="auto" w:fill="FFFFFF" w:themeFill="background1"/>
        <w:spacing w:after="0" w:line="240" w:lineRule="auto"/>
      </w:pPr>
    </w:p>
    <w:p w:rsidR="0052453F" w:rsidRPr="008C38A2" w:rsidRDefault="00D3213C" w:rsidP="00061039">
      <w:pPr>
        <w:numPr>
          <w:ilvl w:val="0"/>
          <w:numId w:val="16"/>
        </w:numPr>
        <w:shd w:val="clear" w:color="auto" w:fill="FFFFFF" w:themeFill="background1"/>
        <w:spacing w:after="0" w:line="240" w:lineRule="auto"/>
      </w:pPr>
      <w:r w:rsidRPr="008C38A2">
        <w:t xml:space="preserve">Macro : Tumeur ulcérée, </w:t>
      </w:r>
      <w:proofErr w:type="spellStart"/>
      <w:r w:rsidRPr="008C38A2">
        <w:t>ulcéro</w:t>
      </w:r>
      <w:proofErr w:type="spellEnd"/>
      <w:r w:rsidRPr="008C38A2">
        <w:t>-</w:t>
      </w:r>
      <w:proofErr w:type="spellStart"/>
      <w:r w:rsidRPr="008C38A2">
        <w:t>végétante</w:t>
      </w:r>
      <w:proofErr w:type="spellEnd"/>
      <w:r w:rsidRPr="008C38A2">
        <w:t xml:space="preserve">, </w:t>
      </w:r>
      <w:proofErr w:type="spellStart"/>
      <w:r w:rsidRPr="008C38A2">
        <w:t>végétante</w:t>
      </w:r>
      <w:proofErr w:type="spellEnd"/>
      <w:r w:rsidRPr="008C38A2">
        <w:t xml:space="preserve">, </w:t>
      </w:r>
      <w:proofErr w:type="spellStart"/>
      <w:r w:rsidRPr="008C38A2">
        <w:t>infiltrante</w:t>
      </w:r>
      <w:proofErr w:type="spellEnd"/>
      <w:r w:rsidRPr="008C38A2">
        <w:t xml:space="preserve"> </w:t>
      </w:r>
    </w:p>
    <w:p w:rsidR="0052453F" w:rsidRDefault="00D3213C" w:rsidP="00061039">
      <w:pPr>
        <w:numPr>
          <w:ilvl w:val="0"/>
          <w:numId w:val="16"/>
        </w:numPr>
        <w:shd w:val="clear" w:color="auto" w:fill="FFFFFF" w:themeFill="background1"/>
        <w:spacing w:after="0" w:line="240" w:lineRule="auto"/>
      </w:pPr>
      <w:r w:rsidRPr="008C38A2">
        <w:t xml:space="preserve">L’aspect histologique est le même que celui des carcinomes </w:t>
      </w:r>
      <w:proofErr w:type="spellStart"/>
      <w:r w:rsidRPr="008C38A2">
        <w:t>spinocellulaires</w:t>
      </w:r>
      <w:proofErr w:type="spellEnd"/>
      <w:r w:rsidR="00800BE1">
        <w:t> :</w:t>
      </w:r>
    </w:p>
    <w:p w:rsidR="00800BE1" w:rsidRDefault="00800BE1" w:rsidP="00800BE1">
      <w:pPr>
        <w:shd w:val="clear" w:color="auto" w:fill="FFFFFF" w:themeFill="background1"/>
        <w:spacing w:after="0" w:line="240" w:lineRule="auto"/>
        <w:ind w:left="6372" w:firstLine="87"/>
      </w:pPr>
      <w:r>
        <w:t xml:space="preserve">Grosses C entourées de cadres clairs et     </w:t>
      </w:r>
    </w:p>
    <w:p w:rsidR="00800BE1" w:rsidRPr="008C38A2" w:rsidRDefault="00800BE1" w:rsidP="00800BE1">
      <w:pPr>
        <w:shd w:val="clear" w:color="auto" w:fill="FFFFFF" w:themeFill="background1"/>
        <w:spacing w:after="0" w:line="240" w:lineRule="auto"/>
        <w:ind w:left="6372" w:firstLine="87"/>
      </w:pPr>
      <w:proofErr w:type="gramStart"/>
      <w:r>
        <w:t>d’épines</w:t>
      </w:r>
      <w:proofErr w:type="gramEnd"/>
    </w:p>
    <w:p w:rsidR="0052453F" w:rsidRPr="008C38A2" w:rsidRDefault="00D3213C" w:rsidP="00061039">
      <w:pPr>
        <w:numPr>
          <w:ilvl w:val="0"/>
          <w:numId w:val="16"/>
        </w:numPr>
        <w:shd w:val="clear" w:color="auto" w:fill="FFFFFF" w:themeFill="background1"/>
        <w:spacing w:after="0" w:line="240" w:lineRule="auto"/>
      </w:pPr>
      <w:r w:rsidRPr="008C38A2">
        <w:t>Métastases ganglionnaires +++</w:t>
      </w:r>
      <w:r w:rsidR="00800BE1">
        <w:t xml:space="preserve"> (car ils métastasent surtout par voie lymphatique). </w:t>
      </w:r>
    </w:p>
    <w:p w:rsidR="008C38A2" w:rsidRDefault="008C38A2" w:rsidP="008C38A2">
      <w:pPr>
        <w:shd w:val="clear" w:color="auto" w:fill="FFFFFF" w:themeFill="background1"/>
        <w:spacing w:after="0" w:line="240" w:lineRule="auto"/>
      </w:pPr>
    </w:p>
    <w:p w:rsidR="008C38A2" w:rsidRDefault="008C38A2" w:rsidP="008C38A2">
      <w:pPr>
        <w:shd w:val="clear" w:color="auto" w:fill="FFFFFF" w:themeFill="background1"/>
        <w:spacing w:after="0" w:line="240" w:lineRule="auto"/>
      </w:pPr>
    </w:p>
    <w:p w:rsidR="008C38A2" w:rsidRDefault="008C38A2" w:rsidP="008C38A2">
      <w:pPr>
        <w:shd w:val="clear" w:color="auto" w:fill="FFFFFF" w:themeFill="background1"/>
        <w:spacing w:after="0" w:line="240" w:lineRule="auto"/>
      </w:pPr>
    </w:p>
    <w:p w:rsidR="000D1AD7" w:rsidRDefault="000D1AD7" w:rsidP="000D1AD7">
      <w:pPr>
        <w:pBdr>
          <w:top w:val="single" w:sz="12" w:space="1" w:color="365F91" w:themeColor="accent1" w:themeShade="BF"/>
          <w:left w:val="single" w:sz="12" w:space="2" w:color="365F91" w:themeColor="accent1" w:themeShade="BF"/>
          <w:bottom w:val="single" w:sz="12" w:space="1" w:color="365F91" w:themeColor="accent1" w:themeShade="BF"/>
          <w:right w:val="single" w:sz="12" w:space="4" w:color="365F91" w:themeColor="accent1" w:themeShade="BF"/>
        </w:pBdr>
        <w:shd w:val="clear" w:color="auto" w:fill="B8CCE4" w:themeFill="accent1" w:themeFillTint="66"/>
      </w:pPr>
      <w:r w:rsidRPr="000D1AD7">
        <w:t xml:space="preserve">II- </w:t>
      </w:r>
      <w:r w:rsidR="00F53C0E" w:rsidRPr="00F53C0E">
        <w:t>Tumeurs glandulaires</w:t>
      </w:r>
    </w:p>
    <w:p w:rsidR="0052453F" w:rsidRPr="00800BE1" w:rsidRDefault="00D3213C" w:rsidP="00061039">
      <w:pPr>
        <w:numPr>
          <w:ilvl w:val="0"/>
          <w:numId w:val="17"/>
        </w:numPr>
        <w:spacing w:after="0" w:line="240" w:lineRule="auto"/>
        <w:rPr>
          <w:u w:val="single"/>
        </w:rPr>
      </w:pPr>
      <w:r w:rsidRPr="008C38A2">
        <w:t xml:space="preserve">Tumeurs </w:t>
      </w:r>
      <w:r w:rsidRPr="00800BE1">
        <w:rPr>
          <w:u w:val="single"/>
        </w:rPr>
        <w:t>les plus fréquentes</w:t>
      </w:r>
    </w:p>
    <w:p w:rsidR="00800BE1" w:rsidRDefault="00D3213C" w:rsidP="00061039">
      <w:pPr>
        <w:numPr>
          <w:ilvl w:val="0"/>
          <w:numId w:val="17"/>
        </w:numPr>
        <w:spacing w:after="0" w:line="240" w:lineRule="auto"/>
      </w:pPr>
      <w:r w:rsidRPr="008C38A2">
        <w:t xml:space="preserve">développées à partir des épithéliums glandulaires de revêtement des organes creux </w:t>
      </w:r>
    </w:p>
    <w:p w:rsidR="0052453F" w:rsidRPr="008C38A2" w:rsidRDefault="00800BE1" w:rsidP="00800BE1">
      <w:pPr>
        <w:spacing w:after="0" w:line="240" w:lineRule="auto"/>
        <w:ind w:left="1776" w:firstLine="348"/>
      </w:pPr>
      <w:r>
        <w:t xml:space="preserve">   </w:t>
      </w:r>
      <w:proofErr w:type="gramStart"/>
      <w:r w:rsidR="00D3213C" w:rsidRPr="008C38A2">
        <w:t>ou</w:t>
      </w:r>
      <w:proofErr w:type="gramEnd"/>
      <w:r w:rsidR="00D3213C" w:rsidRPr="008C38A2">
        <w:t xml:space="preserve"> des parenchymes glandulaires des organes pleins</w:t>
      </w:r>
    </w:p>
    <w:p w:rsidR="0052453F" w:rsidRPr="008C38A2" w:rsidRDefault="00D3213C" w:rsidP="00061039">
      <w:pPr>
        <w:numPr>
          <w:ilvl w:val="0"/>
          <w:numId w:val="17"/>
        </w:numPr>
        <w:spacing w:after="0" w:line="240" w:lineRule="auto"/>
      </w:pPr>
      <w:r w:rsidRPr="008C38A2">
        <w:t>T bénigne : adénome</w:t>
      </w:r>
    </w:p>
    <w:p w:rsidR="002F6C3E" w:rsidRDefault="00D3213C" w:rsidP="002F6C3E">
      <w:pPr>
        <w:numPr>
          <w:ilvl w:val="0"/>
          <w:numId w:val="17"/>
        </w:numPr>
        <w:spacing w:after="0" w:line="240" w:lineRule="auto"/>
      </w:pPr>
      <w:r w:rsidRPr="008C38A2">
        <w:t xml:space="preserve">T </w:t>
      </w:r>
      <w:proofErr w:type="gramStart"/>
      <w:r w:rsidRPr="008C38A2">
        <w:t>maligne</w:t>
      </w:r>
      <w:proofErr w:type="gramEnd"/>
      <w:r w:rsidRPr="008C38A2">
        <w:t xml:space="preserve"> : adénocarcinome</w:t>
      </w:r>
    </w:p>
    <w:p w:rsidR="0052453F" w:rsidRPr="002F6C3E" w:rsidRDefault="00D3213C" w:rsidP="002F6C3E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</w:pPr>
      <w:r w:rsidRPr="002F6C3E">
        <w:t>Différenciation</w:t>
      </w:r>
    </w:p>
    <w:p w:rsidR="0052453F" w:rsidRPr="002F6C3E" w:rsidRDefault="00D3213C" w:rsidP="002F6C3E">
      <w:pPr>
        <w:numPr>
          <w:ilvl w:val="1"/>
          <w:numId w:val="18"/>
        </w:numPr>
        <w:tabs>
          <w:tab w:val="clear" w:pos="1080"/>
          <w:tab w:val="num" w:pos="1440"/>
        </w:tabs>
        <w:spacing w:after="0" w:line="240" w:lineRule="auto"/>
      </w:pPr>
      <w:r w:rsidRPr="002F6C3E">
        <w:t>bonne dans les adénomes (architecture glandulaire et sécrétion conservées)</w:t>
      </w:r>
    </w:p>
    <w:p w:rsidR="0052453F" w:rsidRPr="002F6C3E" w:rsidRDefault="00D3213C" w:rsidP="002F6C3E">
      <w:pPr>
        <w:numPr>
          <w:ilvl w:val="1"/>
          <w:numId w:val="18"/>
        </w:numPr>
        <w:tabs>
          <w:tab w:val="clear" w:pos="1080"/>
          <w:tab w:val="num" w:pos="1440"/>
        </w:tabs>
        <w:spacing w:after="0" w:line="240" w:lineRule="auto"/>
      </w:pPr>
      <w:r w:rsidRPr="002F6C3E">
        <w:t>variable dans les adénocarcinomes</w:t>
      </w:r>
      <w:r w:rsidR="00800BE1">
        <w:t> : le spectre est bien ou peu différencié</w:t>
      </w:r>
    </w:p>
    <w:p w:rsidR="0052453F" w:rsidRPr="002F6C3E" w:rsidRDefault="00D3213C" w:rsidP="002F6C3E">
      <w:pPr>
        <w:numPr>
          <w:ilvl w:val="1"/>
          <w:numId w:val="18"/>
        </w:numPr>
        <w:tabs>
          <w:tab w:val="clear" w:pos="1080"/>
          <w:tab w:val="num" w:pos="1440"/>
        </w:tabs>
        <w:spacing w:after="0" w:line="240" w:lineRule="auto"/>
      </w:pPr>
      <w:r w:rsidRPr="002F6C3E">
        <w:t>apports des techniques complémentaires dans les formes peu différenciées :</w:t>
      </w:r>
    </w:p>
    <w:p w:rsidR="00DF5CEA" w:rsidRDefault="002F6C3E" w:rsidP="002F6C3E">
      <w:pPr>
        <w:spacing w:after="0" w:line="240" w:lineRule="auto"/>
        <w:ind w:left="1800"/>
      </w:pPr>
      <w:r>
        <w:t xml:space="preserve">→ </w:t>
      </w:r>
      <w:proofErr w:type="gramStart"/>
      <w:r w:rsidR="00D3213C" w:rsidRPr="002F6C3E">
        <w:t>histochimie</w:t>
      </w:r>
      <w:proofErr w:type="gramEnd"/>
      <w:r w:rsidR="00D3213C" w:rsidRPr="002F6C3E">
        <w:t xml:space="preserve"> : coloration du mucus</w:t>
      </w:r>
      <w:r w:rsidR="005148F8">
        <w:t xml:space="preserve"> (1)</w:t>
      </w:r>
    </w:p>
    <w:p w:rsidR="0052453F" w:rsidRPr="002F6C3E" w:rsidRDefault="002F6C3E" w:rsidP="002F6C3E">
      <w:pPr>
        <w:spacing w:after="0" w:line="240" w:lineRule="auto"/>
        <w:ind w:left="1800"/>
      </w:pPr>
      <w:r>
        <w:t xml:space="preserve">→ </w:t>
      </w:r>
      <w:proofErr w:type="spellStart"/>
      <w:r>
        <w:t>I</w:t>
      </w:r>
      <w:r w:rsidR="00D3213C" w:rsidRPr="002F6C3E">
        <w:t>mmunohistochimie</w:t>
      </w:r>
      <w:proofErr w:type="spellEnd"/>
      <w:r w:rsidR="005148F8">
        <w:t xml:space="preserve"> (2)</w:t>
      </w:r>
      <w:r w:rsidR="00D3213C" w:rsidRPr="002F6C3E">
        <w:t xml:space="preserve"> : Ag particuliers (PSA, </w:t>
      </w:r>
      <w:r w:rsidR="00800BE1" w:rsidRPr="002F6C3E">
        <w:t>récepteurs</w:t>
      </w:r>
      <w:r w:rsidR="00D3213C" w:rsidRPr="002F6C3E">
        <w:t xml:space="preserve"> hormonaux</w:t>
      </w:r>
      <w:r w:rsidR="00800BE1">
        <w:t>… </w:t>
      </w:r>
      <w:r w:rsidR="00800BE1">
        <w:sym w:font="Wingdings" w:char="F0E0"/>
      </w:r>
      <w:r w:rsidR="00800BE1">
        <w:t>mise en évidence d’une sécrétion particulière</w:t>
      </w:r>
      <w:r w:rsidR="00D3213C" w:rsidRPr="002F6C3E">
        <w:t>)</w:t>
      </w:r>
    </w:p>
    <w:p w:rsidR="002F6C3E" w:rsidRDefault="00DF5CEA" w:rsidP="002F6C3E">
      <w:pPr>
        <w:spacing w:after="0" w:line="240" w:lineRule="auto"/>
        <w:ind w:left="1416" w:firstLine="384"/>
        <w:rPr>
          <w:bCs/>
        </w:rPr>
      </w:pPr>
      <w:r>
        <w:rPr>
          <w:noProof/>
          <w:lang w:eastAsia="fr-FR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4" type="#_x0000_t75" style="position:absolute;left:0;text-align:left;margin-left:-8.25pt;margin-top:-22.4pt;width:186.75pt;height:127.4pt;z-index:251680768" fillcolor="#0c9">
            <v:imagedata r:id="rId16" o:title="" blacklevel="5898f"/>
          </v:shape>
          <o:OLEObject Type="Embed" ProgID="Unknown" ShapeID="_x0000_s1044" DrawAspect="Content" ObjectID="_1382191590" r:id="rId17"/>
        </w:pict>
      </w:r>
      <w:r>
        <w:rPr>
          <w:noProof/>
          <w:lang w:eastAsia="fr-FR"/>
        </w:rPr>
        <w:pict>
          <v:shape id="_x0000_s1045" type="#_x0000_t75" style="position:absolute;left:0;text-align:left;margin-left:245pt;margin-top:-22.4pt;width:217pt;height:127.4pt;z-index:251681792" fillcolor="#0c9">
            <v:imagedata r:id="rId18" o:title=""/>
          </v:shape>
          <o:OLEObject Type="Embed" ProgID="Unknown" ShapeID="_x0000_s1045" DrawAspect="Content" ObjectID="_1382191589" r:id="rId19"/>
        </w:pict>
      </w:r>
      <w:r w:rsidR="002F6C3E">
        <w:rPr>
          <w:b/>
          <w:bCs/>
        </w:rPr>
        <w:t xml:space="preserve">     </w:t>
      </w:r>
    </w:p>
    <w:p w:rsidR="002F6C3E" w:rsidRPr="002F6C3E" w:rsidRDefault="002F6C3E" w:rsidP="002F6C3E">
      <w:pPr>
        <w:spacing w:after="0" w:line="240" w:lineRule="auto"/>
        <w:ind w:left="1416" w:firstLine="384"/>
      </w:pPr>
    </w:p>
    <w:p w:rsidR="002F6C3E" w:rsidRDefault="002F6C3E" w:rsidP="002F6C3E">
      <w:pPr>
        <w:spacing w:after="0" w:line="240" w:lineRule="auto"/>
      </w:pPr>
    </w:p>
    <w:p w:rsidR="002F6C3E" w:rsidRDefault="002F6C3E" w:rsidP="002F6C3E">
      <w:pPr>
        <w:spacing w:after="0" w:line="240" w:lineRule="auto"/>
      </w:pPr>
    </w:p>
    <w:p w:rsidR="002F6C3E" w:rsidRDefault="002F6C3E" w:rsidP="002F6C3E">
      <w:pPr>
        <w:spacing w:after="0" w:line="240" w:lineRule="auto"/>
      </w:pPr>
    </w:p>
    <w:p w:rsidR="002F6C3E" w:rsidRDefault="002F6C3E" w:rsidP="002F6C3E">
      <w:pPr>
        <w:spacing w:after="0" w:line="240" w:lineRule="auto"/>
      </w:pPr>
    </w:p>
    <w:p w:rsidR="002F6C3E" w:rsidRDefault="002F6C3E" w:rsidP="002F6C3E">
      <w:pPr>
        <w:spacing w:after="0" w:line="240" w:lineRule="auto"/>
      </w:pPr>
    </w:p>
    <w:p w:rsidR="002F6C3E" w:rsidRDefault="002F6C3E" w:rsidP="002F6C3E">
      <w:pPr>
        <w:spacing w:after="0" w:line="240" w:lineRule="auto"/>
      </w:pPr>
    </w:p>
    <w:p w:rsidR="005148F8" w:rsidRDefault="005148F8" w:rsidP="005148F8">
      <w:pPr>
        <w:spacing w:after="0" w:line="240" w:lineRule="auto"/>
      </w:pPr>
      <w:r>
        <w:t xml:space="preserve">(1) : bleu </w:t>
      </w:r>
      <w:proofErr w:type="spellStart"/>
      <w:r>
        <w:t>alcian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(2) : </w:t>
      </w:r>
      <w:proofErr w:type="spellStart"/>
      <w:r w:rsidRPr="002F6C3E">
        <w:rPr>
          <w:bCs/>
        </w:rPr>
        <w:t>Immunomarquage</w:t>
      </w:r>
      <w:proofErr w:type="spellEnd"/>
      <w:r w:rsidRPr="002F6C3E">
        <w:rPr>
          <w:bCs/>
        </w:rPr>
        <w:t xml:space="preserve"> des PSA</w:t>
      </w:r>
    </w:p>
    <w:p w:rsidR="002F6C3E" w:rsidRDefault="002F6C3E" w:rsidP="002F6C3E">
      <w:pPr>
        <w:spacing w:after="0" w:line="240" w:lineRule="auto"/>
      </w:pPr>
    </w:p>
    <w:p w:rsidR="0052453F" w:rsidRPr="002F6C3E" w:rsidRDefault="00D3213C" w:rsidP="002F6C3E">
      <w:pPr>
        <w:numPr>
          <w:ilvl w:val="0"/>
          <w:numId w:val="19"/>
        </w:numPr>
        <w:spacing w:after="0" w:line="240" w:lineRule="auto"/>
      </w:pPr>
      <w:r w:rsidRPr="002F6C3E">
        <w:t xml:space="preserve">Il existe des adénocarcinomes </w:t>
      </w:r>
      <w:proofErr w:type="spellStart"/>
      <w:r w:rsidRPr="002F6C3E">
        <w:t>métaplasiques</w:t>
      </w:r>
      <w:proofErr w:type="spellEnd"/>
      <w:r w:rsidRPr="002F6C3E">
        <w:t xml:space="preserve"> :</w:t>
      </w:r>
    </w:p>
    <w:p w:rsidR="00800BE1" w:rsidRDefault="00D3213C" w:rsidP="002F6C3E">
      <w:pPr>
        <w:numPr>
          <w:ilvl w:val="1"/>
          <w:numId w:val="19"/>
        </w:numPr>
        <w:spacing w:after="0" w:line="240" w:lineRule="auto"/>
      </w:pPr>
      <w:r w:rsidRPr="002F6C3E">
        <w:t xml:space="preserve">ex : </w:t>
      </w:r>
      <w:r w:rsidR="00800BE1">
        <w:t xml:space="preserve">Les plus fréquents se développent au niveau de l’estomac, </w:t>
      </w:r>
    </w:p>
    <w:p w:rsidR="0052453F" w:rsidRPr="002F6C3E" w:rsidRDefault="00800BE1" w:rsidP="00800BE1">
      <w:pPr>
        <w:spacing w:after="0" w:line="240" w:lineRule="auto"/>
        <w:ind w:left="1440"/>
      </w:pPr>
      <w:proofErr w:type="gramStart"/>
      <w:r>
        <w:t>à</w:t>
      </w:r>
      <w:proofErr w:type="gramEnd"/>
      <w:r>
        <w:t xml:space="preserve"> partir d’une </w:t>
      </w:r>
      <w:r w:rsidRPr="00800BE1">
        <w:rPr>
          <w:u w:val="single"/>
        </w:rPr>
        <w:t>métaplasie</w:t>
      </w:r>
      <w:r w:rsidR="00D3213C" w:rsidRPr="00800BE1">
        <w:rPr>
          <w:u w:val="single"/>
        </w:rPr>
        <w:t xml:space="preserve"> </w:t>
      </w:r>
      <w:proofErr w:type="spellStart"/>
      <w:r w:rsidR="00D3213C" w:rsidRPr="00800BE1">
        <w:rPr>
          <w:u w:val="single"/>
        </w:rPr>
        <w:t>lieberkühnien</w:t>
      </w:r>
      <w:r w:rsidRPr="00800BE1">
        <w:rPr>
          <w:u w:val="single"/>
        </w:rPr>
        <w:t>ne</w:t>
      </w:r>
      <w:proofErr w:type="spellEnd"/>
      <w:r w:rsidR="00D3213C" w:rsidRPr="002F6C3E">
        <w:t xml:space="preserve"> (type colique)</w:t>
      </w:r>
      <w:r>
        <w:t xml:space="preserve"> suite à une irritation de l’estomac.</w:t>
      </w:r>
    </w:p>
    <w:p w:rsidR="005148F8" w:rsidRPr="0071413B" w:rsidRDefault="005148F8" w:rsidP="005148F8">
      <w:pPr>
        <w:spacing w:after="0" w:line="240" w:lineRule="auto"/>
      </w:pPr>
    </w:p>
    <w:p w:rsidR="0071413B" w:rsidRDefault="0071413B" w:rsidP="005148F8">
      <w:pPr>
        <w:pBdr>
          <w:top w:val="single" w:sz="12" w:space="1" w:color="215868" w:themeColor="accent5" w:themeShade="80"/>
          <w:left w:val="single" w:sz="12" w:space="4" w:color="215868" w:themeColor="accent5" w:themeShade="80"/>
          <w:bottom w:val="single" w:sz="12" w:space="1" w:color="215868" w:themeColor="accent5" w:themeShade="80"/>
          <w:right w:val="single" w:sz="12" w:space="4" w:color="215868" w:themeColor="accent5" w:themeShade="80"/>
        </w:pBdr>
        <w:shd w:val="clear" w:color="auto" w:fill="DAEEF3" w:themeFill="accent5" w:themeFillTint="33"/>
      </w:pPr>
      <w:r w:rsidRPr="000D1AD7">
        <w:t xml:space="preserve">1- </w:t>
      </w:r>
      <w:r w:rsidR="00F53C0E" w:rsidRPr="00F53C0E">
        <w:t xml:space="preserve">tumeurs </w:t>
      </w:r>
      <w:r w:rsidR="00C139CB">
        <w:t xml:space="preserve">glandulaires </w:t>
      </w:r>
      <w:r w:rsidR="00F53C0E" w:rsidRPr="00F53C0E">
        <w:t>des organes creux</w:t>
      </w:r>
    </w:p>
    <w:p w:rsidR="0052453F" w:rsidRPr="005148F8" w:rsidRDefault="005148F8" w:rsidP="005148F8">
      <w:pPr>
        <w:numPr>
          <w:ilvl w:val="0"/>
          <w:numId w:val="20"/>
        </w:numPr>
        <w:tabs>
          <w:tab w:val="clear" w:pos="360"/>
          <w:tab w:val="num" w:pos="720"/>
        </w:tabs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15875</wp:posOffset>
            </wp:positionV>
            <wp:extent cx="1905000" cy="1476375"/>
            <wp:effectExtent l="19050" t="0" r="0" b="0"/>
            <wp:wrapSquare wrapText="bothSides"/>
            <wp:docPr id="15" name="Image 12" descr="ANd9GcQ3REHxzkbAG7THaiHQXs6arMxvLNNOJeNK-FfRgWGG9nKjBA_lvnJZaZ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13" name="Picture 17" descr="ANd9GcQ3REHxzkbAG7THaiHQXs6arMxvLNNOJeNK-FfRgWGG9nKjBA_lvnJZaZM"/>
                    <pic:cNvPicPr>
                      <a:picLocks noGrp="1"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16510</wp:posOffset>
            </wp:positionV>
            <wp:extent cx="1619250" cy="1476375"/>
            <wp:effectExtent l="19050" t="0" r="0" b="0"/>
            <wp:wrapSquare wrapText="bothSides"/>
            <wp:docPr id="12" name="Image 10" descr="Polype pédicul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1" name="Picture 5" descr="Polype pédiculé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213C" w:rsidRPr="005148F8">
        <w:t>Muqueuse digestive (de l’estomac au rectum)</w:t>
      </w:r>
    </w:p>
    <w:p w:rsidR="0052453F" w:rsidRPr="005148F8" w:rsidRDefault="00D3213C" w:rsidP="005148F8">
      <w:pPr>
        <w:numPr>
          <w:ilvl w:val="0"/>
          <w:numId w:val="20"/>
        </w:numPr>
        <w:tabs>
          <w:tab w:val="clear" w:pos="360"/>
          <w:tab w:val="num" w:pos="720"/>
        </w:tabs>
        <w:spacing w:after="0" w:line="240" w:lineRule="auto"/>
      </w:pPr>
      <w:r w:rsidRPr="005148F8">
        <w:t>Muqueuse utérine (endomètre)</w:t>
      </w:r>
    </w:p>
    <w:p w:rsidR="0052453F" w:rsidRPr="005148F8" w:rsidRDefault="00D3213C" w:rsidP="005148F8">
      <w:pPr>
        <w:numPr>
          <w:ilvl w:val="0"/>
          <w:numId w:val="20"/>
        </w:numPr>
        <w:tabs>
          <w:tab w:val="clear" w:pos="360"/>
          <w:tab w:val="num" w:pos="720"/>
        </w:tabs>
        <w:spacing w:after="0" w:line="240" w:lineRule="auto"/>
      </w:pPr>
      <w:r w:rsidRPr="005148F8">
        <w:t>Muqueuse biliaire et canaux pancréatiques</w:t>
      </w:r>
    </w:p>
    <w:p w:rsidR="0052453F" w:rsidRPr="005148F8" w:rsidRDefault="00D3213C" w:rsidP="005148F8">
      <w:pPr>
        <w:numPr>
          <w:ilvl w:val="0"/>
          <w:numId w:val="20"/>
        </w:numPr>
        <w:tabs>
          <w:tab w:val="clear" w:pos="360"/>
          <w:tab w:val="num" w:pos="720"/>
        </w:tabs>
        <w:spacing w:after="0" w:line="240" w:lineRule="auto"/>
      </w:pPr>
      <w:r w:rsidRPr="005148F8">
        <w:t>Muqueuses des voies respiratoires ...</w:t>
      </w:r>
    </w:p>
    <w:p w:rsidR="005148F8" w:rsidRDefault="005148F8" w:rsidP="002F6C3E">
      <w:pPr>
        <w:spacing w:after="0" w:line="240" w:lineRule="auto"/>
      </w:pPr>
    </w:p>
    <w:p w:rsidR="0052453F" w:rsidRPr="005148F8" w:rsidRDefault="00D3213C" w:rsidP="005148F8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</w:pPr>
      <w:r w:rsidRPr="005148F8">
        <w:t>Aspects macroscopiques</w:t>
      </w:r>
    </w:p>
    <w:p w:rsidR="0052453F" w:rsidRPr="005148F8" w:rsidRDefault="00800BE1" w:rsidP="005148F8">
      <w:pPr>
        <w:numPr>
          <w:ilvl w:val="1"/>
          <w:numId w:val="21"/>
        </w:numPr>
        <w:tabs>
          <w:tab w:val="clear" w:pos="1080"/>
          <w:tab w:val="num" w:pos="1440"/>
        </w:tabs>
        <w:spacing w:after="0" w:line="240" w:lineRule="auto"/>
      </w:pPr>
      <w:r>
        <w:t xml:space="preserve">TB : </w:t>
      </w:r>
      <w:r w:rsidR="00D3213C" w:rsidRPr="005148F8">
        <w:t xml:space="preserve">Adénome : </w:t>
      </w:r>
    </w:p>
    <w:p w:rsidR="0052453F" w:rsidRDefault="005148F8" w:rsidP="005148F8">
      <w:pPr>
        <w:spacing w:after="0" w:line="240" w:lineRule="auto"/>
        <w:ind w:left="1800"/>
      </w:pPr>
      <w:r w:rsidRPr="005148F8">
        <w:t>→</w:t>
      </w:r>
      <w:r w:rsidR="00D3213C" w:rsidRPr="005148F8">
        <w:rPr>
          <w:u w:val="single"/>
        </w:rPr>
        <w:t>polype</w:t>
      </w:r>
      <w:r w:rsidR="00D3213C" w:rsidRPr="005148F8">
        <w:t xml:space="preserve"> pédiculé </w:t>
      </w:r>
    </w:p>
    <w:p w:rsidR="0052453F" w:rsidRPr="005148F8" w:rsidRDefault="00843469" w:rsidP="005148F8">
      <w:pPr>
        <w:spacing w:after="0" w:line="240" w:lineRule="auto"/>
        <w:ind w:left="1800"/>
      </w:pPr>
      <w:r>
        <w:rPr>
          <w:noProof/>
        </w:rPr>
        <w:pict>
          <v:shape id="_x0000_s1052" type="#_x0000_t202" style="position:absolute;left:0;text-align:left;margin-left:252pt;margin-top:9.35pt;width:291.75pt;height:31.6pt;z-index:251703296;mso-height-percent:200;mso-height-percent:200;mso-width-relative:margin;mso-height-relative:margin" filled="f" stroked="f">
            <v:textbox style="mso-fit-shape-to-text:t">
              <w:txbxContent>
                <w:p w:rsidR="00843469" w:rsidRPr="00843469" w:rsidRDefault="00843469" w:rsidP="00843469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843469">
                    <w:rPr>
                      <w:sz w:val="20"/>
                      <w:szCs w:val="20"/>
                    </w:rPr>
                    <w:t>Les polypes bourgeonnent à la surface de l’organe creu</w:t>
                  </w:r>
                  <w:r>
                    <w:rPr>
                      <w:sz w:val="20"/>
                      <w:szCs w:val="20"/>
                    </w:rPr>
                    <w:t>x</w:t>
                  </w:r>
                  <w:r w:rsidRPr="00843469">
                    <w:rPr>
                      <w:sz w:val="20"/>
                      <w:szCs w:val="20"/>
                    </w:rPr>
                    <w:t xml:space="preserve">. Ils sont définis par leur base d’implantation : </w:t>
                  </w:r>
                </w:p>
              </w:txbxContent>
            </v:textbox>
          </v:shape>
        </w:pict>
      </w:r>
      <w:r w:rsidR="005148F8">
        <w:t xml:space="preserve">→              </w:t>
      </w:r>
      <w:proofErr w:type="gramStart"/>
      <w:r w:rsidR="00D3213C" w:rsidRPr="005148F8">
        <w:t>ou</w:t>
      </w:r>
      <w:proofErr w:type="gramEnd"/>
      <w:r w:rsidR="00D3213C" w:rsidRPr="005148F8">
        <w:t xml:space="preserve"> sessile</w:t>
      </w:r>
    </w:p>
    <w:p w:rsidR="0052453F" w:rsidRDefault="00843469" w:rsidP="005148F8">
      <w:pPr>
        <w:numPr>
          <w:ilvl w:val="0"/>
          <w:numId w:val="22"/>
        </w:numPr>
        <w:spacing w:after="0" w:line="240" w:lineRule="auto"/>
      </w:pPr>
      <w:r>
        <w:t xml:space="preserve">TM : </w:t>
      </w:r>
      <w:r w:rsidR="00D3213C" w:rsidRPr="005148F8">
        <w:t>Adénocarcinome</w:t>
      </w:r>
    </w:p>
    <w:p w:rsidR="0052453F" w:rsidRPr="005148F8" w:rsidRDefault="00843469" w:rsidP="00843469">
      <w:pPr>
        <w:spacing w:after="0" w:line="240" w:lineRule="auto"/>
        <w:ind w:left="1068"/>
      </w:pPr>
      <w:r>
        <w:rPr>
          <w:noProof/>
        </w:rPr>
        <w:pict>
          <v:shape id="_x0000_s1047" type="#_x0000_t202" style="position:absolute;left:0;text-align:left;margin-left:399.75pt;margin-top:10.25pt;width:150pt;height:22.2pt;z-index:251687936;mso-position-horizontal-relative:text;mso-position-vertical-relative:text" stroked="f">
            <v:textbox style="mso-fit-shape-to-text:t" inset="0,0,0,0">
              <w:txbxContent>
                <w:p w:rsidR="005148F8" w:rsidRPr="005148F8" w:rsidRDefault="00843469" w:rsidP="005148F8">
                  <w:pPr>
                    <w:pStyle w:val="Lgende"/>
                    <w:jc w:val="center"/>
                    <w:rPr>
                      <w:b w:val="0"/>
                      <w:noProof/>
                      <w:color w:val="auto"/>
                      <w:sz w:val="20"/>
                      <w:szCs w:val="20"/>
                    </w:rPr>
                  </w:pPr>
                  <w:r w:rsidRPr="005148F8">
                    <w:rPr>
                      <w:b w:val="0"/>
                      <w:color w:val="auto"/>
                      <w:sz w:val="20"/>
                      <w:szCs w:val="20"/>
                    </w:rPr>
                    <w:t>S</w:t>
                  </w:r>
                  <w:r w:rsidR="005148F8" w:rsidRPr="005148F8">
                    <w:rPr>
                      <w:b w:val="0"/>
                      <w:color w:val="auto"/>
                      <w:sz w:val="20"/>
                      <w:szCs w:val="20"/>
                    </w:rPr>
                    <w:t>essile</w:t>
                  </w:r>
                  <w:r>
                    <w:rPr>
                      <w:b w:val="0"/>
                      <w:color w:val="auto"/>
                      <w:sz w:val="20"/>
                      <w:szCs w:val="20"/>
                    </w:rPr>
                    <w:t> : large et courte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46" type="#_x0000_t202" style="position:absolute;left:0;text-align:left;margin-left:255.75pt;margin-top:10.25pt;width:127.5pt;height:15pt;z-index:251685888;mso-position-horizontal-relative:text;mso-position-vertical-relative:text" stroked="f">
            <v:textbox inset="0,0,0,0">
              <w:txbxContent>
                <w:p w:rsidR="005148F8" w:rsidRPr="005148F8" w:rsidRDefault="005148F8" w:rsidP="00843469">
                  <w:pPr>
                    <w:pStyle w:val="Lgende"/>
                    <w:jc w:val="center"/>
                    <w:rPr>
                      <w:b w:val="0"/>
                      <w:noProof/>
                      <w:color w:val="auto"/>
                      <w:sz w:val="20"/>
                      <w:szCs w:val="20"/>
                    </w:rPr>
                  </w:pPr>
                  <w:proofErr w:type="gramStart"/>
                  <w:r w:rsidRPr="005148F8">
                    <w:rPr>
                      <w:b w:val="0"/>
                      <w:color w:val="auto"/>
                      <w:sz w:val="20"/>
                      <w:szCs w:val="20"/>
                    </w:rPr>
                    <w:t>pédiculé</w:t>
                  </w:r>
                  <w:proofErr w:type="gramEnd"/>
                  <w:r w:rsidR="00843469">
                    <w:rPr>
                      <w:b w:val="0"/>
                      <w:color w:val="auto"/>
                      <w:sz w:val="20"/>
                      <w:szCs w:val="20"/>
                    </w:rPr>
                    <w:t> : fine et longue</w:t>
                  </w:r>
                </w:p>
              </w:txbxContent>
            </v:textbox>
            <w10:wrap type="square"/>
          </v:shape>
        </w:pict>
      </w:r>
      <w:r w:rsidR="005148F8">
        <w:t xml:space="preserve">→ </w:t>
      </w:r>
      <w:r w:rsidR="00D3213C" w:rsidRPr="005148F8">
        <w:t>bourgeonnant</w:t>
      </w:r>
    </w:p>
    <w:p w:rsidR="0052453F" w:rsidRPr="005148F8" w:rsidRDefault="005148F8" w:rsidP="00843469">
      <w:pPr>
        <w:spacing w:after="0" w:line="240" w:lineRule="auto"/>
        <w:ind w:left="360" w:firstLine="708"/>
      </w:pPr>
      <w:r>
        <w:t xml:space="preserve">→ </w:t>
      </w:r>
      <w:proofErr w:type="spellStart"/>
      <w:r w:rsidR="00D3213C" w:rsidRPr="005148F8">
        <w:t>ulcéro</w:t>
      </w:r>
      <w:proofErr w:type="spellEnd"/>
      <w:r w:rsidR="00D3213C" w:rsidRPr="005148F8">
        <w:t>-bourgeonnant</w:t>
      </w:r>
    </w:p>
    <w:p w:rsidR="0052453F" w:rsidRPr="005148F8" w:rsidRDefault="00843469" w:rsidP="00843469">
      <w:pPr>
        <w:spacing w:after="0" w:line="240" w:lineRule="auto"/>
        <w:ind w:left="360" w:firstLine="708"/>
      </w:pPr>
      <w:r>
        <w:rPr>
          <w:noProof/>
          <w:lang w:eastAsia="fr-FR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151130</wp:posOffset>
            </wp:positionV>
            <wp:extent cx="2143125" cy="1676400"/>
            <wp:effectExtent l="19050" t="0" r="9525" b="0"/>
            <wp:wrapSquare wrapText="bothSides"/>
            <wp:docPr id="17" name="Image 13" descr="mini264_Colon-Adecarcinome-col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84" name="Picture 12" descr="mini264_Colon-Adecarcinome-colon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148F8">
        <w:t>→ infiltrant (lim</w:t>
      </w:r>
      <w:r w:rsidR="00D3213C" w:rsidRPr="005148F8">
        <w:t>ite gastrique)</w:t>
      </w:r>
    </w:p>
    <w:p w:rsidR="005148F8" w:rsidRDefault="005148F8" w:rsidP="00843469">
      <w:pPr>
        <w:spacing w:after="0" w:line="240" w:lineRule="auto"/>
        <w:ind w:left="708" w:firstLine="360"/>
      </w:pPr>
      <w:r>
        <w:t xml:space="preserve">→ </w:t>
      </w:r>
      <w:proofErr w:type="gramStart"/>
      <w:r w:rsidR="00D3213C" w:rsidRPr="005148F8">
        <w:t>aspect</w:t>
      </w:r>
      <w:proofErr w:type="gramEnd"/>
      <w:r w:rsidR="00D3213C" w:rsidRPr="005148F8">
        <w:t xml:space="preserve"> gélatineux en cas de forte sécrétion de mucus : </w:t>
      </w:r>
    </w:p>
    <w:p w:rsidR="005148F8" w:rsidRDefault="00D3213C" w:rsidP="005148F8">
      <w:pPr>
        <w:spacing w:after="0" w:line="240" w:lineRule="auto"/>
        <w:ind w:left="2832" w:firstLine="708"/>
      </w:pPr>
      <w:r w:rsidRPr="005148F8">
        <w:t>« </w:t>
      </w:r>
      <w:proofErr w:type="gramStart"/>
      <w:r w:rsidRPr="005148F8">
        <w:t>carcinome</w:t>
      </w:r>
      <w:proofErr w:type="gramEnd"/>
      <w:r w:rsidRPr="005148F8">
        <w:t xml:space="preserve"> </w:t>
      </w:r>
      <w:proofErr w:type="spellStart"/>
      <w:r w:rsidRPr="005148F8">
        <w:t>mucineux</w:t>
      </w:r>
      <w:proofErr w:type="spellEnd"/>
      <w:r w:rsidRPr="005148F8">
        <w:t xml:space="preserve"> » </w:t>
      </w:r>
    </w:p>
    <w:p w:rsidR="0052453F" w:rsidRPr="005148F8" w:rsidRDefault="00D3213C" w:rsidP="005148F8">
      <w:pPr>
        <w:spacing w:after="0" w:line="240" w:lineRule="auto"/>
        <w:ind w:left="2832" w:firstLine="708"/>
      </w:pPr>
      <w:proofErr w:type="gramStart"/>
      <w:r w:rsidRPr="005148F8">
        <w:t>ou</w:t>
      </w:r>
      <w:proofErr w:type="gramEnd"/>
      <w:r w:rsidRPr="005148F8">
        <w:t xml:space="preserve"> « carcinome colloïde muqueux »</w:t>
      </w:r>
    </w:p>
    <w:p w:rsidR="005148F8" w:rsidRDefault="00DF5CEA" w:rsidP="002F6C3E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131445</wp:posOffset>
            </wp:positionV>
            <wp:extent cx="2733675" cy="2143125"/>
            <wp:effectExtent l="19050" t="0" r="9525" b="0"/>
            <wp:wrapSquare wrapText="bothSides"/>
            <wp:docPr id="66" name="Imag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23622" t="19843" r="23622" b="14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125C" w:rsidRDefault="0038125C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DF5CEA" w:rsidRDefault="00DF5CEA" w:rsidP="00F53C0E">
      <w:pPr>
        <w:spacing w:after="0" w:line="240" w:lineRule="auto"/>
        <w:ind w:left="360"/>
      </w:pPr>
    </w:p>
    <w:p w:rsidR="00DF5CEA" w:rsidRDefault="00DF5CEA" w:rsidP="00F53C0E">
      <w:pPr>
        <w:spacing w:after="0" w:line="240" w:lineRule="auto"/>
        <w:ind w:left="360"/>
      </w:pPr>
    </w:p>
    <w:p w:rsidR="00DF5CEA" w:rsidRDefault="00DF5CEA" w:rsidP="00F53C0E">
      <w:pPr>
        <w:spacing w:after="0" w:line="240" w:lineRule="auto"/>
        <w:ind w:left="360"/>
      </w:pPr>
    </w:p>
    <w:p w:rsidR="00DF5CEA" w:rsidRDefault="00DF5CEA" w:rsidP="00F53C0E">
      <w:pPr>
        <w:spacing w:after="0" w:line="240" w:lineRule="auto"/>
        <w:ind w:left="360"/>
      </w:pPr>
    </w:p>
    <w:p w:rsidR="00DF5CEA" w:rsidRDefault="00DF5CEA" w:rsidP="00F53C0E">
      <w:pPr>
        <w:spacing w:after="0" w:line="240" w:lineRule="auto"/>
        <w:ind w:left="360"/>
      </w:pPr>
    </w:p>
    <w:p w:rsidR="00DF5CEA" w:rsidRDefault="00DF5CEA" w:rsidP="00F53C0E">
      <w:pPr>
        <w:spacing w:after="0" w:line="240" w:lineRule="auto"/>
        <w:ind w:left="360"/>
      </w:pPr>
    </w:p>
    <w:p w:rsidR="00DF5CEA" w:rsidRDefault="00DF5CEA" w:rsidP="00F53C0E">
      <w:pPr>
        <w:spacing w:after="0" w:line="240" w:lineRule="auto"/>
        <w:ind w:left="360"/>
      </w:pPr>
    </w:p>
    <w:p w:rsidR="00D24758" w:rsidRDefault="00D24758" w:rsidP="00CB23A8">
      <w:pPr>
        <w:spacing w:after="0" w:line="240" w:lineRule="auto"/>
        <w:ind w:left="360"/>
        <w:jc w:val="center"/>
      </w:pPr>
    </w:p>
    <w:p w:rsidR="00843469" w:rsidRPr="0071413B" w:rsidRDefault="00843469" w:rsidP="00F53C0E">
      <w:pPr>
        <w:spacing w:after="0" w:line="240" w:lineRule="auto"/>
        <w:ind w:left="360"/>
      </w:pPr>
    </w:p>
    <w:p w:rsidR="0071413B" w:rsidRDefault="0071413B" w:rsidP="0071413B">
      <w:pPr>
        <w:pBdr>
          <w:top w:val="single" w:sz="12" w:space="1" w:color="215868" w:themeColor="accent5" w:themeShade="80"/>
          <w:left w:val="single" w:sz="12" w:space="4" w:color="215868" w:themeColor="accent5" w:themeShade="80"/>
          <w:bottom w:val="single" w:sz="12" w:space="1" w:color="215868" w:themeColor="accent5" w:themeShade="80"/>
          <w:right w:val="single" w:sz="12" w:space="4" w:color="215868" w:themeColor="accent5" w:themeShade="80"/>
        </w:pBdr>
        <w:shd w:val="clear" w:color="auto" w:fill="DAEEF3" w:themeFill="accent5" w:themeFillTint="33"/>
      </w:pPr>
      <w:r>
        <w:t>2</w:t>
      </w:r>
      <w:r w:rsidRPr="000D1AD7">
        <w:t xml:space="preserve">- </w:t>
      </w:r>
      <w:r w:rsidR="00F53C0E" w:rsidRPr="00F53C0E">
        <w:t>tumeurs des parenchymes exocrines</w:t>
      </w:r>
      <w:r w:rsidR="00843469">
        <w:t xml:space="preserve"> (organes glandulaires pleins)</w:t>
      </w:r>
    </w:p>
    <w:p w:rsidR="0052453F" w:rsidRPr="005148F8" w:rsidRDefault="00D3213C" w:rsidP="005148F8">
      <w:pPr>
        <w:numPr>
          <w:ilvl w:val="0"/>
          <w:numId w:val="23"/>
        </w:numPr>
        <w:tabs>
          <w:tab w:val="clear" w:pos="360"/>
          <w:tab w:val="num" w:pos="720"/>
        </w:tabs>
        <w:spacing w:after="0" w:line="240" w:lineRule="auto"/>
      </w:pPr>
      <w:r w:rsidRPr="005148F8">
        <w:t>Glandes exocrines : le produit de sécrétion se déverse dans des canaux</w:t>
      </w:r>
    </w:p>
    <w:p w:rsidR="0052453F" w:rsidRPr="005148F8" w:rsidRDefault="00D3213C" w:rsidP="005148F8">
      <w:pPr>
        <w:numPr>
          <w:ilvl w:val="1"/>
          <w:numId w:val="23"/>
        </w:numPr>
        <w:tabs>
          <w:tab w:val="clear" w:pos="1080"/>
          <w:tab w:val="num" w:pos="1440"/>
        </w:tabs>
        <w:spacing w:after="0" w:line="240" w:lineRule="auto"/>
      </w:pPr>
      <w:r w:rsidRPr="005148F8">
        <w:t>Glandes annexes du tube digestif : foie, pancréas, glandes salivaires</w:t>
      </w:r>
    </w:p>
    <w:p w:rsidR="0052453F" w:rsidRPr="005148F8" w:rsidRDefault="00D3213C" w:rsidP="005148F8">
      <w:pPr>
        <w:numPr>
          <w:ilvl w:val="1"/>
          <w:numId w:val="23"/>
        </w:numPr>
        <w:tabs>
          <w:tab w:val="clear" w:pos="1080"/>
          <w:tab w:val="num" w:pos="1440"/>
        </w:tabs>
        <w:spacing w:after="0" w:line="240" w:lineRule="auto"/>
      </w:pPr>
      <w:r w:rsidRPr="005148F8">
        <w:t>sein, glandes sudorales</w:t>
      </w:r>
    </w:p>
    <w:p w:rsidR="0052453F" w:rsidRPr="005148F8" w:rsidRDefault="00D3213C" w:rsidP="005148F8">
      <w:pPr>
        <w:numPr>
          <w:ilvl w:val="1"/>
          <w:numId w:val="23"/>
        </w:numPr>
        <w:tabs>
          <w:tab w:val="clear" w:pos="1080"/>
          <w:tab w:val="num" w:pos="1440"/>
        </w:tabs>
        <w:spacing w:after="0" w:line="240" w:lineRule="auto"/>
      </w:pPr>
      <w:r w:rsidRPr="005148F8">
        <w:t>ovaire</w:t>
      </w:r>
    </w:p>
    <w:p w:rsidR="0052453F" w:rsidRPr="005148F8" w:rsidRDefault="00D3213C" w:rsidP="005148F8">
      <w:pPr>
        <w:numPr>
          <w:ilvl w:val="1"/>
          <w:numId w:val="23"/>
        </w:numPr>
        <w:tabs>
          <w:tab w:val="clear" w:pos="1080"/>
          <w:tab w:val="num" w:pos="1440"/>
        </w:tabs>
        <w:spacing w:after="0" w:line="240" w:lineRule="auto"/>
      </w:pPr>
      <w:r w:rsidRPr="005148F8">
        <w:t>prostate</w:t>
      </w:r>
    </w:p>
    <w:p w:rsidR="0052453F" w:rsidRDefault="00D3213C" w:rsidP="005148F8">
      <w:pPr>
        <w:numPr>
          <w:ilvl w:val="1"/>
          <w:numId w:val="23"/>
        </w:numPr>
        <w:tabs>
          <w:tab w:val="clear" w:pos="1080"/>
          <w:tab w:val="num" w:pos="1440"/>
        </w:tabs>
        <w:spacing w:after="0" w:line="240" w:lineRule="auto"/>
      </w:pPr>
      <w:r w:rsidRPr="005148F8">
        <w:t>rein ...</w:t>
      </w:r>
    </w:p>
    <w:p w:rsidR="005148F8" w:rsidRDefault="005148F8" w:rsidP="005148F8">
      <w:pPr>
        <w:spacing w:after="0" w:line="240" w:lineRule="auto"/>
        <w:ind w:left="1080"/>
      </w:pPr>
    </w:p>
    <w:p w:rsidR="00DF5CEA" w:rsidRDefault="00DF5CEA" w:rsidP="005148F8">
      <w:pPr>
        <w:spacing w:after="0" w:line="240" w:lineRule="auto"/>
        <w:ind w:left="1080"/>
      </w:pPr>
    </w:p>
    <w:p w:rsidR="0052453F" w:rsidRPr="005148F8" w:rsidRDefault="00D3213C" w:rsidP="005148F8">
      <w:pPr>
        <w:numPr>
          <w:ilvl w:val="0"/>
          <w:numId w:val="23"/>
        </w:numPr>
        <w:spacing w:after="0" w:line="240" w:lineRule="auto"/>
      </w:pPr>
      <w:r w:rsidRPr="005148F8">
        <w:lastRenderedPageBreak/>
        <w:t>Aspects macroscopiques</w:t>
      </w:r>
    </w:p>
    <w:p w:rsidR="0052453F" w:rsidRPr="005148F8" w:rsidRDefault="00D3213C" w:rsidP="005148F8">
      <w:pPr>
        <w:numPr>
          <w:ilvl w:val="1"/>
          <w:numId w:val="23"/>
        </w:numPr>
        <w:spacing w:after="0" w:line="240" w:lineRule="auto"/>
      </w:pPr>
      <w:r w:rsidRPr="005148F8">
        <w:rPr>
          <w:u w:val="single"/>
        </w:rPr>
        <w:t>T bénigne</w:t>
      </w:r>
      <w:r w:rsidRPr="005148F8">
        <w:t xml:space="preserve"> : masse arrondie, bien limitée, encapsulée, souvent homogène et de même coloration que le tissu d’origine</w:t>
      </w:r>
    </w:p>
    <w:p w:rsidR="0052453F" w:rsidRPr="005148F8" w:rsidRDefault="00D3213C" w:rsidP="005148F8">
      <w:pPr>
        <w:numPr>
          <w:ilvl w:val="1"/>
          <w:numId w:val="23"/>
        </w:numPr>
        <w:spacing w:after="0" w:line="240" w:lineRule="auto"/>
      </w:pPr>
      <w:r w:rsidRPr="005148F8">
        <w:rPr>
          <w:u w:val="single"/>
        </w:rPr>
        <w:t>T maligne</w:t>
      </w:r>
      <w:r w:rsidRPr="005148F8">
        <w:t xml:space="preserve"> : forme irrégulière, mal limitée, indurée, remaniements </w:t>
      </w:r>
      <w:proofErr w:type="spellStart"/>
      <w:r w:rsidRPr="005148F8">
        <w:t>nécrotico</w:t>
      </w:r>
      <w:proofErr w:type="spellEnd"/>
      <w:r w:rsidRPr="005148F8">
        <w:t>-hémorragiques</w:t>
      </w:r>
    </w:p>
    <w:p w:rsidR="0052453F" w:rsidRPr="005148F8" w:rsidRDefault="00D3213C" w:rsidP="005148F8">
      <w:pPr>
        <w:numPr>
          <w:ilvl w:val="1"/>
          <w:numId w:val="23"/>
        </w:numPr>
        <w:spacing w:after="0" w:line="240" w:lineRule="auto"/>
      </w:pPr>
      <w:r w:rsidRPr="005148F8">
        <w:t xml:space="preserve">formes kystiques possibles dans les 2 cas (préfixe </w:t>
      </w:r>
      <w:proofErr w:type="spellStart"/>
      <w:r w:rsidRPr="005148F8">
        <w:t>cyst</w:t>
      </w:r>
      <w:proofErr w:type="spellEnd"/>
      <w:r w:rsidRPr="005148F8">
        <w:t>-)</w:t>
      </w:r>
    </w:p>
    <w:p w:rsidR="005148F8" w:rsidRDefault="0052453F" w:rsidP="005148F8">
      <w:pPr>
        <w:keepNext/>
        <w:spacing w:after="0" w:line="240" w:lineRule="auto"/>
      </w:pPr>
      <w:r>
        <w:rPr>
          <w:noProof/>
        </w:rPr>
        <w:pict>
          <v:shape id="_x0000_s1048" type="#_x0000_t202" style="position:absolute;margin-left:1.5pt;margin-top:159.45pt;width:179.65pt;height:.05pt;z-index:251693056;mso-position-horizontal-relative:text;mso-position-vertical-relative:text" stroked="f">
            <v:textbox style="mso-fit-shape-to-text:t" inset="0,0,0,0">
              <w:txbxContent>
                <w:p w:rsidR="005148F8" w:rsidRPr="005148F8" w:rsidRDefault="005148F8" w:rsidP="005148F8">
                  <w:pPr>
                    <w:pStyle w:val="Lgende"/>
                    <w:jc w:val="center"/>
                    <w:rPr>
                      <w:b w:val="0"/>
                      <w:noProof/>
                      <w:color w:val="auto"/>
                      <w:sz w:val="20"/>
                      <w:szCs w:val="20"/>
                    </w:rPr>
                  </w:pPr>
                  <w:proofErr w:type="spellStart"/>
                  <w:r>
                    <w:rPr>
                      <w:b w:val="0"/>
                      <w:color w:val="auto"/>
                      <w:sz w:val="20"/>
                      <w:szCs w:val="20"/>
                    </w:rPr>
                    <w:t>A</w:t>
                  </w:r>
                  <w:r w:rsidRPr="005148F8">
                    <w:rPr>
                      <w:b w:val="0"/>
                      <w:color w:val="auto"/>
                      <w:sz w:val="20"/>
                      <w:szCs w:val="20"/>
                    </w:rPr>
                    <w:t>dénofibrome</w:t>
                  </w:r>
                  <w:proofErr w:type="spellEnd"/>
                  <w:r w:rsidRPr="005148F8">
                    <w:rPr>
                      <w:b w:val="0"/>
                      <w:color w:val="auto"/>
                      <w:sz w:val="20"/>
                      <w:szCs w:val="20"/>
                    </w:rPr>
                    <w:t xml:space="preserve"> mammaire</w:t>
                  </w:r>
                </w:p>
              </w:txbxContent>
            </v:textbox>
            <w10:wrap type="square"/>
          </v:shape>
        </w:pict>
      </w:r>
      <w:r w:rsidR="005148F8">
        <w:rPr>
          <w:noProof/>
          <w:lang w:eastAsia="fr-FR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139065</wp:posOffset>
            </wp:positionV>
            <wp:extent cx="2281555" cy="1828800"/>
            <wp:effectExtent l="19050" t="0" r="4445" b="0"/>
            <wp:wrapSquare wrapText="bothSides"/>
            <wp:docPr id="18" name="Imag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3" name="Picture 7"/>
                    <pic:cNvPicPr>
                      <a:picLocks noGrp="1" noChangeAspect="1" noChangeArrowheads="1"/>
                    </pic:cNvPicPr>
                  </pic:nvPicPr>
                  <pic:blipFill>
                    <a:blip r:embed="rId24"/>
                    <a:srcRect l="34619" t="21181" r="31781" b="36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49" type="#_x0000_t202" style="position:absolute;margin-left:236.25pt;margin-top:159.45pt;width:237pt;height:.05pt;z-index:251695104;mso-position-horizontal-relative:text;mso-position-vertical-relative:text" stroked="f">
            <v:textbox style="mso-fit-shape-to-text:t" inset="0,0,0,0">
              <w:txbxContent>
                <w:p w:rsidR="005148F8" w:rsidRPr="005148F8" w:rsidRDefault="005148F8" w:rsidP="005148F8">
                  <w:pPr>
                    <w:pStyle w:val="Lgende"/>
                    <w:jc w:val="center"/>
                    <w:rPr>
                      <w:b w:val="0"/>
                      <w:noProof/>
                      <w:color w:val="auto"/>
                      <w:sz w:val="20"/>
                      <w:szCs w:val="20"/>
                    </w:rPr>
                  </w:pPr>
                  <w:r w:rsidRPr="005148F8">
                    <w:rPr>
                      <w:b w:val="0"/>
                      <w:color w:val="auto"/>
                      <w:sz w:val="20"/>
                      <w:szCs w:val="20"/>
                    </w:rPr>
                    <w:t xml:space="preserve">Adénocarcinome mammaire </w:t>
                  </w:r>
                </w:p>
              </w:txbxContent>
            </v:textbox>
            <w10:wrap type="square"/>
          </v:shape>
        </w:pict>
      </w:r>
      <w:r w:rsidR="005148F8">
        <w:rPr>
          <w:noProof/>
          <w:lang w:eastAsia="fr-FR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167640</wp:posOffset>
            </wp:positionV>
            <wp:extent cx="3009900" cy="1800225"/>
            <wp:effectExtent l="19050" t="0" r="0" b="0"/>
            <wp:wrapSquare wrapText="bothSides"/>
            <wp:docPr id="20" name="Imag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8" name="Picture 12"/>
                    <pic:cNvPicPr>
                      <a:picLocks noGrp="1" noChangeAspect="1" noChangeArrowheads="1"/>
                    </pic:cNvPicPr>
                  </pic:nvPicPr>
                  <pic:blipFill>
                    <a:blip r:embed="rId25"/>
                    <a:srcRect l="31090" t="34456" r="19487" b="18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5148F8" w:rsidRDefault="005148F8" w:rsidP="005148F8">
      <w:pPr>
        <w:spacing w:after="0" w:line="240" w:lineRule="auto"/>
      </w:pPr>
    </w:p>
    <w:p w:rsidR="005148F8" w:rsidRPr="005148F8" w:rsidRDefault="005148F8" w:rsidP="005148F8">
      <w:pPr>
        <w:spacing w:after="0" w:line="240" w:lineRule="auto"/>
      </w:pPr>
    </w:p>
    <w:p w:rsidR="00F53C0E" w:rsidRDefault="00F53C0E" w:rsidP="005148F8">
      <w:pPr>
        <w:spacing w:after="0" w:line="240" w:lineRule="auto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Default="005148F8" w:rsidP="00F53C0E">
      <w:pPr>
        <w:spacing w:after="0" w:line="240" w:lineRule="auto"/>
        <w:ind w:left="360"/>
      </w:pPr>
    </w:p>
    <w:p w:rsidR="005148F8" w:rsidRPr="0071413B" w:rsidRDefault="005148F8" w:rsidP="00F53C0E">
      <w:pPr>
        <w:spacing w:after="0" w:line="240" w:lineRule="auto"/>
        <w:ind w:left="360"/>
      </w:pPr>
    </w:p>
    <w:p w:rsidR="00F53C0E" w:rsidRDefault="00F53C0E" w:rsidP="00F53C0E">
      <w:pPr>
        <w:pBdr>
          <w:top w:val="single" w:sz="12" w:space="1" w:color="215868" w:themeColor="accent5" w:themeShade="80"/>
          <w:left w:val="single" w:sz="12" w:space="4" w:color="215868" w:themeColor="accent5" w:themeShade="80"/>
          <w:bottom w:val="single" w:sz="12" w:space="1" w:color="215868" w:themeColor="accent5" w:themeShade="80"/>
          <w:right w:val="single" w:sz="12" w:space="4" w:color="215868" w:themeColor="accent5" w:themeShade="80"/>
        </w:pBdr>
        <w:shd w:val="clear" w:color="auto" w:fill="DAEEF3" w:themeFill="accent5" w:themeFillTint="33"/>
      </w:pPr>
      <w:r>
        <w:t>2</w:t>
      </w:r>
      <w:r w:rsidRPr="000D1AD7">
        <w:t xml:space="preserve">- </w:t>
      </w:r>
      <w:r w:rsidRPr="00F53C0E">
        <w:t xml:space="preserve">tumeurs </w:t>
      </w:r>
      <w:proofErr w:type="spellStart"/>
      <w:r w:rsidR="00C139CB">
        <w:t>neuro-</w:t>
      </w:r>
      <w:r w:rsidRPr="00F53C0E">
        <w:t>endocrines</w:t>
      </w:r>
      <w:proofErr w:type="spellEnd"/>
    </w:p>
    <w:p w:rsidR="0052453F" w:rsidRPr="00C139CB" w:rsidRDefault="00D3213C" w:rsidP="00C139CB">
      <w:pPr>
        <w:numPr>
          <w:ilvl w:val="0"/>
          <w:numId w:val="25"/>
        </w:numPr>
        <w:tabs>
          <w:tab w:val="clear" w:pos="360"/>
          <w:tab w:val="num" w:pos="720"/>
        </w:tabs>
        <w:spacing w:after="0" w:line="240" w:lineRule="auto"/>
      </w:pPr>
      <w:r w:rsidRPr="00C139CB">
        <w:t>Tissu endocrine : le produit de sécrétion est délivré dans le sang (hormone)</w:t>
      </w:r>
    </w:p>
    <w:p w:rsidR="0052453F" w:rsidRPr="00C139CB" w:rsidRDefault="00D3213C" w:rsidP="00C139CB">
      <w:pPr>
        <w:numPr>
          <w:ilvl w:val="1"/>
          <w:numId w:val="25"/>
        </w:numPr>
        <w:tabs>
          <w:tab w:val="clear" w:pos="1080"/>
          <w:tab w:val="num" w:pos="1440"/>
        </w:tabs>
        <w:spacing w:after="0" w:line="240" w:lineRule="auto"/>
      </w:pPr>
      <w:r w:rsidRPr="00C139CB">
        <w:t>glandes endocrines individualisées : hypophyse, thyroïde, parathyroïde, surrénales, pancréas, gonades</w:t>
      </w:r>
    </w:p>
    <w:p w:rsidR="00CB23A8" w:rsidRDefault="00D3213C" w:rsidP="00C139CB">
      <w:pPr>
        <w:numPr>
          <w:ilvl w:val="1"/>
          <w:numId w:val="25"/>
        </w:numPr>
        <w:tabs>
          <w:tab w:val="clear" w:pos="1080"/>
          <w:tab w:val="num" w:pos="1440"/>
        </w:tabs>
        <w:spacing w:after="0" w:line="240" w:lineRule="auto"/>
      </w:pPr>
      <w:r w:rsidRPr="00C139CB">
        <w:t xml:space="preserve">système endocrinien diffus (système APUD) : </w:t>
      </w:r>
      <w:r w:rsidR="00CB23A8">
        <w:t xml:space="preserve">C endocrines isolées </w:t>
      </w:r>
      <w:proofErr w:type="gramStart"/>
      <w:r w:rsidR="00CB23A8">
        <w:t>réparties</w:t>
      </w:r>
      <w:proofErr w:type="gramEnd"/>
      <w:r w:rsidR="00CB23A8">
        <w:t xml:space="preserve"> dans le corps :</w:t>
      </w:r>
    </w:p>
    <w:p w:rsidR="0052453F" w:rsidRDefault="00CB23A8" w:rsidP="00CB23A8">
      <w:pPr>
        <w:spacing w:after="0" w:line="240" w:lineRule="auto"/>
        <w:ind w:left="4272" w:firstLine="684"/>
      </w:pPr>
      <w:r>
        <w:t xml:space="preserve">    </w:t>
      </w:r>
      <w:r w:rsidR="00D3213C" w:rsidRPr="00C139CB">
        <w:t>TD, bronches, peau ...</w:t>
      </w:r>
    </w:p>
    <w:p w:rsidR="00C139CB" w:rsidRDefault="00C139CB" w:rsidP="00C139CB">
      <w:pPr>
        <w:spacing w:after="0" w:line="240" w:lineRule="auto"/>
      </w:pPr>
    </w:p>
    <w:p w:rsidR="0052453F" w:rsidRPr="00C139CB" w:rsidRDefault="00D3213C" w:rsidP="00C139CB">
      <w:pPr>
        <w:numPr>
          <w:ilvl w:val="0"/>
          <w:numId w:val="26"/>
        </w:numPr>
        <w:tabs>
          <w:tab w:val="clear" w:pos="360"/>
          <w:tab w:val="num" w:pos="720"/>
        </w:tabs>
        <w:spacing w:after="0" w:line="240" w:lineRule="auto"/>
      </w:pPr>
      <w:r w:rsidRPr="00C139CB">
        <w:t xml:space="preserve">Caractères communs : </w:t>
      </w:r>
      <w:r w:rsidR="00CB23A8">
        <w:t xml:space="preserve">présence de </w:t>
      </w:r>
      <w:r w:rsidRPr="00C139CB">
        <w:t xml:space="preserve">grains </w:t>
      </w:r>
      <w:proofErr w:type="spellStart"/>
      <w:r w:rsidRPr="00C139CB">
        <w:t>neuro</w:t>
      </w:r>
      <w:proofErr w:type="spellEnd"/>
      <w:r w:rsidRPr="00C139CB">
        <w:t xml:space="preserve">-sécrétoires </w:t>
      </w:r>
      <w:proofErr w:type="spellStart"/>
      <w:r w:rsidRPr="00C139CB">
        <w:t>intracytoplasmiques</w:t>
      </w:r>
      <w:proofErr w:type="spellEnd"/>
      <w:r w:rsidRPr="00C139CB">
        <w:t xml:space="preserve"> </w:t>
      </w:r>
    </w:p>
    <w:p w:rsidR="0052453F" w:rsidRPr="00C139CB" w:rsidRDefault="00D3213C" w:rsidP="00C139CB">
      <w:pPr>
        <w:numPr>
          <w:ilvl w:val="1"/>
          <w:numId w:val="26"/>
        </w:numPr>
        <w:tabs>
          <w:tab w:val="clear" w:pos="1080"/>
          <w:tab w:val="num" w:pos="1440"/>
        </w:tabs>
        <w:spacing w:after="0" w:line="240" w:lineRule="auto"/>
      </w:pPr>
      <w:r w:rsidRPr="00C139CB">
        <w:t xml:space="preserve">colorations argentiques : </w:t>
      </w:r>
      <w:proofErr w:type="spellStart"/>
      <w:r w:rsidRPr="00C139CB">
        <w:t>Grimélius</w:t>
      </w:r>
      <w:proofErr w:type="spellEnd"/>
      <w:r w:rsidRPr="00C139CB">
        <w:t xml:space="preserve"> </w:t>
      </w:r>
    </w:p>
    <w:p w:rsidR="0052453F" w:rsidRPr="00C139CB" w:rsidRDefault="00D3213C" w:rsidP="00C139CB">
      <w:pPr>
        <w:numPr>
          <w:ilvl w:val="1"/>
          <w:numId w:val="26"/>
        </w:numPr>
        <w:tabs>
          <w:tab w:val="clear" w:pos="1080"/>
          <w:tab w:val="num" w:pos="1440"/>
        </w:tabs>
        <w:spacing w:after="0" w:line="240" w:lineRule="auto"/>
      </w:pPr>
      <w:proofErr w:type="spellStart"/>
      <w:r w:rsidRPr="00C139CB">
        <w:t>Immunohistochimie</w:t>
      </w:r>
      <w:proofErr w:type="spellEnd"/>
      <w:r w:rsidRPr="00C139CB">
        <w:t xml:space="preserve"> +++ :</w:t>
      </w:r>
    </w:p>
    <w:p w:rsidR="0052453F" w:rsidRPr="00C139CB" w:rsidRDefault="00D3213C" w:rsidP="00C139CB">
      <w:pPr>
        <w:numPr>
          <w:ilvl w:val="2"/>
          <w:numId w:val="26"/>
        </w:numPr>
        <w:tabs>
          <w:tab w:val="clear" w:pos="1800"/>
          <w:tab w:val="num" w:pos="2160"/>
        </w:tabs>
        <w:spacing w:after="0" w:line="240" w:lineRule="auto"/>
      </w:pPr>
      <w:r w:rsidRPr="00C139CB">
        <w:t xml:space="preserve">marqueurs neuroendocrines généraux : </w:t>
      </w:r>
      <w:proofErr w:type="spellStart"/>
      <w:r w:rsidRPr="00C139CB">
        <w:t>chromogranine</w:t>
      </w:r>
      <w:proofErr w:type="spellEnd"/>
      <w:r w:rsidRPr="00C139CB">
        <w:t xml:space="preserve">, </w:t>
      </w:r>
      <w:proofErr w:type="spellStart"/>
      <w:r w:rsidRPr="00C139CB">
        <w:t>synaptophysine</w:t>
      </w:r>
      <w:proofErr w:type="spellEnd"/>
      <w:r w:rsidRPr="00C139CB">
        <w:t>, NSE</w:t>
      </w:r>
    </w:p>
    <w:p w:rsidR="0052453F" w:rsidRPr="00C139CB" w:rsidRDefault="00D3213C" w:rsidP="00C139CB">
      <w:pPr>
        <w:numPr>
          <w:ilvl w:val="2"/>
          <w:numId w:val="26"/>
        </w:numPr>
        <w:tabs>
          <w:tab w:val="clear" w:pos="1800"/>
          <w:tab w:val="num" w:pos="2160"/>
        </w:tabs>
        <w:spacing w:after="0" w:line="240" w:lineRule="auto"/>
      </w:pPr>
      <w:r w:rsidRPr="00C139CB">
        <w:t xml:space="preserve">marqueurs spécifiques : gastrine, insuline, sérotonine </w:t>
      </w:r>
    </w:p>
    <w:p w:rsidR="0052453F" w:rsidRDefault="00D3213C" w:rsidP="00C139CB">
      <w:pPr>
        <w:numPr>
          <w:ilvl w:val="1"/>
          <w:numId w:val="26"/>
        </w:numPr>
        <w:tabs>
          <w:tab w:val="clear" w:pos="1080"/>
          <w:tab w:val="num" w:pos="1440"/>
        </w:tabs>
        <w:spacing w:after="0" w:line="240" w:lineRule="auto"/>
      </w:pPr>
      <w:r w:rsidRPr="00C139CB">
        <w:t>microscopie électronique (désuet)</w:t>
      </w:r>
    </w:p>
    <w:p w:rsidR="00C139CB" w:rsidRDefault="00C139CB" w:rsidP="00C139CB">
      <w:pPr>
        <w:spacing w:after="0" w:line="240" w:lineRule="auto"/>
      </w:pPr>
    </w:p>
    <w:p w:rsidR="0052453F" w:rsidRPr="00C139CB" w:rsidRDefault="00D3213C" w:rsidP="00C139CB">
      <w:pPr>
        <w:numPr>
          <w:ilvl w:val="0"/>
          <w:numId w:val="27"/>
        </w:numPr>
        <w:tabs>
          <w:tab w:val="clear" w:pos="360"/>
          <w:tab w:val="num" w:pos="720"/>
        </w:tabs>
        <w:spacing w:after="0" w:line="240" w:lineRule="auto"/>
      </w:pPr>
      <w:r w:rsidRPr="00C139CB">
        <w:t xml:space="preserve">Les tumeurs endocrines </w:t>
      </w:r>
      <w:r w:rsidRPr="00CB23A8">
        <w:rPr>
          <w:b/>
          <w:color w:val="0070C0"/>
        </w:rPr>
        <w:t>posent des problèmes de diagnostic de bénignité et de malignité</w:t>
      </w:r>
    </w:p>
    <w:p w:rsidR="0052453F" w:rsidRPr="00C139CB" w:rsidRDefault="00D3213C" w:rsidP="00C139CB">
      <w:pPr>
        <w:numPr>
          <w:ilvl w:val="0"/>
          <w:numId w:val="27"/>
        </w:numPr>
        <w:tabs>
          <w:tab w:val="clear" w:pos="360"/>
          <w:tab w:val="num" w:pos="720"/>
        </w:tabs>
        <w:spacing w:after="0" w:line="240" w:lineRule="auto"/>
      </w:pPr>
      <w:r w:rsidRPr="00C139CB">
        <w:t xml:space="preserve">Tumeurs endocrines </w:t>
      </w:r>
      <w:r w:rsidRPr="00CB23A8">
        <w:rPr>
          <w:b/>
          <w:color w:val="0070C0"/>
        </w:rPr>
        <w:t>bien différenciées</w:t>
      </w:r>
    </w:p>
    <w:p w:rsidR="0052453F" w:rsidRPr="00C139CB" w:rsidRDefault="00D3213C" w:rsidP="00C139CB">
      <w:pPr>
        <w:numPr>
          <w:ilvl w:val="1"/>
          <w:numId w:val="27"/>
        </w:numPr>
        <w:tabs>
          <w:tab w:val="clear" w:pos="1080"/>
          <w:tab w:val="num" w:pos="1440"/>
        </w:tabs>
        <w:spacing w:after="0" w:line="240" w:lineRule="auto"/>
      </w:pPr>
      <w:r w:rsidRPr="00C139CB">
        <w:t>Soit bénigne</w:t>
      </w:r>
    </w:p>
    <w:p w:rsidR="0052453F" w:rsidRPr="00C139CB" w:rsidRDefault="00D3213C" w:rsidP="00C139CB">
      <w:pPr>
        <w:numPr>
          <w:ilvl w:val="1"/>
          <w:numId w:val="27"/>
        </w:numPr>
        <w:tabs>
          <w:tab w:val="clear" w:pos="1080"/>
          <w:tab w:val="num" w:pos="1440"/>
        </w:tabs>
        <w:spacing w:after="0" w:line="240" w:lineRule="auto"/>
      </w:pPr>
      <w:r w:rsidRPr="00C139CB">
        <w:t>Soit maligne bien différenciée</w:t>
      </w:r>
      <w:r w:rsidR="00CB23A8">
        <w:t> : ressemblent ++ aux TM</w:t>
      </w:r>
    </w:p>
    <w:p w:rsidR="0052453F" w:rsidRPr="00C139CB" w:rsidRDefault="00D3213C" w:rsidP="00C139CB">
      <w:pPr>
        <w:numPr>
          <w:ilvl w:val="1"/>
          <w:numId w:val="27"/>
        </w:numPr>
        <w:tabs>
          <w:tab w:val="clear" w:pos="1080"/>
          <w:tab w:val="num" w:pos="1440"/>
        </w:tabs>
        <w:spacing w:after="0" w:line="240" w:lineRule="auto"/>
      </w:pPr>
      <w:r w:rsidRPr="00C139CB">
        <w:t xml:space="preserve">le diagnostic de malignité repose sur des </w:t>
      </w:r>
      <w:r w:rsidRPr="00CB23A8">
        <w:rPr>
          <w:u w:val="single"/>
        </w:rPr>
        <w:t>signes d’invasion</w:t>
      </w:r>
      <w:r w:rsidRPr="00C139CB">
        <w:t xml:space="preserve"> :</w:t>
      </w:r>
    </w:p>
    <w:p w:rsidR="0052453F" w:rsidRPr="00C139CB" w:rsidRDefault="00C139CB" w:rsidP="00C139CB">
      <w:pPr>
        <w:spacing w:after="0" w:line="240" w:lineRule="auto"/>
        <w:ind w:left="1800"/>
      </w:pPr>
      <w:r>
        <w:t xml:space="preserve">→ </w:t>
      </w:r>
      <w:proofErr w:type="gramStart"/>
      <w:r w:rsidR="00D3213C" w:rsidRPr="00C139CB">
        <w:t>envahissement</w:t>
      </w:r>
      <w:proofErr w:type="gramEnd"/>
      <w:r w:rsidR="00D3213C" w:rsidRPr="00C139CB">
        <w:t xml:space="preserve"> du tissu adjacent</w:t>
      </w:r>
    </w:p>
    <w:p w:rsidR="0052453F" w:rsidRPr="00C139CB" w:rsidRDefault="00C139CB" w:rsidP="00C139CB">
      <w:pPr>
        <w:spacing w:after="0" w:line="240" w:lineRule="auto"/>
        <w:ind w:left="1800"/>
      </w:pPr>
      <w:r>
        <w:t xml:space="preserve">→ </w:t>
      </w:r>
      <w:r w:rsidR="00D3213C" w:rsidRPr="00C139CB">
        <w:t>métastases</w:t>
      </w:r>
    </w:p>
    <w:p w:rsidR="00C139CB" w:rsidRDefault="00C139CB" w:rsidP="00C139CB">
      <w:pPr>
        <w:spacing w:after="0" w:line="240" w:lineRule="auto"/>
      </w:pPr>
    </w:p>
    <w:p w:rsidR="0052453F" w:rsidRPr="00C139CB" w:rsidRDefault="00D3213C" w:rsidP="00C139CB">
      <w:pPr>
        <w:numPr>
          <w:ilvl w:val="0"/>
          <w:numId w:val="28"/>
        </w:numPr>
        <w:tabs>
          <w:tab w:val="clear" w:pos="360"/>
          <w:tab w:val="num" w:pos="720"/>
        </w:tabs>
        <w:spacing w:after="0" w:line="240" w:lineRule="auto"/>
      </w:pPr>
      <w:r w:rsidRPr="00C139CB">
        <w:t>Tumeurs endocrines peu différenciées</w:t>
      </w:r>
    </w:p>
    <w:p w:rsidR="0052453F" w:rsidRPr="00C139CB" w:rsidRDefault="00D3213C" w:rsidP="00C139CB">
      <w:pPr>
        <w:numPr>
          <w:ilvl w:val="1"/>
          <w:numId w:val="28"/>
        </w:numPr>
        <w:tabs>
          <w:tab w:val="clear" w:pos="1080"/>
          <w:tab w:val="num" w:pos="1440"/>
        </w:tabs>
        <w:spacing w:after="0" w:line="240" w:lineRule="auto"/>
      </w:pPr>
      <w:r w:rsidRPr="00C139CB">
        <w:t>tumeurs malignes (haut grade de malignité)</w:t>
      </w:r>
    </w:p>
    <w:p w:rsidR="00CB23A8" w:rsidRDefault="00CB23A8" w:rsidP="00C139CB">
      <w:pPr>
        <w:numPr>
          <w:ilvl w:val="1"/>
          <w:numId w:val="28"/>
        </w:numPr>
        <w:tabs>
          <w:tab w:val="clear" w:pos="1080"/>
          <w:tab w:val="num" w:pos="1440"/>
        </w:tabs>
        <w:spacing w:after="0" w:line="240" w:lineRule="auto"/>
      </w:pPr>
      <w:r>
        <w:t xml:space="preserve">Il est difficile de les qualifier de </w:t>
      </w:r>
      <w:proofErr w:type="spellStart"/>
      <w:r>
        <w:t>neuro-endocrine</w:t>
      </w:r>
      <w:proofErr w:type="spellEnd"/>
      <w:r>
        <w:t xml:space="preserve"> car elles sont peu différenciées : </w:t>
      </w:r>
    </w:p>
    <w:p w:rsidR="0052453F" w:rsidRPr="00C139CB" w:rsidRDefault="00CB23A8" w:rsidP="00CB23A8">
      <w:pPr>
        <w:spacing w:after="0" w:line="240" w:lineRule="auto"/>
        <w:ind w:left="1080"/>
      </w:pPr>
      <w:r>
        <w:t>D’où l’</w:t>
      </w:r>
      <w:r w:rsidRPr="00C139CB">
        <w:t>INTERET DES IMMUNOMARQUAGES</w:t>
      </w:r>
      <w:r>
        <w:t xml:space="preserve"> : </w:t>
      </w:r>
    </w:p>
    <w:p w:rsidR="0052453F" w:rsidRPr="00C139CB" w:rsidRDefault="00D3213C" w:rsidP="00C139CB">
      <w:pPr>
        <w:numPr>
          <w:ilvl w:val="1"/>
          <w:numId w:val="28"/>
        </w:numPr>
        <w:tabs>
          <w:tab w:val="clear" w:pos="1080"/>
          <w:tab w:val="num" w:pos="1440"/>
        </w:tabs>
        <w:spacing w:after="0" w:line="240" w:lineRule="auto"/>
      </w:pPr>
      <w:r w:rsidRPr="00C139CB">
        <w:t xml:space="preserve">ex : carcinome </w:t>
      </w:r>
      <w:proofErr w:type="spellStart"/>
      <w:r w:rsidRPr="00C139CB">
        <w:t>neuro-endocrine</w:t>
      </w:r>
      <w:proofErr w:type="spellEnd"/>
      <w:r w:rsidRPr="00C139CB">
        <w:t xml:space="preserve"> du poumon (carcinome à petites cellules)</w:t>
      </w:r>
    </w:p>
    <w:p w:rsidR="0052453F" w:rsidRPr="00C139CB" w:rsidRDefault="00D3213C" w:rsidP="00C139CB">
      <w:pPr>
        <w:numPr>
          <w:ilvl w:val="2"/>
          <w:numId w:val="28"/>
        </w:numPr>
        <w:tabs>
          <w:tab w:val="clear" w:pos="1800"/>
          <w:tab w:val="num" w:pos="2160"/>
        </w:tabs>
        <w:spacing w:after="0" w:line="240" w:lineRule="auto"/>
      </w:pPr>
      <w:r w:rsidRPr="00C139CB">
        <w:t>haut risque métastatique</w:t>
      </w:r>
    </w:p>
    <w:p w:rsidR="0052453F" w:rsidRPr="00C139CB" w:rsidRDefault="00D3213C" w:rsidP="00C139CB">
      <w:pPr>
        <w:numPr>
          <w:ilvl w:val="2"/>
          <w:numId w:val="28"/>
        </w:numPr>
        <w:tabs>
          <w:tab w:val="clear" w:pos="1800"/>
          <w:tab w:val="num" w:pos="2160"/>
        </w:tabs>
        <w:spacing w:after="0" w:line="240" w:lineRule="auto"/>
      </w:pPr>
      <w:proofErr w:type="spellStart"/>
      <w:r w:rsidRPr="00C139CB">
        <w:t>chimiosensible</w:t>
      </w:r>
      <w:proofErr w:type="spellEnd"/>
      <w:r w:rsidRPr="00C139CB">
        <w:t xml:space="preserve"> </w:t>
      </w:r>
    </w:p>
    <w:p w:rsidR="0052453F" w:rsidRDefault="00D3213C" w:rsidP="00C139CB">
      <w:pPr>
        <w:numPr>
          <w:ilvl w:val="2"/>
          <w:numId w:val="28"/>
        </w:numPr>
        <w:tabs>
          <w:tab w:val="clear" w:pos="1800"/>
          <w:tab w:val="num" w:pos="2160"/>
        </w:tabs>
        <w:spacing w:after="0" w:line="240" w:lineRule="auto"/>
      </w:pPr>
      <w:r w:rsidRPr="00C139CB">
        <w:t xml:space="preserve">contre-indication au traitement chirurgical </w:t>
      </w:r>
    </w:p>
    <w:p w:rsidR="00CB23A8" w:rsidRPr="00C139CB" w:rsidRDefault="00CB23A8" w:rsidP="00CB23A8">
      <w:pPr>
        <w:spacing w:after="0" w:line="240" w:lineRule="auto"/>
        <w:ind w:left="1800"/>
      </w:pPr>
    </w:p>
    <w:p w:rsidR="002F5391" w:rsidRDefault="00F53C0E" w:rsidP="00DF5CEA">
      <w:pPr>
        <w:pBdr>
          <w:top w:val="single" w:sz="12" w:space="1" w:color="365F91" w:themeColor="accent1" w:themeShade="BF"/>
          <w:left w:val="single" w:sz="12" w:space="2" w:color="365F91" w:themeColor="accent1" w:themeShade="BF"/>
          <w:bottom w:val="single" w:sz="12" w:space="1" w:color="365F91" w:themeColor="accent1" w:themeShade="BF"/>
          <w:right w:val="single" w:sz="12" w:space="4" w:color="365F91" w:themeColor="accent1" w:themeShade="BF"/>
        </w:pBdr>
        <w:shd w:val="clear" w:color="auto" w:fill="B8CCE4" w:themeFill="accent1" w:themeFillTint="66"/>
        <w:spacing w:after="0" w:line="240" w:lineRule="auto"/>
      </w:pPr>
      <w:r>
        <w:t xml:space="preserve">III. Tumeurs </w:t>
      </w:r>
      <w:proofErr w:type="spellStart"/>
      <w:r>
        <w:t>urothéliales</w:t>
      </w:r>
      <w:proofErr w:type="spellEnd"/>
    </w:p>
    <w:p w:rsidR="0052453F" w:rsidRPr="00C139CB" w:rsidRDefault="00D3213C" w:rsidP="00DF5CEA">
      <w:pPr>
        <w:numPr>
          <w:ilvl w:val="0"/>
          <w:numId w:val="29"/>
        </w:numPr>
        <w:tabs>
          <w:tab w:val="clear" w:pos="360"/>
          <w:tab w:val="num" w:pos="720"/>
        </w:tabs>
        <w:spacing w:after="0" w:line="240" w:lineRule="auto"/>
      </w:pPr>
      <w:r w:rsidRPr="00C139CB">
        <w:t xml:space="preserve">A partir de l’épithélium </w:t>
      </w:r>
      <w:proofErr w:type="spellStart"/>
      <w:r w:rsidRPr="00C139CB">
        <w:t>urothélial</w:t>
      </w:r>
      <w:proofErr w:type="spellEnd"/>
      <w:r w:rsidRPr="00C139CB">
        <w:t xml:space="preserve"> (</w:t>
      </w:r>
      <w:r w:rsidR="00C139CB">
        <w:t>=</w:t>
      </w:r>
      <w:r w:rsidRPr="00C139CB">
        <w:t xml:space="preserve"> transitionnel </w:t>
      </w:r>
      <w:r w:rsidR="00C139CB">
        <w:t>=</w:t>
      </w:r>
      <w:r w:rsidRPr="00C139CB">
        <w:t xml:space="preserve"> </w:t>
      </w:r>
      <w:proofErr w:type="spellStart"/>
      <w:r w:rsidRPr="00C139CB">
        <w:t>paramalpighien</w:t>
      </w:r>
      <w:proofErr w:type="spellEnd"/>
      <w:r w:rsidRPr="00C139CB">
        <w:t>) :</w:t>
      </w:r>
    </w:p>
    <w:p w:rsidR="0052453F" w:rsidRPr="00C139CB" w:rsidRDefault="00D3213C" w:rsidP="00DF5CEA">
      <w:pPr>
        <w:numPr>
          <w:ilvl w:val="1"/>
          <w:numId w:val="29"/>
        </w:numPr>
        <w:tabs>
          <w:tab w:val="clear" w:pos="1080"/>
          <w:tab w:val="num" w:pos="1440"/>
        </w:tabs>
        <w:spacing w:after="0" w:line="240" w:lineRule="auto"/>
      </w:pPr>
      <w:r w:rsidRPr="00C139CB">
        <w:t>vessie</w:t>
      </w:r>
    </w:p>
    <w:p w:rsidR="0052453F" w:rsidRPr="00C139CB" w:rsidRDefault="00D3213C" w:rsidP="00DF5CEA">
      <w:pPr>
        <w:numPr>
          <w:ilvl w:val="1"/>
          <w:numId w:val="29"/>
        </w:numPr>
        <w:tabs>
          <w:tab w:val="clear" w:pos="1080"/>
          <w:tab w:val="num" w:pos="1440"/>
        </w:tabs>
        <w:spacing w:after="0" w:line="240" w:lineRule="auto"/>
      </w:pPr>
      <w:r w:rsidRPr="00C139CB">
        <w:t>uretères</w:t>
      </w:r>
    </w:p>
    <w:p w:rsidR="0052453F" w:rsidRPr="00C139CB" w:rsidRDefault="00D3213C" w:rsidP="00DF5CEA">
      <w:pPr>
        <w:numPr>
          <w:ilvl w:val="1"/>
          <w:numId w:val="29"/>
        </w:numPr>
        <w:tabs>
          <w:tab w:val="clear" w:pos="1080"/>
          <w:tab w:val="num" w:pos="1440"/>
        </w:tabs>
        <w:spacing w:after="0" w:line="240" w:lineRule="auto"/>
      </w:pPr>
      <w:r w:rsidRPr="00C139CB">
        <w:t>bassinets</w:t>
      </w:r>
    </w:p>
    <w:p w:rsidR="0052453F" w:rsidRDefault="00D3213C" w:rsidP="00DF5CEA">
      <w:pPr>
        <w:numPr>
          <w:ilvl w:val="1"/>
          <w:numId w:val="29"/>
        </w:numPr>
        <w:tabs>
          <w:tab w:val="clear" w:pos="1080"/>
          <w:tab w:val="num" w:pos="1440"/>
        </w:tabs>
        <w:spacing w:after="0" w:line="240" w:lineRule="auto"/>
      </w:pPr>
      <w:r w:rsidRPr="00C139CB">
        <w:t>calices</w:t>
      </w:r>
    </w:p>
    <w:p w:rsidR="0052453F" w:rsidRPr="00C139CB" w:rsidRDefault="00D3213C" w:rsidP="00C139CB">
      <w:pPr>
        <w:numPr>
          <w:ilvl w:val="0"/>
          <w:numId w:val="30"/>
        </w:numPr>
        <w:tabs>
          <w:tab w:val="clear" w:pos="360"/>
          <w:tab w:val="num" w:pos="720"/>
        </w:tabs>
        <w:spacing w:after="0" w:line="240" w:lineRule="auto"/>
      </w:pPr>
      <w:r w:rsidRPr="00C139CB">
        <w:lastRenderedPageBreak/>
        <w:t xml:space="preserve">Tumeurs </w:t>
      </w:r>
      <w:proofErr w:type="spellStart"/>
      <w:r w:rsidRPr="00C139CB">
        <w:t>urothéliales</w:t>
      </w:r>
      <w:proofErr w:type="spellEnd"/>
      <w:r w:rsidRPr="00C139CB">
        <w:t xml:space="preserve"> bénignes : </w:t>
      </w:r>
    </w:p>
    <w:p w:rsidR="0052453F" w:rsidRPr="00C139CB" w:rsidRDefault="00D3213C" w:rsidP="00C139CB">
      <w:pPr>
        <w:numPr>
          <w:ilvl w:val="1"/>
          <w:numId w:val="30"/>
        </w:numPr>
        <w:tabs>
          <w:tab w:val="clear" w:pos="1080"/>
          <w:tab w:val="num" w:pos="1440"/>
        </w:tabs>
        <w:spacing w:after="0" w:line="240" w:lineRule="auto"/>
      </w:pPr>
      <w:r w:rsidRPr="00C139CB">
        <w:t xml:space="preserve"> rares </w:t>
      </w:r>
    </w:p>
    <w:p w:rsidR="0052453F" w:rsidRPr="00C139CB" w:rsidRDefault="00CB23A8" w:rsidP="00C139CB">
      <w:pPr>
        <w:numPr>
          <w:ilvl w:val="1"/>
          <w:numId w:val="30"/>
        </w:numPr>
        <w:tabs>
          <w:tab w:val="clear" w:pos="1080"/>
          <w:tab w:val="num" w:pos="1440"/>
        </w:tabs>
        <w:spacing w:after="0" w:line="240" w:lineRule="auto"/>
      </w:pPr>
      <w:r>
        <w:t xml:space="preserve">Elles présentent un </w:t>
      </w:r>
      <w:r w:rsidR="00D3213C" w:rsidRPr="00C139CB">
        <w:t xml:space="preserve">papillome inversé à cellules transitionnelles de </w:t>
      </w:r>
      <w:proofErr w:type="spellStart"/>
      <w:r w:rsidR="00D3213C" w:rsidRPr="00C139CB">
        <w:t>Mostofi</w:t>
      </w:r>
      <w:proofErr w:type="spellEnd"/>
      <w:r w:rsidR="00D3213C" w:rsidRPr="00C139CB">
        <w:t xml:space="preserve"> </w:t>
      </w:r>
    </w:p>
    <w:p w:rsidR="00C139CB" w:rsidRDefault="00C139CB" w:rsidP="00C139CB">
      <w:pPr>
        <w:spacing w:after="0" w:line="240" w:lineRule="auto"/>
      </w:pPr>
    </w:p>
    <w:p w:rsidR="0052453F" w:rsidRPr="00C139CB" w:rsidRDefault="00CB23A8" w:rsidP="00C139CB">
      <w:pPr>
        <w:numPr>
          <w:ilvl w:val="0"/>
          <w:numId w:val="31"/>
        </w:numPr>
        <w:tabs>
          <w:tab w:val="clear" w:pos="360"/>
          <w:tab w:val="num" w:pos="720"/>
        </w:tabs>
        <w:spacing w:after="0" w:line="240" w:lineRule="auto"/>
      </w:pPr>
      <w:r>
        <w:t xml:space="preserve">La plupart du temps : </w:t>
      </w:r>
      <w:r w:rsidR="00D3213C" w:rsidRPr="00C139CB">
        <w:t xml:space="preserve">Carcinomes </w:t>
      </w:r>
      <w:proofErr w:type="spellStart"/>
      <w:r w:rsidR="00D3213C" w:rsidRPr="00C139CB">
        <w:t>urothéliaux</w:t>
      </w:r>
      <w:proofErr w:type="spellEnd"/>
      <w:r w:rsidR="00D3213C" w:rsidRPr="00C139CB">
        <w:t xml:space="preserve"> </w:t>
      </w:r>
    </w:p>
    <w:p w:rsidR="0052453F" w:rsidRPr="00C139CB" w:rsidRDefault="00D3213C" w:rsidP="00C139CB">
      <w:pPr>
        <w:numPr>
          <w:ilvl w:val="1"/>
          <w:numId w:val="31"/>
        </w:numPr>
        <w:tabs>
          <w:tab w:val="clear" w:pos="1080"/>
          <w:tab w:val="num" w:pos="1440"/>
        </w:tabs>
        <w:spacing w:after="0" w:line="240" w:lineRule="auto"/>
      </w:pPr>
      <w:r w:rsidRPr="00C139CB">
        <w:t>fréquents</w:t>
      </w:r>
    </w:p>
    <w:p w:rsidR="0052453F" w:rsidRPr="00C139CB" w:rsidRDefault="00D3213C" w:rsidP="00C139CB">
      <w:pPr>
        <w:numPr>
          <w:ilvl w:val="1"/>
          <w:numId w:val="31"/>
        </w:numPr>
        <w:tabs>
          <w:tab w:val="clear" w:pos="1080"/>
          <w:tab w:val="num" w:pos="1440"/>
        </w:tabs>
        <w:spacing w:after="0" w:line="240" w:lineRule="auto"/>
      </w:pPr>
      <w:r w:rsidRPr="00C139CB">
        <w:t>homme &gt; 40 ans</w:t>
      </w:r>
    </w:p>
    <w:p w:rsidR="0052453F" w:rsidRPr="00C139CB" w:rsidRDefault="00D3213C" w:rsidP="00C139CB">
      <w:pPr>
        <w:numPr>
          <w:ilvl w:val="1"/>
          <w:numId w:val="31"/>
        </w:numPr>
        <w:tabs>
          <w:tab w:val="clear" w:pos="1080"/>
          <w:tab w:val="num" w:pos="1440"/>
        </w:tabs>
        <w:spacing w:after="0" w:line="240" w:lineRule="auto"/>
      </w:pPr>
      <w:r w:rsidRPr="00C139CB">
        <w:t>Risque : tabac, exposition professionnelle (colorants), bilharziose</w:t>
      </w:r>
    </w:p>
    <w:p w:rsidR="0052453F" w:rsidRPr="00C139CB" w:rsidRDefault="00D3213C" w:rsidP="00C139CB">
      <w:pPr>
        <w:numPr>
          <w:ilvl w:val="1"/>
          <w:numId w:val="31"/>
        </w:numPr>
        <w:tabs>
          <w:tab w:val="clear" w:pos="1080"/>
          <w:tab w:val="num" w:pos="1440"/>
        </w:tabs>
        <w:spacing w:after="0" w:line="240" w:lineRule="auto"/>
      </w:pPr>
      <w:r w:rsidRPr="00C139CB">
        <w:t>souvent multifocaux et récidivants</w:t>
      </w:r>
    </w:p>
    <w:p w:rsidR="00CB23A8" w:rsidRDefault="00D3213C" w:rsidP="00CB23A8">
      <w:pPr>
        <w:numPr>
          <w:ilvl w:val="1"/>
          <w:numId w:val="31"/>
        </w:numPr>
        <w:tabs>
          <w:tab w:val="clear" w:pos="1080"/>
          <w:tab w:val="num" w:pos="1440"/>
        </w:tabs>
        <w:spacing w:after="0" w:line="240" w:lineRule="auto"/>
      </w:pPr>
      <w:r w:rsidRPr="00C139CB">
        <w:t>importance de la cytologie urinaire pour le dépistage</w:t>
      </w:r>
      <w:r w:rsidR="00CB23A8">
        <w:t xml:space="preserve"> (++++ </w:t>
      </w:r>
      <w:proofErr w:type="gramStart"/>
      <w:r w:rsidR="00CB23A8">
        <w:t xml:space="preserve">simple </w:t>
      </w:r>
      <w:proofErr w:type="gramEnd"/>
      <w:r w:rsidR="00CB23A8">
        <w:sym w:font="Wingdings" w:char="F04A"/>
      </w:r>
      <w:r w:rsidR="00CB23A8">
        <w:t>)</w:t>
      </w:r>
    </w:p>
    <w:p w:rsidR="00CB23A8" w:rsidRDefault="00CB23A8" w:rsidP="00CB23A8">
      <w:pPr>
        <w:numPr>
          <w:ilvl w:val="1"/>
          <w:numId w:val="31"/>
        </w:numPr>
        <w:tabs>
          <w:tab w:val="clear" w:pos="1080"/>
          <w:tab w:val="num" w:pos="1440"/>
        </w:tabs>
        <w:spacing w:after="0" w:line="240" w:lineRule="auto"/>
      </w:pPr>
      <w:r>
        <w:t xml:space="preserve">deux formes de présentation possibles : </w:t>
      </w:r>
    </w:p>
    <w:p w:rsidR="00CB23A8" w:rsidRDefault="00DF5CEA" w:rsidP="00CB23A8">
      <w:pPr>
        <w:spacing w:after="0" w:line="240" w:lineRule="auto"/>
        <w:ind w:left="1080"/>
      </w:pPr>
      <w:r>
        <w:rPr>
          <w:noProof/>
          <w:lang w:eastAsia="fr-FR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4857750</wp:posOffset>
            </wp:positionH>
            <wp:positionV relativeFrom="paragraph">
              <wp:posOffset>111125</wp:posOffset>
            </wp:positionV>
            <wp:extent cx="2152650" cy="1270635"/>
            <wp:effectExtent l="19050" t="0" r="0" b="0"/>
            <wp:wrapSquare wrapText="bothSides"/>
            <wp:docPr id="60" name="Imag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23622" t="33071" r="20669" b="14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27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453F" w:rsidRPr="00D24758" w:rsidRDefault="00CB23A8" w:rsidP="00D24758">
      <w:pPr>
        <w:spacing w:after="0" w:line="240" w:lineRule="auto"/>
        <w:rPr>
          <w:bdr w:val="single" w:sz="12" w:space="0" w:color="9BBB59" w:themeColor="accent3"/>
          <w:shd w:val="clear" w:color="auto" w:fill="EAF1DD" w:themeFill="accent3" w:themeFillTint="33"/>
        </w:rPr>
      </w:pPr>
      <w:r w:rsidRPr="00CB23A8">
        <w:rPr>
          <w:b/>
          <w:bCs/>
          <w:bdr w:val="single" w:sz="12" w:space="0" w:color="9BBB59" w:themeColor="accent3"/>
          <w:shd w:val="clear" w:color="auto" w:fill="EAF1DD" w:themeFill="accent3" w:themeFillTint="33"/>
        </w:rPr>
        <w:t xml:space="preserve">1. </w:t>
      </w:r>
      <w:r w:rsidR="00D24758" w:rsidRPr="00CB23A8">
        <w:rPr>
          <w:b/>
          <w:bCs/>
          <w:bdr w:val="single" w:sz="12" w:space="0" w:color="9BBB59" w:themeColor="accent3"/>
          <w:shd w:val="clear" w:color="auto" w:fill="EAF1DD" w:themeFill="accent3" w:themeFillTint="33"/>
        </w:rPr>
        <w:t xml:space="preserve">FORMES </w:t>
      </w:r>
      <w:r w:rsidR="00D24758" w:rsidRPr="00D24758">
        <w:rPr>
          <w:b/>
          <w:bCs/>
          <w:u w:val="single"/>
          <w:bdr w:val="single" w:sz="12" w:space="0" w:color="9BBB59" w:themeColor="accent3"/>
          <w:shd w:val="clear" w:color="auto" w:fill="EAF1DD" w:themeFill="accent3" w:themeFillTint="33"/>
        </w:rPr>
        <w:t>PAPILLAIRES</w:t>
      </w:r>
      <w:r w:rsidR="00D24758" w:rsidRPr="00D24758">
        <w:rPr>
          <w:bdr w:val="single" w:sz="12" w:space="0" w:color="9BBB59" w:themeColor="accent3"/>
          <w:shd w:val="clear" w:color="auto" w:fill="EAF1DD" w:themeFill="accent3" w:themeFillTint="33"/>
        </w:rPr>
        <w:t xml:space="preserve"> +++</w:t>
      </w:r>
    </w:p>
    <w:p w:rsidR="0052453F" w:rsidRPr="00C139CB" w:rsidRDefault="00D24758" w:rsidP="00D24758">
      <w:pPr>
        <w:spacing w:after="0" w:line="240" w:lineRule="auto"/>
        <w:ind w:left="1440"/>
      </w:pPr>
      <w:r>
        <w:t xml:space="preserve">→ </w:t>
      </w:r>
      <w:proofErr w:type="gramStart"/>
      <w:r w:rsidR="00D3213C" w:rsidRPr="00C139CB">
        <w:t>cystoscopie</w:t>
      </w:r>
      <w:proofErr w:type="gramEnd"/>
      <w:r w:rsidR="00D3213C" w:rsidRPr="00C139CB">
        <w:t xml:space="preserve"> : tumeur </w:t>
      </w:r>
      <w:proofErr w:type="spellStart"/>
      <w:r w:rsidR="00D3213C" w:rsidRPr="00C139CB">
        <w:t>exophytique</w:t>
      </w:r>
      <w:proofErr w:type="spellEnd"/>
      <w:r w:rsidR="00D3213C" w:rsidRPr="00C139CB">
        <w:t xml:space="preserve"> (bourgeonnante)</w:t>
      </w:r>
    </w:p>
    <w:p w:rsidR="0052453F" w:rsidRPr="00C139CB" w:rsidRDefault="00D24758" w:rsidP="00D24758">
      <w:pPr>
        <w:spacing w:after="0" w:line="240" w:lineRule="auto"/>
        <w:ind w:left="1440"/>
      </w:pPr>
      <w:r>
        <w:t xml:space="preserve">→ </w:t>
      </w:r>
      <w:proofErr w:type="gramStart"/>
      <w:r w:rsidR="00D3213C" w:rsidRPr="00C139CB">
        <w:t>évolution</w:t>
      </w:r>
      <w:proofErr w:type="gramEnd"/>
      <w:r w:rsidR="00D3213C" w:rsidRPr="00C139CB">
        <w:t xml:space="preserve"> : récidive fréquente, sous forme peu agressive ou sous forme très agressive d’emblée</w:t>
      </w:r>
    </w:p>
    <w:p w:rsidR="00C139CB" w:rsidRPr="00C139CB" w:rsidRDefault="00C139CB" w:rsidP="00C139CB">
      <w:pPr>
        <w:spacing w:after="0" w:line="240" w:lineRule="auto"/>
      </w:pPr>
    </w:p>
    <w:p w:rsidR="00D24758" w:rsidRDefault="00D24758" w:rsidP="00D24758">
      <w:pPr>
        <w:spacing w:after="0" w:line="240" w:lineRule="auto"/>
        <w:ind w:left="732" w:firstLine="708"/>
        <w:rPr>
          <w:b/>
          <w:bCs/>
          <w:noProof/>
          <w:lang w:eastAsia="fr-FR"/>
        </w:rPr>
      </w:pPr>
      <w:r>
        <w:t xml:space="preserve">→ </w:t>
      </w:r>
      <w:r w:rsidRPr="00D24758">
        <w:rPr>
          <w:b/>
          <w:bCs/>
          <w:noProof/>
          <w:lang w:eastAsia="fr-FR"/>
        </w:rPr>
        <w:t>micro :</w:t>
      </w:r>
      <w:r>
        <w:rPr>
          <w:b/>
          <w:bCs/>
          <w:noProof/>
          <w:lang w:eastAsia="fr-FR"/>
        </w:rPr>
        <w:t xml:space="preserve"> </w:t>
      </w:r>
    </w:p>
    <w:p w:rsidR="00D24758" w:rsidRPr="00D24758" w:rsidRDefault="00D24758" w:rsidP="00D24758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12065</wp:posOffset>
            </wp:positionV>
            <wp:extent cx="1428750" cy="1304925"/>
            <wp:effectExtent l="19050" t="0" r="0" b="0"/>
            <wp:wrapSquare wrapText="bothSides"/>
            <wp:docPr id="21" name="Image 16" descr="carcinome papillaire uro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99" name="Picture 3" descr="carcinome papillaire uro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24758">
        <w:rPr>
          <w:noProof/>
          <w:lang w:eastAsia="fr-FR"/>
        </w:rPr>
        <w:t>- papilles avec un axe conjonctivo-vasculaire, recouvertes de cellules urothéliales tumorales</w:t>
      </w:r>
    </w:p>
    <w:p w:rsidR="00D24758" w:rsidRPr="00D24758" w:rsidRDefault="00D24758" w:rsidP="00D24758">
      <w:pPr>
        <w:spacing w:after="0" w:line="240" w:lineRule="auto"/>
        <w:rPr>
          <w:noProof/>
          <w:lang w:eastAsia="fr-FR"/>
        </w:rPr>
      </w:pPr>
      <w:r w:rsidRPr="00D24758">
        <w:rPr>
          <w:noProof/>
          <w:lang w:eastAsia="fr-FR"/>
        </w:rPr>
        <w:t>- forme non invasive : respect de la membrane basale</w:t>
      </w:r>
    </w:p>
    <w:p w:rsidR="00D24758" w:rsidRDefault="00D24758" w:rsidP="00D24758">
      <w:pPr>
        <w:spacing w:after="0" w:line="240" w:lineRule="auto"/>
        <w:rPr>
          <w:noProof/>
          <w:lang w:eastAsia="fr-FR"/>
        </w:rPr>
      </w:pPr>
      <w:r w:rsidRPr="00D24758">
        <w:rPr>
          <w:noProof/>
          <w:lang w:eastAsia="fr-FR"/>
        </w:rPr>
        <w:t xml:space="preserve">- forme invasive : franchissement de la mb basale </w:t>
      </w:r>
    </w:p>
    <w:p w:rsidR="00D24758" w:rsidRDefault="00D24758" w:rsidP="00D24758">
      <w:pPr>
        <w:spacing w:after="0" w:line="240" w:lineRule="auto"/>
        <w:ind w:left="1416" w:firstLine="708"/>
        <w:rPr>
          <w:noProof/>
          <w:lang w:eastAsia="fr-FR"/>
        </w:rPr>
      </w:pPr>
    </w:p>
    <w:p w:rsidR="00D24758" w:rsidRPr="00D24758" w:rsidRDefault="00D24758" w:rsidP="00D24758">
      <w:pPr>
        <w:spacing w:after="0" w:line="240" w:lineRule="auto"/>
        <w:ind w:left="1416" w:firstLine="708"/>
        <w:rPr>
          <w:noProof/>
          <w:lang w:eastAsia="fr-FR"/>
        </w:rPr>
      </w:pPr>
    </w:p>
    <w:p w:rsidR="00DF5CEA" w:rsidRPr="00DF5CEA" w:rsidRDefault="00DF5CEA" w:rsidP="00D24758">
      <w:pPr>
        <w:spacing w:after="0" w:line="240" w:lineRule="auto"/>
        <w:ind w:left="1440"/>
        <w:rPr>
          <w:b/>
          <w:noProof/>
          <w:color w:val="0070C0"/>
          <w:lang w:eastAsia="fr-FR"/>
        </w:rPr>
      </w:pPr>
      <w:r w:rsidRPr="00DF5CEA">
        <w:rPr>
          <w:b/>
          <w:noProof/>
          <w:color w:val="0070C0"/>
          <w:lang w:eastAsia="fr-FR"/>
        </w:rPr>
        <w:t>CAT : dépend de l’envahissement ou non de la musculeuse</w:t>
      </w:r>
    </w:p>
    <w:p w:rsidR="00DF5CEA" w:rsidRDefault="00DF5CEA" w:rsidP="00D24758">
      <w:pPr>
        <w:spacing w:after="0" w:line="240" w:lineRule="auto"/>
        <w:ind w:left="1440"/>
        <w:rPr>
          <w:noProof/>
          <w:lang w:eastAsia="fr-FR"/>
        </w:rPr>
      </w:pPr>
    </w:p>
    <w:p w:rsidR="00D24758" w:rsidRDefault="00D24758" w:rsidP="00D24758">
      <w:pPr>
        <w:spacing w:after="0" w:line="240" w:lineRule="auto"/>
        <w:ind w:left="1440"/>
        <w:rPr>
          <w:noProof/>
        </w:rPr>
      </w:pPr>
      <w:r>
        <w:rPr>
          <w:noProof/>
          <w:lang w:eastAsia="fr-FR"/>
        </w:rPr>
        <w:t xml:space="preserve">→ </w:t>
      </w:r>
      <w:r w:rsidR="00D3213C" w:rsidRPr="00D24758">
        <w:rPr>
          <w:noProof/>
        </w:rPr>
        <w:t xml:space="preserve">« carcinome superficiel » : respect de la musculeuse </w:t>
      </w:r>
      <w:r w:rsidR="00D3213C" w:rsidRPr="00D24758">
        <w:rPr>
          <w:noProof/>
        </w:rPr>
        <w:sym w:font="Wingdings" w:char="00E0"/>
      </w:r>
      <w:r w:rsidR="00D3213C" w:rsidRPr="00D24758">
        <w:rPr>
          <w:noProof/>
        </w:rPr>
        <w:t xml:space="preserve"> traitement local conservateur</w:t>
      </w:r>
    </w:p>
    <w:p w:rsidR="0052453F" w:rsidRDefault="00D24758" w:rsidP="00D24758">
      <w:pPr>
        <w:spacing w:after="0" w:line="240" w:lineRule="auto"/>
        <w:ind w:left="1440"/>
        <w:rPr>
          <w:noProof/>
          <w:lang w:eastAsia="fr-FR"/>
        </w:rPr>
      </w:pPr>
      <w:r>
        <w:rPr>
          <w:noProof/>
          <w:lang w:eastAsia="fr-FR"/>
        </w:rPr>
        <w:t xml:space="preserve">→ </w:t>
      </w:r>
      <w:r w:rsidR="00D3213C" w:rsidRPr="00D24758">
        <w:rPr>
          <w:noProof/>
          <w:lang w:eastAsia="fr-FR"/>
        </w:rPr>
        <w:t xml:space="preserve">importance pronostique de l’envahissement de la musculeuse +++ </w:t>
      </w:r>
      <w:r w:rsidR="00D3213C" w:rsidRPr="00D24758">
        <w:rPr>
          <w:noProof/>
          <w:lang w:eastAsia="fr-FR"/>
        </w:rPr>
        <w:sym w:font="Wingdings" w:char="00E0"/>
      </w:r>
      <w:r w:rsidR="00D3213C" w:rsidRPr="00D24758">
        <w:rPr>
          <w:noProof/>
          <w:lang w:eastAsia="fr-FR"/>
        </w:rPr>
        <w:t xml:space="preserve"> traitement radical (cystectomie)</w:t>
      </w:r>
    </w:p>
    <w:p w:rsidR="00DF5CEA" w:rsidRPr="00D24758" w:rsidRDefault="00DF5CEA" w:rsidP="00D24758">
      <w:pPr>
        <w:spacing w:after="0" w:line="240" w:lineRule="auto"/>
        <w:ind w:left="1440"/>
        <w:rPr>
          <w:noProof/>
        </w:rPr>
      </w:pPr>
    </w:p>
    <w:p w:rsidR="00D24758" w:rsidRDefault="00D24758" w:rsidP="00D24758">
      <w:pPr>
        <w:spacing w:after="0" w:line="240" w:lineRule="auto"/>
        <w:rPr>
          <w:noProof/>
          <w:lang w:eastAsia="fr-FR"/>
        </w:rPr>
      </w:pPr>
    </w:p>
    <w:p w:rsidR="00D24758" w:rsidRPr="00D24758" w:rsidRDefault="00DF5CEA" w:rsidP="0076691B">
      <w:pPr>
        <w:spacing w:after="0" w:line="240" w:lineRule="auto"/>
        <w:rPr>
          <w:b/>
          <w:noProof/>
          <w:bdr w:val="single" w:sz="12" w:space="0" w:color="9BBB59" w:themeColor="accent3"/>
          <w:shd w:val="clear" w:color="auto" w:fill="EAF1DD" w:themeFill="accent3" w:themeFillTint="33"/>
          <w:lang w:eastAsia="fr-FR"/>
        </w:rPr>
      </w:pPr>
      <w:r>
        <w:rPr>
          <w:b/>
          <w:noProof/>
          <w:bdr w:val="single" w:sz="12" w:space="0" w:color="9BBB59" w:themeColor="accent3"/>
          <w:shd w:val="clear" w:color="auto" w:fill="EAF1DD" w:themeFill="accent3" w:themeFillTint="33"/>
          <w:lang w:eastAsia="fr-FR"/>
        </w:rPr>
        <w:t xml:space="preserve">2. </w:t>
      </w:r>
      <w:r w:rsidR="00D24758" w:rsidRPr="00D24758">
        <w:rPr>
          <w:b/>
          <w:noProof/>
          <w:bdr w:val="single" w:sz="12" w:space="0" w:color="9BBB59" w:themeColor="accent3"/>
          <w:shd w:val="clear" w:color="auto" w:fill="EAF1DD" w:themeFill="accent3" w:themeFillTint="33"/>
          <w:lang w:eastAsia="fr-FR"/>
        </w:rPr>
        <w:t xml:space="preserve">CARCINOMES UROTHELIAUX </w:t>
      </w:r>
      <w:r w:rsidR="00D24758" w:rsidRPr="00D24758">
        <w:rPr>
          <w:b/>
          <w:bCs/>
          <w:noProof/>
          <w:u w:val="single"/>
          <w:bdr w:val="single" w:sz="12" w:space="0" w:color="9BBB59" w:themeColor="accent3"/>
          <w:shd w:val="clear" w:color="auto" w:fill="EAF1DD" w:themeFill="accent3" w:themeFillTint="33"/>
          <w:lang w:eastAsia="fr-FR"/>
        </w:rPr>
        <w:t>NON PAPILLAIRES</w:t>
      </w:r>
      <w:r w:rsidR="00D24758" w:rsidRPr="00D24758">
        <w:rPr>
          <w:b/>
          <w:noProof/>
          <w:bdr w:val="single" w:sz="12" w:space="0" w:color="9BBB59" w:themeColor="accent3"/>
          <w:shd w:val="clear" w:color="auto" w:fill="EAF1DD" w:themeFill="accent3" w:themeFillTint="33"/>
          <w:lang w:eastAsia="fr-FR"/>
        </w:rPr>
        <w:t xml:space="preserve"> INVASIFS</w:t>
      </w:r>
    </w:p>
    <w:p w:rsidR="0052453F" w:rsidRPr="00D24758" w:rsidRDefault="00D3213C" w:rsidP="00D24758">
      <w:pPr>
        <w:numPr>
          <w:ilvl w:val="1"/>
          <w:numId w:val="35"/>
        </w:numPr>
        <w:spacing w:after="0" w:line="240" w:lineRule="auto"/>
      </w:pPr>
      <w:proofErr w:type="spellStart"/>
      <w:r w:rsidRPr="00D24758">
        <w:t>ulcéro</w:t>
      </w:r>
      <w:proofErr w:type="spellEnd"/>
      <w:r w:rsidRPr="00D24758">
        <w:t>-</w:t>
      </w:r>
      <w:proofErr w:type="spellStart"/>
      <w:r w:rsidRPr="00D24758">
        <w:t>infiltrants</w:t>
      </w:r>
      <w:proofErr w:type="spellEnd"/>
      <w:r w:rsidRPr="00D24758">
        <w:t xml:space="preserve"> </w:t>
      </w:r>
    </w:p>
    <w:p w:rsidR="0052453F" w:rsidRDefault="00D3213C" w:rsidP="00D24758">
      <w:pPr>
        <w:numPr>
          <w:ilvl w:val="1"/>
          <w:numId w:val="35"/>
        </w:numPr>
        <w:spacing w:after="0" w:line="240" w:lineRule="auto"/>
      </w:pPr>
      <w:r w:rsidRPr="00D24758">
        <w:t xml:space="preserve">souvent agressifs </w:t>
      </w:r>
    </w:p>
    <w:p w:rsidR="00DF5CEA" w:rsidRDefault="00DF5CEA" w:rsidP="00D24758">
      <w:pPr>
        <w:numPr>
          <w:ilvl w:val="1"/>
          <w:numId w:val="35"/>
        </w:numPr>
        <w:spacing w:after="0" w:line="240" w:lineRule="auto"/>
      </w:pPr>
      <w:r>
        <w:t>aspect macro </w:t>
      </w:r>
      <w:proofErr w:type="gramStart"/>
      <w:r>
        <w:t>:  pas</w:t>
      </w:r>
      <w:proofErr w:type="gramEnd"/>
      <w:r>
        <w:t xml:space="preserve"> de bourgeon en surface</w:t>
      </w:r>
    </w:p>
    <w:p w:rsidR="00DF5CEA" w:rsidRDefault="00DF5CEA" w:rsidP="00DF5CEA">
      <w:pPr>
        <w:spacing w:after="0" w:line="240" w:lineRule="auto"/>
        <w:ind w:left="2832"/>
      </w:pPr>
      <w:proofErr w:type="gramStart"/>
      <w:r>
        <w:t>perte</w:t>
      </w:r>
      <w:proofErr w:type="gramEnd"/>
      <w:r>
        <w:t xml:space="preserve"> de relief</w:t>
      </w:r>
    </w:p>
    <w:p w:rsidR="00DF5CEA" w:rsidRPr="00D24758" w:rsidRDefault="00DF5CEA" w:rsidP="00DF5CEA">
      <w:pPr>
        <w:spacing w:after="0" w:line="240" w:lineRule="auto"/>
        <w:ind w:left="2832"/>
      </w:pPr>
      <w:proofErr w:type="gramStart"/>
      <w:r>
        <w:t>absence</w:t>
      </w:r>
      <w:proofErr w:type="gramEnd"/>
      <w:r>
        <w:t xml:space="preserve"> de plis de la muqueuse</w:t>
      </w:r>
    </w:p>
    <w:p w:rsidR="002F5391" w:rsidRDefault="00DF5CEA" w:rsidP="0076691B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128905</wp:posOffset>
            </wp:positionV>
            <wp:extent cx="3705225" cy="2638425"/>
            <wp:effectExtent l="19050" t="0" r="9525" b="0"/>
            <wp:wrapSquare wrapText="bothSides"/>
            <wp:docPr id="63" name="Imag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23622" t="18898" r="20669" b="9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4758" w:rsidRDefault="00D24758" w:rsidP="0076691B">
      <w:pPr>
        <w:spacing w:after="0" w:line="240" w:lineRule="auto"/>
      </w:pPr>
    </w:p>
    <w:sectPr w:rsidR="00D24758" w:rsidSect="00C76B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949CC"/>
    <w:multiLevelType w:val="hybridMultilevel"/>
    <w:tmpl w:val="90BAC2B6"/>
    <w:lvl w:ilvl="0" w:tplc="3D5C6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B4153E">
      <w:start w:val="140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103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30F7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9AFC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02D4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3256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0AD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E63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99439A"/>
    <w:multiLevelType w:val="hybridMultilevel"/>
    <w:tmpl w:val="47F03F34"/>
    <w:lvl w:ilvl="0" w:tplc="4078C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564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547E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228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7E0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7C3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343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FC69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C4E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176ABD"/>
    <w:multiLevelType w:val="hybridMultilevel"/>
    <w:tmpl w:val="1FA6ABEE"/>
    <w:lvl w:ilvl="0" w:tplc="670A7E7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CA47C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9CA63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2EF89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FA56C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AE0A0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0C85A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40E12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8C65F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26E3235"/>
    <w:multiLevelType w:val="hybridMultilevel"/>
    <w:tmpl w:val="A6D4B3E0"/>
    <w:lvl w:ilvl="0" w:tplc="3A624FAE">
      <w:start w:val="1"/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1434896E">
      <w:start w:val="1"/>
      <w:numFmt w:val="bullet"/>
      <w:lvlText w:val="–"/>
      <w:lvlJc w:val="left"/>
      <w:pPr>
        <w:tabs>
          <w:tab w:val="num" w:pos="1788"/>
        </w:tabs>
        <w:ind w:left="1788" w:hanging="360"/>
      </w:pPr>
      <w:rPr>
        <w:rFonts w:ascii="Times New Roman" w:hAnsi="Times New Roman" w:hint="default"/>
      </w:rPr>
    </w:lvl>
    <w:lvl w:ilvl="2" w:tplc="B89E285E">
      <w:start w:val="943"/>
      <w:numFmt w:val="bullet"/>
      <w:lvlText w:val="•"/>
      <w:lvlJc w:val="left"/>
      <w:pPr>
        <w:tabs>
          <w:tab w:val="num" w:pos="2508"/>
        </w:tabs>
        <w:ind w:left="2508" w:hanging="360"/>
      </w:pPr>
      <w:rPr>
        <w:rFonts w:ascii="Times New Roman" w:hAnsi="Times New Roman" w:hint="default"/>
      </w:rPr>
    </w:lvl>
    <w:lvl w:ilvl="3" w:tplc="1E0E7EAA" w:tentative="1">
      <w:start w:val="1"/>
      <w:numFmt w:val="bullet"/>
      <w:lvlText w:val="–"/>
      <w:lvlJc w:val="left"/>
      <w:pPr>
        <w:tabs>
          <w:tab w:val="num" w:pos="3228"/>
        </w:tabs>
        <w:ind w:left="3228" w:hanging="360"/>
      </w:pPr>
      <w:rPr>
        <w:rFonts w:ascii="Times New Roman" w:hAnsi="Times New Roman" w:hint="default"/>
      </w:rPr>
    </w:lvl>
    <w:lvl w:ilvl="4" w:tplc="B79C902E" w:tentative="1">
      <w:start w:val="1"/>
      <w:numFmt w:val="bullet"/>
      <w:lvlText w:val="–"/>
      <w:lvlJc w:val="left"/>
      <w:pPr>
        <w:tabs>
          <w:tab w:val="num" w:pos="3948"/>
        </w:tabs>
        <w:ind w:left="3948" w:hanging="360"/>
      </w:pPr>
      <w:rPr>
        <w:rFonts w:ascii="Times New Roman" w:hAnsi="Times New Roman" w:hint="default"/>
      </w:rPr>
    </w:lvl>
    <w:lvl w:ilvl="5" w:tplc="B134CE7E" w:tentative="1">
      <w:start w:val="1"/>
      <w:numFmt w:val="bullet"/>
      <w:lvlText w:val="–"/>
      <w:lvlJc w:val="left"/>
      <w:pPr>
        <w:tabs>
          <w:tab w:val="num" w:pos="4668"/>
        </w:tabs>
        <w:ind w:left="4668" w:hanging="360"/>
      </w:pPr>
      <w:rPr>
        <w:rFonts w:ascii="Times New Roman" w:hAnsi="Times New Roman" w:hint="default"/>
      </w:rPr>
    </w:lvl>
    <w:lvl w:ilvl="6" w:tplc="57B0827A" w:tentative="1">
      <w:start w:val="1"/>
      <w:numFmt w:val="bullet"/>
      <w:lvlText w:val="–"/>
      <w:lvlJc w:val="left"/>
      <w:pPr>
        <w:tabs>
          <w:tab w:val="num" w:pos="5388"/>
        </w:tabs>
        <w:ind w:left="5388" w:hanging="360"/>
      </w:pPr>
      <w:rPr>
        <w:rFonts w:ascii="Times New Roman" w:hAnsi="Times New Roman" w:hint="default"/>
      </w:rPr>
    </w:lvl>
    <w:lvl w:ilvl="7" w:tplc="E0B65D32" w:tentative="1">
      <w:start w:val="1"/>
      <w:numFmt w:val="bullet"/>
      <w:lvlText w:val="–"/>
      <w:lvlJc w:val="left"/>
      <w:pPr>
        <w:tabs>
          <w:tab w:val="num" w:pos="6108"/>
        </w:tabs>
        <w:ind w:left="6108" w:hanging="360"/>
      </w:pPr>
      <w:rPr>
        <w:rFonts w:ascii="Times New Roman" w:hAnsi="Times New Roman" w:hint="default"/>
      </w:rPr>
    </w:lvl>
    <w:lvl w:ilvl="8" w:tplc="D3D671F2" w:tentative="1">
      <w:start w:val="1"/>
      <w:numFmt w:val="bullet"/>
      <w:lvlText w:val="–"/>
      <w:lvlJc w:val="left"/>
      <w:pPr>
        <w:tabs>
          <w:tab w:val="num" w:pos="6828"/>
        </w:tabs>
        <w:ind w:left="6828" w:hanging="360"/>
      </w:pPr>
      <w:rPr>
        <w:rFonts w:ascii="Times New Roman" w:hAnsi="Times New Roman" w:hint="default"/>
      </w:rPr>
    </w:lvl>
  </w:abstractNum>
  <w:abstractNum w:abstractNumId="4">
    <w:nsid w:val="12D073C5"/>
    <w:multiLevelType w:val="hybridMultilevel"/>
    <w:tmpl w:val="1A220AE0"/>
    <w:lvl w:ilvl="0" w:tplc="8BC6D4D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B812F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C4346A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BADF12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F46B5E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D2451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58FDA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EE9A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B86E9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30E3226"/>
    <w:multiLevelType w:val="hybridMultilevel"/>
    <w:tmpl w:val="3F96B4C6"/>
    <w:lvl w:ilvl="0" w:tplc="BDBE9AB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00AD6F8">
      <w:start w:val="1405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7A6AAF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7FD482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1A8DD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8C2C0C5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C35056E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DF8FC1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20640B8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6">
    <w:nsid w:val="1C5F3267"/>
    <w:multiLevelType w:val="hybridMultilevel"/>
    <w:tmpl w:val="CB169704"/>
    <w:lvl w:ilvl="0" w:tplc="0A82933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27E499FC">
      <w:start w:val="1248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BDCCD72">
      <w:start w:val="1248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9344F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A328C3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3D2C0E2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B9F0CB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AAA67E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748F12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7">
    <w:nsid w:val="1E362CA9"/>
    <w:multiLevelType w:val="hybridMultilevel"/>
    <w:tmpl w:val="F4B6A8BC"/>
    <w:lvl w:ilvl="0" w:tplc="0BA4150E">
      <w:start w:val="2043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FE95923"/>
    <w:multiLevelType w:val="hybridMultilevel"/>
    <w:tmpl w:val="D40C5546"/>
    <w:lvl w:ilvl="0" w:tplc="EEEA4C1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99585CE0">
      <w:start w:val="943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88AC9188">
      <w:start w:val="943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DD2D1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BF0373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081448B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5FD4C75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DACAFB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69DE09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9">
    <w:nsid w:val="21E502FC"/>
    <w:multiLevelType w:val="hybridMultilevel"/>
    <w:tmpl w:val="41A274C6"/>
    <w:lvl w:ilvl="0" w:tplc="4EF6859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38FE6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6C5620">
      <w:start w:val="93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5A4C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5C7CF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ED3B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DEC27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BC826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C091B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2803959"/>
    <w:multiLevelType w:val="hybridMultilevel"/>
    <w:tmpl w:val="ACAA8434"/>
    <w:lvl w:ilvl="0" w:tplc="6100C9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2C349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E42A2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081B1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36C57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92619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4A1DB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88100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0AD14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9FA2933"/>
    <w:multiLevelType w:val="hybridMultilevel"/>
    <w:tmpl w:val="9312ADB8"/>
    <w:lvl w:ilvl="0" w:tplc="13783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866C78">
      <w:start w:val="124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687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1C4D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8052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7A3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1EE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206A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F03D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B5339F8"/>
    <w:multiLevelType w:val="hybridMultilevel"/>
    <w:tmpl w:val="51165188"/>
    <w:lvl w:ilvl="0" w:tplc="5338088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68584F8C">
      <w:start w:val="1332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ED6ED38">
      <w:start w:val="1332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16AC11F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EAD451B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8BB4F2B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4BC2A8C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1C63E3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706A40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3">
    <w:nsid w:val="2E621E24"/>
    <w:multiLevelType w:val="hybridMultilevel"/>
    <w:tmpl w:val="F264A018"/>
    <w:lvl w:ilvl="0" w:tplc="4A54DD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6A000120">
      <w:start w:val="1740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697C15F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364757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50763DD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DCA86D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314A509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D382DB3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8E88E4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4">
    <w:nsid w:val="37370159"/>
    <w:multiLevelType w:val="hybridMultilevel"/>
    <w:tmpl w:val="E5E643FE"/>
    <w:lvl w:ilvl="0" w:tplc="ED3CB48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0E80FD6">
      <w:start w:val="928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0B9E22C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75C591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0BE6C50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502262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F72E65A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7C5C751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CE507D9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5">
    <w:nsid w:val="3B1426FB"/>
    <w:multiLevelType w:val="hybridMultilevel"/>
    <w:tmpl w:val="5DF4B1FC"/>
    <w:lvl w:ilvl="0" w:tplc="7D384E1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6D305F2A">
      <w:start w:val="1405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2B08370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87B46E7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4A18E35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57281B7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35D8302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B6696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7CCFC1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6">
    <w:nsid w:val="400960F9"/>
    <w:multiLevelType w:val="hybridMultilevel"/>
    <w:tmpl w:val="D5547912"/>
    <w:lvl w:ilvl="0" w:tplc="34168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A838E8">
      <w:start w:val="124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0683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044C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623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64C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00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BA23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CE9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9FE48DE"/>
    <w:multiLevelType w:val="hybridMultilevel"/>
    <w:tmpl w:val="65B65C98"/>
    <w:lvl w:ilvl="0" w:tplc="C946104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93FCD0FA">
      <w:start w:val="1429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945C095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1A82375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616C00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AB12493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0D9ECD2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ACD4EAB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A9AFA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8">
    <w:nsid w:val="4A765E9A"/>
    <w:multiLevelType w:val="hybridMultilevel"/>
    <w:tmpl w:val="FC62C304"/>
    <w:lvl w:ilvl="0" w:tplc="27FAF7E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BC5E4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F6562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78FB8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5603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AE222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B0BE7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6A2AE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2A76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6F965DA"/>
    <w:multiLevelType w:val="hybridMultilevel"/>
    <w:tmpl w:val="6768586C"/>
    <w:lvl w:ilvl="0" w:tplc="0BA4150E">
      <w:start w:val="2043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0923DC"/>
    <w:multiLevelType w:val="hybridMultilevel"/>
    <w:tmpl w:val="AFB6851C"/>
    <w:lvl w:ilvl="0" w:tplc="11600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D68676">
      <w:start w:val="94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769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AA8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42B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9E1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1C2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E27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A22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5A8D1199"/>
    <w:multiLevelType w:val="hybridMultilevel"/>
    <w:tmpl w:val="763673E6"/>
    <w:lvl w:ilvl="0" w:tplc="D422C51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4E300A94">
      <w:start w:val="1408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1EE494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336E84D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D2360E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C44060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840096A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8FA8A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B9CC5D7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2">
    <w:nsid w:val="5FFB5BFD"/>
    <w:multiLevelType w:val="hybridMultilevel"/>
    <w:tmpl w:val="6F4672DA"/>
    <w:lvl w:ilvl="0" w:tplc="7DFE09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7A1C4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FCFDE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6EB0C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80B13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74BE0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240E5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4C0FD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2A5C4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0573C12"/>
    <w:multiLevelType w:val="hybridMultilevel"/>
    <w:tmpl w:val="8CC83AE8"/>
    <w:lvl w:ilvl="0" w:tplc="4330FD8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11CBD76">
      <w:start w:val="1248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11927FE4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A7CE040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937EEA7E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8D0F38E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24262ECA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3E25D68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10AF73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4">
    <w:nsid w:val="651478CC"/>
    <w:multiLevelType w:val="hybridMultilevel"/>
    <w:tmpl w:val="F8BA9670"/>
    <w:lvl w:ilvl="0" w:tplc="D262A9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2376DF6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3F8C343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29040C1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59D6C55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07AA69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6A0225A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8A78849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B4C2F65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5">
    <w:nsid w:val="65BA4EDD"/>
    <w:multiLevelType w:val="hybridMultilevel"/>
    <w:tmpl w:val="631A3A56"/>
    <w:lvl w:ilvl="0" w:tplc="894CB56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E0B8877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9648D79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8DA469A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508222B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4CDE6F3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6B6ED2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F350EDC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7B0D63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6">
    <w:nsid w:val="672541B7"/>
    <w:multiLevelType w:val="hybridMultilevel"/>
    <w:tmpl w:val="308CE748"/>
    <w:lvl w:ilvl="0" w:tplc="3DF2CC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BA4150E">
      <w:start w:val="2043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9CEE55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5CE14C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1048E43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89AE2D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BE58C59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330B6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360982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7">
    <w:nsid w:val="695C3A53"/>
    <w:multiLevelType w:val="hybridMultilevel"/>
    <w:tmpl w:val="6B04D2C0"/>
    <w:lvl w:ilvl="0" w:tplc="BB46109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30058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9052D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A6242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8A88A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4CEE7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10D2C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E8666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E4F53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6C7F1B2C"/>
    <w:multiLevelType w:val="hybridMultilevel"/>
    <w:tmpl w:val="55724B16"/>
    <w:lvl w:ilvl="0" w:tplc="E438C4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217627E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EC3C6E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DDD6EB0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087CD1A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90A809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203848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DEDADC5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3E2D0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9">
    <w:nsid w:val="6FEC0FDA"/>
    <w:multiLevelType w:val="hybridMultilevel"/>
    <w:tmpl w:val="A152509C"/>
    <w:lvl w:ilvl="0" w:tplc="D5D83B9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ABE4DC34">
      <w:start w:val="945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6F4E659A">
      <w:start w:val="945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35F2E05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48FC514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0CAA16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307C66A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236AE61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F122571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0">
    <w:nsid w:val="71825CB4"/>
    <w:multiLevelType w:val="hybridMultilevel"/>
    <w:tmpl w:val="72324AE2"/>
    <w:lvl w:ilvl="0" w:tplc="57DE330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CC766166">
      <w:start w:val="945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39060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A06F5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903CF8F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2DEE75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E216E76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0CBE11C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BD8E690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1">
    <w:nsid w:val="718727F8"/>
    <w:multiLevelType w:val="hybridMultilevel"/>
    <w:tmpl w:val="1BDE9842"/>
    <w:lvl w:ilvl="0" w:tplc="BDF86B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B06AA4">
      <w:start w:val="2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44E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3C4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02FF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A0C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0057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E04C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80B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73597365"/>
    <w:multiLevelType w:val="hybridMultilevel"/>
    <w:tmpl w:val="72849916"/>
    <w:lvl w:ilvl="0" w:tplc="4F061C9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6FE6FD8">
      <w:start w:val="928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23721BA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2356DE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7AEC3A3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B96159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39D2985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12C0C8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0D03F2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3">
    <w:nsid w:val="7BDA3281"/>
    <w:multiLevelType w:val="hybridMultilevel"/>
    <w:tmpl w:val="6F8E2D96"/>
    <w:lvl w:ilvl="0" w:tplc="461C01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38EF30">
      <w:start w:val="94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4A7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E008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BCA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840F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CE5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30C0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823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7C4B1B9A"/>
    <w:multiLevelType w:val="hybridMultilevel"/>
    <w:tmpl w:val="16C2594C"/>
    <w:lvl w:ilvl="0" w:tplc="36305D6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F06C742">
      <w:start w:val="945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B630DE46">
      <w:start w:val="945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D2FED5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E0247B2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C16767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E1A63F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CF0A5A3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F929C5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num w:numId="1">
    <w:abstractNumId w:val="26"/>
  </w:num>
  <w:num w:numId="2">
    <w:abstractNumId w:val="13"/>
  </w:num>
  <w:num w:numId="3">
    <w:abstractNumId w:val="25"/>
  </w:num>
  <w:num w:numId="4">
    <w:abstractNumId w:val="9"/>
  </w:num>
  <w:num w:numId="5">
    <w:abstractNumId w:val="18"/>
  </w:num>
  <w:num w:numId="6">
    <w:abstractNumId w:val="20"/>
  </w:num>
  <w:num w:numId="7">
    <w:abstractNumId w:val="27"/>
  </w:num>
  <w:num w:numId="8">
    <w:abstractNumId w:val="32"/>
  </w:num>
  <w:num w:numId="9">
    <w:abstractNumId w:val="0"/>
  </w:num>
  <w:num w:numId="10">
    <w:abstractNumId w:val="10"/>
  </w:num>
  <w:num w:numId="11">
    <w:abstractNumId w:val="21"/>
  </w:num>
  <w:num w:numId="12">
    <w:abstractNumId w:val="17"/>
  </w:num>
  <w:num w:numId="13">
    <w:abstractNumId w:val="7"/>
  </w:num>
  <w:num w:numId="14">
    <w:abstractNumId w:val="19"/>
  </w:num>
  <w:num w:numId="15">
    <w:abstractNumId w:val="11"/>
  </w:num>
  <w:num w:numId="16">
    <w:abstractNumId w:val="1"/>
  </w:num>
  <w:num w:numId="17">
    <w:abstractNumId w:val="28"/>
  </w:num>
  <w:num w:numId="18">
    <w:abstractNumId w:val="8"/>
  </w:num>
  <w:num w:numId="19">
    <w:abstractNumId w:val="33"/>
  </w:num>
  <w:num w:numId="20">
    <w:abstractNumId w:val="24"/>
  </w:num>
  <w:num w:numId="21">
    <w:abstractNumId w:val="6"/>
  </w:num>
  <w:num w:numId="22">
    <w:abstractNumId w:val="3"/>
  </w:num>
  <w:num w:numId="23">
    <w:abstractNumId w:val="14"/>
  </w:num>
  <w:num w:numId="24">
    <w:abstractNumId w:val="16"/>
  </w:num>
  <w:num w:numId="25">
    <w:abstractNumId w:val="23"/>
  </w:num>
  <w:num w:numId="26">
    <w:abstractNumId w:val="12"/>
  </w:num>
  <w:num w:numId="27">
    <w:abstractNumId w:val="34"/>
  </w:num>
  <w:num w:numId="28">
    <w:abstractNumId w:val="29"/>
  </w:num>
  <w:num w:numId="29">
    <w:abstractNumId w:val="15"/>
  </w:num>
  <w:num w:numId="30">
    <w:abstractNumId w:val="5"/>
  </w:num>
  <w:num w:numId="31">
    <w:abstractNumId w:val="30"/>
  </w:num>
  <w:num w:numId="32">
    <w:abstractNumId w:val="31"/>
  </w:num>
  <w:num w:numId="33">
    <w:abstractNumId w:val="22"/>
  </w:num>
  <w:num w:numId="34">
    <w:abstractNumId w:val="2"/>
  </w:num>
  <w:num w:numId="35">
    <w:abstractNumId w:val="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76B1F"/>
    <w:rsid w:val="000450CC"/>
    <w:rsid w:val="00061039"/>
    <w:rsid w:val="00091216"/>
    <w:rsid w:val="000A536A"/>
    <w:rsid w:val="000D1AD7"/>
    <w:rsid w:val="00235D95"/>
    <w:rsid w:val="00243E5A"/>
    <w:rsid w:val="00256E53"/>
    <w:rsid w:val="002822F2"/>
    <w:rsid w:val="002C060C"/>
    <w:rsid w:val="002E6453"/>
    <w:rsid w:val="002F5391"/>
    <w:rsid w:val="002F6C3E"/>
    <w:rsid w:val="003530BE"/>
    <w:rsid w:val="0038125C"/>
    <w:rsid w:val="003A21B5"/>
    <w:rsid w:val="0040246D"/>
    <w:rsid w:val="004278EF"/>
    <w:rsid w:val="004303F9"/>
    <w:rsid w:val="004E2A6D"/>
    <w:rsid w:val="005148F8"/>
    <w:rsid w:val="0052453F"/>
    <w:rsid w:val="00546AE4"/>
    <w:rsid w:val="005D0451"/>
    <w:rsid w:val="006F0B27"/>
    <w:rsid w:val="0071413B"/>
    <w:rsid w:val="00721853"/>
    <w:rsid w:val="00725948"/>
    <w:rsid w:val="00742ECE"/>
    <w:rsid w:val="0074368A"/>
    <w:rsid w:val="0076691B"/>
    <w:rsid w:val="00783CC3"/>
    <w:rsid w:val="00800BE1"/>
    <w:rsid w:val="00805865"/>
    <w:rsid w:val="0081588E"/>
    <w:rsid w:val="00843469"/>
    <w:rsid w:val="008C38A2"/>
    <w:rsid w:val="00901684"/>
    <w:rsid w:val="00995CCB"/>
    <w:rsid w:val="009A1331"/>
    <w:rsid w:val="00A945F6"/>
    <w:rsid w:val="00AD35EB"/>
    <w:rsid w:val="00AF5B4C"/>
    <w:rsid w:val="00BC2DDD"/>
    <w:rsid w:val="00C07054"/>
    <w:rsid w:val="00C139CB"/>
    <w:rsid w:val="00C17C2A"/>
    <w:rsid w:val="00C271F3"/>
    <w:rsid w:val="00C653C7"/>
    <w:rsid w:val="00C76B1F"/>
    <w:rsid w:val="00CA5E9F"/>
    <w:rsid w:val="00CB23A8"/>
    <w:rsid w:val="00D24758"/>
    <w:rsid w:val="00D278E1"/>
    <w:rsid w:val="00D3213C"/>
    <w:rsid w:val="00D70450"/>
    <w:rsid w:val="00DB71DC"/>
    <w:rsid w:val="00DF5CEA"/>
    <w:rsid w:val="00E723C5"/>
    <w:rsid w:val="00EE73A0"/>
    <w:rsid w:val="00EF73FB"/>
    <w:rsid w:val="00F53C0E"/>
    <w:rsid w:val="00FF1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>
      <o:colormenu v:ext="edit" fillcolor="none" strokecolor="none"/>
    </o:shapedefaults>
    <o:shapelayout v:ext="edit">
      <o:idmap v:ext="edit" data="1"/>
      <o:rules v:ext="edit">
        <o:r id="V:Rule3" type="connector" idref="#_x0000_s1039"/>
        <o:r id="V:Rule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94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A53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A5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A536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D1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7141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gende">
    <w:name w:val="caption"/>
    <w:basedOn w:val="Normal"/>
    <w:next w:val="Normal"/>
    <w:uiPriority w:val="35"/>
    <w:unhideWhenUsed/>
    <w:qFormat/>
    <w:rsid w:val="002C060C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0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8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1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2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8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8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5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68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92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73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65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724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561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47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727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510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216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6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1641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30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0375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72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4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62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71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2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9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17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0014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46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24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90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397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15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87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722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28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917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5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6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4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124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07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62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74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68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1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78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66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47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0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73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31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2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72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3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491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0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27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28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97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52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75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0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22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57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26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616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23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85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3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2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66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911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901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23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6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1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2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13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0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59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65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75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3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19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29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9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1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24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86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19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44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84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64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17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7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298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14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597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8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0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62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45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6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18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4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683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0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34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1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80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0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371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93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9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21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088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518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46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3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6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66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88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2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07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46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30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02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908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98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11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58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496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67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50313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7831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395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6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87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3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99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4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9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536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41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9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51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972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399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432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3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25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3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915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97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541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16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6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29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90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63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53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3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4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9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527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42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28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8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97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97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0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77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4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58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42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036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590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0383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71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0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43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967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81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27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88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62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033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89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56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8447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1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1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07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3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787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88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8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26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27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0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067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65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53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3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84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6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510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0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7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04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4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2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0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634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99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90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5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1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08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12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5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79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75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59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3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42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4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857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68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0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18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6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482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582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90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0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73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822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22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0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6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48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1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4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65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55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16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0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89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0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9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12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83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155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70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98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5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3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20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24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5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48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1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7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80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46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7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4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529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5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6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0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35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4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91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89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67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9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225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307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18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01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3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8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3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61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08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72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9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4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330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81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3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32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1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04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42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201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9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4861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476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5373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00396">
          <w:marLeft w:val="180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8375">
          <w:marLeft w:val="180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059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49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1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6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70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73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96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28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9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50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7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78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7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5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7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282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9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4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5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8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43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0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7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5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6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15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31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9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7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23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505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6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534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4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81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2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22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18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97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4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4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7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91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882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56647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715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5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3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3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3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7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72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5073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325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907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5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41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0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240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04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95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450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658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058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394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6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73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4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1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202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8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0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6682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3885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6562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00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704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1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032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7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90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57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6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4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43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95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6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94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27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975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94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93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09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12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09530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2905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7649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957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99783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73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02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34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3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48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37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61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87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85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33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863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99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08103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9417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9522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4282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181">
          <w:marLeft w:val="1166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21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85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61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2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48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71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80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6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259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0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72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81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3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9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79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00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8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1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49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66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1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16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9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8562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990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760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172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327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4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42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30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98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11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3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36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08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97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2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4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29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53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24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4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9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43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9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81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51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222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800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50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4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47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1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1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35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36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10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1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0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823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24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47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510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2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371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40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8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20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5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0978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23100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0831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8827">
          <w:marLeft w:val="547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2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0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23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96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5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3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847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oleObject" Target="embeddings/oleObject1.bin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6.jpeg"/><Relationship Id="rId19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6</Pages>
  <Words>1307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etude</Company>
  <LinksUpToDate>false</LinksUpToDate>
  <CharactersWithSpaces>8482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gg</cp:lastModifiedBy>
  <cp:revision>5</cp:revision>
  <dcterms:created xsi:type="dcterms:W3CDTF">2011-11-04T22:22:00Z</dcterms:created>
  <dcterms:modified xsi:type="dcterms:W3CDTF">2011-11-07T16:20:00Z</dcterms:modified>
</cp:coreProperties>
</file>