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003" w:rsidRDefault="00076689" w:rsidP="00076689">
      <w:pPr>
        <w:spacing w:after="0"/>
        <w:jc w:val="center"/>
        <w:rPr>
          <w:b/>
        </w:rPr>
      </w:pPr>
      <w:r w:rsidRPr="00076689">
        <w:rPr>
          <w:b/>
        </w:rPr>
        <w:t>LES PARASITES ET LEUR CYCLE BIOLOGIQUE</w:t>
      </w:r>
      <w:r w:rsidRPr="00076689">
        <w:rPr>
          <w:b/>
        </w:rPr>
        <w:br/>
        <w:t>LES RELATIONS HOTE-PARASITE</w:t>
      </w:r>
    </w:p>
    <w:p w:rsidR="00076689" w:rsidRDefault="00076689" w:rsidP="00076689">
      <w:pPr>
        <w:spacing w:after="0"/>
        <w:rPr>
          <w:b/>
        </w:rPr>
      </w:pPr>
    </w:p>
    <w:p w:rsidR="00861C41" w:rsidRPr="005A12A0" w:rsidRDefault="00861C41" w:rsidP="00076689">
      <w:pPr>
        <w:spacing w:after="0"/>
        <w:rPr>
          <w:b/>
          <w:color w:val="FF0000"/>
        </w:rPr>
      </w:pPr>
    </w:p>
    <w:p w:rsidR="00C20F1A" w:rsidRPr="005A12A0" w:rsidRDefault="00C20F1A" w:rsidP="00C20F1A">
      <w:pPr>
        <w:pStyle w:val="Paragraphedeliste"/>
        <w:numPr>
          <w:ilvl w:val="0"/>
          <w:numId w:val="1"/>
        </w:numPr>
        <w:spacing w:after="0"/>
        <w:jc w:val="both"/>
        <w:rPr>
          <w:b/>
          <w:color w:val="FF0000"/>
        </w:rPr>
      </w:pPr>
      <w:r w:rsidRPr="005A12A0">
        <w:rPr>
          <w:b/>
          <w:color w:val="FF0000"/>
        </w:rPr>
        <w:t xml:space="preserve">Définitions </w:t>
      </w:r>
      <w:r w:rsidR="00861C41" w:rsidRPr="005A12A0">
        <w:rPr>
          <w:b/>
          <w:color w:val="FF0000"/>
        </w:rPr>
        <w:t>et taxonomie</w:t>
      </w:r>
    </w:p>
    <w:p w:rsidR="00C20F1A" w:rsidRPr="00C20F1A" w:rsidRDefault="00C20F1A" w:rsidP="00C20F1A">
      <w:pPr>
        <w:spacing w:after="0"/>
        <w:jc w:val="both"/>
        <w:rPr>
          <w:b/>
        </w:rPr>
      </w:pPr>
    </w:p>
    <w:p w:rsidR="00C20F1A" w:rsidRPr="00C20F1A" w:rsidRDefault="00C20F1A" w:rsidP="00C20F1A">
      <w:pPr>
        <w:spacing w:after="0"/>
        <w:jc w:val="both"/>
      </w:pPr>
      <w:r w:rsidRPr="005A12A0">
        <w:rPr>
          <w:b/>
          <w:color w:val="0000FF"/>
        </w:rPr>
        <w:t>Parasites</w:t>
      </w:r>
      <w:r>
        <w:t xml:space="preserve"> = animaux/</w:t>
      </w:r>
      <w:r w:rsidRPr="00C20F1A">
        <w:t>végétaux</w:t>
      </w:r>
      <w:r>
        <w:t xml:space="preserve"> (champis)</w:t>
      </w:r>
      <w:r w:rsidRPr="00C20F1A">
        <w:t xml:space="preserve"> </w:t>
      </w:r>
      <w:r>
        <w:rPr>
          <w:b/>
        </w:rPr>
        <w:t xml:space="preserve">eucaryotes </w:t>
      </w:r>
      <w:r>
        <w:t xml:space="preserve">(bactéries = procaryotes) </w:t>
      </w:r>
      <w:r w:rsidRPr="00C20F1A">
        <w:t xml:space="preserve">qui </w:t>
      </w:r>
      <w:r>
        <w:t>p</w:t>
      </w:r>
      <w:r w:rsidR="005A12A0">
        <w:t>en</w:t>
      </w:r>
      <w:r>
        <w:t>d</w:t>
      </w:r>
      <w:r w:rsidR="005A12A0">
        <w:t>an</w:t>
      </w:r>
      <w:r>
        <w:t>t</w:t>
      </w:r>
      <w:r w:rsidRPr="00C20F1A">
        <w:t xml:space="preserve"> une partie ou la totalité de leur existence vivent aux dépens d’autres êtres vivants appelés </w:t>
      </w:r>
      <w:r w:rsidRPr="00C20F1A">
        <w:rPr>
          <w:b/>
        </w:rPr>
        <w:t>hôtes</w:t>
      </w:r>
    </w:p>
    <w:p w:rsidR="00C20F1A" w:rsidRPr="00C20F1A" w:rsidRDefault="00C20F1A" w:rsidP="00C20F1A">
      <w:pPr>
        <w:spacing w:after="0"/>
        <w:jc w:val="both"/>
      </w:pPr>
      <w:r w:rsidRPr="005A12A0">
        <w:rPr>
          <w:b/>
          <w:color w:val="0000FF"/>
        </w:rPr>
        <w:t>Hôte définitif</w:t>
      </w:r>
      <w:r w:rsidRPr="005A12A0">
        <w:rPr>
          <w:color w:val="0000FF"/>
        </w:rPr>
        <w:t xml:space="preserve"> </w:t>
      </w:r>
      <w:r>
        <w:t>=</w:t>
      </w:r>
      <w:r w:rsidRPr="00C20F1A">
        <w:t xml:space="preserve"> être vivant qui héberge la forme adulte ou la forme sexuée d’un parasite</w:t>
      </w:r>
    </w:p>
    <w:p w:rsidR="00C20F1A" w:rsidRPr="00C20F1A" w:rsidRDefault="00C20F1A" w:rsidP="00C20F1A">
      <w:pPr>
        <w:spacing w:after="0"/>
        <w:jc w:val="both"/>
        <w:rPr>
          <w:b/>
        </w:rPr>
      </w:pPr>
      <w:r w:rsidRPr="005A12A0">
        <w:rPr>
          <w:b/>
          <w:color w:val="0000FF"/>
        </w:rPr>
        <w:t xml:space="preserve">Hôte intermédiaire </w:t>
      </w:r>
      <w:r>
        <w:rPr>
          <w:b/>
        </w:rPr>
        <w:t>=</w:t>
      </w:r>
      <w:r w:rsidRPr="00C20F1A">
        <w:t xml:space="preserve"> </w:t>
      </w:r>
      <w:r>
        <w:t>indispensable pou</w:t>
      </w:r>
      <w:r w:rsidRPr="00C20F1A">
        <w:t>r assurer la matur</w:t>
      </w:r>
      <w:r>
        <w:t>ation et/ou la multiplication d’un parasite</w:t>
      </w:r>
    </w:p>
    <w:p w:rsidR="007A66B0" w:rsidRPr="00861C41" w:rsidRDefault="007A66B0" w:rsidP="00C20F1A">
      <w:pPr>
        <w:spacing w:after="0"/>
        <w:jc w:val="both"/>
      </w:pPr>
    </w:p>
    <w:p w:rsidR="007A66B0" w:rsidRPr="00C20F1A" w:rsidRDefault="007A66B0" w:rsidP="007A66B0">
      <w:pPr>
        <w:spacing w:after="0"/>
        <w:jc w:val="both"/>
      </w:pPr>
      <w:r w:rsidRPr="005A12A0">
        <w:rPr>
          <w:b/>
          <w:color w:val="0000FF"/>
        </w:rPr>
        <w:t>Taxonomie</w:t>
      </w:r>
      <w:r>
        <w:t xml:space="preserve"> (classification)</w:t>
      </w:r>
    </w:p>
    <w:p w:rsidR="007A66B0" w:rsidRDefault="007A66B0" w:rsidP="007A66B0">
      <w:pPr>
        <w:spacing w:after="0"/>
        <w:jc w:val="both"/>
      </w:pPr>
      <w:r w:rsidRPr="00C20F1A">
        <w:t>Unit</w:t>
      </w:r>
      <w:r>
        <w:t>é élémentaire =</w:t>
      </w:r>
      <w:r w:rsidRPr="00C20F1A">
        <w:t xml:space="preserve"> </w:t>
      </w:r>
      <w:r w:rsidRPr="00C20F1A">
        <w:rPr>
          <w:b/>
        </w:rPr>
        <w:t>espèce</w:t>
      </w:r>
      <w:r>
        <w:rPr>
          <w:b/>
        </w:rPr>
        <w:t xml:space="preserve"> : </w:t>
      </w:r>
      <w:r>
        <w:t>2</w:t>
      </w:r>
      <w:r w:rsidRPr="00C20F1A">
        <w:t xml:space="preserve"> individus de la même espèce se caractérisent par une interfécondité et/ou la transmission génétique des </w:t>
      </w:r>
      <w:r w:rsidR="00861C41">
        <w:t>m</w:t>
      </w:r>
      <w:r w:rsidRPr="00C20F1A">
        <w:t xml:space="preserve"> caractères</w:t>
      </w:r>
      <w:r>
        <w:t xml:space="preserve"> à la descendance (</w:t>
      </w:r>
      <w:proofErr w:type="spellStart"/>
      <w:r>
        <w:t>clonalité</w:t>
      </w:r>
      <w:proofErr w:type="spellEnd"/>
      <w:r>
        <w:t xml:space="preserve"> </w:t>
      </w:r>
      <w:proofErr w:type="spellStart"/>
      <w:r>
        <w:t>p</w:t>
      </w:r>
      <w:r w:rsidRPr="00C20F1A">
        <w:t>r</w:t>
      </w:r>
      <w:proofErr w:type="spellEnd"/>
      <w:r w:rsidRPr="00C20F1A">
        <w:t xml:space="preserve"> les asexués)</w:t>
      </w:r>
      <w:r w:rsidR="00861C41">
        <w:t xml:space="preserve">. </w:t>
      </w:r>
      <w:r w:rsidRPr="00C20F1A">
        <w:t xml:space="preserve">Les espèces voisines sont regroupées en </w:t>
      </w:r>
      <w:r w:rsidRPr="00C20F1A">
        <w:rPr>
          <w:b/>
        </w:rPr>
        <w:t>genre</w:t>
      </w:r>
      <w:r w:rsidR="00861C41">
        <w:t xml:space="preserve">. </w:t>
      </w:r>
      <w:r w:rsidRPr="00C20F1A">
        <w:t>T</w:t>
      </w:r>
      <w:r>
        <w:t>t parasite se définit par g</w:t>
      </w:r>
      <w:r w:rsidR="00861C41">
        <w:t xml:space="preserve">enre et </w:t>
      </w:r>
      <w:r w:rsidRPr="00C20F1A">
        <w:t xml:space="preserve">espèce </w:t>
      </w:r>
      <w:r>
        <w:t>(</w:t>
      </w:r>
      <w:r w:rsidRPr="00C20F1A">
        <w:t>depui</w:t>
      </w:r>
      <w:r>
        <w:t>s Linné) en l</w:t>
      </w:r>
      <w:r w:rsidR="00861C41">
        <w:t xml:space="preserve">atin </w:t>
      </w:r>
      <w:proofErr w:type="spellStart"/>
      <w:r w:rsidR="00861C41">
        <w:t>a</w:t>
      </w:r>
      <w:r w:rsidRPr="00C20F1A">
        <w:t>c</w:t>
      </w:r>
      <w:proofErr w:type="spellEnd"/>
      <w:r w:rsidRPr="00C20F1A">
        <w:t xml:space="preserve"> majusc</w:t>
      </w:r>
      <w:r w:rsidR="00861C41">
        <w:t xml:space="preserve">ule </w:t>
      </w:r>
      <w:proofErr w:type="spellStart"/>
      <w:r w:rsidR="00861C41">
        <w:t>p</w:t>
      </w:r>
      <w:r>
        <w:t>r</w:t>
      </w:r>
      <w:proofErr w:type="spellEnd"/>
      <w:r>
        <w:t xml:space="preserve"> la </w:t>
      </w:r>
      <w:r w:rsidR="00861C41">
        <w:t>1</w:t>
      </w:r>
      <w:r w:rsidR="00861C41" w:rsidRPr="00861C41">
        <w:rPr>
          <w:vertAlign w:val="superscript"/>
        </w:rPr>
        <w:t>ère</w:t>
      </w:r>
      <w:r>
        <w:t xml:space="preserve"> lettre du G</w:t>
      </w:r>
      <w:r w:rsidRPr="00C20F1A">
        <w:t>en</w:t>
      </w:r>
      <w:r w:rsidR="00861C41">
        <w:t>re et minuscule p</w:t>
      </w:r>
      <w:r w:rsidRPr="00C20F1A">
        <w:t xml:space="preserve">r la </w:t>
      </w:r>
      <w:r w:rsidR="00861C41">
        <w:t>1</w:t>
      </w:r>
      <w:r w:rsidR="00861C41" w:rsidRPr="00861C41">
        <w:rPr>
          <w:vertAlign w:val="superscript"/>
        </w:rPr>
        <w:t>ère</w:t>
      </w:r>
      <w:r w:rsidR="00861C41">
        <w:t xml:space="preserve"> </w:t>
      </w:r>
      <w:r w:rsidRPr="00C20F1A">
        <w:t>lettre de l’espèce. Les 2 noms sont soulignés ou en italique (binôme linnéen)</w:t>
      </w:r>
      <w:r>
        <w:t xml:space="preserve"> (</w:t>
      </w:r>
      <w:r w:rsidRPr="00C20F1A">
        <w:rPr>
          <w:i/>
          <w:iCs/>
        </w:rPr>
        <w:t xml:space="preserve">Plasmodium </w:t>
      </w:r>
      <w:proofErr w:type="spellStart"/>
      <w:r w:rsidRPr="00C20F1A">
        <w:rPr>
          <w:i/>
          <w:iCs/>
        </w:rPr>
        <w:t>falciparum</w:t>
      </w:r>
      <w:proofErr w:type="spellEnd"/>
      <w:r w:rsidRPr="00C20F1A">
        <w:t xml:space="preserve">, </w:t>
      </w:r>
      <w:r w:rsidRPr="00C20F1A">
        <w:rPr>
          <w:i/>
          <w:iCs/>
        </w:rPr>
        <w:t xml:space="preserve">Plasmodium </w:t>
      </w:r>
      <w:proofErr w:type="spellStart"/>
      <w:r w:rsidRPr="00C20F1A">
        <w:rPr>
          <w:i/>
          <w:iCs/>
        </w:rPr>
        <w:t>vivax</w:t>
      </w:r>
      <w:proofErr w:type="spellEnd"/>
      <w:r w:rsidRPr="00C20F1A">
        <w:t xml:space="preserve">, </w:t>
      </w:r>
      <w:r w:rsidRPr="00C20F1A">
        <w:rPr>
          <w:i/>
          <w:iCs/>
        </w:rPr>
        <w:t xml:space="preserve">Ascaris </w:t>
      </w:r>
      <w:proofErr w:type="spellStart"/>
      <w:r w:rsidRPr="00C20F1A">
        <w:rPr>
          <w:i/>
          <w:iCs/>
        </w:rPr>
        <w:t>lumbricoides</w:t>
      </w:r>
      <w:proofErr w:type="spellEnd"/>
      <w:r>
        <w:rPr>
          <w:i/>
          <w:iCs/>
        </w:rPr>
        <w:t>)</w:t>
      </w:r>
      <w:r w:rsidR="00861C41">
        <w:t>. Le nom vulgaire/</w:t>
      </w:r>
      <w:r w:rsidRPr="00C20F1A">
        <w:t>vernaculaire ne suffit parfois pas</w:t>
      </w:r>
      <w:r>
        <w:t xml:space="preserve"> (une leishmanie, un plasmodium…)</w:t>
      </w:r>
    </w:p>
    <w:p w:rsidR="007A66B0" w:rsidRDefault="007A66B0" w:rsidP="00C20F1A">
      <w:pPr>
        <w:spacing w:after="0"/>
        <w:jc w:val="both"/>
        <w:rPr>
          <w:i/>
        </w:rPr>
      </w:pPr>
    </w:p>
    <w:p w:rsidR="00C20F1A" w:rsidRPr="005A12A0" w:rsidRDefault="00AB5580" w:rsidP="00C20F1A">
      <w:pPr>
        <w:spacing w:after="0"/>
        <w:jc w:val="both"/>
        <w:rPr>
          <w:b/>
          <w:color w:val="0000FF"/>
        </w:rPr>
      </w:pPr>
      <w:r w:rsidRPr="005A12A0">
        <w:rPr>
          <w:b/>
          <w:i/>
          <w:color w:val="0000FF"/>
        </w:rPr>
        <w:t>Classification simplifiée des parasites</w:t>
      </w:r>
    </w:p>
    <w:p w:rsidR="00FF4CF2" w:rsidRDefault="00AB5580" w:rsidP="00AB5580">
      <w:pPr>
        <w:pStyle w:val="Paragraphedeliste"/>
        <w:numPr>
          <w:ilvl w:val="0"/>
          <w:numId w:val="2"/>
        </w:numPr>
        <w:spacing w:after="0"/>
        <w:jc w:val="both"/>
      </w:pPr>
      <w:r w:rsidRPr="005A12A0">
        <w:rPr>
          <w:b/>
          <w:color w:val="0000FF"/>
        </w:rPr>
        <w:t>Protozoaires</w:t>
      </w:r>
      <w:r w:rsidRPr="00AB5580">
        <w:t xml:space="preserve"> unicellulaires (quelques µm)</w:t>
      </w:r>
      <w:r w:rsidR="00FF4CF2">
        <w:t xml:space="preserve"> ont plusieurs embranchements :</w:t>
      </w:r>
    </w:p>
    <w:p w:rsidR="00FF4CF2" w:rsidRDefault="00FF4CF2" w:rsidP="00AB5580">
      <w:pPr>
        <w:pStyle w:val="Paragraphedeliste"/>
        <w:numPr>
          <w:ilvl w:val="1"/>
          <w:numId w:val="2"/>
        </w:numPr>
        <w:spacing w:after="0"/>
        <w:jc w:val="both"/>
      </w:pPr>
      <w:r w:rsidRPr="00FF4CF2">
        <w:rPr>
          <w:b/>
          <w:bCs/>
        </w:rPr>
        <w:t>Sporozoaires</w:t>
      </w:r>
      <w:r>
        <w:t xml:space="preserve"> : </w:t>
      </w:r>
      <w:r w:rsidR="00AB5580" w:rsidRPr="00AB5580">
        <w:t>pas d’appareil locomoteur, sexualité</w:t>
      </w:r>
      <w:r>
        <w:t xml:space="preserve"> (</w:t>
      </w:r>
      <w:r w:rsidR="00AB5580" w:rsidRPr="00FF4CF2">
        <w:rPr>
          <w:i/>
          <w:iCs/>
        </w:rPr>
        <w:t>Plasmodium</w:t>
      </w:r>
      <w:r w:rsidR="00AB5580" w:rsidRPr="00AB5580">
        <w:t xml:space="preserve">, </w:t>
      </w:r>
      <w:proofErr w:type="spellStart"/>
      <w:r w:rsidR="00AB5580" w:rsidRPr="00FF4CF2">
        <w:rPr>
          <w:i/>
          <w:iCs/>
        </w:rPr>
        <w:t>Toxoplasma</w:t>
      </w:r>
      <w:proofErr w:type="spellEnd"/>
      <w:r w:rsidR="00AB5580" w:rsidRPr="00FF4CF2">
        <w:rPr>
          <w:i/>
          <w:iCs/>
        </w:rPr>
        <w:t xml:space="preserve"> </w:t>
      </w:r>
      <w:proofErr w:type="spellStart"/>
      <w:r w:rsidR="00AB5580" w:rsidRPr="00FF4CF2">
        <w:rPr>
          <w:i/>
          <w:iCs/>
        </w:rPr>
        <w:t>gondii</w:t>
      </w:r>
      <w:proofErr w:type="spellEnd"/>
      <w:r>
        <w:t>)</w:t>
      </w:r>
    </w:p>
    <w:p w:rsidR="00AB5580" w:rsidRPr="00FF4CF2" w:rsidRDefault="00FF4CF2" w:rsidP="00AB5580">
      <w:pPr>
        <w:pStyle w:val="Paragraphedeliste"/>
        <w:numPr>
          <w:ilvl w:val="1"/>
          <w:numId w:val="2"/>
        </w:numPr>
        <w:spacing w:after="0"/>
        <w:jc w:val="both"/>
      </w:pPr>
      <w:proofErr w:type="spellStart"/>
      <w:r w:rsidRPr="00FF4CF2">
        <w:rPr>
          <w:b/>
          <w:bCs/>
        </w:rPr>
        <w:t>Rhizoflagelles</w:t>
      </w:r>
      <w:proofErr w:type="spellEnd"/>
      <w:r>
        <w:rPr>
          <w:b/>
          <w:bCs/>
        </w:rPr>
        <w:t xml:space="preserve"> </w:t>
      </w:r>
      <w:r>
        <w:rPr>
          <w:bCs/>
        </w:rPr>
        <w:t>qui se divisent en classes :</w:t>
      </w:r>
    </w:p>
    <w:p w:rsidR="00FF4CF2" w:rsidRDefault="00AB5580" w:rsidP="00AB5580">
      <w:pPr>
        <w:pStyle w:val="Paragraphedeliste"/>
        <w:numPr>
          <w:ilvl w:val="2"/>
          <w:numId w:val="2"/>
        </w:numPr>
        <w:spacing w:after="0"/>
        <w:jc w:val="both"/>
      </w:pPr>
      <w:r w:rsidRPr="00AB5580">
        <w:t xml:space="preserve">des </w:t>
      </w:r>
      <w:r w:rsidR="00FF4CF2" w:rsidRPr="00FF4CF2">
        <w:rPr>
          <w:b/>
        </w:rPr>
        <w:t>rhizopodes</w:t>
      </w:r>
      <w:r w:rsidR="00FF4CF2" w:rsidRPr="00AB5580">
        <w:t xml:space="preserve">  </w:t>
      </w:r>
      <w:r w:rsidRPr="00AB5580">
        <w:t>locomotion par pseudopodes, pas de sexualité</w:t>
      </w:r>
      <w:r w:rsidR="00FF4CF2">
        <w:t xml:space="preserve"> (</w:t>
      </w:r>
      <w:proofErr w:type="spellStart"/>
      <w:r w:rsidRPr="00FF4CF2">
        <w:rPr>
          <w:i/>
          <w:iCs/>
        </w:rPr>
        <w:t>Entamoeba</w:t>
      </w:r>
      <w:proofErr w:type="spellEnd"/>
      <w:r w:rsidRPr="00FF4CF2">
        <w:rPr>
          <w:i/>
          <w:iCs/>
        </w:rPr>
        <w:t xml:space="preserve"> </w:t>
      </w:r>
      <w:proofErr w:type="spellStart"/>
      <w:r w:rsidRPr="00FF4CF2">
        <w:rPr>
          <w:i/>
          <w:iCs/>
        </w:rPr>
        <w:t>histolytica</w:t>
      </w:r>
      <w:proofErr w:type="spellEnd"/>
      <w:r w:rsidRPr="00AB5580">
        <w:t>, Amibes</w:t>
      </w:r>
      <w:r w:rsidR="00FF4CF2">
        <w:t>)</w:t>
      </w:r>
    </w:p>
    <w:p w:rsidR="00FF4CF2" w:rsidRPr="00FF4CF2" w:rsidRDefault="00AB5580" w:rsidP="00AB5580">
      <w:pPr>
        <w:pStyle w:val="Paragraphedeliste"/>
        <w:numPr>
          <w:ilvl w:val="2"/>
          <w:numId w:val="2"/>
        </w:numPr>
        <w:spacing w:after="0"/>
        <w:jc w:val="both"/>
      </w:pPr>
      <w:r w:rsidRPr="00AB5580">
        <w:t xml:space="preserve">des </w:t>
      </w:r>
      <w:r w:rsidR="00FF4CF2" w:rsidRPr="00FF4CF2">
        <w:rPr>
          <w:b/>
        </w:rPr>
        <w:t>flagelles</w:t>
      </w:r>
      <w:r w:rsidR="00FF4CF2" w:rsidRPr="00AB5580">
        <w:t xml:space="preserve">  </w:t>
      </w:r>
      <w:r w:rsidRPr="00AB5580">
        <w:t>locomotion par flagelles, pas de sexualité</w:t>
      </w:r>
      <w:r w:rsidR="00FF4CF2">
        <w:t xml:space="preserve"> (</w:t>
      </w:r>
      <w:r w:rsidRPr="00FF4CF2">
        <w:rPr>
          <w:i/>
          <w:iCs/>
        </w:rPr>
        <w:t>Giardia</w:t>
      </w:r>
      <w:r w:rsidRPr="00AB5580">
        <w:t xml:space="preserve">, </w:t>
      </w:r>
      <w:r w:rsidRPr="00FF4CF2">
        <w:rPr>
          <w:i/>
          <w:iCs/>
        </w:rPr>
        <w:t>Leishmania</w:t>
      </w:r>
      <w:r w:rsidR="00FF4CF2" w:rsidRPr="00FF4CF2">
        <w:rPr>
          <w:i/>
          <w:iCs/>
        </w:rPr>
        <w:t>)</w:t>
      </w:r>
    </w:p>
    <w:p w:rsidR="00AB5580" w:rsidRPr="00007A40" w:rsidRDefault="00FF4CF2" w:rsidP="00FF4CF2">
      <w:pPr>
        <w:pStyle w:val="Paragraphedeliste"/>
        <w:numPr>
          <w:ilvl w:val="1"/>
          <w:numId w:val="2"/>
        </w:numPr>
        <w:spacing w:after="0"/>
        <w:jc w:val="both"/>
      </w:pPr>
      <w:r>
        <w:rPr>
          <w:b/>
          <w:bCs/>
        </w:rPr>
        <w:t>Ciliés</w:t>
      </w:r>
      <w:r w:rsidR="00AB5580" w:rsidRPr="00AB5580">
        <w:t xml:space="preserve"> locomotion </w:t>
      </w:r>
      <w:r>
        <w:t>par cils, pas de sexualité (</w:t>
      </w:r>
      <w:proofErr w:type="spellStart"/>
      <w:r>
        <w:rPr>
          <w:i/>
          <w:iCs/>
        </w:rPr>
        <w:t>Balantidium</w:t>
      </w:r>
      <w:proofErr w:type="spellEnd"/>
      <w:r>
        <w:rPr>
          <w:i/>
          <w:iCs/>
        </w:rPr>
        <w:t>)</w:t>
      </w:r>
    </w:p>
    <w:p w:rsidR="00007A40" w:rsidRPr="00007A40" w:rsidRDefault="00007A40" w:rsidP="00007A40">
      <w:pPr>
        <w:pStyle w:val="Paragraphedeliste"/>
        <w:spacing w:after="0"/>
        <w:ind w:left="1440"/>
        <w:jc w:val="both"/>
      </w:pPr>
    </w:p>
    <w:p w:rsidR="00007A40" w:rsidRPr="00007A40" w:rsidRDefault="00007A40" w:rsidP="00007A40">
      <w:pPr>
        <w:pStyle w:val="Paragraphedeliste"/>
        <w:numPr>
          <w:ilvl w:val="0"/>
          <w:numId w:val="2"/>
        </w:numPr>
        <w:spacing w:after="0"/>
        <w:jc w:val="both"/>
      </w:pPr>
      <w:r w:rsidRPr="005A12A0">
        <w:rPr>
          <w:b/>
          <w:color w:val="0000FF"/>
        </w:rPr>
        <w:t>METAZOAIRES</w:t>
      </w:r>
      <w:r w:rsidRPr="00007A40">
        <w:t xml:space="preserve"> pluricellulaires (</w:t>
      </w:r>
      <w:proofErr w:type="spellStart"/>
      <w:r w:rsidR="00B25CBE">
        <w:t>jsq</w:t>
      </w:r>
      <w:proofErr w:type="spellEnd"/>
      <w:r w:rsidRPr="00007A40">
        <w:t xml:space="preserve"> plusieurs mètres)</w:t>
      </w:r>
    </w:p>
    <w:p w:rsidR="00007A40" w:rsidRPr="00007A40" w:rsidRDefault="00007A40" w:rsidP="00007A40">
      <w:pPr>
        <w:pStyle w:val="Paragraphedeliste"/>
        <w:numPr>
          <w:ilvl w:val="1"/>
          <w:numId w:val="2"/>
        </w:numPr>
        <w:spacing w:after="0"/>
        <w:jc w:val="both"/>
      </w:pPr>
      <w:r w:rsidRPr="005A12A0">
        <w:rPr>
          <w:b/>
          <w:color w:val="0000FF"/>
        </w:rPr>
        <w:t>Helminthes</w:t>
      </w:r>
      <w:r w:rsidRPr="00007A40">
        <w:rPr>
          <w:b/>
        </w:rPr>
        <w:t xml:space="preserve"> (vers)</w:t>
      </w:r>
      <w:r>
        <w:t xml:space="preserve"> se divisent en embranchements</w:t>
      </w:r>
    </w:p>
    <w:p w:rsidR="00007A40" w:rsidRPr="00007A40" w:rsidRDefault="00007A40" w:rsidP="00007A40">
      <w:pPr>
        <w:pStyle w:val="Paragraphedeliste"/>
        <w:numPr>
          <w:ilvl w:val="2"/>
          <w:numId w:val="2"/>
        </w:numPr>
        <w:spacing w:after="0"/>
        <w:jc w:val="both"/>
      </w:pPr>
      <w:r w:rsidRPr="00007A40">
        <w:t>des</w:t>
      </w:r>
      <w:r w:rsidRPr="00007A40">
        <w:rPr>
          <w:bCs/>
        </w:rPr>
        <w:t xml:space="preserve"> </w:t>
      </w:r>
      <w:r w:rsidRPr="00007A40">
        <w:rPr>
          <w:b/>
          <w:bCs/>
        </w:rPr>
        <w:t>plathelminthes (vers plats)</w:t>
      </w:r>
      <w:r>
        <w:rPr>
          <w:bCs/>
        </w:rPr>
        <w:t xml:space="preserve"> qui se divisent en classes</w:t>
      </w:r>
    </w:p>
    <w:p w:rsidR="00007A40" w:rsidRPr="00007A40" w:rsidRDefault="00007A40" w:rsidP="00007A40">
      <w:pPr>
        <w:pStyle w:val="Paragraphedeliste"/>
        <w:numPr>
          <w:ilvl w:val="3"/>
          <w:numId w:val="2"/>
        </w:numPr>
        <w:spacing w:after="0"/>
        <w:jc w:val="both"/>
      </w:pPr>
      <w:r w:rsidRPr="00007A40">
        <w:t>des</w:t>
      </w:r>
      <w:r w:rsidRPr="00007A40">
        <w:rPr>
          <w:bCs/>
        </w:rPr>
        <w:t xml:space="preserve"> </w:t>
      </w:r>
      <w:r w:rsidRPr="00007A40">
        <w:rPr>
          <w:b/>
          <w:bCs/>
        </w:rPr>
        <w:t>cestodes</w:t>
      </w:r>
      <w:r w:rsidRPr="00007A40">
        <w:rPr>
          <w:bCs/>
        </w:rPr>
        <w:t xml:space="preserve"> (corps segmenté </w:t>
      </w:r>
      <w:proofErr w:type="spellStart"/>
      <w:r w:rsidRPr="00007A40">
        <w:rPr>
          <w:bCs/>
        </w:rPr>
        <w:t>ac</w:t>
      </w:r>
      <w:proofErr w:type="spellEnd"/>
      <w:r w:rsidRPr="00007A40">
        <w:rPr>
          <w:bCs/>
        </w:rPr>
        <w:t xml:space="preserve"> anneaux, hermaphrodites) (</w:t>
      </w:r>
      <w:proofErr w:type="spellStart"/>
      <w:r w:rsidRPr="00007A40">
        <w:rPr>
          <w:i/>
          <w:iCs/>
        </w:rPr>
        <w:t>Taenia</w:t>
      </w:r>
      <w:proofErr w:type="spellEnd"/>
      <w:r w:rsidRPr="00007A40">
        <w:rPr>
          <w:i/>
          <w:iCs/>
        </w:rPr>
        <w:t xml:space="preserve"> </w:t>
      </w:r>
      <w:proofErr w:type="spellStart"/>
      <w:r w:rsidRPr="00007A40">
        <w:rPr>
          <w:i/>
          <w:iCs/>
        </w:rPr>
        <w:t>saginata</w:t>
      </w:r>
      <w:proofErr w:type="spellEnd"/>
      <w:r w:rsidRPr="00007A40">
        <w:t>, Kyste hydatique)</w:t>
      </w:r>
    </w:p>
    <w:p w:rsidR="00007A40" w:rsidRPr="00007A40" w:rsidRDefault="00007A40" w:rsidP="00007A40">
      <w:pPr>
        <w:pStyle w:val="Paragraphedeliste"/>
        <w:numPr>
          <w:ilvl w:val="3"/>
          <w:numId w:val="2"/>
        </w:numPr>
        <w:spacing w:after="0"/>
        <w:jc w:val="both"/>
      </w:pPr>
      <w:r w:rsidRPr="00007A40">
        <w:t>des</w:t>
      </w:r>
      <w:r w:rsidRPr="00007A40">
        <w:rPr>
          <w:bCs/>
        </w:rPr>
        <w:t xml:space="preserve"> </w:t>
      </w:r>
      <w:proofErr w:type="spellStart"/>
      <w:r w:rsidRPr="00007A40">
        <w:rPr>
          <w:b/>
          <w:bCs/>
        </w:rPr>
        <w:t>trematodes</w:t>
      </w:r>
      <w:proofErr w:type="spellEnd"/>
      <w:r w:rsidRPr="00007A40">
        <w:rPr>
          <w:bCs/>
        </w:rPr>
        <w:t xml:space="preserve"> (corps non segmenté) (</w:t>
      </w:r>
      <w:r w:rsidRPr="00007A40">
        <w:t>Douves, Bilharzies)</w:t>
      </w:r>
    </w:p>
    <w:p w:rsidR="00007A40" w:rsidRPr="00007A40" w:rsidRDefault="00007A40" w:rsidP="00007A40">
      <w:pPr>
        <w:pStyle w:val="Paragraphedeliste"/>
        <w:numPr>
          <w:ilvl w:val="2"/>
          <w:numId w:val="2"/>
        </w:numPr>
        <w:spacing w:after="0"/>
        <w:jc w:val="both"/>
      </w:pPr>
      <w:r w:rsidRPr="00007A40">
        <w:t>des</w:t>
      </w:r>
      <w:r w:rsidRPr="00007A40">
        <w:rPr>
          <w:bCs/>
        </w:rPr>
        <w:t xml:space="preserve"> </w:t>
      </w:r>
      <w:proofErr w:type="spellStart"/>
      <w:r w:rsidRPr="00007A40">
        <w:rPr>
          <w:b/>
          <w:bCs/>
        </w:rPr>
        <w:t>nemathelminthes</w:t>
      </w:r>
      <w:proofErr w:type="spellEnd"/>
      <w:r w:rsidRPr="00007A40">
        <w:rPr>
          <w:b/>
          <w:bCs/>
        </w:rPr>
        <w:t xml:space="preserve"> (vers ronds)</w:t>
      </w:r>
      <w:r w:rsidRPr="00007A40">
        <w:rPr>
          <w:bCs/>
        </w:rPr>
        <w:t xml:space="preserve"> à sexes séparés</w:t>
      </w:r>
    </w:p>
    <w:p w:rsidR="00007A40" w:rsidRPr="00007A40" w:rsidRDefault="00B25CBE" w:rsidP="00007A40">
      <w:pPr>
        <w:pStyle w:val="Paragraphedeliste"/>
        <w:numPr>
          <w:ilvl w:val="3"/>
          <w:numId w:val="2"/>
        </w:numPr>
        <w:spacing w:after="0"/>
        <w:jc w:val="both"/>
      </w:pPr>
      <w:r>
        <w:rPr>
          <w:b/>
          <w:bCs/>
        </w:rPr>
        <w:t>né</w:t>
      </w:r>
      <w:r w:rsidR="00007A40" w:rsidRPr="00007A40">
        <w:rPr>
          <w:b/>
          <w:bCs/>
        </w:rPr>
        <w:t>matodes</w:t>
      </w:r>
      <w:r w:rsidR="00007A40" w:rsidRPr="00007A40">
        <w:rPr>
          <w:bCs/>
        </w:rPr>
        <w:t xml:space="preserve"> </w:t>
      </w:r>
      <w:r w:rsidR="00007A40" w:rsidRPr="00007A40">
        <w:rPr>
          <w:b/>
          <w:bCs/>
        </w:rPr>
        <w:t>ovipares</w:t>
      </w:r>
      <w:r w:rsidR="00007A40" w:rsidRPr="00007A40">
        <w:rPr>
          <w:bCs/>
        </w:rPr>
        <w:t xml:space="preserve"> (</w:t>
      </w:r>
      <w:r w:rsidR="00007A40" w:rsidRPr="00007A40">
        <w:t>ascaris, anguillule)</w:t>
      </w:r>
    </w:p>
    <w:p w:rsidR="00AB5580" w:rsidRDefault="00B25CBE" w:rsidP="00C20F1A">
      <w:pPr>
        <w:pStyle w:val="Paragraphedeliste"/>
        <w:numPr>
          <w:ilvl w:val="3"/>
          <w:numId w:val="2"/>
        </w:numPr>
        <w:spacing w:after="0"/>
        <w:jc w:val="both"/>
      </w:pPr>
      <w:r>
        <w:rPr>
          <w:b/>
          <w:bCs/>
        </w:rPr>
        <w:t>né</w:t>
      </w:r>
      <w:r w:rsidR="00007A40" w:rsidRPr="00007A40">
        <w:rPr>
          <w:b/>
          <w:bCs/>
        </w:rPr>
        <w:t>matodes</w:t>
      </w:r>
      <w:r w:rsidR="00007A40" w:rsidRPr="00007A40">
        <w:rPr>
          <w:bCs/>
        </w:rPr>
        <w:t xml:space="preserve"> </w:t>
      </w:r>
      <w:r w:rsidR="00007A40" w:rsidRPr="00007A40">
        <w:rPr>
          <w:b/>
          <w:bCs/>
        </w:rPr>
        <w:t>vivipares</w:t>
      </w:r>
      <w:r w:rsidR="00007A40" w:rsidRPr="00007A40">
        <w:rPr>
          <w:bCs/>
        </w:rPr>
        <w:t xml:space="preserve"> (</w:t>
      </w:r>
      <w:r w:rsidR="00007A40" w:rsidRPr="00007A40">
        <w:t>Trichine, Filaires)</w:t>
      </w:r>
    </w:p>
    <w:p w:rsidR="00B25CBE" w:rsidRPr="00B25CBE" w:rsidRDefault="005A12A0" w:rsidP="00B25CBE">
      <w:pPr>
        <w:pStyle w:val="Paragraphedeliste"/>
        <w:numPr>
          <w:ilvl w:val="1"/>
          <w:numId w:val="2"/>
        </w:numPr>
        <w:spacing w:after="0"/>
        <w:jc w:val="both"/>
      </w:pPr>
      <w:r w:rsidRPr="005A12A0">
        <w:rPr>
          <w:b/>
          <w:color w:val="0000FF"/>
        </w:rPr>
        <w:t>Arthropodes</w:t>
      </w:r>
    </w:p>
    <w:p w:rsidR="00B25CBE" w:rsidRPr="00B25CBE" w:rsidRDefault="00B25CBE" w:rsidP="00B25CBE">
      <w:pPr>
        <w:pStyle w:val="Paragraphedeliste"/>
        <w:numPr>
          <w:ilvl w:val="2"/>
          <w:numId w:val="2"/>
        </w:numPr>
        <w:spacing w:after="0"/>
        <w:jc w:val="both"/>
      </w:pPr>
      <w:r w:rsidRPr="00B25CBE">
        <w:t>Classe des Insectes</w:t>
      </w:r>
    </w:p>
    <w:p w:rsidR="00B25CBE" w:rsidRPr="00B25CBE" w:rsidRDefault="00B25CBE" w:rsidP="00B25CBE">
      <w:pPr>
        <w:pStyle w:val="Paragraphedeliste"/>
        <w:numPr>
          <w:ilvl w:val="3"/>
          <w:numId w:val="2"/>
        </w:numPr>
        <w:spacing w:after="0"/>
        <w:jc w:val="both"/>
      </w:pPr>
      <w:r w:rsidRPr="00B25CBE">
        <w:t>Ordre des Anoploures</w:t>
      </w:r>
      <w:r>
        <w:t xml:space="preserve"> </w:t>
      </w:r>
      <w:r w:rsidRPr="00B25CBE">
        <w:t>: Poux et Morpion</w:t>
      </w:r>
    </w:p>
    <w:p w:rsidR="00B25CBE" w:rsidRPr="00B25CBE" w:rsidRDefault="00B25CBE" w:rsidP="00B25CBE">
      <w:pPr>
        <w:pStyle w:val="Paragraphedeliste"/>
        <w:numPr>
          <w:ilvl w:val="3"/>
          <w:numId w:val="2"/>
        </w:numPr>
        <w:spacing w:after="0"/>
        <w:jc w:val="both"/>
      </w:pPr>
      <w:r w:rsidRPr="00B25CBE">
        <w:t xml:space="preserve">Ordre des Hétéroptères: Punaises, </w:t>
      </w:r>
      <w:proofErr w:type="spellStart"/>
      <w:r w:rsidRPr="00B25CBE">
        <w:t>Triatome</w:t>
      </w:r>
      <w:proofErr w:type="spellEnd"/>
      <w:r w:rsidRPr="00B25CBE">
        <w:t xml:space="preserve"> de la Maladie de </w:t>
      </w:r>
      <w:proofErr w:type="spellStart"/>
      <w:r w:rsidRPr="00B25CBE">
        <w:t>Chagas</w:t>
      </w:r>
      <w:proofErr w:type="spellEnd"/>
    </w:p>
    <w:p w:rsidR="00B25CBE" w:rsidRPr="00B25CBE" w:rsidRDefault="00B25CBE" w:rsidP="00B25CBE">
      <w:pPr>
        <w:pStyle w:val="Paragraphedeliste"/>
        <w:numPr>
          <w:ilvl w:val="3"/>
          <w:numId w:val="2"/>
        </w:numPr>
        <w:spacing w:after="0"/>
        <w:jc w:val="both"/>
      </w:pPr>
      <w:r w:rsidRPr="00B25CBE">
        <w:t>Ordre des Siphonaptères</w:t>
      </w:r>
      <w:r>
        <w:t xml:space="preserve"> </w:t>
      </w:r>
      <w:r w:rsidRPr="00B25CBE">
        <w:t>: Puces</w:t>
      </w:r>
    </w:p>
    <w:p w:rsidR="00B25CBE" w:rsidRPr="00B25CBE" w:rsidRDefault="00B25CBE" w:rsidP="00B25CBE">
      <w:pPr>
        <w:pStyle w:val="Paragraphedeliste"/>
        <w:numPr>
          <w:ilvl w:val="3"/>
          <w:numId w:val="2"/>
        </w:numPr>
        <w:spacing w:after="0"/>
        <w:jc w:val="both"/>
      </w:pPr>
      <w:r w:rsidRPr="00B25CBE">
        <w:t>Ordre des Diptères</w:t>
      </w:r>
      <w:r>
        <w:t> : b</w:t>
      </w:r>
      <w:r w:rsidRPr="00B25CBE">
        <w:t xml:space="preserve">rachycères (antennes courtes): </w:t>
      </w:r>
      <w:proofErr w:type="spellStart"/>
      <w:r w:rsidRPr="00B25CBE">
        <w:t>Chrysops</w:t>
      </w:r>
      <w:proofErr w:type="spellEnd"/>
      <w:r w:rsidRPr="00B25CBE">
        <w:t xml:space="preserve">  vecteur de </w:t>
      </w:r>
      <w:r w:rsidRPr="00B25CBE">
        <w:rPr>
          <w:i/>
          <w:iCs/>
        </w:rPr>
        <w:t xml:space="preserve">Loa </w:t>
      </w:r>
      <w:proofErr w:type="spellStart"/>
      <w:r w:rsidRPr="00B25CBE">
        <w:rPr>
          <w:i/>
          <w:iCs/>
        </w:rPr>
        <w:t>loa</w:t>
      </w:r>
      <w:proofErr w:type="spellEnd"/>
      <w:r>
        <w:rPr>
          <w:i/>
          <w:iCs/>
        </w:rPr>
        <w:t xml:space="preserve"> </w:t>
      </w:r>
      <w:r>
        <w:rPr>
          <w:iCs/>
        </w:rPr>
        <w:t xml:space="preserve">et </w:t>
      </w:r>
      <w:r>
        <w:t>n</w:t>
      </w:r>
      <w:r w:rsidRPr="00B25CBE">
        <w:t xml:space="preserve">ématocères (antennes longues): </w:t>
      </w:r>
      <w:proofErr w:type="spellStart"/>
      <w:r w:rsidRPr="00B25CBE">
        <w:t>Phlebotome</w:t>
      </w:r>
      <w:proofErr w:type="spellEnd"/>
    </w:p>
    <w:p w:rsidR="00B25CBE" w:rsidRPr="00B25CBE" w:rsidRDefault="00B25CBE" w:rsidP="00B25CBE">
      <w:pPr>
        <w:pStyle w:val="Paragraphedeliste"/>
        <w:numPr>
          <w:ilvl w:val="2"/>
          <w:numId w:val="2"/>
        </w:numPr>
        <w:spacing w:after="0"/>
        <w:jc w:val="both"/>
      </w:pPr>
      <w:r w:rsidRPr="00B25CBE">
        <w:lastRenderedPageBreak/>
        <w:t>Classe des Arachnides</w:t>
      </w:r>
    </w:p>
    <w:p w:rsidR="00B25CBE" w:rsidRPr="00B25CBE" w:rsidRDefault="00B25CBE" w:rsidP="00B25CBE">
      <w:pPr>
        <w:pStyle w:val="Paragraphedeliste"/>
        <w:numPr>
          <w:ilvl w:val="3"/>
          <w:numId w:val="2"/>
        </w:numPr>
        <w:spacing w:after="0"/>
        <w:jc w:val="both"/>
      </w:pPr>
      <w:r w:rsidRPr="00B25CBE">
        <w:t>Ordre des Acariens</w:t>
      </w:r>
      <w:r>
        <w:t xml:space="preserve"> </w:t>
      </w:r>
      <w:r w:rsidRPr="00B25CBE">
        <w:t xml:space="preserve">: </w:t>
      </w:r>
      <w:proofErr w:type="spellStart"/>
      <w:r w:rsidRPr="00B25CBE">
        <w:t>Sarcoptidés</w:t>
      </w:r>
      <w:proofErr w:type="spellEnd"/>
      <w:r w:rsidRPr="00B25CBE">
        <w:t>: Sarcopte de la gale</w:t>
      </w:r>
      <w:r>
        <w:t xml:space="preserve"> ; </w:t>
      </w:r>
      <w:proofErr w:type="spellStart"/>
      <w:r w:rsidRPr="00B25CBE">
        <w:t>Ixodidés</w:t>
      </w:r>
      <w:proofErr w:type="spellEnd"/>
      <w:r w:rsidRPr="00B25CBE">
        <w:t xml:space="preserve">: </w:t>
      </w:r>
      <w:proofErr w:type="spellStart"/>
      <w:r w:rsidRPr="00B25CBE">
        <w:t>Rhipicéphale</w:t>
      </w:r>
      <w:proofErr w:type="spellEnd"/>
      <w:r w:rsidRPr="00B25CBE">
        <w:t xml:space="preserve"> de la Fièvre boutonneuse méditerranéenne</w:t>
      </w:r>
      <w:r>
        <w:t xml:space="preserve"> ; </w:t>
      </w:r>
      <w:proofErr w:type="spellStart"/>
      <w:r>
        <w:t>Argasidés</w:t>
      </w:r>
      <w:proofErr w:type="spellEnd"/>
    </w:p>
    <w:p w:rsidR="00B25CBE" w:rsidRDefault="00B25CBE" w:rsidP="00861C41">
      <w:pPr>
        <w:spacing w:after="0"/>
        <w:jc w:val="both"/>
      </w:pPr>
    </w:p>
    <w:p w:rsidR="00861C41" w:rsidRDefault="00861C41" w:rsidP="00861C41">
      <w:pPr>
        <w:spacing w:after="0"/>
        <w:jc w:val="both"/>
      </w:pPr>
      <w:r w:rsidRPr="005A12A0">
        <w:rPr>
          <w:b/>
          <w:color w:val="0000FF"/>
        </w:rPr>
        <w:t>Spécificité</w:t>
      </w:r>
      <w:r>
        <w:rPr>
          <w:b/>
        </w:rPr>
        <w:t xml:space="preserve"> </w:t>
      </w:r>
      <w:r w:rsidRPr="005A12A0">
        <w:rPr>
          <w:b/>
          <w:color w:val="0000FF"/>
        </w:rPr>
        <w:t>parasitaire</w:t>
      </w:r>
      <w:r>
        <w:t> = l</w:t>
      </w:r>
      <w:r w:rsidRPr="007A66B0">
        <w:t>ien de fidélité +/- stricte qui unit un parasite à son hôte ou à ses hôtes</w:t>
      </w:r>
      <w:r>
        <w:t> :</w:t>
      </w:r>
    </w:p>
    <w:p w:rsidR="00861C41" w:rsidRDefault="00861C41" w:rsidP="00861C41">
      <w:pPr>
        <w:pStyle w:val="Paragraphedeliste"/>
        <w:numPr>
          <w:ilvl w:val="0"/>
          <w:numId w:val="3"/>
        </w:numPr>
        <w:spacing w:after="0"/>
        <w:jc w:val="both"/>
      </w:pPr>
      <w:proofErr w:type="spellStart"/>
      <w:r w:rsidRPr="007A66B0">
        <w:t>Sténoxènes</w:t>
      </w:r>
      <w:proofErr w:type="spellEnd"/>
      <w:r w:rsidRPr="007A66B0">
        <w:t>: para</w:t>
      </w:r>
      <w:r>
        <w:t>sites étroitement adaptés à un/</w:t>
      </w:r>
      <w:proofErr w:type="spellStart"/>
      <w:r>
        <w:t>qq</w:t>
      </w:r>
      <w:proofErr w:type="spellEnd"/>
      <w:r>
        <w:t xml:space="preserve"> </w:t>
      </w:r>
      <w:r w:rsidRPr="007A66B0">
        <w:t xml:space="preserve">hôtes précis et ne </w:t>
      </w:r>
      <w:r>
        <w:t>pouvant</w:t>
      </w:r>
      <w:r w:rsidRPr="007A66B0">
        <w:t xml:space="preserve"> vivre aux dépens d’autres hôtes</w:t>
      </w:r>
    </w:p>
    <w:p w:rsidR="00861C41" w:rsidRPr="007A66B0" w:rsidRDefault="00861C41" w:rsidP="00861C41">
      <w:pPr>
        <w:pStyle w:val="Paragraphedeliste"/>
        <w:numPr>
          <w:ilvl w:val="0"/>
          <w:numId w:val="3"/>
        </w:numPr>
        <w:spacing w:after="0"/>
        <w:jc w:val="both"/>
      </w:pPr>
      <w:proofErr w:type="spellStart"/>
      <w:r w:rsidRPr="007A66B0">
        <w:t>Euryxènes</w:t>
      </w:r>
      <w:proofErr w:type="spellEnd"/>
      <w:r w:rsidRPr="007A66B0">
        <w:t>: parasites à spécificité lâche avec changement d’</w:t>
      </w:r>
      <w:r>
        <w:t>hôtes avec une grande facilité</w:t>
      </w:r>
      <w:r>
        <w:tab/>
      </w:r>
    </w:p>
    <w:p w:rsidR="00861C41" w:rsidRPr="007A66B0" w:rsidRDefault="00861C41" w:rsidP="00861C41">
      <w:pPr>
        <w:spacing w:after="0"/>
        <w:jc w:val="both"/>
        <w:rPr>
          <w:b/>
        </w:rPr>
      </w:pPr>
      <w:r w:rsidRPr="007A66B0">
        <w:rPr>
          <w:b/>
        </w:rPr>
        <w:t>Limites du parasitisme</w:t>
      </w:r>
      <w:r>
        <w:rPr>
          <w:b/>
        </w:rPr>
        <w:t> </w:t>
      </w:r>
      <w:r>
        <w:t>: parasite d</w:t>
      </w:r>
      <w:r w:rsidRPr="007A66B0">
        <w:t>ifférent de</w:t>
      </w:r>
      <w:r>
        <w:t xml:space="preserve"> </w:t>
      </w:r>
      <w:r w:rsidRPr="007A66B0">
        <w:t>:</w:t>
      </w:r>
    </w:p>
    <w:p w:rsidR="00861C41" w:rsidRPr="007A66B0" w:rsidRDefault="00861C41" w:rsidP="00861C41">
      <w:pPr>
        <w:spacing w:after="0"/>
        <w:jc w:val="both"/>
      </w:pPr>
      <w:r w:rsidRPr="007A66B0">
        <w:rPr>
          <w:bCs/>
          <w:i/>
        </w:rPr>
        <w:t>Prédateur</w:t>
      </w:r>
      <w:r>
        <w:t>: qui se nourrit</w:t>
      </w:r>
      <w:r w:rsidRPr="007A66B0">
        <w:t> </w:t>
      </w:r>
      <w:r>
        <w:t>d</w:t>
      </w:r>
      <w:r w:rsidRPr="007A66B0">
        <w:t>’une proie</w:t>
      </w:r>
    </w:p>
    <w:p w:rsidR="00861C41" w:rsidRPr="007A66B0" w:rsidRDefault="00861C41" w:rsidP="00861C41">
      <w:pPr>
        <w:spacing w:after="0"/>
        <w:jc w:val="both"/>
      </w:pPr>
      <w:r w:rsidRPr="007A66B0">
        <w:rPr>
          <w:bCs/>
          <w:i/>
        </w:rPr>
        <w:t>Saprophyte</w:t>
      </w:r>
      <w:r w:rsidRPr="007A66B0">
        <w:t xml:space="preserve">: se nourrit de matières en décomposition sans entraîner de troubles de l’hôte. </w:t>
      </w:r>
    </w:p>
    <w:p w:rsidR="00861C41" w:rsidRPr="007A66B0" w:rsidRDefault="00861C41" w:rsidP="00861C41">
      <w:pPr>
        <w:spacing w:after="0"/>
        <w:jc w:val="both"/>
      </w:pPr>
      <w:r w:rsidRPr="007A66B0">
        <w:rPr>
          <w:bCs/>
          <w:i/>
        </w:rPr>
        <w:t>Commensal</w:t>
      </w:r>
      <w:r w:rsidRPr="007A66B0">
        <w:t>: qui vit dans le même lieu (niche écologiqu</w:t>
      </w:r>
      <w:r>
        <w:t xml:space="preserve">e, biotope) qu’un autre être </w:t>
      </w:r>
      <w:proofErr w:type="spellStart"/>
      <w:r>
        <w:t>ds</w:t>
      </w:r>
      <w:proofErr w:type="spellEnd"/>
      <w:r>
        <w:t xml:space="preserve"> l</w:t>
      </w:r>
      <w:r w:rsidRPr="007A66B0">
        <w:t>’indifférence mutuelle (sans bénéfice ni perte)</w:t>
      </w:r>
    </w:p>
    <w:p w:rsidR="00861C41" w:rsidRPr="007A66B0" w:rsidRDefault="00861C41" w:rsidP="00861C41">
      <w:pPr>
        <w:spacing w:after="0"/>
        <w:jc w:val="both"/>
      </w:pPr>
      <w:r w:rsidRPr="007A66B0">
        <w:rPr>
          <w:bCs/>
          <w:i/>
        </w:rPr>
        <w:t>Symbiote</w:t>
      </w:r>
      <w:r w:rsidRPr="007A66B0">
        <w:t>: vit en étroite collaboration avec un autre être avec bénéfice réciproque</w:t>
      </w:r>
    </w:p>
    <w:p w:rsidR="00861C41" w:rsidRPr="007A66B0" w:rsidRDefault="00861C41" w:rsidP="00861C41">
      <w:pPr>
        <w:spacing w:after="0"/>
        <w:jc w:val="both"/>
      </w:pPr>
      <w:r w:rsidRPr="007A66B0">
        <w:rPr>
          <w:bCs/>
          <w:i/>
        </w:rPr>
        <w:t>Vie</w:t>
      </w:r>
      <w:r w:rsidRPr="007A66B0">
        <w:rPr>
          <w:b/>
          <w:bCs/>
        </w:rPr>
        <w:t xml:space="preserve"> </w:t>
      </w:r>
      <w:r w:rsidRPr="007A66B0">
        <w:rPr>
          <w:bCs/>
          <w:i/>
        </w:rPr>
        <w:t>libre</w:t>
      </w:r>
      <w:r w:rsidRPr="007A66B0">
        <w:t>: subvenir par soi-même à ses besoins</w:t>
      </w:r>
      <w:r w:rsidRPr="007A66B0">
        <w:tab/>
      </w:r>
    </w:p>
    <w:p w:rsidR="00861C41" w:rsidRDefault="00861C41" w:rsidP="00861C41">
      <w:pPr>
        <w:spacing w:after="0"/>
        <w:jc w:val="both"/>
      </w:pPr>
    </w:p>
    <w:p w:rsidR="00861C41" w:rsidRPr="00861C41" w:rsidRDefault="00861C41" w:rsidP="00861C41">
      <w:pPr>
        <w:spacing w:after="0"/>
        <w:jc w:val="both"/>
        <w:rPr>
          <w:b/>
        </w:rPr>
      </w:pPr>
      <w:r w:rsidRPr="005A12A0">
        <w:rPr>
          <w:b/>
          <w:color w:val="0000FF"/>
        </w:rPr>
        <w:t>Adaptation</w:t>
      </w:r>
      <w:r w:rsidRPr="00861C41">
        <w:rPr>
          <w:b/>
        </w:rPr>
        <w:t xml:space="preserve"> </w:t>
      </w:r>
      <w:r w:rsidRPr="005A12A0">
        <w:rPr>
          <w:b/>
          <w:color w:val="0000FF"/>
        </w:rPr>
        <w:t>parasitaire</w:t>
      </w:r>
      <w:r w:rsidR="005A12A0">
        <w:rPr>
          <w:b/>
        </w:rPr>
        <w:t> :</w:t>
      </w:r>
      <w:r>
        <w:rPr>
          <w:b/>
        </w:rPr>
        <w:t xml:space="preserve"> </w:t>
      </w:r>
    </w:p>
    <w:p w:rsidR="00861C41" w:rsidRPr="00861C41" w:rsidRDefault="00861C41" w:rsidP="00861C41">
      <w:pPr>
        <w:pStyle w:val="Paragraphedeliste"/>
        <w:numPr>
          <w:ilvl w:val="0"/>
          <w:numId w:val="3"/>
        </w:numPr>
        <w:spacing w:after="0"/>
        <w:jc w:val="both"/>
      </w:pPr>
      <w:r w:rsidRPr="00861C41">
        <w:t>bien adapté à un hôte occasionnant une maladie chronique, peu grave</w:t>
      </w:r>
      <w:r>
        <w:t xml:space="preserve"> (</w:t>
      </w:r>
      <w:proofErr w:type="spellStart"/>
      <w:r w:rsidRPr="00861C41">
        <w:rPr>
          <w:i/>
          <w:iCs/>
        </w:rPr>
        <w:t>Taenia</w:t>
      </w:r>
      <w:proofErr w:type="spellEnd"/>
      <w:r w:rsidRPr="00861C41">
        <w:rPr>
          <w:i/>
          <w:iCs/>
        </w:rPr>
        <w:t xml:space="preserve"> </w:t>
      </w:r>
      <w:proofErr w:type="spellStart"/>
      <w:r w:rsidRPr="00861C41">
        <w:rPr>
          <w:i/>
          <w:iCs/>
        </w:rPr>
        <w:t>saginata</w:t>
      </w:r>
      <w:proofErr w:type="spellEnd"/>
      <w:r w:rsidRPr="00861C41">
        <w:rPr>
          <w:i/>
          <w:iCs/>
        </w:rPr>
        <w:t>)</w:t>
      </w:r>
    </w:p>
    <w:p w:rsidR="00861C41" w:rsidRDefault="00861C41" w:rsidP="00861C41">
      <w:pPr>
        <w:pStyle w:val="Paragraphedeliste"/>
        <w:numPr>
          <w:ilvl w:val="0"/>
          <w:numId w:val="3"/>
        </w:numPr>
        <w:spacing w:after="0"/>
        <w:jc w:val="both"/>
      </w:pPr>
      <w:r w:rsidRPr="00861C41">
        <w:t xml:space="preserve"> mal adapté à un hôte entraînant une maladie aigüe grave parfois mortelle</w:t>
      </w:r>
      <w:r>
        <w:t xml:space="preserve"> (</w:t>
      </w:r>
      <w:r w:rsidRPr="00861C41">
        <w:rPr>
          <w:i/>
          <w:iCs/>
        </w:rPr>
        <w:t xml:space="preserve">Plasmodium </w:t>
      </w:r>
      <w:proofErr w:type="spellStart"/>
      <w:r w:rsidRPr="00861C41">
        <w:rPr>
          <w:i/>
          <w:iCs/>
        </w:rPr>
        <w:t>falciparum</w:t>
      </w:r>
      <w:proofErr w:type="spellEnd"/>
      <w:r w:rsidRPr="00861C41">
        <w:rPr>
          <w:i/>
          <w:iCs/>
        </w:rPr>
        <w:t>)</w:t>
      </w:r>
    </w:p>
    <w:p w:rsidR="00861C41" w:rsidRDefault="00861C41" w:rsidP="00861C41">
      <w:pPr>
        <w:spacing w:after="0"/>
        <w:jc w:val="both"/>
      </w:pPr>
    </w:p>
    <w:p w:rsidR="00861C41" w:rsidRDefault="00861C41" w:rsidP="00861C41">
      <w:pPr>
        <w:spacing w:after="0"/>
        <w:jc w:val="both"/>
        <w:rPr>
          <w:color w:val="FF0000"/>
        </w:rPr>
      </w:pPr>
    </w:p>
    <w:p w:rsidR="005A12A0" w:rsidRPr="005A12A0" w:rsidRDefault="005A12A0" w:rsidP="00861C41">
      <w:pPr>
        <w:spacing w:after="0"/>
        <w:jc w:val="both"/>
        <w:rPr>
          <w:color w:val="FF0000"/>
        </w:rPr>
      </w:pPr>
      <w:bookmarkStart w:id="0" w:name="_GoBack"/>
      <w:bookmarkEnd w:id="0"/>
    </w:p>
    <w:p w:rsidR="00861C41" w:rsidRPr="005A12A0" w:rsidRDefault="00861C41" w:rsidP="00861C41">
      <w:pPr>
        <w:pStyle w:val="Paragraphedeliste"/>
        <w:numPr>
          <w:ilvl w:val="0"/>
          <w:numId w:val="1"/>
        </w:numPr>
        <w:spacing w:after="0"/>
        <w:jc w:val="both"/>
        <w:rPr>
          <w:b/>
          <w:color w:val="FF0000"/>
        </w:rPr>
      </w:pPr>
      <w:r w:rsidRPr="005A12A0">
        <w:rPr>
          <w:b/>
          <w:color w:val="FF0000"/>
        </w:rPr>
        <w:t>Cycles biologiques</w:t>
      </w:r>
    </w:p>
    <w:p w:rsidR="00861C41" w:rsidRDefault="00861C41" w:rsidP="00861C41">
      <w:pPr>
        <w:spacing w:after="0"/>
        <w:jc w:val="both"/>
      </w:pPr>
    </w:p>
    <w:p w:rsidR="00DE0874" w:rsidRDefault="00DE0874" w:rsidP="00861C41">
      <w:pPr>
        <w:spacing w:after="0"/>
        <w:jc w:val="both"/>
      </w:pPr>
      <w:r>
        <w:t>2 possibilités :</w:t>
      </w:r>
    </w:p>
    <w:p w:rsidR="00DE0874" w:rsidRPr="00DE0874" w:rsidRDefault="00DE0874" w:rsidP="00DE0874">
      <w:pPr>
        <w:pStyle w:val="Paragraphedeliste"/>
        <w:numPr>
          <w:ilvl w:val="0"/>
          <w:numId w:val="3"/>
        </w:numPr>
        <w:spacing w:after="0"/>
        <w:jc w:val="both"/>
      </w:pPr>
      <w:r w:rsidRPr="00DE0874">
        <w:rPr>
          <w:b/>
        </w:rPr>
        <w:t>Cycle direct avec</w:t>
      </w:r>
      <w:r w:rsidR="005A12A0">
        <w:rPr>
          <w:b/>
        </w:rPr>
        <w:t xml:space="preserve"> un seul hôte définitif = </w:t>
      </w:r>
      <w:proofErr w:type="spellStart"/>
      <w:r w:rsidR="005A12A0" w:rsidRPr="005A12A0">
        <w:rPr>
          <w:b/>
          <w:color w:val="0000FF"/>
        </w:rPr>
        <w:t>monoxè</w:t>
      </w:r>
      <w:r w:rsidRPr="005A12A0">
        <w:rPr>
          <w:b/>
          <w:color w:val="0000FF"/>
        </w:rPr>
        <w:t>ne</w:t>
      </w:r>
      <w:proofErr w:type="spellEnd"/>
      <w:r w:rsidRPr="00DE0874">
        <w:rPr>
          <w:b/>
        </w:rPr>
        <w:t> :</w:t>
      </w:r>
      <w:r w:rsidRPr="00DE0874">
        <w:t xml:space="preserve"> </w:t>
      </w:r>
      <w:proofErr w:type="spellStart"/>
      <w:r>
        <w:t>ac</w:t>
      </w:r>
      <w:proofErr w:type="spellEnd"/>
      <w:r>
        <w:t xml:space="preserve"> </w:t>
      </w:r>
      <w:proofErr w:type="spellStart"/>
      <w:r>
        <w:t>svt</w:t>
      </w:r>
      <w:proofErr w:type="spellEnd"/>
      <w:r>
        <w:t xml:space="preserve"> </w:t>
      </w:r>
      <w:r w:rsidRPr="00DE0874">
        <w:t xml:space="preserve">une phase de vie libre au cours de laquelle se développe (mûrit) la forme de contamination </w:t>
      </w:r>
      <w:r>
        <w:t>(</w:t>
      </w:r>
      <w:r w:rsidRPr="00DE0874">
        <w:t xml:space="preserve">Amibes, </w:t>
      </w:r>
      <w:r w:rsidRPr="00DE0874">
        <w:rPr>
          <w:i/>
          <w:iCs/>
        </w:rPr>
        <w:t>Giardia</w:t>
      </w:r>
      <w:r w:rsidRPr="00DE0874">
        <w:t xml:space="preserve">, </w:t>
      </w:r>
      <w:r w:rsidRPr="00DE0874">
        <w:rPr>
          <w:i/>
          <w:iCs/>
        </w:rPr>
        <w:t>Trichomonas</w:t>
      </w:r>
      <w:r w:rsidRPr="00DE0874">
        <w:t xml:space="preserve"> Nématodes intestinaux</w:t>
      </w:r>
      <w:r>
        <w:t>)</w:t>
      </w:r>
    </w:p>
    <w:p w:rsidR="00DE0874" w:rsidRDefault="00DE0874" w:rsidP="00DE0874">
      <w:pPr>
        <w:pStyle w:val="Paragraphedeliste"/>
        <w:numPr>
          <w:ilvl w:val="0"/>
          <w:numId w:val="3"/>
        </w:numPr>
        <w:spacing w:after="0"/>
        <w:jc w:val="both"/>
      </w:pPr>
      <w:r>
        <w:rPr>
          <w:b/>
        </w:rPr>
        <w:t>Cycle indirect avec hôte dé</w:t>
      </w:r>
      <w:r w:rsidRPr="00DE0874">
        <w:rPr>
          <w:b/>
        </w:rPr>
        <w:t xml:space="preserve">finitif et </w:t>
      </w:r>
      <w:r>
        <w:rPr>
          <w:b/>
        </w:rPr>
        <w:t xml:space="preserve">un/plu hôtes </w:t>
      </w:r>
      <w:r w:rsidR="005A12A0">
        <w:rPr>
          <w:b/>
        </w:rPr>
        <w:t xml:space="preserve">intermédiaires = </w:t>
      </w:r>
      <w:r w:rsidR="005A12A0" w:rsidRPr="005A12A0">
        <w:rPr>
          <w:b/>
          <w:color w:val="0000FF"/>
        </w:rPr>
        <w:t>hétéroxè</w:t>
      </w:r>
      <w:r w:rsidRPr="005A12A0">
        <w:rPr>
          <w:b/>
          <w:color w:val="0000FF"/>
        </w:rPr>
        <w:t>ne</w:t>
      </w:r>
      <w:r>
        <w:rPr>
          <w:b/>
        </w:rPr>
        <w:t> :</w:t>
      </w:r>
      <w:r w:rsidRPr="00DE0874">
        <w:t xml:space="preserve"> et parfois une phase de vie libre entre les hôtes</w:t>
      </w:r>
      <w:r>
        <w:t xml:space="preserve"> (</w:t>
      </w:r>
      <w:r w:rsidRPr="00DE0874">
        <w:rPr>
          <w:i/>
          <w:iCs/>
        </w:rPr>
        <w:t>Plasmodium</w:t>
      </w:r>
      <w:r>
        <w:t>, Schistosomes, Douves)</w:t>
      </w:r>
    </w:p>
    <w:p w:rsidR="00DE0874" w:rsidRDefault="00DE0874" w:rsidP="00DE0874">
      <w:pPr>
        <w:ind w:left="360"/>
        <w:jc w:val="both"/>
      </w:pPr>
    </w:p>
    <w:p w:rsidR="00DE0874" w:rsidRPr="005A12A0" w:rsidRDefault="00DE0874" w:rsidP="00DE0874">
      <w:pPr>
        <w:spacing w:after="0"/>
        <w:ind w:left="360"/>
        <w:jc w:val="both"/>
        <w:rPr>
          <w:b/>
          <w:color w:val="0000FF"/>
        </w:rPr>
      </w:pPr>
      <w:r w:rsidRPr="005A12A0">
        <w:rPr>
          <w:b/>
          <w:color w:val="0000FF"/>
        </w:rPr>
        <w:t>Parasites à cycle direct</w:t>
      </w:r>
    </w:p>
    <w:p w:rsidR="00DE0874" w:rsidRDefault="00DE0874" w:rsidP="00DE0874">
      <w:pPr>
        <w:spacing w:after="0"/>
        <w:jc w:val="both"/>
      </w:pPr>
      <w:r w:rsidRPr="00DE0874">
        <w:t xml:space="preserve">Contamination par kystes, oocystes et œufs (qui doivent être murs) ou larves: dépend de la fréquence avec </w:t>
      </w:r>
      <w:r>
        <w:t>laquelle l’hôte apparaît dans l</w:t>
      </w:r>
      <w:r w:rsidRPr="00DE0874">
        <w:t xml:space="preserve">’aire ou le stade infectant est déposé. </w:t>
      </w:r>
      <w:r>
        <w:t xml:space="preserve"> Exemple : </w:t>
      </w:r>
      <w:r w:rsidRPr="00DE0874">
        <w:t xml:space="preserve">engrais à base de matières fécales humaines pour </w:t>
      </w:r>
      <w:r w:rsidRPr="00DE0874">
        <w:rPr>
          <w:i/>
          <w:iCs/>
        </w:rPr>
        <w:t>Giardia</w:t>
      </w:r>
      <w:r w:rsidRPr="00DE0874">
        <w:t>, Amibes, Ascaris ou marche dans la boue pour Anguillule</w:t>
      </w:r>
      <w:r>
        <w:t xml:space="preserve">. </w:t>
      </w:r>
      <w:r w:rsidRPr="00DE0874">
        <w:t>Large distrib</w:t>
      </w:r>
      <w:r>
        <w:t xml:space="preserve">ution géographique à moduler </w:t>
      </w:r>
      <w:proofErr w:type="spellStart"/>
      <w:r>
        <w:t>a</w:t>
      </w:r>
      <w:r w:rsidRPr="00DE0874">
        <w:t>c</w:t>
      </w:r>
      <w:proofErr w:type="spellEnd"/>
      <w:r w:rsidRPr="00DE0874">
        <w:t xml:space="preserve"> la notion de climat (bonnes conditions de maturation du stade infectant)</w:t>
      </w:r>
      <w:r>
        <w:t>.</w:t>
      </w:r>
    </w:p>
    <w:p w:rsidR="00DE0874" w:rsidRPr="005A12A0" w:rsidRDefault="00DE0874" w:rsidP="00DE0874">
      <w:pPr>
        <w:spacing w:after="0"/>
        <w:jc w:val="both"/>
        <w:rPr>
          <w:color w:val="0000FF"/>
        </w:rPr>
      </w:pPr>
    </w:p>
    <w:p w:rsidR="00DE0874" w:rsidRPr="005A12A0" w:rsidRDefault="00DE0874" w:rsidP="00DE0874">
      <w:pPr>
        <w:spacing w:after="0"/>
        <w:ind w:firstLine="708"/>
        <w:jc w:val="both"/>
        <w:rPr>
          <w:b/>
          <w:color w:val="0000FF"/>
        </w:rPr>
      </w:pPr>
      <w:r w:rsidRPr="005A12A0">
        <w:rPr>
          <w:b/>
          <w:color w:val="0000FF"/>
        </w:rPr>
        <w:t>Parasites à cycle indirect</w:t>
      </w:r>
    </w:p>
    <w:p w:rsidR="00DE0874" w:rsidRPr="00DE0874" w:rsidRDefault="00DE0874" w:rsidP="00DE0874">
      <w:pPr>
        <w:spacing w:after="0"/>
        <w:jc w:val="both"/>
      </w:pPr>
      <w:r>
        <w:t xml:space="preserve">Conditions très restrictives </w:t>
      </w:r>
      <w:proofErr w:type="spellStart"/>
      <w:r>
        <w:t>p</w:t>
      </w:r>
      <w:r w:rsidRPr="00DE0874">
        <w:t>r</w:t>
      </w:r>
      <w:proofErr w:type="spellEnd"/>
      <w:r w:rsidRPr="00DE0874">
        <w:t xml:space="preserve"> leur réalisation</w:t>
      </w:r>
    </w:p>
    <w:p w:rsidR="00DE0874" w:rsidRPr="00DE0874" w:rsidRDefault="00DE0874" w:rsidP="00DE0874">
      <w:pPr>
        <w:spacing w:after="0"/>
        <w:jc w:val="both"/>
      </w:pPr>
      <w:r w:rsidRPr="00DE0874">
        <w:t>1-</w:t>
      </w:r>
      <w:r>
        <w:rPr>
          <w:b/>
          <w:bCs/>
        </w:rPr>
        <w:t xml:space="preserve"> distribution géographique de l</w:t>
      </w:r>
      <w:r w:rsidRPr="00DE0874">
        <w:rPr>
          <w:b/>
          <w:bCs/>
        </w:rPr>
        <w:t>’HI détermine celle du parasite</w:t>
      </w:r>
      <w:r w:rsidRPr="00DE0874">
        <w:t xml:space="preserve">  ex: </w:t>
      </w:r>
      <w:proofErr w:type="spellStart"/>
      <w:r w:rsidRPr="00DE0874">
        <w:t>Chrysops</w:t>
      </w:r>
      <w:proofErr w:type="spellEnd"/>
      <w:r w:rsidRPr="00DE0874">
        <w:t xml:space="preserve">, </w:t>
      </w:r>
      <w:r w:rsidRPr="00DE0874">
        <w:rPr>
          <w:i/>
          <w:iCs/>
        </w:rPr>
        <w:t xml:space="preserve">Loa </w:t>
      </w:r>
      <w:proofErr w:type="spellStart"/>
      <w:r w:rsidRPr="00DE0874">
        <w:rPr>
          <w:i/>
          <w:iCs/>
        </w:rPr>
        <w:t>loa</w:t>
      </w:r>
      <w:proofErr w:type="spellEnd"/>
      <w:r w:rsidRPr="00DE0874">
        <w:t>, Forêt, Afrique Centrale</w:t>
      </w:r>
    </w:p>
    <w:p w:rsidR="00DE0874" w:rsidRPr="00DE0874" w:rsidRDefault="00DE0874" w:rsidP="00DE0874">
      <w:pPr>
        <w:spacing w:after="0"/>
        <w:jc w:val="both"/>
      </w:pPr>
      <w:r w:rsidRPr="00DE0874">
        <w:lastRenderedPageBreak/>
        <w:t xml:space="preserve">2- </w:t>
      </w:r>
      <w:r w:rsidRPr="00DE0874">
        <w:rPr>
          <w:b/>
          <w:bCs/>
        </w:rPr>
        <w:t>conditions écologiques très strictes</w:t>
      </w:r>
      <w:r w:rsidRPr="00DE0874">
        <w:t xml:space="preserve"> (température, hygrométrie)</w:t>
      </w:r>
    </w:p>
    <w:p w:rsidR="00DE0874" w:rsidRPr="00DE0874" w:rsidRDefault="00DE0874" w:rsidP="00DE0874">
      <w:pPr>
        <w:spacing w:after="0"/>
        <w:jc w:val="both"/>
      </w:pPr>
      <w:r w:rsidRPr="00DE0874">
        <w:t xml:space="preserve">3- </w:t>
      </w:r>
      <w:r w:rsidRPr="00DE0874">
        <w:rPr>
          <w:b/>
          <w:bCs/>
        </w:rPr>
        <w:t>dépend des habitudes alimentaires</w:t>
      </w:r>
      <w:r>
        <w:t xml:space="preserve"> (</w:t>
      </w:r>
      <w:r w:rsidRPr="00DE0874">
        <w:t xml:space="preserve">obligation de manger du porc pour contracter </w:t>
      </w:r>
      <w:proofErr w:type="spellStart"/>
      <w:r w:rsidRPr="00DE0874">
        <w:rPr>
          <w:i/>
          <w:iCs/>
        </w:rPr>
        <w:t>Taenia</w:t>
      </w:r>
      <w:proofErr w:type="spellEnd"/>
      <w:r w:rsidRPr="00DE0874">
        <w:rPr>
          <w:i/>
          <w:iCs/>
        </w:rPr>
        <w:t xml:space="preserve"> </w:t>
      </w:r>
      <w:proofErr w:type="spellStart"/>
      <w:r w:rsidRPr="00DE0874">
        <w:rPr>
          <w:i/>
          <w:iCs/>
        </w:rPr>
        <w:t>solium</w:t>
      </w:r>
      <w:proofErr w:type="spellEnd"/>
      <w:r>
        <w:rPr>
          <w:i/>
          <w:iCs/>
        </w:rPr>
        <w:t>)</w:t>
      </w:r>
    </w:p>
    <w:p w:rsidR="00DE0874" w:rsidRPr="00DE0874" w:rsidRDefault="00DE0874" w:rsidP="00DE0874">
      <w:pPr>
        <w:spacing w:after="0"/>
        <w:jc w:val="both"/>
      </w:pPr>
      <w:r w:rsidRPr="00DE0874">
        <w:t xml:space="preserve">4- </w:t>
      </w:r>
      <w:r w:rsidRPr="00DE0874">
        <w:rPr>
          <w:b/>
          <w:bCs/>
        </w:rPr>
        <w:t>spécificité parasitaire</w:t>
      </w:r>
      <w:r>
        <w:t xml:space="preserve"> (</w:t>
      </w:r>
      <w:r w:rsidRPr="00DE0874">
        <w:t>spécificité étroite des mollusques HI des Trématodes</w:t>
      </w:r>
      <w:r>
        <w:t>)</w:t>
      </w:r>
    </w:p>
    <w:p w:rsidR="00DE0874" w:rsidRDefault="00DE0874" w:rsidP="00861C41">
      <w:pPr>
        <w:spacing w:after="0"/>
        <w:jc w:val="both"/>
      </w:pPr>
      <w:r w:rsidRPr="00DE0874">
        <w:t xml:space="preserve">5- </w:t>
      </w:r>
      <w:r w:rsidRPr="00DE0874">
        <w:rPr>
          <w:b/>
          <w:bCs/>
        </w:rPr>
        <w:t>adaptation du parasite aux horaires d’activité du vecteur et réciproquement</w:t>
      </w:r>
      <w:r>
        <w:t xml:space="preserve"> (Filaires)</w:t>
      </w:r>
    </w:p>
    <w:p w:rsidR="00DE0874" w:rsidRPr="00DE0874" w:rsidRDefault="00DE0874" w:rsidP="00DE0874">
      <w:pPr>
        <w:spacing w:after="0"/>
        <w:jc w:val="both"/>
        <w:rPr>
          <w:b/>
        </w:rPr>
      </w:pPr>
    </w:p>
    <w:p w:rsidR="00DE0874" w:rsidRPr="00DE0874" w:rsidRDefault="00DE0874" w:rsidP="00DE0874">
      <w:pPr>
        <w:spacing w:after="0"/>
        <w:jc w:val="both"/>
        <w:rPr>
          <w:b/>
          <w:sz w:val="24"/>
        </w:rPr>
      </w:pPr>
      <w:r w:rsidRPr="00DE0874">
        <w:rPr>
          <w:b/>
          <w:sz w:val="24"/>
        </w:rPr>
        <w:t>CCL :</w:t>
      </w:r>
    </w:p>
    <w:p w:rsidR="00DE0874" w:rsidRPr="00DE0874" w:rsidRDefault="00DE0874" w:rsidP="00DE0874">
      <w:pPr>
        <w:pStyle w:val="Paragraphedeliste"/>
        <w:numPr>
          <w:ilvl w:val="0"/>
          <w:numId w:val="3"/>
        </w:numPr>
        <w:spacing w:after="0"/>
        <w:jc w:val="both"/>
        <w:rPr>
          <w:b/>
          <w:sz w:val="24"/>
        </w:rPr>
      </w:pPr>
      <w:r w:rsidRPr="00DE0874">
        <w:rPr>
          <w:b/>
          <w:bCs/>
          <w:sz w:val="24"/>
        </w:rPr>
        <w:t>La contamination par un parasite donné ne peut se faire</w:t>
      </w:r>
      <w:r w:rsidRPr="00DE0874">
        <w:rPr>
          <w:b/>
          <w:sz w:val="24"/>
        </w:rPr>
        <w:t xml:space="preserve"> </w:t>
      </w:r>
      <w:r w:rsidRPr="00DE0874">
        <w:rPr>
          <w:b/>
          <w:bCs/>
          <w:sz w:val="24"/>
        </w:rPr>
        <w:t>n’importe où</w:t>
      </w:r>
      <w:r w:rsidRPr="00DE0874">
        <w:rPr>
          <w:b/>
          <w:sz w:val="24"/>
        </w:rPr>
        <w:t xml:space="preserve">, </w:t>
      </w:r>
      <w:r w:rsidRPr="00DE0874">
        <w:rPr>
          <w:b/>
          <w:bCs/>
          <w:sz w:val="24"/>
        </w:rPr>
        <w:t>quand</w:t>
      </w:r>
      <w:r w:rsidRPr="00DE0874">
        <w:rPr>
          <w:b/>
          <w:sz w:val="24"/>
        </w:rPr>
        <w:t xml:space="preserve"> et</w:t>
      </w:r>
      <w:r w:rsidRPr="00DE0874">
        <w:rPr>
          <w:b/>
          <w:bCs/>
          <w:sz w:val="24"/>
        </w:rPr>
        <w:t xml:space="preserve"> comment.</w:t>
      </w:r>
    </w:p>
    <w:p w:rsidR="00DE0874" w:rsidRPr="00DE0874" w:rsidRDefault="00DE0874" w:rsidP="00DE0874">
      <w:pPr>
        <w:pStyle w:val="Paragraphedeliste"/>
        <w:numPr>
          <w:ilvl w:val="0"/>
          <w:numId w:val="3"/>
        </w:numPr>
        <w:spacing w:after="0"/>
        <w:jc w:val="both"/>
        <w:rPr>
          <w:b/>
          <w:sz w:val="24"/>
        </w:rPr>
      </w:pPr>
      <w:r w:rsidRPr="00DE0874">
        <w:rPr>
          <w:b/>
          <w:bCs/>
          <w:sz w:val="24"/>
        </w:rPr>
        <w:t xml:space="preserve">Pr le </w:t>
      </w:r>
      <w:proofErr w:type="spellStart"/>
      <w:r w:rsidRPr="00DE0874">
        <w:rPr>
          <w:b/>
          <w:bCs/>
          <w:sz w:val="24"/>
        </w:rPr>
        <w:t>dvlpmt</w:t>
      </w:r>
      <w:proofErr w:type="spellEnd"/>
      <w:r w:rsidRPr="00DE0874">
        <w:rPr>
          <w:b/>
          <w:bCs/>
          <w:sz w:val="24"/>
        </w:rPr>
        <w:t xml:space="preserve"> d’un parasite, il faut des conditions nécessaires :</w:t>
      </w:r>
    </w:p>
    <w:p w:rsidR="00DE0874" w:rsidRPr="00DE0874" w:rsidRDefault="00DE0874" w:rsidP="00DE0874">
      <w:pPr>
        <w:pStyle w:val="Paragraphedeliste"/>
        <w:numPr>
          <w:ilvl w:val="1"/>
          <w:numId w:val="3"/>
        </w:numPr>
        <w:spacing w:after="0"/>
        <w:jc w:val="both"/>
        <w:rPr>
          <w:b/>
          <w:sz w:val="24"/>
        </w:rPr>
      </w:pPr>
      <w:r w:rsidRPr="00DE0874">
        <w:rPr>
          <w:b/>
          <w:bCs/>
          <w:sz w:val="24"/>
        </w:rPr>
        <w:t>spécificité d’hôte (définitif et/ou intermédiaire</w:t>
      </w:r>
    </w:p>
    <w:p w:rsidR="00DE0874" w:rsidRPr="00DE0874" w:rsidRDefault="00DE0874" w:rsidP="00DE0874">
      <w:pPr>
        <w:pStyle w:val="Paragraphedeliste"/>
        <w:numPr>
          <w:ilvl w:val="1"/>
          <w:numId w:val="3"/>
        </w:numPr>
        <w:spacing w:after="0"/>
        <w:jc w:val="both"/>
        <w:rPr>
          <w:b/>
          <w:sz w:val="24"/>
        </w:rPr>
      </w:pPr>
      <w:r w:rsidRPr="00DE0874">
        <w:rPr>
          <w:b/>
          <w:bCs/>
          <w:sz w:val="24"/>
        </w:rPr>
        <w:t>habitudes de vie et alimentaires</w:t>
      </w:r>
    </w:p>
    <w:p w:rsidR="00DE0874" w:rsidRPr="00DE0874" w:rsidRDefault="00DE0874" w:rsidP="00DE0874">
      <w:pPr>
        <w:pStyle w:val="Paragraphedeliste"/>
        <w:numPr>
          <w:ilvl w:val="1"/>
          <w:numId w:val="3"/>
        </w:numPr>
        <w:spacing w:after="0"/>
        <w:jc w:val="both"/>
        <w:rPr>
          <w:b/>
          <w:sz w:val="24"/>
        </w:rPr>
      </w:pPr>
      <w:r w:rsidRPr="00DE0874">
        <w:rPr>
          <w:b/>
          <w:bCs/>
          <w:sz w:val="24"/>
        </w:rPr>
        <w:t>contact avec un biotope particulier</w:t>
      </w:r>
    </w:p>
    <w:p w:rsidR="00DE0874" w:rsidRPr="00DE0874" w:rsidRDefault="00DE0874" w:rsidP="00DE0874">
      <w:pPr>
        <w:spacing w:after="0"/>
        <w:jc w:val="both"/>
        <w:rPr>
          <w:b/>
          <w:sz w:val="24"/>
        </w:rPr>
      </w:pPr>
      <w:r w:rsidRPr="00DE0874">
        <w:rPr>
          <w:b/>
          <w:bCs/>
          <w:sz w:val="24"/>
        </w:rPr>
        <w:t>La connaissance du cycle des parasites permettra la mise en œuvre des mesures prophylactiques qui est une démarche essentielle de Santé publique</w:t>
      </w:r>
    </w:p>
    <w:p w:rsidR="00DE0874" w:rsidRPr="00861C41" w:rsidRDefault="00DE0874" w:rsidP="00861C41">
      <w:pPr>
        <w:spacing w:after="0"/>
        <w:jc w:val="both"/>
      </w:pPr>
    </w:p>
    <w:sectPr w:rsidR="00DE0874" w:rsidRPr="00861C4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FB1" w:rsidRDefault="00DA0FB1" w:rsidP="00AB5580">
      <w:pPr>
        <w:spacing w:after="0" w:line="240" w:lineRule="auto"/>
      </w:pPr>
      <w:r>
        <w:separator/>
      </w:r>
    </w:p>
  </w:endnote>
  <w:endnote w:type="continuationSeparator" w:id="0">
    <w:p w:rsidR="00DA0FB1" w:rsidRDefault="00DA0FB1" w:rsidP="00AB5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01024353"/>
      <w:docPartObj>
        <w:docPartGallery w:val="Page Numbers (Bottom of Page)"/>
        <w:docPartUnique/>
      </w:docPartObj>
    </w:sdtPr>
    <w:sdtEndPr/>
    <w:sdtContent>
      <w:p w:rsidR="00AB5580" w:rsidRDefault="00AB5580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12A0">
          <w:rPr>
            <w:noProof/>
          </w:rPr>
          <w:t>1</w:t>
        </w:r>
        <w:r>
          <w:fldChar w:fldCharType="end"/>
        </w:r>
      </w:p>
    </w:sdtContent>
  </w:sdt>
  <w:p w:rsidR="00AB5580" w:rsidRDefault="00AB5580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FB1" w:rsidRDefault="00DA0FB1" w:rsidP="00AB5580">
      <w:pPr>
        <w:spacing w:after="0" w:line="240" w:lineRule="auto"/>
      </w:pPr>
      <w:r>
        <w:separator/>
      </w:r>
    </w:p>
  </w:footnote>
  <w:footnote w:type="continuationSeparator" w:id="0">
    <w:p w:rsidR="00DA0FB1" w:rsidRDefault="00DA0FB1" w:rsidP="00AB55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D3C9D"/>
    <w:multiLevelType w:val="hybridMultilevel"/>
    <w:tmpl w:val="7076DD2E"/>
    <w:lvl w:ilvl="0" w:tplc="923C6C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C40AC0"/>
    <w:multiLevelType w:val="hybridMultilevel"/>
    <w:tmpl w:val="B84E2EBC"/>
    <w:lvl w:ilvl="0" w:tplc="18F4C78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C5415B"/>
    <w:multiLevelType w:val="hybridMultilevel"/>
    <w:tmpl w:val="B6E88544"/>
    <w:lvl w:ilvl="0" w:tplc="68CA9AE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689"/>
    <w:rsid w:val="00007A40"/>
    <w:rsid w:val="00076689"/>
    <w:rsid w:val="00131003"/>
    <w:rsid w:val="00395D20"/>
    <w:rsid w:val="005A12A0"/>
    <w:rsid w:val="007A66B0"/>
    <w:rsid w:val="00861C41"/>
    <w:rsid w:val="00AB5580"/>
    <w:rsid w:val="00B25CBE"/>
    <w:rsid w:val="00C20F1A"/>
    <w:rsid w:val="00DA0FB1"/>
    <w:rsid w:val="00DE0874"/>
    <w:rsid w:val="00E306CB"/>
    <w:rsid w:val="00FF4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20F1A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AB55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B5580"/>
  </w:style>
  <w:style w:type="paragraph" w:styleId="Pieddepage">
    <w:name w:val="footer"/>
    <w:basedOn w:val="Normal"/>
    <w:link w:val="PieddepageCar"/>
    <w:uiPriority w:val="99"/>
    <w:unhideWhenUsed/>
    <w:rsid w:val="00AB55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B5580"/>
  </w:style>
  <w:style w:type="paragraph" w:styleId="Notedefin">
    <w:name w:val="endnote text"/>
    <w:basedOn w:val="Normal"/>
    <w:link w:val="NotedefinCar"/>
    <w:uiPriority w:val="99"/>
    <w:semiHidden/>
    <w:unhideWhenUsed/>
    <w:rsid w:val="00FF4CF2"/>
    <w:pPr>
      <w:spacing w:after="0" w:line="240" w:lineRule="auto"/>
    </w:pPr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FF4CF2"/>
    <w:rPr>
      <w:sz w:val="20"/>
      <w:szCs w:val="20"/>
    </w:rPr>
  </w:style>
  <w:style w:type="character" w:styleId="Appeldenotedefin">
    <w:name w:val="endnote reference"/>
    <w:basedOn w:val="Policepardfaut"/>
    <w:uiPriority w:val="99"/>
    <w:semiHidden/>
    <w:unhideWhenUsed/>
    <w:rsid w:val="00FF4CF2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7A6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20F1A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AB55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B5580"/>
  </w:style>
  <w:style w:type="paragraph" w:styleId="Pieddepage">
    <w:name w:val="footer"/>
    <w:basedOn w:val="Normal"/>
    <w:link w:val="PieddepageCar"/>
    <w:uiPriority w:val="99"/>
    <w:unhideWhenUsed/>
    <w:rsid w:val="00AB55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B5580"/>
  </w:style>
  <w:style w:type="paragraph" w:styleId="Notedefin">
    <w:name w:val="endnote text"/>
    <w:basedOn w:val="Normal"/>
    <w:link w:val="NotedefinCar"/>
    <w:uiPriority w:val="99"/>
    <w:semiHidden/>
    <w:unhideWhenUsed/>
    <w:rsid w:val="00FF4CF2"/>
    <w:pPr>
      <w:spacing w:after="0" w:line="240" w:lineRule="auto"/>
    </w:pPr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FF4CF2"/>
    <w:rPr>
      <w:sz w:val="20"/>
      <w:szCs w:val="20"/>
    </w:rPr>
  </w:style>
  <w:style w:type="character" w:styleId="Appeldenotedefin">
    <w:name w:val="endnote reference"/>
    <w:basedOn w:val="Policepardfaut"/>
    <w:uiPriority w:val="99"/>
    <w:semiHidden/>
    <w:unhideWhenUsed/>
    <w:rsid w:val="00FF4CF2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7A6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0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2C2E9-1261-4852-B2A4-6EEB55F4C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805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</dc:creator>
  <cp:lastModifiedBy>ju</cp:lastModifiedBy>
  <cp:revision>9</cp:revision>
  <dcterms:created xsi:type="dcterms:W3CDTF">2011-10-16T08:42:00Z</dcterms:created>
  <dcterms:modified xsi:type="dcterms:W3CDTF">2011-11-16T12:15:00Z</dcterms:modified>
</cp:coreProperties>
</file>