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BED" w:rsidRDefault="00A1172F" w:rsidP="00A1172F">
      <w:pPr>
        <w:spacing w:after="0"/>
        <w:jc w:val="center"/>
        <w:rPr>
          <w:b/>
        </w:rPr>
      </w:pPr>
      <w:r w:rsidRPr="00A1172F">
        <w:rPr>
          <w:b/>
        </w:rPr>
        <w:t>VERS PARASITES</w:t>
      </w:r>
    </w:p>
    <w:p w:rsidR="00B53652" w:rsidRDefault="008F3EFC" w:rsidP="00B53652">
      <w:pPr>
        <w:spacing w:after="0"/>
        <w:rPr>
          <w:b/>
        </w:rPr>
      </w:pPr>
      <w:r>
        <w:rPr>
          <w:i/>
          <w:noProof/>
          <w:lang w:eastAsia="fr-FR"/>
        </w:rPr>
        <w:drawing>
          <wp:anchor distT="0" distB="0" distL="114300" distR="114300" simplePos="0" relativeHeight="251658240" behindDoc="0" locked="0" layoutInCell="1" allowOverlap="1" wp14:anchorId="26A7C92A" wp14:editId="0DDD2169">
            <wp:simplePos x="0" y="0"/>
            <wp:positionH relativeFrom="column">
              <wp:posOffset>3702685</wp:posOffset>
            </wp:positionH>
            <wp:positionV relativeFrom="paragraph">
              <wp:posOffset>107315</wp:posOffset>
            </wp:positionV>
            <wp:extent cx="2275205" cy="1361440"/>
            <wp:effectExtent l="19050" t="19050" r="10795" b="10160"/>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75205" cy="136144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B53652" w:rsidRDefault="00B53652" w:rsidP="00B53652">
      <w:pPr>
        <w:spacing w:after="0"/>
        <w:jc w:val="both"/>
        <w:rPr>
          <w:b/>
        </w:rPr>
      </w:pPr>
    </w:p>
    <w:p w:rsidR="00B53652" w:rsidRDefault="00B53652" w:rsidP="008F3EFC">
      <w:pPr>
        <w:spacing w:after="0"/>
        <w:jc w:val="right"/>
        <w:rPr>
          <w:i/>
        </w:rPr>
      </w:pPr>
      <w:r>
        <w:rPr>
          <w:i/>
        </w:rPr>
        <w:t>Classification sommaire des vers parasites :</w:t>
      </w:r>
    </w:p>
    <w:p w:rsidR="00B53652" w:rsidRPr="00B53652" w:rsidRDefault="00B53652" w:rsidP="008F3EFC">
      <w:pPr>
        <w:spacing w:after="0"/>
        <w:jc w:val="right"/>
      </w:pPr>
      <w:r w:rsidRPr="00B53652">
        <w:t xml:space="preserve">Vers plats </w:t>
      </w:r>
      <w:proofErr w:type="spellStart"/>
      <w:r w:rsidRPr="00B53652">
        <w:t>trematodes</w:t>
      </w:r>
      <w:proofErr w:type="spellEnd"/>
      <w:r w:rsidRPr="00B53652">
        <w:t>=non segmentés (bilharzioses)</w:t>
      </w:r>
    </w:p>
    <w:p w:rsidR="00B53652" w:rsidRPr="00B53652" w:rsidRDefault="00B53652" w:rsidP="008F3EFC">
      <w:pPr>
        <w:spacing w:after="0"/>
        <w:jc w:val="right"/>
      </w:pPr>
      <w:r w:rsidRPr="00B53652">
        <w:t>Vers plats cestodes=segmentés</w:t>
      </w:r>
    </w:p>
    <w:p w:rsidR="00B53652" w:rsidRDefault="00B53652" w:rsidP="00B53652">
      <w:pPr>
        <w:spacing w:after="0"/>
        <w:jc w:val="both"/>
      </w:pPr>
    </w:p>
    <w:p w:rsidR="00296474" w:rsidRDefault="00296474" w:rsidP="00B53652">
      <w:pPr>
        <w:spacing w:after="0"/>
        <w:jc w:val="both"/>
      </w:pPr>
    </w:p>
    <w:p w:rsidR="00B53652" w:rsidRDefault="008F3EFC" w:rsidP="00B53652">
      <w:pPr>
        <w:pStyle w:val="Paragraphedeliste"/>
        <w:numPr>
          <w:ilvl w:val="0"/>
          <w:numId w:val="1"/>
        </w:numPr>
        <w:spacing w:after="0"/>
        <w:jc w:val="both"/>
        <w:rPr>
          <w:b/>
          <w:color w:val="FF0000"/>
        </w:rPr>
      </w:pPr>
      <w:r>
        <w:rPr>
          <w:noProof/>
          <w:lang w:eastAsia="fr-FR"/>
        </w:rPr>
        <w:drawing>
          <wp:anchor distT="0" distB="0" distL="114300" distR="114300" simplePos="0" relativeHeight="251659264" behindDoc="0" locked="0" layoutInCell="1" allowOverlap="1" wp14:anchorId="775761C1" wp14:editId="6E4E142F">
            <wp:simplePos x="0" y="0"/>
            <wp:positionH relativeFrom="column">
              <wp:posOffset>4149725</wp:posOffset>
            </wp:positionH>
            <wp:positionV relativeFrom="paragraph">
              <wp:posOffset>153670</wp:posOffset>
            </wp:positionV>
            <wp:extent cx="1750060" cy="2172970"/>
            <wp:effectExtent l="19050" t="19050" r="21590" b="17780"/>
            <wp:wrapSquare wrapText="bothSides"/>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0060" cy="217297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53652">
        <w:rPr>
          <w:b/>
          <w:color w:val="FF0000"/>
        </w:rPr>
        <w:t>NEMATODES INTESTINAUX</w:t>
      </w:r>
    </w:p>
    <w:p w:rsidR="00B53652" w:rsidRDefault="00B53652" w:rsidP="00B53652">
      <w:pPr>
        <w:spacing w:after="0"/>
        <w:jc w:val="both"/>
      </w:pPr>
    </w:p>
    <w:p w:rsidR="00B53652" w:rsidRDefault="00B53652" w:rsidP="00B53652">
      <w:pPr>
        <w:pStyle w:val="Paragraphedeliste"/>
        <w:numPr>
          <w:ilvl w:val="0"/>
          <w:numId w:val="3"/>
        </w:numPr>
        <w:spacing w:after="0"/>
        <w:jc w:val="both"/>
        <w:rPr>
          <w:b/>
          <w:color w:val="0000FF"/>
        </w:rPr>
      </w:pPr>
      <w:r>
        <w:rPr>
          <w:b/>
          <w:color w:val="0000FF"/>
        </w:rPr>
        <w:t>Généralités</w:t>
      </w:r>
    </w:p>
    <w:p w:rsidR="008F3EFC" w:rsidRDefault="008F3EFC" w:rsidP="008F3EFC">
      <w:pPr>
        <w:spacing w:after="0"/>
        <w:jc w:val="both"/>
      </w:pPr>
    </w:p>
    <w:p w:rsidR="00656DA8" w:rsidRDefault="008F3EFC" w:rsidP="008F3EFC">
      <w:pPr>
        <w:jc w:val="both"/>
      </w:pPr>
      <w:r>
        <w:t>Vers ronds (en coupe) à c</w:t>
      </w:r>
      <w:r w:rsidR="00656DA8" w:rsidRPr="008F3EFC">
        <w:t>uticule chitineuse dure</w:t>
      </w:r>
      <w:r>
        <w:t xml:space="preserve"> (exosque</w:t>
      </w:r>
      <w:r w:rsidR="007B5265">
        <w:t xml:space="preserve">lette). Ils </w:t>
      </w:r>
      <w:r>
        <w:t xml:space="preserve"> évoluent par mues (4stades larvaires puis adulte)</w:t>
      </w:r>
      <w:r w:rsidR="007B5265">
        <w:t xml:space="preserve"> et sont de sexe séparés, ovipares ou vivipares.</w:t>
      </w:r>
    </w:p>
    <w:p w:rsidR="007B5265" w:rsidRDefault="007B5265" w:rsidP="007B5265">
      <w:pPr>
        <w:spacing w:after="0"/>
        <w:jc w:val="both"/>
      </w:pPr>
      <w:r>
        <w:t>Leur pouvoir pathogène et la symptomatologie qu’ils occasionnent dépend de :</w:t>
      </w:r>
    </w:p>
    <w:p w:rsidR="007B5265" w:rsidRDefault="007B5265" w:rsidP="007B5265">
      <w:pPr>
        <w:pStyle w:val="Paragraphedeliste"/>
        <w:numPr>
          <w:ilvl w:val="0"/>
          <w:numId w:val="5"/>
        </w:numPr>
        <w:spacing w:after="0"/>
        <w:jc w:val="both"/>
      </w:pPr>
      <w:r>
        <w:t>Charge parasitaire</w:t>
      </w:r>
    </w:p>
    <w:p w:rsidR="007B5265" w:rsidRDefault="007B5265" w:rsidP="007B5265">
      <w:pPr>
        <w:pStyle w:val="Paragraphedeliste"/>
        <w:numPr>
          <w:ilvl w:val="0"/>
          <w:numId w:val="5"/>
        </w:numPr>
        <w:spacing w:after="0"/>
        <w:jc w:val="both"/>
      </w:pPr>
      <w:r>
        <w:t>Particularités du cycle biologique</w:t>
      </w:r>
    </w:p>
    <w:p w:rsidR="007B5265" w:rsidRDefault="00E335C3" w:rsidP="007B5265">
      <w:pPr>
        <w:pStyle w:val="Paragraphedeliste"/>
        <w:numPr>
          <w:ilvl w:val="0"/>
          <w:numId w:val="5"/>
        </w:numPr>
        <w:spacing w:after="0"/>
        <w:jc w:val="both"/>
      </w:pPr>
      <w:r>
        <w:t>T</w:t>
      </w:r>
      <w:r w:rsidR="007B5265">
        <w:t>ype de nutriment utilisé par le parasite (</w:t>
      </w:r>
      <w:proofErr w:type="spellStart"/>
      <w:r w:rsidR="007B5265">
        <w:t>hématophagie</w:t>
      </w:r>
      <w:proofErr w:type="spellEnd"/>
      <w:r w:rsidR="007B5265">
        <w:t>)</w:t>
      </w:r>
    </w:p>
    <w:p w:rsidR="00E335C3" w:rsidRPr="008F3EFC" w:rsidRDefault="00E335C3" w:rsidP="00E335C3">
      <w:pPr>
        <w:pStyle w:val="Paragraphedeliste"/>
        <w:numPr>
          <w:ilvl w:val="0"/>
          <w:numId w:val="5"/>
        </w:numPr>
        <w:spacing w:after="0"/>
        <w:jc w:val="both"/>
      </w:pPr>
      <w:r>
        <w:t>Etat nutritionnel et/ou immunitaire de l’hôte</w:t>
      </w:r>
    </w:p>
    <w:p w:rsidR="008F3EFC" w:rsidRDefault="008F3EFC" w:rsidP="008F3EFC">
      <w:pPr>
        <w:spacing w:after="0"/>
        <w:jc w:val="both"/>
      </w:pPr>
    </w:p>
    <w:p w:rsidR="008F3EFC" w:rsidRPr="008F3EFC" w:rsidRDefault="00761715" w:rsidP="008F3EFC">
      <w:pPr>
        <w:spacing w:after="0"/>
        <w:jc w:val="both"/>
      </w:pPr>
      <w:r>
        <w:rPr>
          <w:noProof/>
          <w:lang w:eastAsia="fr-FR"/>
        </w:rPr>
        <w:drawing>
          <wp:anchor distT="0" distB="0" distL="114300" distR="114300" simplePos="0" relativeHeight="251660288" behindDoc="0" locked="0" layoutInCell="1" allowOverlap="1" wp14:anchorId="44693EA4" wp14:editId="14950541">
            <wp:simplePos x="0" y="0"/>
            <wp:positionH relativeFrom="column">
              <wp:posOffset>2453640</wp:posOffset>
            </wp:positionH>
            <wp:positionV relativeFrom="paragraph">
              <wp:posOffset>59055</wp:posOffset>
            </wp:positionV>
            <wp:extent cx="3771265" cy="3027680"/>
            <wp:effectExtent l="19050" t="19050" r="19685" b="20320"/>
            <wp:wrapSquare wrapText="bothSides"/>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71265" cy="3027680"/>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p>
    <w:p w:rsidR="00B53652" w:rsidRDefault="00E335C3" w:rsidP="00B53652">
      <w:pPr>
        <w:pStyle w:val="Paragraphedeliste"/>
        <w:numPr>
          <w:ilvl w:val="0"/>
          <w:numId w:val="3"/>
        </w:numPr>
        <w:spacing w:after="0"/>
        <w:jc w:val="both"/>
        <w:rPr>
          <w:b/>
          <w:color w:val="0000FF"/>
        </w:rPr>
      </w:pPr>
      <w:proofErr w:type="spellStart"/>
      <w:r>
        <w:rPr>
          <w:b/>
          <w:color w:val="0000FF"/>
        </w:rPr>
        <w:t>Strongyloïdes</w:t>
      </w:r>
      <w:proofErr w:type="spellEnd"/>
      <w:r>
        <w:rPr>
          <w:b/>
          <w:color w:val="0000FF"/>
        </w:rPr>
        <w:t xml:space="preserve"> </w:t>
      </w:r>
      <w:proofErr w:type="spellStart"/>
      <w:r>
        <w:rPr>
          <w:b/>
          <w:color w:val="0000FF"/>
        </w:rPr>
        <w:t>stercoralis</w:t>
      </w:r>
      <w:proofErr w:type="spellEnd"/>
      <w:r>
        <w:rPr>
          <w:b/>
          <w:color w:val="0000FF"/>
        </w:rPr>
        <w:t xml:space="preserve"> </w:t>
      </w:r>
    </w:p>
    <w:p w:rsidR="00E335C3" w:rsidRDefault="00E335C3" w:rsidP="00E335C3">
      <w:pPr>
        <w:spacing w:after="0"/>
        <w:jc w:val="both"/>
      </w:pPr>
    </w:p>
    <w:p w:rsidR="00296474" w:rsidRPr="00296474" w:rsidRDefault="00E335C3" w:rsidP="00E335C3">
      <w:pPr>
        <w:spacing w:after="0"/>
        <w:jc w:val="both"/>
      </w:pPr>
      <w:r>
        <w:t>La patho</w:t>
      </w:r>
      <w:r w:rsidR="00296474">
        <w:t>logie</w:t>
      </w:r>
      <w:r>
        <w:t xml:space="preserve"> qu’ils entraînent est l’</w:t>
      </w:r>
      <w:r>
        <w:rPr>
          <w:b/>
          <w:color w:val="0000FF"/>
        </w:rPr>
        <w:t>anguillule</w:t>
      </w:r>
      <w:r>
        <w:t>.</w:t>
      </w:r>
      <w:r w:rsidR="00296474">
        <w:t xml:space="preserve"> </w:t>
      </w:r>
    </w:p>
    <w:p w:rsidR="00E335C3" w:rsidRPr="00C5757A" w:rsidRDefault="00E335C3" w:rsidP="00E335C3">
      <w:pPr>
        <w:spacing w:after="0"/>
        <w:jc w:val="both"/>
        <w:rPr>
          <w:u w:val="single"/>
        </w:rPr>
      </w:pPr>
      <w:r w:rsidRPr="00C5757A">
        <w:rPr>
          <w:u w:val="single"/>
        </w:rPr>
        <w:t>3 cycles biologiques :</w:t>
      </w:r>
    </w:p>
    <w:p w:rsidR="00E335C3" w:rsidRDefault="00C5757A" w:rsidP="00E335C3">
      <w:pPr>
        <w:pStyle w:val="Paragraphedeliste"/>
        <w:numPr>
          <w:ilvl w:val="0"/>
          <w:numId w:val="5"/>
        </w:numPr>
        <w:spacing w:after="0"/>
        <w:jc w:val="both"/>
      </w:pPr>
      <w:r>
        <w:rPr>
          <w:b/>
        </w:rPr>
        <w:t>Cycle d’</w:t>
      </w:r>
      <w:proofErr w:type="spellStart"/>
      <w:r>
        <w:rPr>
          <w:b/>
        </w:rPr>
        <w:t>a</w:t>
      </w:r>
      <w:r w:rsidR="00E335C3" w:rsidRPr="00E335C3">
        <w:rPr>
          <w:b/>
        </w:rPr>
        <w:t>utoinfestation</w:t>
      </w:r>
      <w:proofErr w:type="spellEnd"/>
      <w:r w:rsidR="00E335C3">
        <w:t> </w:t>
      </w:r>
      <w:r>
        <w:t xml:space="preserve">+++ </w:t>
      </w:r>
      <w:r w:rsidR="00E335C3">
        <w:t xml:space="preserve">: </w:t>
      </w:r>
      <w:r w:rsidR="00761715">
        <w:t xml:space="preserve">les </w:t>
      </w:r>
      <w:r w:rsidR="00E335C3">
        <w:t xml:space="preserve">larves </w:t>
      </w:r>
      <w:proofErr w:type="spellStart"/>
      <w:r w:rsidR="00E335C3">
        <w:t>strongyloïdes</w:t>
      </w:r>
      <w:proofErr w:type="spellEnd"/>
      <w:r w:rsidR="00E335C3">
        <w:t xml:space="preserve"> (</w:t>
      </w:r>
      <w:proofErr w:type="spellStart"/>
      <w:r w:rsidR="00E335C3">
        <w:t>infestantes</w:t>
      </w:r>
      <w:proofErr w:type="spellEnd"/>
      <w:r w:rsidR="00E335C3">
        <w:t xml:space="preserve">) pénètrent par voie </w:t>
      </w:r>
      <w:proofErr w:type="spellStart"/>
      <w:r w:rsidR="00E335C3">
        <w:t>trans-cutanée</w:t>
      </w:r>
      <w:proofErr w:type="spellEnd"/>
      <w:r w:rsidR="00E335C3">
        <w:t xml:space="preserve"> dans les </w:t>
      </w:r>
      <w:proofErr w:type="spellStart"/>
      <w:r w:rsidR="00E335C3">
        <w:t>vsx</w:t>
      </w:r>
      <w:proofErr w:type="spellEnd"/>
      <w:r w:rsidR="00E335C3">
        <w:t xml:space="preserve">, migrent par le cœur droit, les poumons, les VAS puis sont dégluties. Elles sont transformées en femelles </w:t>
      </w:r>
      <w:r w:rsidR="0019786C">
        <w:t xml:space="preserve">parthénogénétiques (multiplication à partir d’un gamète femelle non fécondé) de 2-3mm </w:t>
      </w:r>
      <w:r w:rsidR="00E335C3">
        <w:t xml:space="preserve">au </w:t>
      </w:r>
      <w:proofErr w:type="spellStart"/>
      <w:r w:rsidR="00E335C3">
        <w:t>niv</w:t>
      </w:r>
      <w:proofErr w:type="spellEnd"/>
      <w:r w:rsidR="00E335C3">
        <w:t xml:space="preserve"> du duo et pondent des œufs qui deviennent des larves </w:t>
      </w:r>
      <w:proofErr w:type="spellStart"/>
      <w:r w:rsidR="00E335C3">
        <w:t>rhabditoïdes</w:t>
      </w:r>
      <w:proofErr w:type="spellEnd"/>
      <w:r w:rsidR="00E335C3">
        <w:t xml:space="preserve"> (non </w:t>
      </w:r>
      <w:proofErr w:type="spellStart"/>
      <w:r w:rsidR="00E335C3">
        <w:t>infestantes</w:t>
      </w:r>
      <w:proofErr w:type="spellEnd"/>
      <w:r w:rsidR="00E335C3">
        <w:t xml:space="preserve">) qui se transforment dans l’intestin en larves </w:t>
      </w:r>
      <w:proofErr w:type="spellStart"/>
      <w:r w:rsidR="00E335C3">
        <w:t>strongyloïdes</w:t>
      </w:r>
      <w:proofErr w:type="spellEnd"/>
      <w:r w:rsidR="00E335C3">
        <w:t xml:space="preserve"> : qui </w:t>
      </w:r>
      <w:proofErr w:type="spellStart"/>
      <w:r w:rsidR="00E335C3">
        <w:t>recontaminent</w:t>
      </w:r>
      <w:proofErr w:type="spellEnd"/>
      <w:r w:rsidR="00E335C3">
        <w:t xml:space="preserve"> l’individu. Ce cycle permet au parasite de persister des années chez l’hôte. Le cycle reste discret mais lors d’immunodépression les parasites produisent un gd nb de larves. </w:t>
      </w:r>
    </w:p>
    <w:p w:rsidR="00E335C3" w:rsidRDefault="00E335C3" w:rsidP="00E335C3">
      <w:pPr>
        <w:pStyle w:val="Paragraphedeliste"/>
        <w:numPr>
          <w:ilvl w:val="0"/>
          <w:numId w:val="5"/>
        </w:numPr>
        <w:spacing w:after="0"/>
        <w:jc w:val="both"/>
      </w:pPr>
      <w:r>
        <w:rPr>
          <w:b/>
        </w:rPr>
        <w:lastRenderedPageBreak/>
        <w:t>Cycle direct sans multiplication </w:t>
      </w:r>
      <w:r w:rsidRPr="00E335C3">
        <w:t>:</w:t>
      </w:r>
      <w:r>
        <w:t xml:space="preserve"> larves </w:t>
      </w:r>
      <w:proofErr w:type="spellStart"/>
      <w:r>
        <w:t>rhabditoïdes</w:t>
      </w:r>
      <w:proofErr w:type="spellEnd"/>
      <w:r>
        <w:t xml:space="preserve"> produites au </w:t>
      </w:r>
      <w:proofErr w:type="spellStart"/>
      <w:r>
        <w:t>niv</w:t>
      </w:r>
      <w:proofErr w:type="spellEnd"/>
      <w:r>
        <w:t xml:space="preserve"> du duodénum sont émises dans les selles et deviennent des larves </w:t>
      </w:r>
      <w:proofErr w:type="spellStart"/>
      <w:r>
        <w:t>strongyloïdes</w:t>
      </w:r>
      <w:proofErr w:type="spellEnd"/>
      <w:r>
        <w:t xml:space="preserve"> à l’extérieur.</w:t>
      </w:r>
    </w:p>
    <w:p w:rsidR="00E335C3" w:rsidRDefault="00E335C3" w:rsidP="00E335C3">
      <w:pPr>
        <w:pStyle w:val="Paragraphedeliste"/>
        <w:numPr>
          <w:ilvl w:val="0"/>
          <w:numId w:val="5"/>
        </w:numPr>
        <w:spacing w:after="0"/>
        <w:jc w:val="both"/>
      </w:pPr>
      <w:r>
        <w:rPr>
          <w:b/>
        </w:rPr>
        <w:t xml:space="preserve">Cycle indirect avec multiplication (dans un milieu </w:t>
      </w:r>
      <w:proofErr w:type="spellStart"/>
      <w:r>
        <w:rPr>
          <w:b/>
        </w:rPr>
        <w:t>ext</w:t>
      </w:r>
      <w:proofErr w:type="spellEnd"/>
      <w:r>
        <w:rPr>
          <w:b/>
        </w:rPr>
        <w:t xml:space="preserve"> favorable) : </w:t>
      </w:r>
      <w:r>
        <w:t xml:space="preserve">larves </w:t>
      </w:r>
      <w:proofErr w:type="spellStart"/>
      <w:r>
        <w:t>rhabditoïdes</w:t>
      </w:r>
      <w:proofErr w:type="spellEnd"/>
      <w:r>
        <w:t xml:space="preserve"> émises par les selles deviennent adulte</w:t>
      </w:r>
      <w:r w:rsidR="0019786C">
        <w:t>s</w:t>
      </w:r>
      <w:r>
        <w:t xml:space="preserve"> et s’accouplent pour produire de </w:t>
      </w:r>
      <w:proofErr w:type="spellStart"/>
      <w:r>
        <w:t>n</w:t>
      </w:r>
      <w:r w:rsidR="0019786C">
        <w:t>v</w:t>
      </w:r>
      <w:r>
        <w:t>lles</w:t>
      </w:r>
      <w:proofErr w:type="spellEnd"/>
      <w:r>
        <w:t xml:space="preserve"> larves </w:t>
      </w:r>
      <w:proofErr w:type="spellStart"/>
      <w:r>
        <w:t>rhabditoïdes</w:t>
      </w:r>
      <w:proofErr w:type="spellEnd"/>
      <w:r>
        <w:t>.</w:t>
      </w:r>
    </w:p>
    <w:p w:rsidR="00E335C3" w:rsidRDefault="00E335C3" w:rsidP="00E335C3">
      <w:pPr>
        <w:spacing w:after="0"/>
        <w:jc w:val="both"/>
      </w:pPr>
      <w:r w:rsidRPr="00C5757A">
        <w:rPr>
          <w:u w:val="single"/>
        </w:rPr>
        <w:t>Répartition :</w:t>
      </w:r>
      <w:r>
        <w:t xml:space="preserve"> zones </w:t>
      </w:r>
      <w:proofErr w:type="spellStart"/>
      <w:r>
        <w:t>inter-tropicales</w:t>
      </w:r>
      <w:proofErr w:type="spellEnd"/>
      <w:r>
        <w:t xml:space="preserve"> + pourtour méditerranéen, piscines, contamination domicilia</w:t>
      </w:r>
      <w:r w:rsidR="00C5757A">
        <w:t>ire ou</w:t>
      </w:r>
      <w:r>
        <w:t xml:space="preserve"> communautaire.</w:t>
      </w:r>
    </w:p>
    <w:p w:rsidR="00E335C3" w:rsidRDefault="00C5757A" w:rsidP="00E335C3">
      <w:pPr>
        <w:spacing w:after="0"/>
        <w:jc w:val="both"/>
      </w:pPr>
      <w:r w:rsidRPr="00C5757A">
        <w:rPr>
          <w:u w:val="single"/>
        </w:rPr>
        <w:t>Mode de contamination :</w:t>
      </w:r>
      <w:r>
        <w:t xml:space="preserve"> contact avec eau ou boue =&gt; </w:t>
      </w:r>
      <w:proofErr w:type="spellStart"/>
      <w:r>
        <w:t>psg</w:t>
      </w:r>
      <w:proofErr w:type="spellEnd"/>
      <w:r>
        <w:t xml:space="preserve"> </w:t>
      </w:r>
      <w:proofErr w:type="spellStart"/>
      <w:r>
        <w:t>trans-cutané</w:t>
      </w:r>
      <w:proofErr w:type="spellEnd"/>
    </w:p>
    <w:p w:rsidR="00C5757A" w:rsidRDefault="00C5757A" w:rsidP="00E335C3">
      <w:pPr>
        <w:spacing w:after="0"/>
        <w:jc w:val="both"/>
      </w:pPr>
      <w:r>
        <w:rPr>
          <w:u w:val="single"/>
        </w:rPr>
        <w:t>Repères cliniques :</w:t>
      </w:r>
      <w:r>
        <w:t xml:space="preserve"> </w:t>
      </w:r>
    </w:p>
    <w:p w:rsidR="00C5757A" w:rsidRDefault="00C5757A" w:rsidP="00C5757A">
      <w:pPr>
        <w:pStyle w:val="Paragraphedeliste"/>
        <w:numPr>
          <w:ilvl w:val="0"/>
          <w:numId w:val="5"/>
        </w:numPr>
        <w:spacing w:after="0"/>
        <w:jc w:val="both"/>
      </w:pPr>
      <w:r>
        <w:t xml:space="preserve">Signe cutané précoce (bouton) </w:t>
      </w:r>
      <w:r>
        <w:sym w:font="Wingdings" w:char="F0F3"/>
      </w:r>
      <w:r>
        <w:t xml:space="preserve"> pénétration de la larve (mais on peut l’oublier)</w:t>
      </w:r>
    </w:p>
    <w:p w:rsidR="00C5757A" w:rsidRDefault="00C5757A" w:rsidP="00C5757A">
      <w:pPr>
        <w:pStyle w:val="Paragraphedeliste"/>
        <w:numPr>
          <w:ilvl w:val="0"/>
          <w:numId w:val="5"/>
        </w:numPr>
        <w:spacing w:after="0"/>
        <w:jc w:val="both"/>
      </w:pPr>
      <w:r>
        <w:t>Signes digestifs capricieux : épisodes diarrhéiques (alternance avec constipation) et dlr épigastriques</w:t>
      </w:r>
    </w:p>
    <w:p w:rsidR="00C5757A" w:rsidRDefault="00C5757A" w:rsidP="00C5757A">
      <w:pPr>
        <w:pStyle w:val="Paragraphedeliste"/>
        <w:numPr>
          <w:ilvl w:val="0"/>
          <w:numId w:val="5"/>
        </w:numPr>
        <w:spacing w:after="0"/>
        <w:jc w:val="both"/>
      </w:pPr>
      <w:r>
        <w:rPr>
          <w:b/>
          <w:color w:val="0000FF"/>
        </w:rPr>
        <w:t>Anguillulose maligne </w:t>
      </w:r>
      <w:r>
        <w:rPr>
          <w:color w:val="0000FF"/>
        </w:rPr>
        <w:t xml:space="preserve">: </w:t>
      </w:r>
      <w:r>
        <w:t xml:space="preserve">en cas de corticothérapie au long cours : les larves pénètrent dans tous les organes et au </w:t>
      </w:r>
      <w:proofErr w:type="spellStart"/>
      <w:r>
        <w:t>niv</w:t>
      </w:r>
      <w:proofErr w:type="spellEnd"/>
      <w:r>
        <w:t xml:space="preserve"> du </w:t>
      </w:r>
      <w:proofErr w:type="spellStart"/>
      <w:r>
        <w:t>psg</w:t>
      </w:r>
      <w:proofErr w:type="spellEnd"/>
      <w:r>
        <w:t xml:space="preserve"> de l’intestin il y a effraction de la barrière intestinale (bactéries intestinales passent dans le sang) =&gt; </w:t>
      </w:r>
      <w:r>
        <w:rPr>
          <w:b/>
        </w:rPr>
        <w:t>bactériémie</w:t>
      </w:r>
    </w:p>
    <w:p w:rsidR="00C5757A" w:rsidRPr="00C5757A" w:rsidRDefault="00C5757A" w:rsidP="00C5757A">
      <w:pPr>
        <w:pStyle w:val="Paragraphedeliste"/>
        <w:numPr>
          <w:ilvl w:val="0"/>
          <w:numId w:val="5"/>
        </w:numPr>
        <w:spacing w:after="0"/>
        <w:jc w:val="both"/>
      </w:pPr>
      <w:r>
        <w:t xml:space="preserve">Signes cutanés tardifs : prurit et $ de </w:t>
      </w:r>
      <w:proofErr w:type="spellStart"/>
      <w:r>
        <w:t>larva</w:t>
      </w:r>
      <w:proofErr w:type="spellEnd"/>
      <w:r>
        <w:t xml:space="preserve"> </w:t>
      </w:r>
      <w:proofErr w:type="spellStart"/>
      <w:r>
        <w:t>currens</w:t>
      </w:r>
      <w:proofErr w:type="spellEnd"/>
      <w:r>
        <w:t xml:space="preserve"> (migration des larves sous la peau)</w:t>
      </w:r>
    </w:p>
    <w:p w:rsidR="00C5757A" w:rsidRDefault="002211B5" w:rsidP="00E335C3">
      <w:pPr>
        <w:spacing w:after="0"/>
        <w:jc w:val="both"/>
      </w:pPr>
      <w:r>
        <w:rPr>
          <w:noProof/>
          <w:lang w:eastAsia="fr-FR"/>
        </w:rPr>
        <w:drawing>
          <wp:anchor distT="0" distB="0" distL="114300" distR="114300" simplePos="0" relativeHeight="251662336" behindDoc="0" locked="0" layoutInCell="1" allowOverlap="1" wp14:anchorId="33F742C4" wp14:editId="2FC91CDD">
            <wp:simplePos x="0" y="0"/>
            <wp:positionH relativeFrom="column">
              <wp:posOffset>4267200</wp:posOffset>
            </wp:positionH>
            <wp:positionV relativeFrom="paragraph">
              <wp:posOffset>65405</wp:posOffset>
            </wp:positionV>
            <wp:extent cx="1750695" cy="1188720"/>
            <wp:effectExtent l="19050" t="19050" r="20955" b="11430"/>
            <wp:wrapSquare wrapText="bothSides"/>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50695" cy="118872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96474">
        <w:rPr>
          <w:u w:val="single"/>
        </w:rPr>
        <w:t>Diagnostic </w:t>
      </w:r>
      <w:r w:rsidR="00296474">
        <w:t xml:space="preserve">: </w:t>
      </w:r>
    </w:p>
    <w:p w:rsidR="00761715" w:rsidRDefault="00761715" w:rsidP="00761715">
      <w:pPr>
        <w:pStyle w:val="Paragraphedeliste"/>
        <w:numPr>
          <w:ilvl w:val="0"/>
          <w:numId w:val="5"/>
        </w:numPr>
        <w:spacing w:after="0"/>
        <w:jc w:val="both"/>
      </w:pPr>
      <w:r>
        <w:t xml:space="preserve">Hémato : </w:t>
      </w:r>
      <w:proofErr w:type="spellStart"/>
      <w:r w:rsidRPr="00761715">
        <w:rPr>
          <w:b/>
        </w:rPr>
        <w:t>hyperéosinophilie</w:t>
      </w:r>
      <w:proofErr w:type="spellEnd"/>
      <w:r w:rsidRPr="00761715">
        <w:rPr>
          <w:b/>
        </w:rPr>
        <w:t xml:space="preserve"> en dents de scie</w:t>
      </w:r>
      <w:r>
        <w:t xml:space="preserve"> (</w:t>
      </w:r>
      <w:proofErr w:type="spellStart"/>
      <w:r>
        <w:t>fct</w:t>
      </w:r>
      <w:proofErr w:type="spellEnd"/>
      <w:r>
        <w:t xml:space="preserve"> des phases de </w:t>
      </w:r>
      <w:proofErr w:type="spellStart"/>
      <w:r>
        <w:t>dvlpmt</w:t>
      </w:r>
      <w:proofErr w:type="spellEnd"/>
      <w:r>
        <w:t xml:space="preserve"> des larves)</w:t>
      </w:r>
    </w:p>
    <w:p w:rsidR="00761715" w:rsidRPr="00296474" w:rsidRDefault="00761715" w:rsidP="00761715">
      <w:pPr>
        <w:pStyle w:val="Paragraphedeliste"/>
        <w:numPr>
          <w:ilvl w:val="0"/>
          <w:numId w:val="5"/>
        </w:numPr>
        <w:spacing w:after="0"/>
        <w:jc w:val="both"/>
      </w:pPr>
      <w:r>
        <w:t xml:space="preserve">Parasitologie des selles : technique de </w:t>
      </w:r>
      <w:proofErr w:type="spellStart"/>
      <w:r>
        <w:t>Baermann</w:t>
      </w:r>
      <w:proofErr w:type="spellEnd"/>
      <w:r>
        <w:t xml:space="preserve"> (culture de selles) : on observe des larves d’anguillule </w:t>
      </w:r>
      <w:proofErr w:type="spellStart"/>
      <w:r>
        <w:t>svt</w:t>
      </w:r>
      <w:proofErr w:type="spellEnd"/>
      <w:r>
        <w:t xml:space="preserve"> associées à des cristaux de Charcot-</w:t>
      </w:r>
      <w:proofErr w:type="spellStart"/>
      <w:r>
        <w:t>Leyden</w:t>
      </w:r>
      <w:proofErr w:type="spellEnd"/>
      <w:r>
        <w:t xml:space="preserve"> (témoin </w:t>
      </w:r>
      <w:proofErr w:type="spellStart"/>
      <w:r>
        <w:t>hyperéosino</w:t>
      </w:r>
      <w:proofErr w:type="spellEnd"/>
      <w:r>
        <w:t xml:space="preserve"> locale TD)</w:t>
      </w:r>
    </w:p>
    <w:p w:rsidR="00296474" w:rsidRDefault="00D00F38" w:rsidP="00E335C3">
      <w:pPr>
        <w:spacing w:after="0"/>
        <w:jc w:val="both"/>
      </w:pPr>
      <w:r>
        <w:rPr>
          <w:noProof/>
          <w:lang w:eastAsia="fr-FR"/>
        </w:rPr>
        <w:drawing>
          <wp:anchor distT="0" distB="0" distL="114300" distR="114300" simplePos="0" relativeHeight="251661312" behindDoc="0" locked="0" layoutInCell="1" allowOverlap="1" wp14:anchorId="516524F3" wp14:editId="30474FE0">
            <wp:simplePos x="0" y="0"/>
            <wp:positionH relativeFrom="column">
              <wp:posOffset>4284345</wp:posOffset>
            </wp:positionH>
            <wp:positionV relativeFrom="paragraph">
              <wp:posOffset>149860</wp:posOffset>
            </wp:positionV>
            <wp:extent cx="1744980" cy="1059815"/>
            <wp:effectExtent l="19050" t="19050" r="26670" b="26035"/>
            <wp:wrapSquare wrapText="bothSides"/>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4980" cy="105981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roofErr w:type="spellStart"/>
      <w:r>
        <w:rPr>
          <w:u w:val="single"/>
        </w:rPr>
        <w:t>Prohylaxie</w:t>
      </w:r>
      <w:proofErr w:type="spellEnd"/>
      <w:r>
        <w:rPr>
          <w:u w:val="single"/>
        </w:rPr>
        <w:t> :</w:t>
      </w:r>
      <w:r>
        <w:t xml:space="preserve"> </w:t>
      </w:r>
    </w:p>
    <w:p w:rsidR="00D00F38" w:rsidRDefault="00D00F38" w:rsidP="00D00F38">
      <w:pPr>
        <w:pStyle w:val="Paragraphedeliste"/>
        <w:numPr>
          <w:ilvl w:val="0"/>
          <w:numId w:val="5"/>
        </w:numPr>
        <w:spacing w:after="0"/>
        <w:jc w:val="both"/>
      </w:pPr>
      <w:r>
        <w:t>Lutte contre le péril fécal</w:t>
      </w:r>
    </w:p>
    <w:p w:rsidR="00D00F38" w:rsidRDefault="00D00F38" w:rsidP="00D00F38">
      <w:pPr>
        <w:pStyle w:val="Paragraphedeliste"/>
        <w:numPr>
          <w:ilvl w:val="0"/>
          <w:numId w:val="5"/>
        </w:numPr>
        <w:spacing w:after="0"/>
        <w:jc w:val="both"/>
      </w:pPr>
      <w:r>
        <w:t>Port de chaussures, éviter le contact peau-eau/terre</w:t>
      </w:r>
    </w:p>
    <w:p w:rsidR="00D00F38" w:rsidRDefault="00D00F38" w:rsidP="00D00F38">
      <w:pPr>
        <w:pStyle w:val="Paragraphedeliste"/>
        <w:numPr>
          <w:ilvl w:val="0"/>
          <w:numId w:val="5"/>
        </w:numPr>
        <w:spacing w:after="0"/>
        <w:jc w:val="both"/>
      </w:pPr>
      <w:proofErr w:type="spellStart"/>
      <w:r>
        <w:t>Rehercher</w:t>
      </w:r>
      <w:proofErr w:type="spellEnd"/>
      <w:r>
        <w:t xml:space="preserve"> l’anguillule av tt </w:t>
      </w:r>
      <w:proofErr w:type="spellStart"/>
      <w:r>
        <w:t>ttt</w:t>
      </w:r>
      <w:proofErr w:type="spellEnd"/>
      <w:r>
        <w:t xml:space="preserve"> corticoïde ou immunosuppresseur</w:t>
      </w:r>
    </w:p>
    <w:p w:rsidR="00D00F38" w:rsidRPr="00B33915" w:rsidRDefault="00D00F38" w:rsidP="00B33915">
      <w:pPr>
        <w:spacing w:after="0"/>
        <w:jc w:val="both"/>
        <w:rPr>
          <w:lang w:val="en-US"/>
        </w:rPr>
      </w:pPr>
      <w:proofErr w:type="spellStart"/>
      <w:proofErr w:type="gramStart"/>
      <w:r w:rsidRPr="00B33915">
        <w:rPr>
          <w:u w:val="single"/>
          <w:lang w:val="en-US"/>
        </w:rPr>
        <w:t>Ttt</w:t>
      </w:r>
      <w:proofErr w:type="spellEnd"/>
      <w:r w:rsidRPr="00B33915">
        <w:rPr>
          <w:u w:val="single"/>
          <w:lang w:val="en-US"/>
        </w:rPr>
        <w:t> </w:t>
      </w:r>
      <w:r w:rsidRPr="00B33915">
        <w:rPr>
          <w:lang w:val="en-US"/>
        </w:rPr>
        <w:t>:</w:t>
      </w:r>
      <w:proofErr w:type="gramEnd"/>
      <w:r w:rsidR="00B33915" w:rsidRPr="00B33915">
        <w:rPr>
          <w:lang w:val="en-US"/>
        </w:rPr>
        <w:t xml:space="preserve"> </w:t>
      </w:r>
      <w:proofErr w:type="spellStart"/>
      <w:r w:rsidRPr="00656DA8">
        <w:rPr>
          <w:b/>
          <w:bCs/>
          <w:sz w:val="18"/>
          <w:lang w:val="en-US"/>
        </w:rPr>
        <w:t>Thiabendazole</w:t>
      </w:r>
      <w:proofErr w:type="spellEnd"/>
      <w:r w:rsidRPr="00656DA8">
        <w:rPr>
          <w:sz w:val="18"/>
          <w:lang w:val="en-US"/>
        </w:rPr>
        <w:t xml:space="preserve"> </w:t>
      </w:r>
      <w:proofErr w:type="spellStart"/>
      <w:r w:rsidRPr="00656DA8">
        <w:rPr>
          <w:sz w:val="18"/>
          <w:lang w:val="en-US"/>
        </w:rPr>
        <w:t>Mintezol</w:t>
      </w:r>
      <w:proofErr w:type="spellEnd"/>
      <w:r w:rsidRPr="00656DA8">
        <w:rPr>
          <w:sz w:val="18"/>
          <w:lang w:val="en-US"/>
        </w:rPr>
        <w:t>®</w:t>
      </w:r>
      <w:r w:rsidR="00B33915" w:rsidRPr="00656DA8">
        <w:rPr>
          <w:sz w:val="18"/>
          <w:lang w:val="en-US"/>
        </w:rPr>
        <w:t xml:space="preserve">, </w:t>
      </w:r>
      <w:proofErr w:type="spellStart"/>
      <w:r w:rsidRPr="00656DA8">
        <w:rPr>
          <w:b/>
          <w:bCs/>
          <w:sz w:val="18"/>
          <w:lang w:val="en-US"/>
        </w:rPr>
        <w:t>Albendazole</w:t>
      </w:r>
      <w:proofErr w:type="spellEnd"/>
      <w:r w:rsidRPr="00656DA8">
        <w:rPr>
          <w:sz w:val="18"/>
          <w:lang w:val="en-US"/>
        </w:rPr>
        <w:t xml:space="preserve"> </w:t>
      </w:r>
      <w:proofErr w:type="spellStart"/>
      <w:r w:rsidRPr="00656DA8">
        <w:rPr>
          <w:sz w:val="18"/>
          <w:lang w:val="en-US"/>
        </w:rPr>
        <w:t>Zentel</w:t>
      </w:r>
      <w:proofErr w:type="spellEnd"/>
      <w:r w:rsidRPr="00656DA8">
        <w:rPr>
          <w:sz w:val="18"/>
          <w:lang w:val="en-US"/>
        </w:rPr>
        <w:t xml:space="preserve">®, </w:t>
      </w:r>
      <w:proofErr w:type="spellStart"/>
      <w:r w:rsidRPr="00656DA8">
        <w:rPr>
          <w:sz w:val="18"/>
          <w:lang w:val="en-US"/>
        </w:rPr>
        <w:t>Eskazole</w:t>
      </w:r>
      <w:proofErr w:type="spellEnd"/>
      <w:r w:rsidRPr="00656DA8">
        <w:rPr>
          <w:sz w:val="18"/>
          <w:lang w:val="en-US"/>
        </w:rPr>
        <w:t>®</w:t>
      </w:r>
      <w:r w:rsidR="00B33915" w:rsidRPr="00656DA8">
        <w:rPr>
          <w:sz w:val="18"/>
          <w:lang w:val="en-US"/>
        </w:rPr>
        <w:t xml:space="preserve">, </w:t>
      </w:r>
      <w:proofErr w:type="spellStart"/>
      <w:r w:rsidRPr="00656DA8">
        <w:rPr>
          <w:b/>
          <w:bCs/>
          <w:sz w:val="18"/>
          <w:lang w:val="en-US"/>
        </w:rPr>
        <w:t>Ivermectine</w:t>
      </w:r>
      <w:proofErr w:type="spellEnd"/>
      <w:r w:rsidRPr="00656DA8">
        <w:rPr>
          <w:sz w:val="18"/>
          <w:lang w:val="en-US"/>
        </w:rPr>
        <w:t xml:space="preserve"> </w:t>
      </w:r>
      <w:proofErr w:type="spellStart"/>
      <w:r w:rsidRPr="00656DA8">
        <w:rPr>
          <w:sz w:val="18"/>
          <w:lang w:val="en-US"/>
        </w:rPr>
        <w:t>Mectizan</w:t>
      </w:r>
      <w:proofErr w:type="spellEnd"/>
      <w:r w:rsidRPr="00656DA8">
        <w:rPr>
          <w:sz w:val="18"/>
          <w:lang w:val="en-US"/>
        </w:rPr>
        <w:t xml:space="preserve">®, </w:t>
      </w:r>
      <w:proofErr w:type="spellStart"/>
      <w:r w:rsidRPr="00656DA8">
        <w:rPr>
          <w:sz w:val="18"/>
          <w:lang w:val="en-US"/>
        </w:rPr>
        <w:t>Stromectol</w:t>
      </w:r>
      <w:proofErr w:type="spellEnd"/>
      <w:r w:rsidRPr="00656DA8">
        <w:rPr>
          <w:sz w:val="18"/>
          <w:lang w:val="en-US"/>
        </w:rPr>
        <w:t xml:space="preserve">® </w:t>
      </w:r>
    </w:p>
    <w:p w:rsidR="00D00F38" w:rsidRPr="00B33915" w:rsidRDefault="00D00F38" w:rsidP="00D00F38">
      <w:pPr>
        <w:pStyle w:val="Paragraphedeliste"/>
        <w:spacing w:after="0"/>
        <w:jc w:val="both"/>
        <w:rPr>
          <w:lang w:val="en-US"/>
        </w:rPr>
      </w:pPr>
    </w:p>
    <w:p w:rsidR="00D00F38" w:rsidRPr="00B33915" w:rsidRDefault="00D00F38" w:rsidP="00D00F38">
      <w:pPr>
        <w:pStyle w:val="Paragraphedeliste"/>
        <w:spacing w:after="0"/>
        <w:jc w:val="both"/>
        <w:rPr>
          <w:lang w:val="en-US"/>
        </w:rPr>
      </w:pPr>
    </w:p>
    <w:p w:rsidR="003F7ABC" w:rsidRPr="00B33915" w:rsidRDefault="003F7ABC" w:rsidP="00D00F38">
      <w:pPr>
        <w:pStyle w:val="Paragraphedeliste"/>
        <w:spacing w:after="0"/>
        <w:jc w:val="both"/>
        <w:rPr>
          <w:lang w:val="en-US"/>
        </w:rPr>
      </w:pPr>
    </w:p>
    <w:p w:rsidR="00B53652" w:rsidRDefault="00B53652" w:rsidP="00B53652">
      <w:pPr>
        <w:pStyle w:val="Paragraphedeliste"/>
        <w:numPr>
          <w:ilvl w:val="0"/>
          <w:numId w:val="3"/>
        </w:numPr>
        <w:spacing w:after="0"/>
        <w:jc w:val="both"/>
        <w:rPr>
          <w:b/>
          <w:color w:val="0000FF"/>
        </w:rPr>
      </w:pPr>
      <w:r>
        <w:rPr>
          <w:b/>
          <w:color w:val="0000FF"/>
        </w:rPr>
        <w:t>Ankylostomes</w:t>
      </w:r>
      <w:r w:rsidR="00B8301E">
        <w:rPr>
          <w:b/>
          <w:color w:val="0000FF"/>
        </w:rPr>
        <w:t xml:space="preserve"> = </w:t>
      </w:r>
      <w:proofErr w:type="spellStart"/>
      <w:r w:rsidR="00B8301E">
        <w:rPr>
          <w:b/>
          <w:color w:val="0000FF"/>
        </w:rPr>
        <w:t>necator</w:t>
      </w:r>
      <w:proofErr w:type="spellEnd"/>
      <w:r w:rsidR="00B8301E">
        <w:rPr>
          <w:b/>
          <w:color w:val="0000FF"/>
        </w:rPr>
        <w:t xml:space="preserve"> </w:t>
      </w:r>
      <w:proofErr w:type="spellStart"/>
      <w:r w:rsidR="00B8301E">
        <w:rPr>
          <w:b/>
          <w:color w:val="0000FF"/>
        </w:rPr>
        <w:t>americanus</w:t>
      </w:r>
      <w:proofErr w:type="spellEnd"/>
      <w:r w:rsidR="00B8301E">
        <w:rPr>
          <w:b/>
          <w:color w:val="0000FF"/>
        </w:rPr>
        <w:t xml:space="preserve"> = </w:t>
      </w:r>
      <w:proofErr w:type="spellStart"/>
      <w:r w:rsidR="00B8301E">
        <w:rPr>
          <w:b/>
          <w:color w:val="0000FF"/>
        </w:rPr>
        <w:t>ancylostoma</w:t>
      </w:r>
      <w:proofErr w:type="spellEnd"/>
      <w:r w:rsidR="00B8301E">
        <w:rPr>
          <w:b/>
          <w:color w:val="0000FF"/>
        </w:rPr>
        <w:t xml:space="preserve"> duodénale</w:t>
      </w:r>
    </w:p>
    <w:p w:rsidR="00D00F38" w:rsidRDefault="00D00F38" w:rsidP="00D00F38">
      <w:pPr>
        <w:spacing w:after="0"/>
        <w:jc w:val="both"/>
      </w:pPr>
    </w:p>
    <w:p w:rsidR="00D00F38" w:rsidRDefault="003F7ABC" w:rsidP="00D00F38">
      <w:pPr>
        <w:spacing w:after="0"/>
        <w:jc w:val="both"/>
      </w:pPr>
      <w:r>
        <w:rPr>
          <w:noProof/>
          <w:lang w:eastAsia="fr-FR"/>
        </w:rPr>
        <w:drawing>
          <wp:anchor distT="0" distB="0" distL="114300" distR="114300" simplePos="0" relativeHeight="251663360" behindDoc="0" locked="0" layoutInCell="1" allowOverlap="1" wp14:anchorId="3AD016CC" wp14:editId="5C076274">
            <wp:simplePos x="0" y="0"/>
            <wp:positionH relativeFrom="column">
              <wp:posOffset>4611370</wp:posOffset>
            </wp:positionH>
            <wp:positionV relativeFrom="paragraph">
              <wp:posOffset>126365</wp:posOffset>
            </wp:positionV>
            <wp:extent cx="1348105" cy="1276350"/>
            <wp:effectExtent l="19050" t="19050" r="23495" b="19050"/>
            <wp:wrapSquare wrapText="bothSides"/>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48105" cy="12763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D00F38">
        <w:t>S’accrochent à la muqueuse duodénale, femelles et mâles (1-1,5cm), ovipares et hématophages.</w:t>
      </w:r>
    </w:p>
    <w:p w:rsidR="00D00F38" w:rsidRDefault="00D00F38" w:rsidP="00D00F38">
      <w:pPr>
        <w:spacing w:after="0"/>
        <w:jc w:val="both"/>
      </w:pPr>
      <w:r>
        <w:rPr>
          <w:u w:val="single"/>
        </w:rPr>
        <w:t xml:space="preserve">Cycle </w:t>
      </w:r>
      <w:r w:rsidR="00552246">
        <w:rPr>
          <w:u w:val="single"/>
        </w:rPr>
        <w:t>bio</w:t>
      </w:r>
      <w:r>
        <w:rPr>
          <w:u w:val="single"/>
        </w:rPr>
        <w:t> :</w:t>
      </w:r>
      <w:r>
        <w:t xml:space="preserve"> pénètrent par voie transcutanée puis gagnent les </w:t>
      </w:r>
      <w:proofErr w:type="spellStart"/>
      <w:r>
        <w:t>vsx</w:t>
      </w:r>
      <w:proofErr w:type="spellEnd"/>
      <w:r>
        <w:t>, le cœur droit, les poumons, les VAS et sont déglutis. Deviennent adu</w:t>
      </w:r>
      <w:r w:rsidR="001752D5">
        <w:t xml:space="preserve">ltes au </w:t>
      </w:r>
      <w:proofErr w:type="spellStart"/>
      <w:r w:rsidR="001752D5">
        <w:t>niv</w:t>
      </w:r>
      <w:proofErr w:type="spellEnd"/>
      <w:r w:rsidR="001752D5">
        <w:t xml:space="preserve"> du duo où ils pondent</w:t>
      </w:r>
      <w:r>
        <w:t xml:space="preserve"> des œufs non </w:t>
      </w:r>
      <w:proofErr w:type="spellStart"/>
      <w:r>
        <w:t>embryon</w:t>
      </w:r>
      <w:r w:rsidR="00EF59E3">
        <w:t>n</w:t>
      </w:r>
      <w:r>
        <w:t>és</w:t>
      </w:r>
      <w:proofErr w:type="spellEnd"/>
      <w:r>
        <w:t xml:space="preserve"> (non contaminants), éliminés dans les selles. Ils éclosent à l’extérieur en produisant des larves </w:t>
      </w:r>
      <w:proofErr w:type="spellStart"/>
      <w:r>
        <w:t>rhabditoïdes</w:t>
      </w:r>
      <w:proofErr w:type="spellEnd"/>
      <w:r>
        <w:t xml:space="preserve"> non </w:t>
      </w:r>
      <w:proofErr w:type="spellStart"/>
      <w:r>
        <w:t>infestantes</w:t>
      </w:r>
      <w:proofErr w:type="spellEnd"/>
      <w:r>
        <w:t xml:space="preserve"> qui deviennent </w:t>
      </w:r>
      <w:proofErr w:type="spellStart"/>
      <w:r>
        <w:t>strongyloïdes</w:t>
      </w:r>
      <w:proofErr w:type="spellEnd"/>
      <w:r>
        <w:t xml:space="preserve"> infectantes et peuvent contaminer un autre individu.</w:t>
      </w:r>
    </w:p>
    <w:p w:rsidR="003F7ABC" w:rsidRPr="003F7ABC" w:rsidRDefault="003F7ABC" w:rsidP="00D00F38">
      <w:pPr>
        <w:spacing w:after="0"/>
        <w:jc w:val="both"/>
      </w:pPr>
      <w:r>
        <w:rPr>
          <w:u w:val="single"/>
        </w:rPr>
        <w:t>Répartition :</w:t>
      </w:r>
      <w:r>
        <w:t xml:space="preserve"> zone tempérée, microclimats (mines, tunnels : maladie professionnelle)</w:t>
      </w:r>
    </w:p>
    <w:p w:rsidR="00021B6D" w:rsidRDefault="00021B6D" w:rsidP="00D00F38">
      <w:pPr>
        <w:spacing w:after="0"/>
        <w:jc w:val="both"/>
      </w:pPr>
      <w:r>
        <w:rPr>
          <w:u w:val="single"/>
        </w:rPr>
        <w:t>Modes de contamination :</w:t>
      </w:r>
      <w:r>
        <w:t xml:space="preserve"> contact eau ou boue, pénétration par voie transcutanée des larves </w:t>
      </w:r>
      <w:proofErr w:type="spellStart"/>
      <w:r>
        <w:t>strongyloïdes</w:t>
      </w:r>
      <w:proofErr w:type="spellEnd"/>
      <w:r>
        <w:t xml:space="preserve"> enkystées. Maturation des vers </w:t>
      </w:r>
      <w:r>
        <w:rPr>
          <w:rFonts w:cstheme="minorHAnsi"/>
        </w:rPr>
        <w:t>≈</w:t>
      </w:r>
      <w:r>
        <w:t xml:space="preserve">40j et longévité </w:t>
      </w:r>
      <w:r>
        <w:rPr>
          <w:rFonts w:cstheme="minorHAnsi"/>
        </w:rPr>
        <w:t>≈</w:t>
      </w:r>
      <w:r>
        <w:t>5ans.</w:t>
      </w:r>
    </w:p>
    <w:p w:rsidR="003F7ABC" w:rsidRDefault="003F7ABC" w:rsidP="00D00F38">
      <w:pPr>
        <w:spacing w:after="0"/>
        <w:jc w:val="both"/>
      </w:pPr>
      <w:r w:rsidRPr="003F7ABC">
        <w:rPr>
          <w:noProof/>
          <w:lang w:eastAsia="fr-FR"/>
        </w:rPr>
        <w:lastRenderedPageBreak/>
        <w:drawing>
          <wp:anchor distT="0" distB="0" distL="114300" distR="114300" simplePos="0" relativeHeight="251664384" behindDoc="0" locked="0" layoutInCell="1" allowOverlap="1" wp14:anchorId="2258EDE2" wp14:editId="48AAC69A">
            <wp:simplePos x="0" y="0"/>
            <wp:positionH relativeFrom="column">
              <wp:posOffset>4076065</wp:posOffset>
            </wp:positionH>
            <wp:positionV relativeFrom="paragraph">
              <wp:posOffset>-485140</wp:posOffset>
            </wp:positionV>
            <wp:extent cx="1957705" cy="1325880"/>
            <wp:effectExtent l="0" t="0" r="4445" b="7620"/>
            <wp:wrapSquare wrapText="bothSides"/>
            <wp:docPr id="25620" name="Picture 20" descr="C:\ImagesYLF\TRYPImages\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0" name="Picture 20" descr="C:\ImagesYLF\TRYPImages\t1.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57705" cy="1325880"/>
                    </a:xfrm>
                    <a:prstGeom prst="rect">
                      <a:avLst/>
                    </a:prstGeom>
                    <a:noFill/>
                    <a:ln>
                      <a:noFill/>
                    </a:ln>
                    <a:extLst/>
                  </pic:spPr>
                </pic:pic>
              </a:graphicData>
            </a:graphic>
            <wp14:sizeRelH relativeFrom="page">
              <wp14:pctWidth>0</wp14:pctWidth>
            </wp14:sizeRelH>
            <wp14:sizeRelV relativeFrom="page">
              <wp14:pctHeight>0</wp14:pctHeight>
            </wp14:sizeRelV>
          </wp:anchor>
        </w:drawing>
      </w:r>
      <w:r>
        <w:rPr>
          <w:u w:val="single"/>
        </w:rPr>
        <w:t>Signes cliniques :</w:t>
      </w:r>
      <w:r>
        <w:t xml:space="preserve"> </w:t>
      </w:r>
    </w:p>
    <w:p w:rsidR="003F7ABC" w:rsidRPr="003F7ABC" w:rsidRDefault="003F7ABC" w:rsidP="003F7ABC">
      <w:pPr>
        <w:pStyle w:val="Paragraphedeliste"/>
        <w:numPr>
          <w:ilvl w:val="0"/>
          <w:numId w:val="5"/>
        </w:numPr>
        <w:spacing w:after="0"/>
        <w:jc w:val="both"/>
      </w:pPr>
      <w:r w:rsidRPr="003F7ABC">
        <w:t>Éruption prurigineuse fugace</w:t>
      </w:r>
      <w:r>
        <w:t xml:space="preserve"> </w:t>
      </w:r>
      <w:r w:rsidRPr="003F7ABC">
        <w:t>dans la zone de contamination</w:t>
      </w:r>
      <w:r>
        <w:t xml:space="preserve"> </w:t>
      </w:r>
      <w:r w:rsidRPr="003F7ABC">
        <w:t>"gourme des mineurs" (</w:t>
      </w:r>
      <w:proofErr w:type="spellStart"/>
      <w:r w:rsidRPr="003F7ABC">
        <w:t>qq</w:t>
      </w:r>
      <w:proofErr w:type="spellEnd"/>
      <w:r w:rsidRPr="003F7ABC">
        <w:t xml:space="preserve"> j)</w:t>
      </w:r>
    </w:p>
    <w:p w:rsidR="003F7ABC" w:rsidRDefault="003F7ABC" w:rsidP="003F7ABC">
      <w:pPr>
        <w:pStyle w:val="Paragraphedeliste"/>
        <w:numPr>
          <w:ilvl w:val="0"/>
          <w:numId w:val="5"/>
        </w:numPr>
        <w:spacing w:after="0"/>
        <w:jc w:val="both"/>
      </w:pPr>
      <w:r>
        <w:t>Invasion : toux, irritation pharyngée : ‘‘catarrhe des gourmes’’ (10j)</w:t>
      </w:r>
    </w:p>
    <w:p w:rsidR="00EF59E3" w:rsidRDefault="003F7ABC" w:rsidP="00EF59E3">
      <w:pPr>
        <w:pStyle w:val="Paragraphedeliste"/>
        <w:numPr>
          <w:ilvl w:val="0"/>
          <w:numId w:val="5"/>
        </w:numPr>
        <w:spacing w:after="0"/>
        <w:jc w:val="both"/>
      </w:pPr>
      <w:r>
        <w:t>Phase d’état : duodénite (dlr épigastrique, diarrhée, nausées) 1-2mois</w:t>
      </w:r>
    </w:p>
    <w:p w:rsidR="00EF59E3" w:rsidRPr="00EF59E3" w:rsidRDefault="00EF59E3" w:rsidP="00B8301E">
      <w:pPr>
        <w:pStyle w:val="Paragraphedeliste"/>
        <w:numPr>
          <w:ilvl w:val="0"/>
          <w:numId w:val="5"/>
        </w:numPr>
        <w:spacing w:after="0"/>
        <w:jc w:val="both"/>
      </w:pPr>
      <w:r>
        <w:rPr>
          <w:noProof/>
          <w:lang w:eastAsia="fr-FR"/>
        </w:rPr>
        <w:drawing>
          <wp:anchor distT="0" distB="0" distL="114300" distR="114300" simplePos="0" relativeHeight="251665408" behindDoc="0" locked="0" layoutInCell="1" allowOverlap="1" wp14:anchorId="5A91D111" wp14:editId="270E7230">
            <wp:simplePos x="0" y="0"/>
            <wp:positionH relativeFrom="column">
              <wp:posOffset>3298825</wp:posOffset>
            </wp:positionH>
            <wp:positionV relativeFrom="paragraph">
              <wp:posOffset>279400</wp:posOffset>
            </wp:positionV>
            <wp:extent cx="2727325" cy="1203960"/>
            <wp:effectExtent l="19050" t="19050" r="15875" b="15240"/>
            <wp:wrapSquare wrapText="bothSides"/>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27325" cy="120396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8301E">
        <w:t xml:space="preserve">Phase chronique : signes digestifs s’estompent, </w:t>
      </w:r>
      <w:r w:rsidR="00B8301E" w:rsidRPr="00B8301E">
        <w:rPr>
          <w:b/>
        </w:rPr>
        <w:t>anémie</w:t>
      </w:r>
      <w:r w:rsidR="00B8301E">
        <w:t xml:space="preserve"> charge dépendante (hypochrome, microcytaire, ferriprive)</w:t>
      </w:r>
    </w:p>
    <w:p w:rsidR="00B8301E" w:rsidRDefault="00B8301E" w:rsidP="00B8301E">
      <w:pPr>
        <w:spacing w:after="0"/>
        <w:jc w:val="both"/>
      </w:pPr>
      <w:r>
        <w:rPr>
          <w:u w:val="single"/>
        </w:rPr>
        <w:t>Diagnostic :</w:t>
      </w:r>
    </w:p>
    <w:p w:rsidR="00B8301E" w:rsidRDefault="00B8301E" w:rsidP="00B8301E">
      <w:pPr>
        <w:pStyle w:val="Paragraphedeliste"/>
        <w:numPr>
          <w:ilvl w:val="0"/>
          <w:numId w:val="5"/>
        </w:numPr>
        <w:spacing w:after="0"/>
        <w:jc w:val="both"/>
      </w:pPr>
      <w:r>
        <w:t xml:space="preserve">Hémato : </w:t>
      </w:r>
      <w:proofErr w:type="spellStart"/>
      <w:r>
        <w:t>hyperéosinophilie</w:t>
      </w:r>
      <w:proofErr w:type="spellEnd"/>
      <w:r>
        <w:t xml:space="preserve"> évoluant selon la courbe de </w:t>
      </w:r>
      <w:proofErr w:type="spellStart"/>
      <w:r>
        <w:t>Lavier</w:t>
      </w:r>
      <w:proofErr w:type="spellEnd"/>
      <w:r>
        <w:t>, et anémie tardive</w:t>
      </w:r>
    </w:p>
    <w:p w:rsidR="00B8301E" w:rsidRDefault="00B8301E" w:rsidP="00B8301E">
      <w:pPr>
        <w:pStyle w:val="Paragraphedeliste"/>
        <w:numPr>
          <w:ilvl w:val="0"/>
          <w:numId w:val="5"/>
        </w:numPr>
        <w:spacing w:after="0"/>
        <w:jc w:val="both"/>
      </w:pPr>
      <w:proofErr w:type="spellStart"/>
      <w:r>
        <w:t>Parasito</w:t>
      </w:r>
      <w:proofErr w:type="spellEnd"/>
      <w:r>
        <w:t xml:space="preserve"> : œufs dans les selles 2mois </w:t>
      </w:r>
      <w:proofErr w:type="spellStart"/>
      <w:r>
        <w:t>ap</w:t>
      </w:r>
      <w:proofErr w:type="spellEnd"/>
      <w:r>
        <w:t xml:space="preserve"> contamination</w:t>
      </w:r>
    </w:p>
    <w:p w:rsidR="00016697" w:rsidRDefault="00656DA8" w:rsidP="00016697">
      <w:pPr>
        <w:spacing w:after="0"/>
        <w:jc w:val="both"/>
      </w:pPr>
      <w:r>
        <w:rPr>
          <w:noProof/>
          <w:lang w:eastAsia="fr-FR"/>
        </w:rPr>
        <w:drawing>
          <wp:anchor distT="0" distB="0" distL="114300" distR="114300" simplePos="0" relativeHeight="251666432" behindDoc="0" locked="0" layoutInCell="1" allowOverlap="1" wp14:anchorId="2FFA9B7E" wp14:editId="3C2C0A77">
            <wp:simplePos x="0" y="0"/>
            <wp:positionH relativeFrom="column">
              <wp:posOffset>-123825</wp:posOffset>
            </wp:positionH>
            <wp:positionV relativeFrom="paragraph">
              <wp:posOffset>51435</wp:posOffset>
            </wp:positionV>
            <wp:extent cx="1228090" cy="1095375"/>
            <wp:effectExtent l="19050" t="19050" r="10160" b="28575"/>
            <wp:wrapSquare wrapText="bothSides"/>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28090" cy="109537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016697">
        <w:rPr>
          <w:u w:val="single"/>
        </w:rPr>
        <w:t>Prophylaxie </w:t>
      </w:r>
      <w:r w:rsidR="00016697">
        <w:t xml:space="preserve">: lutte contre le péril fécal et port de chaussures + éviter le </w:t>
      </w:r>
      <w:proofErr w:type="spellStart"/>
      <w:r w:rsidR="00016697">
        <w:t>contat</w:t>
      </w:r>
      <w:proofErr w:type="spellEnd"/>
      <w:r w:rsidR="00016697">
        <w:t xml:space="preserve"> peau-eau/terre</w:t>
      </w:r>
    </w:p>
    <w:p w:rsidR="00B8301E" w:rsidRPr="00656DA8" w:rsidRDefault="00EF59E3" w:rsidP="00B33915">
      <w:pPr>
        <w:spacing w:after="0"/>
        <w:jc w:val="both"/>
        <w:rPr>
          <w:sz w:val="20"/>
        </w:rPr>
      </w:pPr>
      <w:proofErr w:type="spellStart"/>
      <w:r>
        <w:rPr>
          <w:u w:val="single"/>
        </w:rPr>
        <w:t>Ttt</w:t>
      </w:r>
      <w:proofErr w:type="spellEnd"/>
      <w:r>
        <w:rPr>
          <w:u w:val="single"/>
        </w:rPr>
        <w:t> :</w:t>
      </w:r>
      <w:r w:rsidR="00B33915">
        <w:t xml:space="preserve"> </w:t>
      </w:r>
      <w:proofErr w:type="spellStart"/>
      <w:r w:rsidRPr="00656DA8">
        <w:rPr>
          <w:b/>
          <w:bCs/>
          <w:sz w:val="18"/>
        </w:rPr>
        <w:t>Levamisole</w:t>
      </w:r>
      <w:proofErr w:type="spellEnd"/>
      <w:r w:rsidRPr="00656DA8">
        <w:rPr>
          <w:sz w:val="18"/>
        </w:rPr>
        <w:t xml:space="preserve"> </w:t>
      </w:r>
      <w:proofErr w:type="spellStart"/>
      <w:r w:rsidRPr="00656DA8">
        <w:rPr>
          <w:sz w:val="18"/>
        </w:rPr>
        <w:t>Solaskil</w:t>
      </w:r>
      <w:proofErr w:type="spellEnd"/>
      <w:r w:rsidRPr="00656DA8">
        <w:rPr>
          <w:sz w:val="18"/>
        </w:rPr>
        <w:t>®,</w:t>
      </w:r>
      <w:r w:rsidR="00B33915" w:rsidRPr="00656DA8">
        <w:rPr>
          <w:sz w:val="18"/>
        </w:rPr>
        <w:t xml:space="preserve"> </w:t>
      </w:r>
      <w:proofErr w:type="spellStart"/>
      <w:r w:rsidRPr="00656DA8">
        <w:rPr>
          <w:b/>
          <w:bCs/>
          <w:sz w:val="18"/>
        </w:rPr>
        <w:t>Pyrantel</w:t>
      </w:r>
      <w:proofErr w:type="spellEnd"/>
      <w:r w:rsidRPr="00656DA8">
        <w:rPr>
          <w:sz w:val="18"/>
        </w:rPr>
        <w:t xml:space="preserve"> </w:t>
      </w:r>
      <w:proofErr w:type="spellStart"/>
      <w:r w:rsidRPr="00656DA8">
        <w:rPr>
          <w:sz w:val="18"/>
        </w:rPr>
        <w:t>Combantrin</w:t>
      </w:r>
      <w:proofErr w:type="spellEnd"/>
      <w:r w:rsidRPr="00656DA8">
        <w:rPr>
          <w:sz w:val="18"/>
        </w:rPr>
        <w:t>®,</w:t>
      </w:r>
      <w:r w:rsidR="00B33915" w:rsidRPr="00656DA8">
        <w:rPr>
          <w:sz w:val="18"/>
        </w:rPr>
        <w:t xml:space="preserve"> </w:t>
      </w:r>
      <w:proofErr w:type="spellStart"/>
      <w:r w:rsidRPr="00656DA8">
        <w:rPr>
          <w:b/>
          <w:bCs/>
          <w:sz w:val="18"/>
        </w:rPr>
        <w:t>Flubendazole</w:t>
      </w:r>
      <w:proofErr w:type="spellEnd"/>
      <w:r w:rsidRPr="00656DA8">
        <w:rPr>
          <w:sz w:val="18"/>
        </w:rPr>
        <w:t xml:space="preserve"> </w:t>
      </w:r>
      <w:proofErr w:type="spellStart"/>
      <w:r w:rsidRPr="00656DA8">
        <w:rPr>
          <w:sz w:val="18"/>
        </w:rPr>
        <w:t>Fluvermal</w:t>
      </w:r>
      <w:proofErr w:type="spellEnd"/>
      <w:r w:rsidRPr="00656DA8">
        <w:rPr>
          <w:sz w:val="18"/>
        </w:rPr>
        <w:t xml:space="preserve">®, </w:t>
      </w:r>
      <w:r w:rsidR="00B33915" w:rsidRPr="00656DA8">
        <w:rPr>
          <w:sz w:val="18"/>
        </w:rPr>
        <w:t xml:space="preserve">      </w:t>
      </w:r>
      <w:proofErr w:type="spellStart"/>
      <w:r w:rsidRPr="00656DA8">
        <w:rPr>
          <w:b/>
          <w:bCs/>
          <w:sz w:val="18"/>
        </w:rPr>
        <w:t>Albendazole</w:t>
      </w:r>
      <w:proofErr w:type="spellEnd"/>
      <w:r w:rsidRPr="00656DA8">
        <w:rPr>
          <w:sz w:val="18"/>
        </w:rPr>
        <w:t xml:space="preserve"> </w:t>
      </w:r>
      <w:proofErr w:type="spellStart"/>
      <w:r w:rsidRPr="00656DA8">
        <w:rPr>
          <w:sz w:val="18"/>
        </w:rPr>
        <w:t>Zentel</w:t>
      </w:r>
      <w:proofErr w:type="spellEnd"/>
      <w:r w:rsidRPr="00656DA8">
        <w:rPr>
          <w:sz w:val="18"/>
        </w:rPr>
        <w:t xml:space="preserve">®, </w:t>
      </w:r>
      <w:proofErr w:type="spellStart"/>
      <w:r w:rsidRPr="00656DA8">
        <w:rPr>
          <w:sz w:val="18"/>
        </w:rPr>
        <w:t>Eskazole</w:t>
      </w:r>
      <w:proofErr w:type="spellEnd"/>
      <w:r w:rsidRPr="00656DA8">
        <w:rPr>
          <w:sz w:val="18"/>
        </w:rPr>
        <w:t>®</w:t>
      </w:r>
      <w:r w:rsidR="00B33915" w:rsidRPr="00656DA8">
        <w:rPr>
          <w:sz w:val="18"/>
        </w:rPr>
        <w:t xml:space="preserve">, </w:t>
      </w:r>
      <w:proofErr w:type="spellStart"/>
      <w:r w:rsidRPr="00656DA8">
        <w:rPr>
          <w:b/>
          <w:bCs/>
          <w:sz w:val="18"/>
        </w:rPr>
        <w:t>Mébendazole</w:t>
      </w:r>
      <w:proofErr w:type="spellEnd"/>
      <w:r w:rsidRPr="00656DA8">
        <w:rPr>
          <w:sz w:val="18"/>
        </w:rPr>
        <w:t xml:space="preserve"> </w:t>
      </w:r>
      <w:proofErr w:type="spellStart"/>
      <w:r w:rsidRPr="00656DA8">
        <w:rPr>
          <w:sz w:val="18"/>
        </w:rPr>
        <w:t>Vermox</w:t>
      </w:r>
      <w:proofErr w:type="spellEnd"/>
      <w:r w:rsidRPr="00656DA8">
        <w:rPr>
          <w:sz w:val="18"/>
        </w:rPr>
        <w:t>®</w:t>
      </w:r>
      <w:r w:rsidR="00B33915" w:rsidRPr="00656DA8">
        <w:rPr>
          <w:sz w:val="18"/>
        </w:rPr>
        <w:t>,</w:t>
      </w:r>
      <w:r w:rsidR="00B72C62" w:rsidRPr="00656DA8">
        <w:rPr>
          <w:sz w:val="18"/>
        </w:rPr>
        <w:t xml:space="preserve"> </w:t>
      </w:r>
      <w:proofErr w:type="spellStart"/>
      <w:r w:rsidRPr="00656DA8">
        <w:rPr>
          <w:b/>
          <w:bCs/>
          <w:sz w:val="18"/>
        </w:rPr>
        <w:t>Ivermectine</w:t>
      </w:r>
      <w:proofErr w:type="spellEnd"/>
      <w:r w:rsidRPr="00656DA8">
        <w:rPr>
          <w:sz w:val="18"/>
        </w:rPr>
        <w:t xml:space="preserve"> </w:t>
      </w:r>
      <w:proofErr w:type="spellStart"/>
      <w:r w:rsidRPr="00656DA8">
        <w:rPr>
          <w:sz w:val="18"/>
        </w:rPr>
        <w:t>Mectizan</w:t>
      </w:r>
      <w:proofErr w:type="spellEnd"/>
      <w:r w:rsidRPr="00656DA8">
        <w:rPr>
          <w:sz w:val="18"/>
        </w:rPr>
        <w:t xml:space="preserve">®, </w:t>
      </w:r>
      <w:proofErr w:type="spellStart"/>
      <w:r w:rsidRPr="00656DA8">
        <w:rPr>
          <w:sz w:val="18"/>
        </w:rPr>
        <w:t>Stromectol</w:t>
      </w:r>
      <w:proofErr w:type="spellEnd"/>
      <w:r w:rsidRPr="00656DA8">
        <w:rPr>
          <w:sz w:val="18"/>
        </w:rPr>
        <w:t xml:space="preserve">® </w:t>
      </w:r>
    </w:p>
    <w:p w:rsidR="001752D5" w:rsidRPr="00D00F38" w:rsidRDefault="001752D5" w:rsidP="00D00F38">
      <w:pPr>
        <w:spacing w:after="0"/>
        <w:jc w:val="both"/>
      </w:pPr>
    </w:p>
    <w:p w:rsidR="00D00F38" w:rsidRPr="00D00F38" w:rsidRDefault="00D00F38" w:rsidP="00D00F38">
      <w:pPr>
        <w:spacing w:after="0"/>
        <w:jc w:val="both"/>
      </w:pPr>
    </w:p>
    <w:p w:rsidR="00B53652" w:rsidRDefault="00B53652" w:rsidP="00B53652">
      <w:pPr>
        <w:pStyle w:val="Paragraphedeliste"/>
        <w:numPr>
          <w:ilvl w:val="0"/>
          <w:numId w:val="3"/>
        </w:numPr>
        <w:spacing w:after="0"/>
        <w:jc w:val="both"/>
        <w:rPr>
          <w:b/>
          <w:color w:val="0000FF"/>
        </w:rPr>
      </w:pPr>
      <w:r>
        <w:rPr>
          <w:b/>
          <w:color w:val="0000FF"/>
        </w:rPr>
        <w:t xml:space="preserve">Ascaris </w:t>
      </w:r>
      <w:proofErr w:type="spellStart"/>
      <w:r>
        <w:rPr>
          <w:b/>
          <w:color w:val="0000FF"/>
        </w:rPr>
        <w:t>lumbricoides</w:t>
      </w:r>
      <w:proofErr w:type="spellEnd"/>
    </w:p>
    <w:p w:rsidR="00EF59E3" w:rsidRDefault="00656DA8" w:rsidP="00EF59E3">
      <w:pPr>
        <w:spacing w:after="0"/>
        <w:jc w:val="both"/>
      </w:pPr>
      <w:r w:rsidRPr="00E55C49">
        <w:rPr>
          <w:noProof/>
          <w:lang w:eastAsia="fr-FR"/>
        </w:rPr>
        <w:drawing>
          <wp:anchor distT="0" distB="0" distL="114300" distR="114300" simplePos="0" relativeHeight="251667456" behindDoc="0" locked="0" layoutInCell="1" allowOverlap="1" wp14:anchorId="147797AF" wp14:editId="4B02C115">
            <wp:simplePos x="0" y="0"/>
            <wp:positionH relativeFrom="column">
              <wp:posOffset>3750310</wp:posOffset>
            </wp:positionH>
            <wp:positionV relativeFrom="paragraph">
              <wp:posOffset>8255</wp:posOffset>
            </wp:positionV>
            <wp:extent cx="2288540" cy="752475"/>
            <wp:effectExtent l="0" t="0" r="0" b="9525"/>
            <wp:wrapSquare wrapText="bothSides"/>
            <wp:docPr id="100360" name="Picture 7" descr="N:\CR_2210 - LABO PARASITOLOGIE\UF_7752 - LABO DE PARASITOLOGIE\Cours YLF\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60" name="Picture 7" descr="N:\CR_2210 - LABO PARASITOLOGIE\UF_7752 - LABO DE PARASITOLOGIE\Cours YLF\p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8540" cy="75247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EF59E3" w:rsidRDefault="00EF59E3" w:rsidP="00EF59E3">
      <w:pPr>
        <w:spacing w:after="0"/>
        <w:jc w:val="both"/>
      </w:pPr>
      <w:r>
        <w:t xml:space="preserve">Libres dans la lumière du grêle, femelles et mâles (15-25cm), se nourrissent du contenu intestinal. Les œufs apparaissent dans les selles 2-3mois </w:t>
      </w:r>
      <w:proofErr w:type="spellStart"/>
      <w:r>
        <w:t>ap</w:t>
      </w:r>
      <w:proofErr w:type="spellEnd"/>
      <w:r>
        <w:t xml:space="preserve"> contamination.</w:t>
      </w:r>
    </w:p>
    <w:p w:rsidR="00EF59E3" w:rsidRDefault="00EF59E3" w:rsidP="00EF59E3">
      <w:pPr>
        <w:spacing w:after="0"/>
        <w:jc w:val="both"/>
      </w:pPr>
      <w:r>
        <w:rPr>
          <w:u w:val="single"/>
        </w:rPr>
        <w:t xml:space="preserve">Cycle </w:t>
      </w:r>
      <w:r w:rsidR="00552246">
        <w:rPr>
          <w:u w:val="single"/>
        </w:rPr>
        <w:t>bio</w:t>
      </w:r>
      <w:r>
        <w:rPr>
          <w:u w:val="single"/>
        </w:rPr>
        <w:t> :</w:t>
      </w:r>
      <w:r>
        <w:t xml:space="preserve"> ingestion d’œufs, larves éclosent, envahissent la muqueuse de l’intestin et sont transportées vers le foie par la veine porte puis vers les poumons. Les larves s’y développent, pénètrent les alvéoles, remontent le long des bronches et sont dégluties. Une fois dans l’IG, elles pondent des œufs non </w:t>
      </w:r>
      <w:proofErr w:type="spellStart"/>
      <w:r>
        <w:t>embryonnés</w:t>
      </w:r>
      <w:proofErr w:type="spellEnd"/>
      <w:r>
        <w:t xml:space="preserve"> qui </w:t>
      </w:r>
      <w:proofErr w:type="spellStart"/>
      <w:r>
        <w:t>maturent</w:t>
      </w:r>
      <w:proofErr w:type="spellEnd"/>
      <w:r>
        <w:t xml:space="preserve"> à l’extérieur.</w:t>
      </w:r>
    </w:p>
    <w:p w:rsidR="00EF59E3" w:rsidRDefault="00EF59E3" w:rsidP="00EF59E3">
      <w:pPr>
        <w:spacing w:after="0"/>
        <w:jc w:val="both"/>
      </w:pPr>
      <w:r>
        <w:rPr>
          <w:u w:val="single"/>
        </w:rPr>
        <w:t>Répartition :</w:t>
      </w:r>
      <w:r>
        <w:t xml:space="preserve"> cosmopolite mais </w:t>
      </w:r>
      <w:proofErr w:type="spellStart"/>
      <w:r>
        <w:t>bcp</w:t>
      </w:r>
      <w:proofErr w:type="spellEnd"/>
      <w:r>
        <w:t xml:space="preserve"> plus </w:t>
      </w:r>
      <w:proofErr w:type="spellStart"/>
      <w:r>
        <w:t>fqt</w:t>
      </w:r>
      <w:proofErr w:type="spellEnd"/>
      <w:r>
        <w:t xml:space="preserve"> en zone tropicale (conditions d’hygiène moins bonnes)</w:t>
      </w:r>
    </w:p>
    <w:p w:rsidR="00B72C62" w:rsidRPr="00B72C62" w:rsidRDefault="00EF59E3" w:rsidP="00EF59E3">
      <w:pPr>
        <w:spacing w:after="0"/>
        <w:jc w:val="both"/>
      </w:pPr>
      <w:r>
        <w:rPr>
          <w:u w:val="single"/>
        </w:rPr>
        <w:t>Mode de contamination :</w:t>
      </w:r>
      <w:r>
        <w:t xml:space="preserve"> ingestion d’œufs </w:t>
      </w:r>
      <w:proofErr w:type="spellStart"/>
      <w:r>
        <w:t>embryonnés</w:t>
      </w:r>
      <w:proofErr w:type="spellEnd"/>
      <w:r>
        <w:t xml:space="preserve"> (eau, mains sales, végétaux crus). Les œufs sont très résistants dans le milieu </w:t>
      </w:r>
      <w:proofErr w:type="spellStart"/>
      <w:r>
        <w:t>ext</w:t>
      </w:r>
      <w:proofErr w:type="spellEnd"/>
      <w:r>
        <w:t xml:space="preserve"> et les adultes vivent 1-2an.</w:t>
      </w:r>
    </w:p>
    <w:p w:rsidR="00E55C49" w:rsidRDefault="00B33915" w:rsidP="00B72C62">
      <w:pPr>
        <w:spacing w:after="0"/>
        <w:jc w:val="right"/>
        <w:rPr>
          <w:u w:val="single"/>
        </w:rPr>
      </w:pPr>
      <w:r>
        <w:rPr>
          <w:noProof/>
          <w:lang w:eastAsia="fr-FR"/>
        </w:rPr>
        <w:drawing>
          <wp:anchor distT="0" distB="0" distL="114300" distR="114300" simplePos="0" relativeHeight="251668480" behindDoc="0" locked="0" layoutInCell="1" allowOverlap="1" wp14:anchorId="1F22A44C" wp14:editId="0F05AED6">
            <wp:simplePos x="0" y="0"/>
            <wp:positionH relativeFrom="column">
              <wp:posOffset>1918335</wp:posOffset>
            </wp:positionH>
            <wp:positionV relativeFrom="paragraph">
              <wp:posOffset>38100</wp:posOffset>
            </wp:positionV>
            <wp:extent cx="4199890" cy="1802765"/>
            <wp:effectExtent l="19050" t="19050" r="10160" b="26035"/>
            <wp:wrapSquare wrapText="bothSides"/>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199890" cy="18027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E55C49">
        <w:rPr>
          <w:u w:val="single"/>
        </w:rPr>
        <w:t>Clinique :</w:t>
      </w:r>
    </w:p>
    <w:p w:rsidR="00B72C62" w:rsidRDefault="00B72C62" w:rsidP="00EF59E3">
      <w:pPr>
        <w:spacing w:after="0"/>
        <w:jc w:val="both"/>
        <w:rPr>
          <w:u w:val="single"/>
        </w:rPr>
      </w:pPr>
      <w:r>
        <w:rPr>
          <w:u w:val="single"/>
        </w:rPr>
        <w:t>Diagnostic biologique :</w:t>
      </w:r>
    </w:p>
    <w:p w:rsidR="00B72C62" w:rsidRDefault="00B72C62" w:rsidP="00B72C62">
      <w:pPr>
        <w:pStyle w:val="Paragraphedeliste"/>
        <w:numPr>
          <w:ilvl w:val="0"/>
          <w:numId w:val="5"/>
        </w:numPr>
        <w:spacing w:after="0"/>
        <w:jc w:val="both"/>
      </w:pPr>
      <w:r>
        <w:t>3 1</w:t>
      </w:r>
      <w:r w:rsidRPr="00B72C62">
        <w:rPr>
          <w:vertAlign w:val="superscript"/>
        </w:rPr>
        <w:t>er</w:t>
      </w:r>
      <w:r>
        <w:rPr>
          <w:vertAlign w:val="superscript"/>
        </w:rPr>
        <w:t>s</w:t>
      </w:r>
      <w:r>
        <w:t xml:space="preserve"> mois :</w:t>
      </w:r>
    </w:p>
    <w:p w:rsidR="00B72C62" w:rsidRDefault="00B72C62" w:rsidP="00B72C62">
      <w:pPr>
        <w:spacing w:after="0"/>
        <w:jc w:val="both"/>
      </w:pPr>
      <w:proofErr w:type="spellStart"/>
      <w:r>
        <w:t>Hyperéosinophilie</w:t>
      </w:r>
      <w:proofErr w:type="spellEnd"/>
    </w:p>
    <w:p w:rsidR="00B72C62" w:rsidRDefault="00B72C62" w:rsidP="00B72C62">
      <w:pPr>
        <w:spacing w:after="0"/>
        <w:jc w:val="both"/>
      </w:pPr>
      <w:r>
        <w:t>Hyperleucocytose</w:t>
      </w:r>
    </w:p>
    <w:p w:rsidR="00B72C62" w:rsidRDefault="00B33915" w:rsidP="00B72C62">
      <w:pPr>
        <w:spacing w:after="0"/>
        <w:jc w:val="both"/>
      </w:pPr>
      <w:r>
        <w:rPr>
          <w:noProof/>
          <w:lang w:eastAsia="fr-FR"/>
        </w:rPr>
        <w:drawing>
          <wp:anchor distT="0" distB="0" distL="114300" distR="114300" simplePos="0" relativeHeight="251669504" behindDoc="0" locked="0" layoutInCell="1" allowOverlap="1" wp14:anchorId="6759347F" wp14:editId="643FD21D">
            <wp:simplePos x="0" y="0"/>
            <wp:positionH relativeFrom="column">
              <wp:posOffset>1233170</wp:posOffset>
            </wp:positionH>
            <wp:positionV relativeFrom="paragraph">
              <wp:posOffset>13970</wp:posOffset>
            </wp:positionV>
            <wp:extent cx="598805" cy="939165"/>
            <wp:effectExtent l="19050" t="19050" r="10795" b="13335"/>
            <wp:wrapSquare wrapText="bothSides"/>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8805" cy="93916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B72C62">
        <w:t>Sérologie</w:t>
      </w:r>
    </w:p>
    <w:p w:rsidR="00B72C62" w:rsidRDefault="00B72C62" w:rsidP="00B72C62">
      <w:pPr>
        <w:pStyle w:val="Paragraphedeliste"/>
        <w:numPr>
          <w:ilvl w:val="0"/>
          <w:numId w:val="5"/>
        </w:numPr>
        <w:spacing w:after="0"/>
        <w:jc w:val="both"/>
      </w:pPr>
      <w:proofErr w:type="spellStart"/>
      <w:r>
        <w:t>Ap</w:t>
      </w:r>
      <w:proofErr w:type="spellEnd"/>
      <w:r>
        <w:t xml:space="preserve"> 3 mois :</w:t>
      </w:r>
    </w:p>
    <w:p w:rsidR="00B72C62" w:rsidRDefault="00B72C62" w:rsidP="00B72C62">
      <w:pPr>
        <w:spacing w:after="0"/>
        <w:jc w:val="both"/>
      </w:pPr>
      <w:r>
        <w:t xml:space="preserve">Œufs </w:t>
      </w:r>
      <w:proofErr w:type="spellStart"/>
      <w:r w:rsidR="00B33915">
        <w:t>d</w:t>
      </w:r>
      <w:r>
        <w:t>s</w:t>
      </w:r>
      <w:proofErr w:type="spellEnd"/>
      <w:r>
        <w:t xml:space="preserve"> les selles</w:t>
      </w:r>
    </w:p>
    <w:p w:rsidR="00B72C62" w:rsidRDefault="00B72C62" w:rsidP="00B72C62">
      <w:pPr>
        <w:spacing w:after="0"/>
        <w:jc w:val="both"/>
      </w:pPr>
      <w:r>
        <w:t>Extériorisation d’adulte</w:t>
      </w:r>
      <w:r w:rsidR="00B33915">
        <w:t>s</w:t>
      </w:r>
    </w:p>
    <w:p w:rsidR="00B72C62" w:rsidRDefault="00B72C62" w:rsidP="00EF59E3">
      <w:pPr>
        <w:spacing w:after="0"/>
        <w:jc w:val="both"/>
      </w:pPr>
      <w:r>
        <w:t xml:space="preserve">Transit baryté grêle (examen </w:t>
      </w:r>
      <w:proofErr w:type="spellStart"/>
      <w:r w:rsidR="00B33915">
        <w:t>rx</w:t>
      </w:r>
      <w:proofErr w:type="spellEnd"/>
      <w:r>
        <w:t>)</w:t>
      </w:r>
    </w:p>
    <w:p w:rsidR="00B72C62" w:rsidRPr="00FB074F" w:rsidRDefault="00B33915" w:rsidP="00EF59E3">
      <w:pPr>
        <w:spacing w:after="0"/>
        <w:jc w:val="both"/>
        <w:rPr>
          <w:sz w:val="20"/>
        </w:rPr>
      </w:pPr>
      <w:proofErr w:type="spellStart"/>
      <w:r>
        <w:rPr>
          <w:u w:val="single"/>
        </w:rPr>
        <w:t>Ttt</w:t>
      </w:r>
      <w:proofErr w:type="spellEnd"/>
      <w:r>
        <w:rPr>
          <w:u w:val="single"/>
        </w:rPr>
        <w:t> :</w:t>
      </w:r>
      <w:r>
        <w:t xml:space="preserve"> </w:t>
      </w:r>
      <w:proofErr w:type="spellStart"/>
      <w:r w:rsidR="00FB074F" w:rsidRPr="00656DA8">
        <w:rPr>
          <w:b/>
          <w:bCs/>
          <w:sz w:val="18"/>
        </w:rPr>
        <w:t>Levamisole</w:t>
      </w:r>
      <w:proofErr w:type="spellEnd"/>
      <w:r w:rsidR="00FB074F" w:rsidRPr="00656DA8">
        <w:rPr>
          <w:sz w:val="18"/>
        </w:rPr>
        <w:t xml:space="preserve"> </w:t>
      </w:r>
      <w:proofErr w:type="spellStart"/>
      <w:r w:rsidR="00FB074F" w:rsidRPr="00656DA8">
        <w:rPr>
          <w:sz w:val="18"/>
        </w:rPr>
        <w:t>Solaskil</w:t>
      </w:r>
      <w:proofErr w:type="spellEnd"/>
      <w:r w:rsidR="00FB074F" w:rsidRPr="00656DA8">
        <w:rPr>
          <w:sz w:val="18"/>
        </w:rPr>
        <w:t xml:space="preserve">®, </w:t>
      </w:r>
      <w:proofErr w:type="spellStart"/>
      <w:r w:rsidR="00FB074F" w:rsidRPr="00656DA8">
        <w:rPr>
          <w:b/>
          <w:bCs/>
          <w:sz w:val="18"/>
        </w:rPr>
        <w:t>Pyrantel</w:t>
      </w:r>
      <w:proofErr w:type="spellEnd"/>
      <w:r w:rsidR="00FB074F" w:rsidRPr="00656DA8">
        <w:rPr>
          <w:sz w:val="18"/>
        </w:rPr>
        <w:t xml:space="preserve"> </w:t>
      </w:r>
      <w:proofErr w:type="spellStart"/>
      <w:r w:rsidR="00FB074F" w:rsidRPr="00656DA8">
        <w:rPr>
          <w:sz w:val="18"/>
        </w:rPr>
        <w:t>Combantrin</w:t>
      </w:r>
      <w:proofErr w:type="spellEnd"/>
      <w:r w:rsidR="00FB074F" w:rsidRPr="00656DA8">
        <w:rPr>
          <w:sz w:val="18"/>
        </w:rPr>
        <w:t xml:space="preserve">®, </w:t>
      </w:r>
      <w:proofErr w:type="spellStart"/>
      <w:r w:rsidR="00FB074F" w:rsidRPr="00656DA8">
        <w:rPr>
          <w:b/>
          <w:bCs/>
          <w:sz w:val="18"/>
        </w:rPr>
        <w:t>Flubendazole</w:t>
      </w:r>
      <w:proofErr w:type="spellEnd"/>
      <w:r w:rsidR="00FB074F" w:rsidRPr="00656DA8">
        <w:rPr>
          <w:sz w:val="18"/>
        </w:rPr>
        <w:t xml:space="preserve"> </w:t>
      </w:r>
      <w:proofErr w:type="spellStart"/>
      <w:r w:rsidR="00FB074F" w:rsidRPr="00656DA8">
        <w:rPr>
          <w:sz w:val="18"/>
        </w:rPr>
        <w:t>Fluvermal</w:t>
      </w:r>
      <w:proofErr w:type="spellEnd"/>
      <w:r w:rsidR="00FB074F" w:rsidRPr="00656DA8">
        <w:rPr>
          <w:sz w:val="18"/>
        </w:rPr>
        <w:t xml:space="preserve">®, </w:t>
      </w:r>
      <w:proofErr w:type="spellStart"/>
      <w:r w:rsidR="00FB074F" w:rsidRPr="00656DA8">
        <w:rPr>
          <w:b/>
          <w:bCs/>
          <w:sz w:val="18"/>
        </w:rPr>
        <w:t>Albendazole</w:t>
      </w:r>
      <w:proofErr w:type="spellEnd"/>
      <w:r w:rsidR="00FB074F" w:rsidRPr="00656DA8">
        <w:rPr>
          <w:sz w:val="18"/>
        </w:rPr>
        <w:t xml:space="preserve"> </w:t>
      </w:r>
      <w:proofErr w:type="spellStart"/>
      <w:r w:rsidR="00FB074F" w:rsidRPr="00656DA8">
        <w:rPr>
          <w:sz w:val="18"/>
        </w:rPr>
        <w:t>Zentel</w:t>
      </w:r>
      <w:proofErr w:type="spellEnd"/>
      <w:r w:rsidR="00FB074F" w:rsidRPr="00656DA8">
        <w:rPr>
          <w:sz w:val="18"/>
        </w:rPr>
        <w:t xml:space="preserve">®, </w:t>
      </w:r>
      <w:proofErr w:type="spellStart"/>
      <w:r w:rsidR="00FB074F" w:rsidRPr="00656DA8">
        <w:rPr>
          <w:sz w:val="18"/>
        </w:rPr>
        <w:t>Eskazole</w:t>
      </w:r>
      <w:proofErr w:type="spellEnd"/>
      <w:r w:rsidR="00FB074F" w:rsidRPr="00656DA8">
        <w:rPr>
          <w:sz w:val="18"/>
        </w:rPr>
        <w:t xml:space="preserve">®, </w:t>
      </w:r>
      <w:proofErr w:type="spellStart"/>
      <w:r w:rsidR="00FB074F" w:rsidRPr="00656DA8">
        <w:rPr>
          <w:b/>
          <w:bCs/>
          <w:sz w:val="18"/>
        </w:rPr>
        <w:t>Mébendazole</w:t>
      </w:r>
      <w:proofErr w:type="spellEnd"/>
      <w:r w:rsidR="00FB074F" w:rsidRPr="00656DA8">
        <w:rPr>
          <w:sz w:val="18"/>
        </w:rPr>
        <w:t xml:space="preserve"> </w:t>
      </w:r>
      <w:proofErr w:type="spellStart"/>
      <w:r w:rsidR="00FB074F" w:rsidRPr="00656DA8">
        <w:rPr>
          <w:sz w:val="18"/>
        </w:rPr>
        <w:t>Vermox</w:t>
      </w:r>
      <w:proofErr w:type="spellEnd"/>
      <w:r w:rsidR="00FB074F" w:rsidRPr="00656DA8">
        <w:rPr>
          <w:sz w:val="18"/>
        </w:rPr>
        <w:t xml:space="preserve">®, </w:t>
      </w:r>
      <w:proofErr w:type="spellStart"/>
      <w:r w:rsidR="00FB074F" w:rsidRPr="00656DA8">
        <w:rPr>
          <w:b/>
          <w:bCs/>
          <w:sz w:val="18"/>
        </w:rPr>
        <w:t>Ivermectine</w:t>
      </w:r>
      <w:proofErr w:type="spellEnd"/>
      <w:r w:rsidR="00FB074F" w:rsidRPr="00656DA8">
        <w:rPr>
          <w:sz w:val="18"/>
        </w:rPr>
        <w:t xml:space="preserve"> </w:t>
      </w:r>
      <w:proofErr w:type="spellStart"/>
      <w:r w:rsidR="00FB074F" w:rsidRPr="00656DA8">
        <w:rPr>
          <w:sz w:val="18"/>
        </w:rPr>
        <w:t>Mectizan</w:t>
      </w:r>
      <w:proofErr w:type="spellEnd"/>
      <w:r w:rsidR="00FB074F" w:rsidRPr="00656DA8">
        <w:rPr>
          <w:sz w:val="18"/>
        </w:rPr>
        <w:t xml:space="preserve">®, </w:t>
      </w:r>
      <w:proofErr w:type="spellStart"/>
      <w:r w:rsidR="00FB074F" w:rsidRPr="00656DA8">
        <w:rPr>
          <w:sz w:val="18"/>
        </w:rPr>
        <w:t>Stromectol</w:t>
      </w:r>
      <w:proofErr w:type="spellEnd"/>
      <w:r w:rsidR="00FB074F" w:rsidRPr="00656DA8">
        <w:rPr>
          <w:sz w:val="18"/>
        </w:rPr>
        <w:t xml:space="preserve">® </w:t>
      </w:r>
    </w:p>
    <w:p w:rsidR="00B53652" w:rsidRDefault="0099323C" w:rsidP="00B53652">
      <w:pPr>
        <w:pStyle w:val="Paragraphedeliste"/>
        <w:numPr>
          <w:ilvl w:val="0"/>
          <w:numId w:val="3"/>
        </w:numPr>
        <w:spacing w:after="0"/>
        <w:jc w:val="both"/>
        <w:rPr>
          <w:b/>
          <w:color w:val="0000FF"/>
        </w:rPr>
      </w:pPr>
      <w:r w:rsidRPr="0099323C">
        <w:rPr>
          <w:noProof/>
          <w:lang w:eastAsia="fr-FR"/>
        </w:rPr>
        <w:lastRenderedPageBreak/>
        <w:drawing>
          <wp:anchor distT="0" distB="0" distL="114300" distR="114300" simplePos="0" relativeHeight="251670528" behindDoc="0" locked="0" layoutInCell="1" allowOverlap="1" wp14:anchorId="488ECEA4" wp14:editId="299A3F00">
            <wp:simplePos x="0" y="0"/>
            <wp:positionH relativeFrom="column">
              <wp:posOffset>3619500</wp:posOffset>
            </wp:positionH>
            <wp:positionV relativeFrom="paragraph">
              <wp:posOffset>-408940</wp:posOffset>
            </wp:positionV>
            <wp:extent cx="2173605" cy="965835"/>
            <wp:effectExtent l="0" t="0" r="0" b="5715"/>
            <wp:wrapSquare wrapText="bothSides"/>
            <wp:docPr id="157704" name="Picture 8" descr="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04" name="Picture 8" descr="p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73605" cy="965835"/>
                    </a:xfrm>
                    <a:prstGeom prst="rect">
                      <a:avLst/>
                    </a:prstGeom>
                    <a:noFill/>
                    <a:extLst/>
                  </pic:spPr>
                </pic:pic>
              </a:graphicData>
            </a:graphic>
            <wp14:sizeRelH relativeFrom="page">
              <wp14:pctWidth>0</wp14:pctWidth>
            </wp14:sizeRelH>
            <wp14:sizeRelV relativeFrom="page">
              <wp14:pctHeight>0</wp14:pctHeight>
            </wp14:sizeRelV>
          </wp:anchor>
        </w:drawing>
      </w:r>
      <w:r w:rsidR="00B53652">
        <w:rPr>
          <w:b/>
          <w:color w:val="0000FF"/>
        </w:rPr>
        <w:t>Trichocéphale</w:t>
      </w:r>
      <w:r w:rsidR="00FB074F">
        <w:rPr>
          <w:b/>
          <w:color w:val="0000FF"/>
        </w:rPr>
        <w:t xml:space="preserve"> = </w:t>
      </w:r>
      <w:proofErr w:type="spellStart"/>
      <w:r w:rsidR="00FB074F">
        <w:rPr>
          <w:b/>
          <w:color w:val="0000FF"/>
        </w:rPr>
        <w:t>trichuris</w:t>
      </w:r>
      <w:proofErr w:type="spellEnd"/>
      <w:r w:rsidR="00FB074F">
        <w:rPr>
          <w:b/>
          <w:color w:val="0000FF"/>
        </w:rPr>
        <w:t xml:space="preserve"> </w:t>
      </w:r>
      <w:proofErr w:type="spellStart"/>
      <w:r w:rsidR="00FB074F">
        <w:rPr>
          <w:b/>
          <w:color w:val="0000FF"/>
        </w:rPr>
        <w:t>trichuria</w:t>
      </w:r>
      <w:proofErr w:type="spellEnd"/>
    </w:p>
    <w:p w:rsidR="00656DA8" w:rsidRDefault="00656DA8" w:rsidP="00FB074F">
      <w:pPr>
        <w:spacing w:after="0"/>
        <w:jc w:val="both"/>
      </w:pPr>
    </w:p>
    <w:p w:rsidR="008E04F7" w:rsidRPr="008E04F7" w:rsidRDefault="008E04F7" w:rsidP="00FB074F">
      <w:pPr>
        <w:spacing w:after="0"/>
        <w:jc w:val="both"/>
        <w:rPr>
          <w:b/>
          <w:color w:val="0000FF"/>
        </w:rPr>
      </w:pPr>
      <w:r>
        <w:t xml:space="preserve">Pathologie = </w:t>
      </w:r>
      <w:r>
        <w:rPr>
          <w:b/>
          <w:color w:val="0000FF"/>
        </w:rPr>
        <w:t>trichocéphalose</w:t>
      </w:r>
    </w:p>
    <w:p w:rsidR="00FB074F" w:rsidRDefault="008E04F7" w:rsidP="00FB074F">
      <w:pPr>
        <w:spacing w:after="0"/>
        <w:jc w:val="both"/>
      </w:pPr>
      <w:r>
        <w:t xml:space="preserve">Vers à tête en forme de cheveu (adultes mâles et femelles 3-5cm), hématophages (mais peu gourmands). Dans les selles 2-3mois </w:t>
      </w:r>
      <w:proofErr w:type="spellStart"/>
      <w:r>
        <w:t>ap</w:t>
      </w:r>
      <w:proofErr w:type="spellEnd"/>
      <w:r>
        <w:t xml:space="preserve"> contamination.</w:t>
      </w:r>
    </w:p>
    <w:p w:rsidR="007A61E8" w:rsidRPr="00383EFC" w:rsidRDefault="00383EFC" w:rsidP="00FB074F">
      <w:pPr>
        <w:spacing w:after="0"/>
        <w:jc w:val="both"/>
      </w:pPr>
      <w:r>
        <w:rPr>
          <w:u w:val="single"/>
        </w:rPr>
        <w:t>Cycle trichocéphale :</w:t>
      </w:r>
      <w:r>
        <w:t xml:space="preserve"> ingestion d’œufs </w:t>
      </w:r>
      <w:proofErr w:type="spellStart"/>
      <w:r>
        <w:t>embryonnés</w:t>
      </w:r>
      <w:proofErr w:type="spellEnd"/>
      <w:r>
        <w:t xml:space="preserve">, éclosion et maturation des larves dans les villosités intestinales, ultime maturation en adultes dans le </w:t>
      </w:r>
      <w:proofErr w:type="spellStart"/>
      <w:r>
        <w:t>caecum</w:t>
      </w:r>
      <w:proofErr w:type="spellEnd"/>
      <w:r>
        <w:t xml:space="preserve">. Pondent des œufs non </w:t>
      </w:r>
      <w:proofErr w:type="spellStart"/>
      <w:r>
        <w:t>embryonnés</w:t>
      </w:r>
      <w:proofErr w:type="spellEnd"/>
      <w:r>
        <w:t xml:space="preserve"> qui </w:t>
      </w:r>
      <w:proofErr w:type="spellStart"/>
      <w:r>
        <w:t>maturent</w:t>
      </w:r>
      <w:proofErr w:type="spellEnd"/>
      <w:r>
        <w:t xml:space="preserve">  dans le milieu extérieur et souillent les végétaux.</w:t>
      </w:r>
    </w:p>
    <w:p w:rsidR="00383EFC" w:rsidRDefault="00383EFC" w:rsidP="00FB074F">
      <w:pPr>
        <w:spacing w:after="0"/>
        <w:jc w:val="both"/>
      </w:pPr>
      <w:r>
        <w:rPr>
          <w:u w:val="single"/>
        </w:rPr>
        <w:t>Répartition :</w:t>
      </w:r>
      <w:r>
        <w:t xml:space="preserve"> cosmopolite mais charge plus importante en zone tropicale</w:t>
      </w:r>
    </w:p>
    <w:p w:rsidR="007A61E8" w:rsidRDefault="0099323C" w:rsidP="00FB074F">
      <w:pPr>
        <w:spacing w:after="0"/>
        <w:jc w:val="both"/>
        <w:rPr>
          <w:sz w:val="20"/>
        </w:rPr>
      </w:pPr>
      <w:r>
        <w:rPr>
          <w:noProof/>
          <w:sz w:val="20"/>
          <w:lang w:eastAsia="fr-FR"/>
        </w:rPr>
        <w:drawing>
          <wp:anchor distT="0" distB="0" distL="114300" distR="114300" simplePos="0" relativeHeight="251671552" behindDoc="0" locked="0" layoutInCell="1" allowOverlap="1" wp14:anchorId="5C87C7C0" wp14:editId="6006FB26">
            <wp:simplePos x="0" y="0"/>
            <wp:positionH relativeFrom="column">
              <wp:posOffset>4137660</wp:posOffset>
            </wp:positionH>
            <wp:positionV relativeFrom="paragraph">
              <wp:posOffset>412115</wp:posOffset>
            </wp:positionV>
            <wp:extent cx="1793875" cy="1302385"/>
            <wp:effectExtent l="19050" t="19050" r="15875" b="12065"/>
            <wp:wrapSquare wrapText="bothSides"/>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93875" cy="1302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7A61E8">
        <w:rPr>
          <w:u w:val="single"/>
        </w:rPr>
        <w:t>Mode de contamination :</w:t>
      </w:r>
      <w:r w:rsidR="007A61E8">
        <w:t xml:space="preserve"> ingestion des œufs fécondés (eau, mains sales, végétaux souillés)</w:t>
      </w:r>
      <w:r>
        <w:t xml:space="preserve">. Œufs très résistants dans le milieu </w:t>
      </w:r>
      <w:proofErr w:type="spellStart"/>
      <w:r>
        <w:t>ext</w:t>
      </w:r>
      <w:proofErr w:type="spellEnd"/>
      <w:r>
        <w:t xml:space="preserve"> (sauf dessiccation </w:t>
      </w:r>
      <w:r w:rsidRPr="0099323C">
        <w:rPr>
          <w:sz w:val="18"/>
        </w:rPr>
        <w:t>= déshydratation +++</w:t>
      </w:r>
      <w:r>
        <w:rPr>
          <w:sz w:val="20"/>
        </w:rPr>
        <w:t xml:space="preserve">  et ensoleillement ++). Longévité des adultes 5-10ans.</w:t>
      </w:r>
    </w:p>
    <w:p w:rsidR="0099323C" w:rsidRDefault="0099323C" w:rsidP="00FB074F">
      <w:pPr>
        <w:spacing w:after="0"/>
        <w:jc w:val="both"/>
        <w:rPr>
          <w:sz w:val="20"/>
        </w:rPr>
      </w:pPr>
      <w:r>
        <w:rPr>
          <w:sz w:val="20"/>
          <w:u w:val="single"/>
        </w:rPr>
        <w:t>Clinique :</w:t>
      </w:r>
      <w:r>
        <w:rPr>
          <w:sz w:val="20"/>
        </w:rPr>
        <w:t xml:space="preserve"> </w:t>
      </w:r>
      <w:r w:rsidRPr="0099323C">
        <w:rPr>
          <w:b/>
          <w:sz w:val="20"/>
        </w:rPr>
        <w:t>habituellement asymptomatique</w:t>
      </w:r>
      <w:r>
        <w:rPr>
          <w:sz w:val="20"/>
        </w:rPr>
        <w:t>, mais peut être symptomatique si forte charge et association parasitaire : troubles digestifs, anémie, amaigrissement, retard staturo-pondéral, prolapsus rectaux.</w:t>
      </w:r>
    </w:p>
    <w:p w:rsidR="0099323C" w:rsidRDefault="0099323C" w:rsidP="00FB074F">
      <w:pPr>
        <w:spacing w:after="0"/>
        <w:jc w:val="both"/>
        <w:rPr>
          <w:sz w:val="20"/>
        </w:rPr>
      </w:pPr>
      <w:r>
        <w:rPr>
          <w:sz w:val="20"/>
          <w:u w:val="single"/>
        </w:rPr>
        <w:t>Diagnostic :</w:t>
      </w:r>
      <w:r>
        <w:rPr>
          <w:sz w:val="20"/>
        </w:rPr>
        <w:t xml:space="preserve"> examen </w:t>
      </w:r>
      <w:proofErr w:type="spellStart"/>
      <w:r>
        <w:rPr>
          <w:sz w:val="20"/>
        </w:rPr>
        <w:t>parasitologique</w:t>
      </w:r>
      <w:proofErr w:type="spellEnd"/>
      <w:r>
        <w:rPr>
          <w:sz w:val="20"/>
        </w:rPr>
        <w:t xml:space="preserve"> des elles : œufs</w:t>
      </w:r>
    </w:p>
    <w:p w:rsidR="0099323C" w:rsidRPr="0099323C" w:rsidRDefault="0099323C" w:rsidP="0099323C">
      <w:pPr>
        <w:spacing w:after="0"/>
        <w:jc w:val="both"/>
        <w:rPr>
          <w:sz w:val="18"/>
          <w:lang w:val="en-US"/>
        </w:rPr>
      </w:pPr>
      <w:proofErr w:type="spellStart"/>
      <w:proofErr w:type="gramStart"/>
      <w:r w:rsidRPr="0099323C">
        <w:rPr>
          <w:sz w:val="20"/>
          <w:u w:val="single"/>
          <w:lang w:val="en-US"/>
        </w:rPr>
        <w:t>Ttt</w:t>
      </w:r>
      <w:proofErr w:type="spellEnd"/>
      <w:r w:rsidRPr="0099323C">
        <w:rPr>
          <w:sz w:val="20"/>
          <w:u w:val="single"/>
          <w:lang w:val="en-US"/>
        </w:rPr>
        <w:t> :</w:t>
      </w:r>
      <w:proofErr w:type="gramEnd"/>
      <w:r w:rsidRPr="0099323C">
        <w:rPr>
          <w:sz w:val="20"/>
          <w:lang w:val="en-US"/>
        </w:rPr>
        <w:t xml:space="preserve"> </w:t>
      </w:r>
      <w:proofErr w:type="spellStart"/>
      <w:r w:rsidRPr="0099323C">
        <w:rPr>
          <w:b/>
          <w:bCs/>
          <w:sz w:val="18"/>
          <w:lang w:val="en-US"/>
        </w:rPr>
        <w:t>Flubendazole</w:t>
      </w:r>
      <w:proofErr w:type="spellEnd"/>
      <w:r w:rsidRPr="0099323C">
        <w:rPr>
          <w:sz w:val="18"/>
          <w:lang w:val="en-US"/>
        </w:rPr>
        <w:t xml:space="preserve"> </w:t>
      </w:r>
      <w:proofErr w:type="spellStart"/>
      <w:r w:rsidRPr="0099323C">
        <w:rPr>
          <w:sz w:val="18"/>
          <w:lang w:val="en-US"/>
        </w:rPr>
        <w:t>Fluvermal</w:t>
      </w:r>
      <w:proofErr w:type="spellEnd"/>
      <w:r w:rsidRPr="0099323C">
        <w:rPr>
          <w:sz w:val="18"/>
          <w:lang w:val="en-US"/>
        </w:rPr>
        <w:t xml:space="preserve">®, </w:t>
      </w:r>
      <w:proofErr w:type="spellStart"/>
      <w:r w:rsidRPr="0099323C">
        <w:rPr>
          <w:b/>
          <w:bCs/>
          <w:sz w:val="18"/>
          <w:lang w:val="en-US"/>
        </w:rPr>
        <w:t>Albendazole</w:t>
      </w:r>
      <w:proofErr w:type="spellEnd"/>
      <w:r w:rsidRPr="0099323C">
        <w:rPr>
          <w:sz w:val="18"/>
          <w:lang w:val="en-US"/>
        </w:rPr>
        <w:t xml:space="preserve"> </w:t>
      </w:r>
      <w:proofErr w:type="spellStart"/>
      <w:r w:rsidRPr="0099323C">
        <w:rPr>
          <w:sz w:val="18"/>
          <w:lang w:val="en-US"/>
        </w:rPr>
        <w:t>Zentel</w:t>
      </w:r>
      <w:proofErr w:type="spellEnd"/>
      <w:r w:rsidRPr="0099323C">
        <w:rPr>
          <w:sz w:val="18"/>
          <w:lang w:val="en-US"/>
        </w:rPr>
        <w:t xml:space="preserve">®, </w:t>
      </w:r>
      <w:proofErr w:type="spellStart"/>
      <w:r w:rsidRPr="0099323C">
        <w:rPr>
          <w:sz w:val="18"/>
          <w:lang w:val="en-US"/>
        </w:rPr>
        <w:t>Eskazole</w:t>
      </w:r>
      <w:proofErr w:type="spellEnd"/>
      <w:r w:rsidRPr="0099323C">
        <w:rPr>
          <w:sz w:val="18"/>
          <w:lang w:val="en-US"/>
        </w:rPr>
        <w:t xml:space="preserve">®, </w:t>
      </w:r>
      <w:proofErr w:type="spellStart"/>
      <w:r w:rsidRPr="0099323C">
        <w:rPr>
          <w:b/>
          <w:bCs/>
          <w:sz w:val="18"/>
          <w:lang w:val="en-US"/>
        </w:rPr>
        <w:t>Mébendazole</w:t>
      </w:r>
      <w:proofErr w:type="spellEnd"/>
      <w:r w:rsidRPr="0099323C">
        <w:rPr>
          <w:sz w:val="18"/>
          <w:lang w:val="en-US"/>
        </w:rPr>
        <w:t xml:space="preserve"> </w:t>
      </w:r>
      <w:proofErr w:type="spellStart"/>
      <w:r w:rsidRPr="0099323C">
        <w:rPr>
          <w:sz w:val="18"/>
          <w:lang w:val="en-US"/>
        </w:rPr>
        <w:t>Vermox</w:t>
      </w:r>
      <w:proofErr w:type="spellEnd"/>
      <w:r w:rsidRPr="0099323C">
        <w:rPr>
          <w:sz w:val="18"/>
          <w:lang w:val="en-US"/>
        </w:rPr>
        <w:t xml:space="preserve">®, </w:t>
      </w:r>
      <w:proofErr w:type="spellStart"/>
      <w:r w:rsidRPr="0099323C">
        <w:rPr>
          <w:b/>
          <w:bCs/>
          <w:sz w:val="18"/>
          <w:lang w:val="en-US"/>
        </w:rPr>
        <w:t>Ivermectine</w:t>
      </w:r>
      <w:proofErr w:type="spellEnd"/>
      <w:r w:rsidRPr="0099323C">
        <w:rPr>
          <w:sz w:val="18"/>
          <w:lang w:val="en-US"/>
        </w:rPr>
        <w:t xml:space="preserve"> </w:t>
      </w:r>
      <w:proofErr w:type="spellStart"/>
      <w:r w:rsidRPr="0099323C">
        <w:rPr>
          <w:sz w:val="18"/>
          <w:lang w:val="en-US"/>
        </w:rPr>
        <w:t>Mectizan</w:t>
      </w:r>
      <w:proofErr w:type="spellEnd"/>
      <w:r w:rsidRPr="0099323C">
        <w:rPr>
          <w:sz w:val="18"/>
          <w:lang w:val="en-US"/>
        </w:rPr>
        <w:t xml:space="preserve">®, </w:t>
      </w:r>
      <w:proofErr w:type="spellStart"/>
      <w:r w:rsidRPr="0099323C">
        <w:rPr>
          <w:sz w:val="18"/>
          <w:lang w:val="en-US"/>
        </w:rPr>
        <w:t>Stromectol</w:t>
      </w:r>
      <w:proofErr w:type="spellEnd"/>
      <w:r w:rsidRPr="0099323C">
        <w:rPr>
          <w:sz w:val="18"/>
          <w:lang w:val="en-US"/>
        </w:rPr>
        <w:t xml:space="preserve">® </w:t>
      </w:r>
    </w:p>
    <w:p w:rsidR="0099323C" w:rsidRPr="0099323C" w:rsidRDefault="0099323C" w:rsidP="00FB074F">
      <w:pPr>
        <w:spacing w:after="0"/>
        <w:jc w:val="both"/>
        <w:rPr>
          <w:sz w:val="20"/>
          <w:lang w:val="en-US"/>
        </w:rPr>
      </w:pPr>
    </w:p>
    <w:p w:rsidR="0099323C" w:rsidRDefault="0099323C" w:rsidP="00FB074F">
      <w:pPr>
        <w:spacing w:after="0"/>
        <w:jc w:val="both"/>
        <w:rPr>
          <w:lang w:val="en-US"/>
        </w:rPr>
      </w:pPr>
    </w:p>
    <w:p w:rsidR="00656DA8" w:rsidRPr="0099323C" w:rsidRDefault="00656DA8" w:rsidP="00FB074F">
      <w:pPr>
        <w:spacing w:after="0"/>
        <w:jc w:val="both"/>
        <w:rPr>
          <w:lang w:val="en-US"/>
        </w:rPr>
      </w:pPr>
    </w:p>
    <w:p w:rsidR="00B53652" w:rsidRDefault="00760591" w:rsidP="00B53652">
      <w:pPr>
        <w:pStyle w:val="Paragraphedeliste"/>
        <w:numPr>
          <w:ilvl w:val="0"/>
          <w:numId w:val="3"/>
        </w:numPr>
        <w:spacing w:after="0"/>
        <w:jc w:val="both"/>
        <w:rPr>
          <w:b/>
          <w:color w:val="0000FF"/>
        </w:rPr>
      </w:pPr>
      <w:r w:rsidRPr="00760591">
        <w:rPr>
          <w:noProof/>
          <w:lang w:eastAsia="fr-FR"/>
        </w:rPr>
        <w:drawing>
          <wp:anchor distT="0" distB="0" distL="114300" distR="114300" simplePos="0" relativeHeight="251672576" behindDoc="0" locked="0" layoutInCell="1" allowOverlap="1" wp14:anchorId="5AC4BDCC" wp14:editId="48B21061">
            <wp:simplePos x="0" y="0"/>
            <wp:positionH relativeFrom="column">
              <wp:posOffset>4352925</wp:posOffset>
            </wp:positionH>
            <wp:positionV relativeFrom="paragraph">
              <wp:posOffset>37465</wp:posOffset>
            </wp:positionV>
            <wp:extent cx="1728470" cy="1344295"/>
            <wp:effectExtent l="19050" t="19050" r="24130" b="27305"/>
            <wp:wrapSquare wrapText="bothSides"/>
            <wp:docPr id="165894" name="Picture 6"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4" name="Picture 6" descr="t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28470" cy="1344295"/>
                    </a:xfrm>
                    <a:prstGeom prst="rect">
                      <a:avLst/>
                    </a:prstGeom>
                    <a:noFill/>
                    <a:ln>
                      <a:solidFill>
                        <a:schemeClr val="tx1"/>
                      </a:solidFill>
                    </a:ln>
                    <a:extLst/>
                  </pic:spPr>
                </pic:pic>
              </a:graphicData>
            </a:graphic>
            <wp14:sizeRelH relativeFrom="page">
              <wp14:pctWidth>0</wp14:pctWidth>
            </wp14:sizeRelH>
            <wp14:sizeRelV relativeFrom="page">
              <wp14:pctHeight>0</wp14:pctHeight>
            </wp14:sizeRelV>
          </wp:anchor>
        </w:drawing>
      </w:r>
      <w:proofErr w:type="spellStart"/>
      <w:r w:rsidR="00B53652">
        <w:rPr>
          <w:b/>
          <w:color w:val="0000FF"/>
        </w:rPr>
        <w:t>Enterobius</w:t>
      </w:r>
      <w:proofErr w:type="spellEnd"/>
      <w:r w:rsidR="00B53652">
        <w:rPr>
          <w:b/>
          <w:color w:val="0000FF"/>
        </w:rPr>
        <w:t xml:space="preserve"> </w:t>
      </w:r>
      <w:proofErr w:type="spellStart"/>
      <w:r w:rsidR="00B53652">
        <w:rPr>
          <w:b/>
          <w:color w:val="0000FF"/>
        </w:rPr>
        <w:t>vermicularis</w:t>
      </w:r>
      <w:proofErr w:type="spellEnd"/>
    </w:p>
    <w:p w:rsidR="0099323C" w:rsidRDefault="0099323C" w:rsidP="0099323C">
      <w:pPr>
        <w:spacing w:after="0"/>
        <w:jc w:val="both"/>
      </w:pPr>
    </w:p>
    <w:p w:rsidR="00760591" w:rsidRDefault="00C7107A" w:rsidP="0099323C">
      <w:pPr>
        <w:spacing w:after="0"/>
        <w:jc w:val="both"/>
      </w:pPr>
      <w:r>
        <w:t xml:space="preserve">Pathologie = </w:t>
      </w:r>
      <w:r>
        <w:rPr>
          <w:b/>
          <w:color w:val="0000FF"/>
        </w:rPr>
        <w:t>oxyure</w:t>
      </w:r>
      <w:r>
        <w:t>. Responsable d’</w:t>
      </w:r>
      <w:r w:rsidR="0098199C">
        <w:t>épidémies dans les collectivit</w:t>
      </w:r>
      <w:r>
        <w:t>és</w:t>
      </w:r>
      <w:r w:rsidR="00760591">
        <w:t xml:space="preserve"> +++</w:t>
      </w:r>
    </w:p>
    <w:p w:rsidR="00C7107A" w:rsidRDefault="00C7107A" w:rsidP="0099323C">
      <w:pPr>
        <w:spacing w:after="0"/>
        <w:jc w:val="both"/>
      </w:pPr>
      <w:r>
        <w:t xml:space="preserve">Dans le </w:t>
      </w:r>
      <w:proofErr w:type="spellStart"/>
      <w:r>
        <w:t>caecum</w:t>
      </w:r>
      <w:proofErr w:type="spellEnd"/>
      <w:r>
        <w:t> : adultes m</w:t>
      </w:r>
      <w:r w:rsidR="0098199C">
        <w:t>âles éphémères et fe</w:t>
      </w:r>
      <w:r>
        <w:t>melles (1cm)</w:t>
      </w:r>
    </w:p>
    <w:p w:rsidR="003303C8" w:rsidRDefault="003303C8" w:rsidP="0099323C">
      <w:pPr>
        <w:spacing w:after="0"/>
        <w:jc w:val="both"/>
      </w:pPr>
      <w:r>
        <w:t xml:space="preserve">A la marge anale : adultes femelles et œufs </w:t>
      </w:r>
      <w:proofErr w:type="spellStart"/>
      <w:r>
        <w:t>embryonnés</w:t>
      </w:r>
      <w:proofErr w:type="spellEnd"/>
      <w:r>
        <w:t xml:space="preserve"> </w:t>
      </w:r>
      <w:proofErr w:type="spellStart"/>
      <w:r>
        <w:t>infestants</w:t>
      </w:r>
      <w:proofErr w:type="spellEnd"/>
    </w:p>
    <w:p w:rsidR="00552246" w:rsidRDefault="00552246" w:rsidP="0099323C">
      <w:pPr>
        <w:spacing w:after="0"/>
        <w:jc w:val="both"/>
      </w:pPr>
      <w:r>
        <w:rPr>
          <w:u w:val="single"/>
        </w:rPr>
        <w:t>Cycle bio :</w:t>
      </w:r>
      <w:r>
        <w:t xml:space="preserve"> adultes s’accouplent dans le </w:t>
      </w:r>
      <w:proofErr w:type="spellStart"/>
      <w:r>
        <w:t>caecum</w:t>
      </w:r>
      <w:proofErr w:type="spellEnd"/>
      <w:r>
        <w:t xml:space="preserve">, le mâle meure et la femelle migre à la marge anale pour y pondre directement ses œufs </w:t>
      </w:r>
      <w:proofErr w:type="spellStart"/>
      <w:r>
        <w:t>embryonnés</w:t>
      </w:r>
      <w:proofErr w:type="spellEnd"/>
      <w:r>
        <w:t xml:space="preserve"> et volatiles</w:t>
      </w:r>
    </w:p>
    <w:p w:rsidR="00552246" w:rsidRPr="00552246" w:rsidRDefault="00552246" w:rsidP="0099323C">
      <w:pPr>
        <w:spacing w:after="0"/>
        <w:jc w:val="both"/>
      </w:pPr>
      <w:r>
        <w:rPr>
          <w:u w:val="single"/>
        </w:rPr>
        <w:t>Répartition :</w:t>
      </w:r>
      <w:r>
        <w:t xml:space="preserve"> cosmopolite mais surtout les enfants et personnes à hygiène précaire =&gt; épidémies familiales, scolaires, institutions psychiatriques ou gériatriques.</w:t>
      </w:r>
    </w:p>
    <w:p w:rsidR="00552246" w:rsidRDefault="00760591" w:rsidP="0099323C">
      <w:pPr>
        <w:spacing w:after="0"/>
        <w:jc w:val="both"/>
      </w:pPr>
      <w:r w:rsidRPr="00760591">
        <w:rPr>
          <w:noProof/>
          <w:sz w:val="18"/>
          <w:lang w:eastAsia="fr-FR"/>
        </w:rPr>
        <w:drawing>
          <wp:anchor distT="0" distB="0" distL="114300" distR="114300" simplePos="0" relativeHeight="251673600" behindDoc="0" locked="0" layoutInCell="1" allowOverlap="1" wp14:anchorId="3E34C9F2" wp14:editId="0A341D10">
            <wp:simplePos x="0" y="0"/>
            <wp:positionH relativeFrom="column">
              <wp:posOffset>4646930</wp:posOffset>
            </wp:positionH>
            <wp:positionV relativeFrom="paragraph">
              <wp:posOffset>215900</wp:posOffset>
            </wp:positionV>
            <wp:extent cx="1242060" cy="1110615"/>
            <wp:effectExtent l="19050" t="19050" r="15240" b="13335"/>
            <wp:wrapSquare wrapText="bothSides"/>
            <wp:docPr id="179212" name="Picture 12" descr="H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2" name="Picture 12" descr="H005"/>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8182" t="6578" r="19436" b="9794"/>
                    <a:stretch/>
                  </pic:blipFill>
                  <pic:spPr bwMode="auto">
                    <a:xfrm>
                      <a:off x="0" y="0"/>
                      <a:ext cx="1242060" cy="1110615"/>
                    </a:xfrm>
                    <a:prstGeom prst="rect">
                      <a:avLst/>
                    </a:prstGeom>
                    <a:noFill/>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2246">
        <w:rPr>
          <w:u w:val="single"/>
        </w:rPr>
        <w:t>Mode de contamination :</w:t>
      </w:r>
      <w:r w:rsidR="00552246">
        <w:t xml:space="preserve"> ingestion d’œufs (aliments ou mains souillés) =&gt; </w:t>
      </w:r>
      <w:proofErr w:type="spellStart"/>
      <w:r w:rsidR="00552246">
        <w:t>autoinfestation</w:t>
      </w:r>
      <w:proofErr w:type="spellEnd"/>
      <w:r w:rsidR="00552246">
        <w:t xml:space="preserve">, infestation communautaire et cercle vicieux de </w:t>
      </w:r>
      <w:proofErr w:type="spellStart"/>
      <w:r w:rsidR="00552246">
        <w:t>recontamination</w:t>
      </w:r>
      <w:proofErr w:type="spellEnd"/>
    </w:p>
    <w:p w:rsidR="00DF5DCC" w:rsidRDefault="00552246" w:rsidP="00806D1C">
      <w:pPr>
        <w:spacing w:after="0"/>
        <w:jc w:val="both"/>
      </w:pPr>
      <w:r>
        <w:rPr>
          <w:u w:val="single"/>
        </w:rPr>
        <w:t>Clinique :</w:t>
      </w:r>
      <w:r>
        <w:t xml:space="preserve"> </w:t>
      </w:r>
      <w:r w:rsidR="00806D1C" w:rsidRPr="00806D1C">
        <w:rPr>
          <w:b/>
        </w:rPr>
        <w:t>p</w:t>
      </w:r>
      <w:r w:rsidR="00DF5DCC" w:rsidRPr="00806D1C">
        <w:rPr>
          <w:b/>
        </w:rPr>
        <w:t>rurit anal vespéral</w:t>
      </w:r>
      <w:r w:rsidR="00DF5DCC">
        <w:t xml:space="preserve"> (le soir)</w:t>
      </w:r>
      <w:r w:rsidR="00806D1C">
        <w:t xml:space="preserve"> qui peut entraîner : </w:t>
      </w:r>
    </w:p>
    <w:p w:rsidR="00806D1C" w:rsidRDefault="00806D1C" w:rsidP="00806D1C">
      <w:pPr>
        <w:pStyle w:val="Paragraphedeliste"/>
        <w:numPr>
          <w:ilvl w:val="0"/>
          <w:numId w:val="5"/>
        </w:numPr>
        <w:spacing w:after="0"/>
        <w:jc w:val="both"/>
      </w:pPr>
      <w:r w:rsidRPr="00806D1C">
        <w:t>Signes nerveux </w:t>
      </w:r>
      <w:proofErr w:type="spellStart"/>
      <w:r>
        <w:t>fqts</w:t>
      </w:r>
      <w:proofErr w:type="spellEnd"/>
      <w:r>
        <w:t> : irritabilité, insomnies, inattention</w:t>
      </w:r>
    </w:p>
    <w:p w:rsidR="00806D1C" w:rsidRDefault="00806D1C" w:rsidP="00806D1C">
      <w:pPr>
        <w:pStyle w:val="Paragraphedeliste"/>
        <w:numPr>
          <w:ilvl w:val="0"/>
          <w:numId w:val="5"/>
        </w:numPr>
        <w:spacing w:after="0"/>
        <w:jc w:val="both"/>
      </w:pPr>
      <w:r>
        <w:t xml:space="preserve">Signes digestifs : mineurs et </w:t>
      </w:r>
      <w:proofErr w:type="spellStart"/>
      <w:r>
        <w:t>incsts</w:t>
      </w:r>
      <w:proofErr w:type="spellEnd"/>
    </w:p>
    <w:p w:rsidR="00806D1C" w:rsidRDefault="00806D1C" w:rsidP="00806D1C">
      <w:pPr>
        <w:pStyle w:val="Paragraphedeliste"/>
        <w:numPr>
          <w:ilvl w:val="0"/>
          <w:numId w:val="5"/>
        </w:numPr>
        <w:spacing w:after="0"/>
        <w:jc w:val="both"/>
      </w:pPr>
      <w:r>
        <w:t>Localisations ectopiques : vulve =&gt; vaginites</w:t>
      </w:r>
    </w:p>
    <w:p w:rsidR="00760591" w:rsidRDefault="00760591" w:rsidP="00760591">
      <w:pPr>
        <w:spacing w:after="0"/>
        <w:jc w:val="both"/>
        <w:rPr>
          <w:sz w:val="18"/>
        </w:rPr>
      </w:pPr>
      <w:r>
        <w:rPr>
          <w:u w:val="single"/>
        </w:rPr>
        <w:t>Diagnostic :</w:t>
      </w:r>
      <w:r>
        <w:t xml:space="preserve"> </w:t>
      </w:r>
      <w:r>
        <w:rPr>
          <w:b/>
        </w:rPr>
        <w:t>scotch test anal matinal </w:t>
      </w:r>
      <w:r>
        <w:t xml:space="preserve">(dit de Graham, av les toilettes et à répéter) =&gt; visualisation des femelles. </w:t>
      </w:r>
      <w:r w:rsidRPr="00760591">
        <w:rPr>
          <w:sz w:val="18"/>
        </w:rPr>
        <w:t>Examen des selles a peu d’intérêt et l’éosinophilie est normale.</w:t>
      </w:r>
    </w:p>
    <w:p w:rsidR="00760591" w:rsidRDefault="00760591" w:rsidP="00760591">
      <w:pPr>
        <w:spacing w:after="0"/>
        <w:jc w:val="both"/>
      </w:pPr>
      <w:r>
        <w:rPr>
          <w:u w:val="single"/>
        </w:rPr>
        <w:t>Prophylaxie </w:t>
      </w:r>
      <w:r>
        <w:t xml:space="preserve">: éviter les </w:t>
      </w:r>
      <w:proofErr w:type="spellStart"/>
      <w:r>
        <w:t>recontaminations</w:t>
      </w:r>
      <w:proofErr w:type="spellEnd"/>
      <w:r>
        <w:t xml:space="preserve"> : traiter l’entourage, hygiène, retraiter </w:t>
      </w:r>
      <w:proofErr w:type="spellStart"/>
      <w:r>
        <w:t>ap</w:t>
      </w:r>
      <w:proofErr w:type="spellEnd"/>
      <w:r>
        <w:t xml:space="preserve"> 3-4semaines</w:t>
      </w:r>
    </w:p>
    <w:p w:rsidR="00760591" w:rsidRPr="00760591" w:rsidRDefault="00760591" w:rsidP="00760591">
      <w:pPr>
        <w:spacing w:after="0"/>
        <w:jc w:val="both"/>
        <w:rPr>
          <w:sz w:val="20"/>
        </w:rPr>
      </w:pPr>
      <w:proofErr w:type="spellStart"/>
      <w:r>
        <w:rPr>
          <w:u w:val="single"/>
        </w:rPr>
        <w:t>Ttt</w:t>
      </w:r>
      <w:proofErr w:type="spellEnd"/>
      <w:r>
        <w:rPr>
          <w:u w:val="single"/>
        </w:rPr>
        <w:t> :</w:t>
      </w:r>
      <w:r>
        <w:t xml:space="preserve"> </w:t>
      </w:r>
      <w:proofErr w:type="spellStart"/>
      <w:r w:rsidRPr="00656DA8">
        <w:rPr>
          <w:b/>
          <w:bCs/>
          <w:sz w:val="18"/>
        </w:rPr>
        <w:t>Flubendazole</w:t>
      </w:r>
      <w:proofErr w:type="spellEnd"/>
      <w:r w:rsidRPr="00656DA8">
        <w:rPr>
          <w:sz w:val="18"/>
        </w:rPr>
        <w:t xml:space="preserve"> </w:t>
      </w:r>
      <w:proofErr w:type="spellStart"/>
      <w:r w:rsidRPr="00656DA8">
        <w:rPr>
          <w:sz w:val="18"/>
        </w:rPr>
        <w:t>Fluvermal</w:t>
      </w:r>
      <w:proofErr w:type="spellEnd"/>
      <w:r w:rsidRPr="00656DA8">
        <w:rPr>
          <w:sz w:val="18"/>
        </w:rPr>
        <w:t xml:space="preserve">®, </w:t>
      </w:r>
      <w:proofErr w:type="spellStart"/>
      <w:r w:rsidRPr="00656DA8">
        <w:rPr>
          <w:b/>
          <w:bCs/>
          <w:sz w:val="18"/>
        </w:rPr>
        <w:t>Pyrantel</w:t>
      </w:r>
      <w:proofErr w:type="spellEnd"/>
      <w:r w:rsidRPr="00656DA8">
        <w:rPr>
          <w:sz w:val="18"/>
        </w:rPr>
        <w:t xml:space="preserve"> </w:t>
      </w:r>
      <w:proofErr w:type="spellStart"/>
      <w:r w:rsidRPr="00656DA8">
        <w:rPr>
          <w:sz w:val="18"/>
        </w:rPr>
        <w:t>Combantrin</w:t>
      </w:r>
      <w:proofErr w:type="spellEnd"/>
      <w:r w:rsidRPr="00656DA8">
        <w:rPr>
          <w:sz w:val="18"/>
        </w:rPr>
        <w:t xml:space="preserve">®, </w:t>
      </w:r>
      <w:proofErr w:type="spellStart"/>
      <w:r w:rsidRPr="00656DA8">
        <w:rPr>
          <w:b/>
          <w:bCs/>
          <w:sz w:val="18"/>
        </w:rPr>
        <w:t>Albendazole</w:t>
      </w:r>
      <w:proofErr w:type="spellEnd"/>
      <w:r w:rsidRPr="00656DA8">
        <w:rPr>
          <w:sz w:val="18"/>
        </w:rPr>
        <w:t xml:space="preserve"> </w:t>
      </w:r>
      <w:proofErr w:type="spellStart"/>
      <w:r w:rsidRPr="00656DA8">
        <w:rPr>
          <w:sz w:val="18"/>
        </w:rPr>
        <w:t>Zentel</w:t>
      </w:r>
      <w:proofErr w:type="spellEnd"/>
      <w:r w:rsidRPr="00656DA8">
        <w:rPr>
          <w:sz w:val="18"/>
        </w:rPr>
        <w:t xml:space="preserve">®, </w:t>
      </w:r>
      <w:proofErr w:type="spellStart"/>
      <w:r w:rsidRPr="00656DA8">
        <w:rPr>
          <w:b/>
          <w:bCs/>
          <w:sz w:val="18"/>
        </w:rPr>
        <w:t>Levamisole</w:t>
      </w:r>
      <w:proofErr w:type="spellEnd"/>
      <w:r w:rsidRPr="00656DA8">
        <w:rPr>
          <w:sz w:val="18"/>
        </w:rPr>
        <w:t xml:space="preserve">, </w:t>
      </w:r>
      <w:proofErr w:type="spellStart"/>
      <w:r w:rsidRPr="00656DA8">
        <w:rPr>
          <w:sz w:val="18"/>
        </w:rPr>
        <w:t>Solaskil</w:t>
      </w:r>
      <w:proofErr w:type="spellEnd"/>
      <w:r w:rsidRPr="00656DA8">
        <w:rPr>
          <w:sz w:val="18"/>
        </w:rPr>
        <w:t xml:space="preserve">®, </w:t>
      </w:r>
      <w:proofErr w:type="spellStart"/>
      <w:r w:rsidRPr="00656DA8">
        <w:rPr>
          <w:b/>
          <w:bCs/>
          <w:sz w:val="18"/>
        </w:rPr>
        <w:t>Pyrvinium</w:t>
      </w:r>
      <w:proofErr w:type="spellEnd"/>
      <w:r w:rsidRPr="00656DA8">
        <w:rPr>
          <w:sz w:val="18"/>
        </w:rPr>
        <w:t xml:space="preserve"> </w:t>
      </w:r>
      <w:proofErr w:type="spellStart"/>
      <w:r w:rsidRPr="00656DA8">
        <w:rPr>
          <w:sz w:val="18"/>
        </w:rPr>
        <w:t>Povanyl</w:t>
      </w:r>
      <w:proofErr w:type="spellEnd"/>
      <w:r w:rsidRPr="00656DA8">
        <w:rPr>
          <w:sz w:val="18"/>
        </w:rPr>
        <w:t>® (colore selles et urines en rouge)</w:t>
      </w:r>
    </w:p>
    <w:p w:rsidR="00656DA8" w:rsidRDefault="00656DA8" w:rsidP="0099323C">
      <w:pPr>
        <w:spacing w:after="0"/>
        <w:jc w:val="both"/>
      </w:pPr>
    </w:p>
    <w:p w:rsidR="00656DA8" w:rsidRDefault="00656DA8" w:rsidP="0099323C">
      <w:pPr>
        <w:spacing w:after="0"/>
        <w:jc w:val="both"/>
      </w:pPr>
    </w:p>
    <w:p w:rsidR="00656DA8" w:rsidRDefault="00656DA8" w:rsidP="0099323C">
      <w:pPr>
        <w:spacing w:after="0"/>
        <w:jc w:val="both"/>
      </w:pPr>
    </w:p>
    <w:p w:rsidR="00656DA8" w:rsidRPr="0099323C" w:rsidRDefault="00656DA8" w:rsidP="0099323C">
      <w:pPr>
        <w:spacing w:after="0"/>
        <w:jc w:val="both"/>
      </w:pPr>
    </w:p>
    <w:p w:rsidR="008F3EFC" w:rsidRDefault="008F3EFC" w:rsidP="00B53652">
      <w:pPr>
        <w:pStyle w:val="Paragraphedeliste"/>
        <w:numPr>
          <w:ilvl w:val="0"/>
          <w:numId w:val="3"/>
        </w:numPr>
        <w:spacing w:after="0"/>
        <w:jc w:val="both"/>
        <w:rPr>
          <w:b/>
          <w:color w:val="0000FF"/>
        </w:rPr>
      </w:pPr>
      <w:proofErr w:type="spellStart"/>
      <w:r>
        <w:rPr>
          <w:b/>
          <w:color w:val="0000FF"/>
        </w:rPr>
        <w:lastRenderedPageBreak/>
        <w:t>Larva</w:t>
      </w:r>
      <w:proofErr w:type="spellEnd"/>
      <w:r>
        <w:rPr>
          <w:b/>
          <w:color w:val="0000FF"/>
        </w:rPr>
        <w:t xml:space="preserve"> </w:t>
      </w:r>
      <w:proofErr w:type="spellStart"/>
      <w:r>
        <w:rPr>
          <w:b/>
          <w:color w:val="0000FF"/>
        </w:rPr>
        <w:t>migrans</w:t>
      </w:r>
      <w:proofErr w:type="spellEnd"/>
    </w:p>
    <w:p w:rsidR="00CB293B" w:rsidRDefault="00CB293B" w:rsidP="00CB293B">
      <w:pPr>
        <w:spacing w:after="0"/>
        <w:jc w:val="both"/>
        <w:rPr>
          <w:b/>
          <w:color w:val="0000FF"/>
        </w:rPr>
      </w:pPr>
    </w:p>
    <w:p w:rsidR="00C06D73" w:rsidRDefault="00C06D73" w:rsidP="00656DA8">
      <w:pPr>
        <w:spacing w:after="0"/>
        <w:jc w:val="both"/>
      </w:pPr>
      <w:r w:rsidRPr="00C06D73">
        <w:drawing>
          <wp:anchor distT="0" distB="0" distL="114300" distR="114300" simplePos="0" relativeHeight="251674624" behindDoc="0" locked="0" layoutInCell="1" allowOverlap="1" wp14:anchorId="7CD8C3F5" wp14:editId="22E28884">
            <wp:simplePos x="0" y="0"/>
            <wp:positionH relativeFrom="column">
              <wp:posOffset>4629150</wp:posOffset>
            </wp:positionH>
            <wp:positionV relativeFrom="paragraph">
              <wp:posOffset>561975</wp:posOffset>
            </wp:positionV>
            <wp:extent cx="1017905" cy="1216025"/>
            <wp:effectExtent l="0" t="0" r="0" b="3175"/>
            <wp:wrapSquare wrapText="bothSides"/>
            <wp:docPr id="64516" name="Picture 5" descr="larbis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6" name="Picture 5" descr="larbish 2"/>
                    <pic:cNvPicPr>
                      <a:picLocks noChangeAspect="1" noChangeArrowheads="1"/>
                    </pic:cNvPicPr>
                  </pic:nvPicPr>
                  <pic:blipFill rotWithShape="1">
                    <a:blip r:embed="rId24">
                      <a:extLst>
                        <a:ext uri="{28A0092B-C50C-407E-A947-70E740481C1C}">
                          <a14:useLocalDpi xmlns:a14="http://schemas.microsoft.com/office/drawing/2010/main" val="0"/>
                        </a:ext>
                      </a:extLst>
                    </a:blip>
                    <a:srcRect b="13269"/>
                    <a:stretch/>
                  </pic:blipFill>
                  <pic:spPr bwMode="auto">
                    <a:xfrm>
                      <a:off x="0" y="0"/>
                      <a:ext cx="1017905" cy="12160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56DA8">
        <w:rPr>
          <w:u w:val="single"/>
        </w:rPr>
        <w:t xml:space="preserve">Syndromes de </w:t>
      </w:r>
      <w:proofErr w:type="spellStart"/>
      <w:r w:rsidR="00656DA8">
        <w:rPr>
          <w:u w:val="single"/>
        </w:rPr>
        <w:t>larva</w:t>
      </w:r>
      <w:proofErr w:type="spellEnd"/>
      <w:r w:rsidR="00656DA8">
        <w:rPr>
          <w:u w:val="single"/>
        </w:rPr>
        <w:t xml:space="preserve"> </w:t>
      </w:r>
      <w:proofErr w:type="spellStart"/>
      <w:r w:rsidR="00656DA8">
        <w:rPr>
          <w:u w:val="single"/>
        </w:rPr>
        <w:t>migrans</w:t>
      </w:r>
      <w:proofErr w:type="spellEnd"/>
      <w:r w:rsidR="00656DA8">
        <w:rPr>
          <w:u w:val="single"/>
        </w:rPr>
        <w:t> :</w:t>
      </w:r>
      <w:r w:rsidR="00656DA8">
        <w:t xml:space="preserve"> p</w:t>
      </w:r>
      <w:r w:rsidR="00CB293B">
        <w:t xml:space="preserve">arasitisme </w:t>
      </w:r>
      <w:r w:rsidR="00656DA8" w:rsidRPr="00CB293B">
        <w:t>de l’Homme par des l</w:t>
      </w:r>
      <w:r w:rsidR="00656DA8">
        <w:t>arves de nématodes parasites d’</w:t>
      </w:r>
      <w:r w:rsidR="00656DA8" w:rsidRPr="00CB293B">
        <w:t>animaux</w:t>
      </w:r>
      <w:r w:rsidR="00CB293B">
        <w:t> </w:t>
      </w:r>
      <w:r w:rsidR="00656DA8">
        <w:t xml:space="preserve">qui </w:t>
      </w:r>
      <w:r w:rsidR="00656DA8" w:rsidRPr="00656DA8">
        <w:t xml:space="preserve">ne peuvent </w:t>
      </w:r>
      <w:r w:rsidR="00656DA8">
        <w:t xml:space="preserve">pas </w:t>
      </w:r>
      <w:r w:rsidR="00656DA8" w:rsidRPr="00656DA8">
        <w:t>parvenir à maturité (devenir des adultes féconds</w:t>
      </w:r>
      <w:r w:rsidR="00656DA8">
        <w:t xml:space="preserve">) : l’Homme est une </w:t>
      </w:r>
      <w:r w:rsidR="00656DA8">
        <w:rPr>
          <w:b/>
        </w:rPr>
        <w:t>impasse parasitaire</w:t>
      </w:r>
      <w:r w:rsidR="00656DA8">
        <w:t>.</w:t>
      </w:r>
    </w:p>
    <w:p w:rsidR="00656DA8" w:rsidRDefault="00656DA8" w:rsidP="00656DA8">
      <w:pPr>
        <w:pStyle w:val="Paragraphedeliste"/>
        <w:numPr>
          <w:ilvl w:val="0"/>
          <w:numId w:val="5"/>
        </w:numPr>
        <w:jc w:val="both"/>
      </w:pPr>
      <w:r>
        <w:t>LM cutanées :</w:t>
      </w:r>
    </w:p>
    <w:p w:rsidR="00656DA8" w:rsidRDefault="00656DA8" w:rsidP="00656DA8">
      <w:pPr>
        <w:pStyle w:val="Paragraphedeliste"/>
        <w:numPr>
          <w:ilvl w:val="1"/>
          <w:numId w:val="5"/>
        </w:numPr>
        <w:jc w:val="both"/>
      </w:pPr>
      <w:proofErr w:type="spellStart"/>
      <w:r>
        <w:t>Larbish</w:t>
      </w:r>
      <w:proofErr w:type="spellEnd"/>
      <w:r>
        <w:t xml:space="preserve"> (ankylostomes de chien)</w:t>
      </w:r>
    </w:p>
    <w:p w:rsidR="00656DA8" w:rsidRDefault="00656DA8" w:rsidP="00656DA8">
      <w:pPr>
        <w:pStyle w:val="Paragraphedeliste"/>
        <w:numPr>
          <w:ilvl w:val="1"/>
          <w:numId w:val="5"/>
        </w:numPr>
        <w:jc w:val="both"/>
      </w:pPr>
      <w:proofErr w:type="spellStart"/>
      <w:r>
        <w:t>Dirofilariose</w:t>
      </w:r>
      <w:proofErr w:type="spellEnd"/>
      <w:r>
        <w:t xml:space="preserve"> (filaires de chien)</w:t>
      </w:r>
    </w:p>
    <w:p w:rsidR="00656DA8" w:rsidRDefault="00656DA8" w:rsidP="00656DA8">
      <w:pPr>
        <w:pStyle w:val="Paragraphedeliste"/>
        <w:numPr>
          <w:ilvl w:val="1"/>
          <w:numId w:val="5"/>
        </w:numPr>
        <w:jc w:val="both"/>
      </w:pPr>
      <w:r>
        <w:t>Dermatite des baigneurs (</w:t>
      </w:r>
      <w:r w:rsidRPr="00656DA8">
        <w:t>bilharzioses du canard</w:t>
      </w:r>
      <w:r>
        <w:t>)</w:t>
      </w:r>
    </w:p>
    <w:p w:rsidR="00656DA8" w:rsidRDefault="00656DA8" w:rsidP="00656DA8">
      <w:pPr>
        <w:pStyle w:val="Paragraphedeliste"/>
        <w:numPr>
          <w:ilvl w:val="1"/>
          <w:numId w:val="5"/>
        </w:numPr>
        <w:jc w:val="both"/>
      </w:pPr>
      <w:r>
        <w:t>…</w:t>
      </w:r>
    </w:p>
    <w:p w:rsidR="00656DA8" w:rsidRDefault="00656DA8" w:rsidP="00656DA8">
      <w:pPr>
        <w:pStyle w:val="Paragraphedeliste"/>
        <w:numPr>
          <w:ilvl w:val="0"/>
          <w:numId w:val="5"/>
        </w:numPr>
        <w:jc w:val="both"/>
      </w:pPr>
      <w:r>
        <w:t>LM viscérales</w:t>
      </w:r>
    </w:p>
    <w:p w:rsidR="00425BCC" w:rsidRPr="003E32B3" w:rsidRDefault="00610EB9" w:rsidP="003E32B3">
      <w:pPr>
        <w:pStyle w:val="Paragraphedeliste"/>
        <w:numPr>
          <w:ilvl w:val="1"/>
          <w:numId w:val="5"/>
        </w:numPr>
        <w:jc w:val="both"/>
      </w:pPr>
      <w:r w:rsidRPr="003E32B3">
        <w:t>Toxocarose (« ascaris » du chien ou du chat)</w:t>
      </w:r>
    </w:p>
    <w:p w:rsidR="00425BCC" w:rsidRPr="003E32B3" w:rsidRDefault="00610EB9" w:rsidP="003E32B3">
      <w:pPr>
        <w:pStyle w:val="Paragraphedeliste"/>
        <w:numPr>
          <w:ilvl w:val="1"/>
          <w:numId w:val="5"/>
        </w:numPr>
        <w:jc w:val="both"/>
      </w:pPr>
      <w:proofErr w:type="spellStart"/>
      <w:r w:rsidRPr="003E32B3">
        <w:t>Anisakiase</w:t>
      </w:r>
      <w:proofErr w:type="spellEnd"/>
      <w:r w:rsidRPr="003E32B3">
        <w:t xml:space="preserve"> </w:t>
      </w:r>
      <w:proofErr w:type="gramStart"/>
      <w:r w:rsidRPr="003E32B3">
        <w:t>( «</w:t>
      </w:r>
      <w:proofErr w:type="gramEnd"/>
      <w:r w:rsidRPr="003E32B3">
        <w:t> ascaris » des mammifères marins)</w:t>
      </w:r>
    </w:p>
    <w:p w:rsidR="00425BCC" w:rsidRPr="003E32B3" w:rsidRDefault="00610EB9" w:rsidP="003E32B3">
      <w:pPr>
        <w:pStyle w:val="Paragraphedeliste"/>
        <w:numPr>
          <w:ilvl w:val="1"/>
          <w:numId w:val="5"/>
        </w:numPr>
        <w:jc w:val="both"/>
      </w:pPr>
      <w:proofErr w:type="spellStart"/>
      <w:r w:rsidRPr="003E32B3">
        <w:t>Pentastomose</w:t>
      </w:r>
      <w:proofErr w:type="spellEnd"/>
      <w:r w:rsidRPr="003E32B3">
        <w:t xml:space="preserve"> </w:t>
      </w:r>
      <w:proofErr w:type="gramStart"/>
      <w:r w:rsidRPr="003E32B3">
        <w:t>( parasite</w:t>
      </w:r>
      <w:proofErr w:type="gramEnd"/>
      <w:r w:rsidRPr="003E32B3">
        <w:t xml:space="preserve"> des grands serpents)</w:t>
      </w:r>
    </w:p>
    <w:p w:rsidR="00656DA8" w:rsidRDefault="003E32B3" w:rsidP="003E32B3">
      <w:pPr>
        <w:pStyle w:val="Paragraphedeliste"/>
        <w:numPr>
          <w:ilvl w:val="1"/>
          <w:numId w:val="5"/>
        </w:numPr>
        <w:jc w:val="both"/>
      </w:pPr>
      <w:proofErr w:type="spellStart"/>
      <w:r w:rsidRPr="003E32B3">
        <w:t>Angios</w:t>
      </w:r>
      <w:r>
        <w:t>trongylose</w:t>
      </w:r>
      <w:proofErr w:type="spellEnd"/>
      <w:r>
        <w:t xml:space="preserve"> (nématode du rat) </w:t>
      </w:r>
    </w:p>
    <w:p w:rsidR="003E32B3" w:rsidRDefault="003E32B3" w:rsidP="003E32B3">
      <w:pPr>
        <w:pStyle w:val="Paragraphedeliste"/>
        <w:numPr>
          <w:ilvl w:val="1"/>
          <w:numId w:val="5"/>
        </w:numPr>
        <w:jc w:val="both"/>
      </w:pPr>
      <w:r>
        <w:t>…</w:t>
      </w:r>
    </w:p>
    <w:p w:rsidR="003E32B3" w:rsidRDefault="003E32B3" w:rsidP="003E32B3">
      <w:pPr>
        <w:pStyle w:val="Paragraphedeliste"/>
        <w:ind w:left="1440"/>
        <w:jc w:val="both"/>
      </w:pPr>
    </w:p>
    <w:p w:rsidR="003E32B3" w:rsidRDefault="00C06D73" w:rsidP="003E32B3">
      <w:pPr>
        <w:pStyle w:val="Paragraphedeliste"/>
        <w:numPr>
          <w:ilvl w:val="0"/>
          <w:numId w:val="8"/>
        </w:numPr>
        <w:jc w:val="both"/>
        <w:rPr>
          <w:b/>
          <w:color w:val="00B050"/>
        </w:rPr>
      </w:pPr>
      <w:r w:rsidRPr="00C06D73">
        <w:drawing>
          <wp:anchor distT="0" distB="0" distL="114300" distR="114300" simplePos="0" relativeHeight="251676672" behindDoc="0" locked="0" layoutInCell="1" allowOverlap="1" wp14:anchorId="02094396" wp14:editId="387281F9">
            <wp:simplePos x="0" y="0"/>
            <wp:positionH relativeFrom="column">
              <wp:posOffset>4222750</wp:posOffset>
            </wp:positionH>
            <wp:positionV relativeFrom="paragraph">
              <wp:posOffset>44450</wp:posOffset>
            </wp:positionV>
            <wp:extent cx="839470" cy="1673225"/>
            <wp:effectExtent l="0" t="0" r="0" b="3175"/>
            <wp:wrapSquare wrapText="bothSides"/>
            <wp:docPr id="186380" name="Picture 12" descr="H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80" name="Picture 12" descr="H22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0259" t="7765" r="12930" b="3371"/>
                    <a:stretch/>
                  </pic:blipFill>
                  <pic:spPr bwMode="auto">
                    <a:xfrm>
                      <a:off x="0" y="0"/>
                      <a:ext cx="839470" cy="16732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06D73">
        <w:drawing>
          <wp:anchor distT="0" distB="0" distL="114300" distR="114300" simplePos="0" relativeHeight="251675648" behindDoc="0" locked="0" layoutInCell="1" allowOverlap="1" wp14:anchorId="1BF0F4F2" wp14:editId="05F196F9">
            <wp:simplePos x="0" y="0"/>
            <wp:positionH relativeFrom="column">
              <wp:posOffset>5088890</wp:posOffset>
            </wp:positionH>
            <wp:positionV relativeFrom="paragraph">
              <wp:posOffset>45085</wp:posOffset>
            </wp:positionV>
            <wp:extent cx="1001395" cy="1699260"/>
            <wp:effectExtent l="0" t="0" r="8255" b="0"/>
            <wp:wrapSquare wrapText="bothSides"/>
            <wp:docPr id="64517" name="Picture 6" descr="larbis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17" name="Picture 6" descr="larbish 3"/>
                    <pic:cNvPicPr>
                      <a:picLocks noChangeAspect="1" noChangeArrowheads="1"/>
                    </pic:cNvPicPr>
                  </pic:nvPicPr>
                  <pic:blipFill rotWithShape="1">
                    <a:blip r:embed="rId26">
                      <a:extLst>
                        <a:ext uri="{28A0092B-C50C-407E-A947-70E740481C1C}">
                          <a14:useLocalDpi xmlns:a14="http://schemas.microsoft.com/office/drawing/2010/main" val="0"/>
                        </a:ext>
                      </a:extLst>
                    </a:blip>
                    <a:srcRect r="5058"/>
                    <a:stretch/>
                  </pic:blipFill>
                  <pic:spPr bwMode="auto">
                    <a:xfrm>
                      <a:off x="0" y="0"/>
                      <a:ext cx="1001395" cy="16992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3E32B3">
        <w:rPr>
          <w:b/>
          <w:color w:val="00B050"/>
        </w:rPr>
        <w:t>Larbish</w:t>
      </w:r>
      <w:proofErr w:type="spellEnd"/>
      <w:r w:rsidR="003E32B3">
        <w:rPr>
          <w:b/>
          <w:color w:val="00B050"/>
        </w:rPr>
        <w:t xml:space="preserve"> (</w:t>
      </w:r>
      <w:proofErr w:type="spellStart"/>
      <w:r w:rsidR="003E32B3">
        <w:rPr>
          <w:b/>
          <w:color w:val="00B050"/>
        </w:rPr>
        <w:t>LMcutanée</w:t>
      </w:r>
      <w:proofErr w:type="spellEnd"/>
      <w:r w:rsidR="003E32B3">
        <w:rPr>
          <w:b/>
          <w:color w:val="00B050"/>
        </w:rPr>
        <w:t>)</w:t>
      </w:r>
    </w:p>
    <w:p w:rsidR="003E32B3" w:rsidRPr="003E32B3" w:rsidRDefault="003E32B3" w:rsidP="003E32B3">
      <w:pPr>
        <w:spacing w:after="0"/>
        <w:jc w:val="both"/>
      </w:pPr>
      <w:r>
        <w:rPr>
          <w:u w:val="single"/>
        </w:rPr>
        <w:t>Répartition :</w:t>
      </w:r>
      <w:r w:rsidR="00C06D73">
        <w:t xml:space="preserve"> plages tropicales +</w:t>
      </w:r>
      <w:r>
        <w:t xml:space="preserve">+ (Sénégal, Thaïlande, Amazonie). </w:t>
      </w:r>
      <w:r w:rsidR="00C06D73">
        <w:t>S</w:t>
      </w:r>
      <w:r>
        <w:t>aison des pluies favorise la transmission conditionnée par la pollution fécale d’origine canine.</w:t>
      </w:r>
    </w:p>
    <w:p w:rsidR="003E32B3" w:rsidRDefault="003E32B3" w:rsidP="00C06D73">
      <w:pPr>
        <w:spacing w:after="0"/>
        <w:jc w:val="both"/>
        <w:rPr>
          <w:u w:val="single"/>
        </w:rPr>
      </w:pPr>
      <w:r>
        <w:rPr>
          <w:u w:val="single"/>
        </w:rPr>
        <w:t>Clinique :</w:t>
      </w:r>
    </w:p>
    <w:p w:rsidR="00DA7EBB" w:rsidRPr="00C06D73" w:rsidRDefault="00DA7EBB" w:rsidP="00C06D73">
      <w:pPr>
        <w:pStyle w:val="Paragraphedeliste"/>
        <w:numPr>
          <w:ilvl w:val="0"/>
          <w:numId w:val="5"/>
        </w:numPr>
        <w:jc w:val="both"/>
      </w:pPr>
      <w:r w:rsidRPr="00C06D73">
        <w:t>Syndrome de pénétration</w:t>
      </w:r>
      <w:r w:rsidR="00C06D73">
        <w:t xml:space="preserve"> : </w:t>
      </w:r>
      <w:proofErr w:type="spellStart"/>
      <w:r w:rsidR="00C06D73">
        <w:t>incst</w:t>
      </w:r>
      <w:proofErr w:type="spellEnd"/>
      <w:r w:rsidR="00C06D73">
        <w:t xml:space="preserve"> et fugace, </w:t>
      </w:r>
      <w:r w:rsidRPr="00C06D73">
        <w:t xml:space="preserve">dépend du </w:t>
      </w:r>
      <w:r w:rsidR="00C06D73">
        <w:t>nb</w:t>
      </w:r>
      <w:r w:rsidRPr="00C06D73">
        <w:t xml:space="preserve"> de larves et de la réactivité individuelle</w:t>
      </w:r>
      <w:r w:rsidR="00C06D73">
        <w:t xml:space="preserve"> </w:t>
      </w:r>
      <w:r w:rsidRPr="00C06D73">
        <w:t>: prurit, érythème, éruption papuleuse sur d</w:t>
      </w:r>
      <w:r w:rsidR="00C06D73">
        <w:t xml:space="preserve">es zones ayant eu un contact </w:t>
      </w:r>
      <w:proofErr w:type="spellStart"/>
      <w:r w:rsidR="00C06D73">
        <w:t>a</w:t>
      </w:r>
      <w:r w:rsidRPr="00C06D73">
        <w:t>c</w:t>
      </w:r>
      <w:proofErr w:type="spellEnd"/>
      <w:r w:rsidRPr="00C06D73">
        <w:t xml:space="preserve"> le sol dans les </w:t>
      </w:r>
      <w:r w:rsidR="00C06D73">
        <w:t>h</w:t>
      </w:r>
      <w:r w:rsidRPr="00C06D73">
        <w:t xml:space="preserve"> q</w:t>
      </w:r>
      <w:r w:rsidR="00C06D73">
        <w:t>ui suivent et durant de 24 à 48h</w:t>
      </w:r>
    </w:p>
    <w:p w:rsidR="00DA7EBB" w:rsidRPr="00C06D73" w:rsidRDefault="00C06D73" w:rsidP="00C06D73">
      <w:pPr>
        <w:pStyle w:val="Paragraphedeliste"/>
        <w:numPr>
          <w:ilvl w:val="0"/>
          <w:numId w:val="5"/>
        </w:numPr>
        <w:jc w:val="both"/>
      </w:pPr>
      <w:r>
        <w:t xml:space="preserve">Lésion </w:t>
      </w:r>
      <w:r w:rsidR="00DA7EBB" w:rsidRPr="00C06D73">
        <w:t xml:space="preserve">débute 2 à 4 jours après </w:t>
      </w:r>
      <w:r w:rsidR="00DA7EBB" w:rsidRPr="00C06D73">
        <w:sym w:font="Wingdings" w:char="F0E0"/>
      </w:r>
      <w:r w:rsidR="00DA7EBB" w:rsidRPr="00C06D73">
        <w:t xml:space="preserve"> papule rouge puis trajet serpigineux i</w:t>
      </w:r>
      <w:r>
        <w:t xml:space="preserve">nflammatoire de plusieurs cm </w:t>
      </w:r>
      <w:r w:rsidR="00DA7EBB" w:rsidRPr="00C06D73">
        <w:t xml:space="preserve">se déplaçant de 3 cm /jour en moyenne </w:t>
      </w:r>
    </w:p>
    <w:p w:rsidR="00DA7EBB" w:rsidRPr="00C06D73" w:rsidRDefault="00DA7EBB" w:rsidP="00C06D73">
      <w:pPr>
        <w:pStyle w:val="Paragraphedeliste"/>
        <w:numPr>
          <w:ilvl w:val="0"/>
          <w:numId w:val="5"/>
        </w:numPr>
        <w:jc w:val="both"/>
      </w:pPr>
      <w:r w:rsidRPr="00C06D73">
        <w:t>Prurit + + + exacerbé par chaleur, friction et pression</w:t>
      </w:r>
    </w:p>
    <w:p w:rsidR="00DA7EBB" w:rsidRPr="00C06D73" w:rsidRDefault="00DA7EBB" w:rsidP="00C06D73">
      <w:pPr>
        <w:pStyle w:val="Paragraphedeliste"/>
        <w:numPr>
          <w:ilvl w:val="0"/>
          <w:numId w:val="5"/>
        </w:numPr>
        <w:spacing w:after="0"/>
        <w:jc w:val="both"/>
      </w:pPr>
      <w:r w:rsidRPr="00C06D73">
        <w:t xml:space="preserve">Sans </w:t>
      </w:r>
      <w:proofErr w:type="spellStart"/>
      <w:r w:rsidR="00C06D73">
        <w:t>ttt</w:t>
      </w:r>
      <w:proofErr w:type="spellEnd"/>
      <w:r w:rsidRPr="00C06D73">
        <w:t xml:space="preserve"> les lésions disparaissent en </w:t>
      </w:r>
      <w:proofErr w:type="spellStart"/>
      <w:r w:rsidR="00C06D73">
        <w:t>qq</w:t>
      </w:r>
      <w:proofErr w:type="spellEnd"/>
      <w:r w:rsidRPr="00C06D73">
        <w:t xml:space="preserve"> semaines</w:t>
      </w:r>
    </w:p>
    <w:p w:rsidR="00C06D73" w:rsidRDefault="00C06D73" w:rsidP="00C06D73">
      <w:pPr>
        <w:spacing w:after="0"/>
        <w:jc w:val="both"/>
      </w:pPr>
      <w:proofErr w:type="spellStart"/>
      <w:r>
        <w:rPr>
          <w:u w:val="single"/>
        </w:rPr>
        <w:t>Ttt</w:t>
      </w:r>
      <w:proofErr w:type="spellEnd"/>
      <w:r>
        <w:rPr>
          <w:u w:val="single"/>
        </w:rPr>
        <w:t> :</w:t>
      </w:r>
      <w:r>
        <w:t xml:space="preserve"> </w:t>
      </w:r>
    </w:p>
    <w:p w:rsidR="00DA7EBB" w:rsidRPr="00C06D73" w:rsidRDefault="00DA7EBB" w:rsidP="00C06D73">
      <w:pPr>
        <w:pStyle w:val="Paragraphedeliste"/>
        <w:numPr>
          <w:ilvl w:val="0"/>
          <w:numId w:val="5"/>
        </w:numPr>
        <w:spacing w:after="0"/>
        <w:jc w:val="both"/>
        <w:rPr>
          <w:sz w:val="18"/>
        </w:rPr>
      </w:pPr>
      <w:r w:rsidRPr="00C06D73">
        <w:rPr>
          <w:sz w:val="18"/>
        </w:rPr>
        <w:t>Pommade à l ’</w:t>
      </w:r>
      <w:proofErr w:type="spellStart"/>
      <w:r w:rsidRPr="00C06D73">
        <w:rPr>
          <w:sz w:val="18"/>
        </w:rPr>
        <w:t>Albendazole</w:t>
      </w:r>
      <w:proofErr w:type="spellEnd"/>
      <w:r w:rsidRPr="00C06D73">
        <w:rPr>
          <w:sz w:val="18"/>
        </w:rPr>
        <w:t xml:space="preserve"> (</w:t>
      </w:r>
      <w:proofErr w:type="spellStart"/>
      <w:r w:rsidRPr="00C06D73">
        <w:rPr>
          <w:sz w:val="18"/>
        </w:rPr>
        <w:t>Zentel</w:t>
      </w:r>
      <w:proofErr w:type="spellEnd"/>
      <w:r w:rsidRPr="00C06D73">
        <w:rPr>
          <w:sz w:val="18"/>
        </w:rPr>
        <w:t>®)</w:t>
      </w:r>
      <w:r w:rsidR="00C06D73" w:rsidRPr="00C06D73">
        <w:rPr>
          <w:sz w:val="18"/>
        </w:rPr>
        <w:t xml:space="preserve"> </w:t>
      </w:r>
      <w:r w:rsidRPr="00C06D73">
        <w:rPr>
          <w:sz w:val="18"/>
        </w:rPr>
        <w:t xml:space="preserve">: 10 comprimés de </w:t>
      </w:r>
      <w:proofErr w:type="spellStart"/>
      <w:r w:rsidRPr="00C06D73">
        <w:rPr>
          <w:sz w:val="18"/>
        </w:rPr>
        <w:t>Zentel</w:t>
      </w:r>
      <w:proofErr w:type="spellEnd"/>
      <w:r w:rsidRPr="00C06D73">
        <w:rPr>
          <w:sz w:val="18"/>
        </w:rPr>
        <w:t xml:space="preserve">® dans 50 g de </w:t>
      </w:r>
      <w:proofErr w:type="spellStart"/>
      <w:r w:rsidRPr="00C06D73">
        <w:rPr>
          <w:sz w:val="18"/>
        </w:rPr>
        <w:t>lanovaseline</w:t>
      </w:r>
      <w:proofErr w:type="spellEnd"/>
      <w:r w:rsidRPr="00C06D73">
        <w:rPr>
          <w:sz w:val="18"/>
        </w:rPr>
        <w:t>, préparation en pharmacie hospitalière</w:t>
      </w:r>
      <w:r w:rsidR="00C06D73" w:rsidRPr="00C06D73">
        <w:rPr>
          <w:sz w:val="18"/>
        </w:rPr>
        <w:t xml:space="preserve">. </w:t>
      </w:r>
      <w:r w:rsidRPr="00C06D73">
        <w:rPr>
          <w:sz w:val="18"/>
        </w:rPr>
        <w:t xml:space="preserve">Appliquer sur la lésion matin et soir </w:t>
      </w:r>
      <w:proofErr w:type="spellStart"/>
      <w:r w:rsidR="00C06D73" w:rsidRPr="00C06D73">
        <w:rPr>
          <w:sz w:val="18"/>
        </w:rPr>
        <w:t>pdt</w:t>
      </w:r>
      <w:proofErr w:type="spellEnd"/>
      <w:r w:rsidR="00C06D73" w:rsidRPr="00C06D73">
        <w:rPr>
          <w:sz w:val="18"/>
        </w:rPr>
        <w:t xml:space="preserve"> 7 à 10 j</w:t>
      </w:r>
    </w:p>
    <w:p w:rsidR="00C06D73" w:rsidRPr="00C06D73" w:rsidRDefault="00DA7EBB" w:rsidP="00C06D73">
      <w:pPr>
        <w:pStyle w:val="Paragraphedeliste"/>
        <w:numPr>
          <w:ilvl w:val="0"/>
          <w:numId w:val="5"/>
        </w:numPr>
        <w:spacing w:after="0"/>
        <w:jc w:val="both"/>
        <w:rPr>
          <w:sz w:val="18"/>
        </w:rPr>
      </w:pPr>
      <w:r w:rsidRPr="00C06D73">
        <w:rPr>
          <w:sz w:val="18"/>
        </w:rPr>
        <w:t>Pommade à l ’</w:t>
      </w:r>
      <w:proofErr w:type="spellStart"/>
      <w:r w:rsidRPr="00C06D73">
        <w:rPr>
          <w:sz w:val="18"/>
        </w:rPr>
        <w:t>Ivermectine</w:t>
      </w:r>
      <w:proofErr w:type="spellEnd"/>
    </w:p>
    <w:p w:rsidR="00DA7EBB" w:rsidRPr="00C06D73" w:rsidRDefault="00DA7EBB" w:rsidP="00C06D73">
      <w:pPr>
        <w:pStyle w:val="Paragraphedeliste"/>
        <w:numPr>
          <w:ilvl w:val="0"/>
          <w:numId w:val="5"/>
        </w:numPr>
        <w:spacing w:after="0"/>
        <w:jc w:val="both"/>
        <w:rPr>
          <w:sz w:val="18"/>
        </w:rPr>
      </w:pPr>
      <w:proofErr w:type="spellStart"/>
      <w:r w:rsidRPr="00C06D73">
        <w:rPr>
          <w:sz w:val="18"/>
        </w:rPr>
        <w:t>Ivermectine</w:t>
      </w:r>
      <w:proofErr w:type="spellEnd"/>
      <w:r w:rsidRPr="00C06D73">
        <w:rPr>
          <w:sz w:val="18"/>
        </w:rPr>
        <w:t xml:space="preserve"> (</w:t>
      </w:r>
      <w:proofErr w:type="spellStart"/>
      <w:r w:rsidRPr="00C06D73">
        <w:rPr>
          <w:sz w:val="18"/>
        </w:rPr>
        <w:t>Stromectol</w:t>
      </w:r>
      <w:proofErr w:type="spellEnd"/>
      <w:r w:rsidRPr="00C06D73">
        <w:rPr>
          <w:sz w:val="18"/>
        </w:rPr>
        <w:t>®) per os</w:t>
      </w:r>
    </w:p>
    <w:p w:rsidR="00C06D73" w:rsidRPr="00C06D73" w:rsidRDefault="00C06D73" w:rsidP="00C06D73">
      <w:pPr>
        <w:spacing w:after="0"/>
        <w:jc w:val="both"/>
      </w:pPr>
    </w:p>
    <w:p w:rsidR="003E32B3" w:rsidRPr="003E32B3" w:rsidRDefault="003E32B3" w:rsidP="00C06D73">
      <w:pPr>
        <w:pStyle w:val="Paragraphedeliste"/>
        <w:numPr>
          <w:ilvl w:val="0"/>
          <w:numId w:val="8"/>
        </w:numPr>
        <w:spacing w:after="0"/>
        <w:jc w:val="both"/>
        <w:rPr>
          <w:b/>
          <w:color w:val="00B050"/>
        </w:rPr>
      </w:pPr>
      <w:r>
        <w:rPr>
          <w:b/>
          <w:color w:val="00B050"/>
        </w:rPr>
        <w:t>Toxocarose (</w:t>
      </w:r>
      <w:proofErr w:type="spellStart"/>
      <w:r>
        <w:rPr>
          <w:b/>
          <w:color w:val="00B050"/>
        </w:rPr>
        <w:t>LMviscérale</w:t>
      </w:r>
      <w:proofErr w:type="spellEnd"/>
      <w:r>
        <w:rPr>
          <w:b/>
          <w:color w:val="00B050"/>
        </w:rPr>
        <w:t>)</w:t>
      </w:r>
    </w:p>
    <w:p w:rsidR="00CB293B" w:rsidRDefault="00C06D73" w:rsidP="00CB293B">
      <w:pPr>
        <w:spacing w:after="0"/>
        <w:jc w:val="both"/>
      </w:pPr>
      <w:proofErr w:type="spellStart"/>
      <w:r>
        <w:t>Toxocara</w:t>
      </w:r>
      <w:proofErr w:type="spellEnd"/>
      <w:r>
        <w:t xml:space="preserve"> </w:t>
      </w:r>
      <w:proofErr w:type="spellStart"/>
      <w:r>
        <w:t>canis</w:t>
      </w:r>
      <w:proofErr w:type="spellEnd"/>
      <w:r>
        <w:t xml:space="preserve"> (larves d’ascaris du chien) responsable de 90% des toxocaroses humaines (10% chat)</w:t>
      </w:r>
    </w:p>
    <w:p w:rsidR="00C06D73" w:rsidRDefault="00FE7316" w:rsidP="00CB293B">
      <w:pPr>
        <w:spacing w:after="0"/>
        <w:jc w:val="both"/>
      </w:pPr>
      <w:r>
        <w:rPr>
          <w:noProof/>
          <w:lang w:eastAsia="fr-FR"/>
        </w:rPr>
        <w:drawing>
          <wp:anchor distT="0" distB="0" distL="114300" distR="114300" simplePos="0" relativeHeight="251677696" behindDoc="0" locked="0" layoutInCell="1" allowOverlap="1" wp14:anchorId="6896C791" wp14:editId="7B72EE1F">
            <wp:simplePos x="0" y="0"/>
            <wp:positionH relativeFrom="column">
              <wp:posOffset>4628515</wp:posOffset>
            </wp:positionH>
            <wp:positionV relativeFrom="paragraph">
              <wp:posOffset>47625</wp:posOffset>
            </wp:positionV>
            <wp:extent cx="784860" cy="900430"/>
            <wp:effectExtent l="0" t="0" r="0"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784860" cy="900430"/>
                    </a:xfrm>
                    <a:prstGeom prst="rect">
                      <a:avLst/>
                    </a:prstGeom>
                    <a:noFill/>
                    <a:ln>
                      <a:noFill/>
                    </a:ln>
                  </pic:spPr>
                </pic:pic>
              </a:graphicData>
            </a:graphic>
            <wp14:sizeRelH relativeFrom="page">
              <wp14:pctWidth>0</wp14:pctWidth>
            </wp14:sizeRelH>
            <wp14:sizeRelV relativeFrom="page">
              <wp14:pctHeight>0</wp14:pctHeight>
            </wp14:sizeRelV>
          </wp:anchor>
        </w:drawing>
      </w:r>
      <w:r>
        <w:rPr>
          <w:u w:val="single"/>
        </w:rPr>
        <w:t>Facteurs de risque :</w:t>
      </w:r>
      <w:r>
        <w:t xml:space="preserve"> </w:t>
      </w:r>
    </w:p>
    <w:p w:rsidR="00FE7316" w:rsidRDefault="00FE7316" w:rsidP="00FE7316">
      <w:pPr>
        <w:pStyle w:val="Paragraphedeliste"/>
        <w:numPr>
          <w:ilvl w:val="0"/>
          <w:numId w:val="5"/>
        </w:numPr>
        <w:spacing w:after="0"/>
        <w:jc w:val="both"/>
      </w:pPr>
      <w:r>
        <w:t>Mauvaise hygiène des mains : onychophagie</w:t>
      </w:r>
    </w:p>
    <w:p w:rsidR="00FE7316" w:rsidRDefault="00FE7316" w:rsidP="00FE7316">
      <w:pPr>
        <w:pStyle w:val="Paragraphedeliste"/>
        <w:numPr>
          <w:ilvl w:val="0"/>
          <w:numId w:val="5"/>
        </w:numPr>
        <w:spacing w:after="0"/>
        <w:jc w:val="both"/>
      </w:pPr>
      <w:r>
        <w:t>Consommation de foie cru ou insuffisamment cuit (veau et agneau)</w:t>
      </w:r>
    </w:p>
    <w:p w:rsidR="00FE7316" w:rsidRDefault="00FE7316" w:rsidP="00FE7316">
      <w:pPr>
        <w:pStyle w:val="Paragraphedeliste"/>
        <w:numPr>
          <w:ilvl w:val="0"/>
          <w:numId w:val="5"/>
        </w:numPr>
        <w:spacing w:after="0"/>
        <w:jc w:val="both"/>
      </w:pPr>
      <w:r>
        <w:t>Résidence en zone rurale</w:t>
      </w:r>
    </w:p>
    <w:p w:rsidR="00FE7316" w:rsidRDefault="00FE7316" w:rsidP="00FE7316">
      <w:pPr>
        <w:pStyle w:val="Paragraphedeliste"/>
        <w:numPr>
          <w:ilvl w:val="0"/>
          <w:numId w:val="5"/>
        </w:numPr>
        <w:spacing w:after="0"/>
        <w:jc w:val="both"/>
      </w:pPr>
      <w:r>
        <w:t>Animaux de compagnie : chiots non vermifugés</w:t>
      </w:r>
    </w:p>
    <w:p w:rsidR="00FE7316" w:rsidRDefault="00FE7316" w:rsidP="00FE7316">
      <w:pPr>
        <w:pStyle w:val="Paragraphedeliste"/>
        <w:numPr>
          <w:ilvl w:val="0"/>
          <w:numId w:val="5"/>
        </w:numPr>
        <w:spacing w:after="0"/>
        <w:jc w:val="both"/>
      </w:pPr>
      <w:r>
        <w:t xml:space="preserve">Consommation de salades ou fraises du jardin, cueillies lors de </w:t>
      </w:r>
      <w:proofErr w:type="spellStart"/>
      <w:r>
        <w:t>prommenades</w:t>
      </w:r>
      <w:proofErr w:type="spellEnd"/>
      <w:r>
        <w:t xml:space="preserve"> champêtres </w:t>
      </w:r>
      <w:proofErr w:type="spellStart"/>
      <w:r>
        <w:t>xD</w:t>
      </w:r>
      <w:proofErr w:type="spellEnd"/>
    </w:p>
    <w:p w:rsidR="00FE7316" w:rsidRDefault="00FE7316" w:rsidP="00FE7316">
      <w:pPr>
        <w:pStyle w:val="Paragraphedeliste"/>
        <w:numPr>
          <w:ilvl w:val="0"/>
          <w:numId w:val="5"/>
        </w:numPr>
        <w:spacing w:after="0"/>
        <w:jc w:val="both"/>
      </w:pPr>
      <w:r>
        <w:t>Géophagie (manger de la terre)</w:t>
      </w:r>
    </w:p>
    <w:p w:rsidR="00FE7316" w:rsidRDefault="00FE7316" w:rsidP="00FE7316">
      <w:pPr>
        <w:spacing w:after="0"/>
        <w:jc w:val="both"/>
      </w:pPr>
      <w:r>
        <w:rPr>
          <w:u w:val="single"/>
        </w:rPr>
        <w:lastRenderedPageBreak/>
        <w:t>Principaux symptômes chez l’enfant :</w:t>
      </w:r>
      <w:r>
        <w:t xml:space="preserve"> œufs du duo passent dans le foie, les poumons, le cœur et les yeux et provoquent :</w:t>
      </w:r>
    </w:p>
    <w:p w:rsidR="00FE7316" w:rsidRDefault="00FE7316" w:rsidP="00FE7316">
      <w:pPr>
        <w:pStyle w:val="Paragraphedeliste"/>
        <w:numPr>
          <w:ilvl w:val="0"/>
          <w:numId w:val="5"/>
        </w:numPr>
        <w:spacing w:after="0"/>
        <w:jc w:val="both"/>
      </w:pPr>
      <w:r>
        <w:t>Douleurs abdominales</w:t>
      </w:r>
    </w:p>
    <w:p w:rsidR="00FE7316" w:rsidRDefault="00FE7316" w:rsidP="00FE7316">
      <w:pPr>
        <w:pStyle w:val="Paragraphedeliste"/>
        <w:numPr>
          <w:ilvl w:val="0"/>
          <w:numId w:val="5"/>
        </w:numPr>
        <w:spacing w:after="0"/>
        <w:jc w:val="both"/>
      </w:pPr>
      <w:r>
        <w:t>Toux chronique</w:t>
      </w:r>
    </w:p>
    <w:p w:rsidR="00FE7316" w:rsidRDefault="00FE7316" w:rsidP="00FE7316">
      <w:pPr>
        <w:pStyle w:val="Paragraphedeliste"/>
        <w:numPr>
          <w:ilvl w:val="0"/>
          <w:numId w:val="5"/>
        </w:numPr>
        <w:spacing w:after="0"/>
        <w:jc w:val="both"/>
      </w:pPr>
      <w:proofErr w:type="spellStart"/>
      <w:r>
        <w:t>Sibilances</w:t>
      </w:r>
      <w:proofErr w:type="spellEnd"/>
      <w:r>
        <w:t xml:space="preserve"> et/ou crises d’asthme</w:t>
      </w:r>
    </w:p>
    <w:p w:rsidR="00FE7316" w:rsidRDefault="007F5110" w:rsidP="00FE7316">
      <w:pPr>
        <w:pStyle w:val="Paragraphedeliste"/>
        <w:numPr>
          <w:ilvl w:val="0"/>
          <w:numId w:val="5"/>
        </w:numPr>
        <w:spacing w:after="0"/>
        <w:jc w:val="both"/>
      </w:pPr>
      <w:r>
        <w:rPr>
          <w:noProof/>
          <w:lang w:eastAsia="fr-FR"/>
        </w:rPr>
        <w:drawing>
          <wp:anchor distT="0" distB="0" distL="114300" distR="114300" simplePos="0" relativeHeight="251678720" behindDoc="0" locked="0" layoutInCell="1" allowOverlap="1" wp14:anchorId="0F6DBC44" wp14:editId="7FDC41EF">
            <wp:simplePos x="0" y="0"/>
            <wp:positionH relativeFrom="column">
              <wp:posOffset>5405120</wp:posOffset>
            </wp:positionH>
            <wp:positionV relativeFrom="paragraph">
              <wp:posOffset>163830</wp:posOffset>
            </wp:positionV>
            <wp:extent cx="758825" cy="534670"/>
            <wp:effectExtent l="0" t="0" r="3175"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8">
                      <a:extLst>
                        <a:ext uri="{28A0092B-C50C-407E-A947-70E740481C1C}">
                          <a14:useLocalDpi xmlns:a14="http://schemas.microsoft.com/office/drawing/2010/main" val="0"/>
                        </a:ext>
                      </a:extLst>
                    </a:blip>
                    <a:srcRect l="62342" t="26491" r="10849" b="32451"/>
                    <a:stretch/>
                  </pic:blipFill>
                  <pic:spPr bwMode="auto">
                    <a:xfrm>
                      <a:off x="0" y="0"/>
                      <a:ext cx="758825" cy="534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7316">
        <w:t>Hépatomégalie</w:t>
      </w:r>
    </w:p>
    <w:p w:rsidR="00FE7316" w:rsidRDefault="00FE7316" w:rsidP="00FE7316">
      <w:pPr>
        <w:pStyle w:val="Paragraphedeliste"/>
        <w:numPr>
          <w:ilvl w:val="0"/>
          <w:numId w:val="5"/>
        </w:numPr>
        <w:spacing w:after="0"/>
        <w:jc w:val="both"/>
      </w:pPr>
      <w:r>
        <w:t>Forme oculaire : baisse brutale de la vision (</w:t>
      </w:r>
      <w:proofErr w:type="spellStart"/>
      <w:r>
        <w:t>unilat</w:t>
      </w:r>
      <w:proofErr w:type="spellEnd"/>
      <w:r>
        <w:t xml:space="preserve">). </w:t>
      </w:r>
      <w:r w:rsidRPr="007F5110">
        <w:rPr>
          <w:lang w:val="en-US"/>
        </w:rPr>
        <w:t xml:space="preserve">A </w:t>
      </w:r>
      <w:proofErr w:type="spellStart"/>
      <w:r w:rsidRPr="007F5110">
        <w:rPr>
          <w:lang w:val="en-US"/>
        </w:rPr>
        <w:t>l’examen</w:t>
      </w:r>
      <w:proofErr w:type="spellEnd"/>
      <w:r w:rsidRPr="007F5110">
        <w:rPr>
          <w:lang w:val="en-US"/>
        </w:rPr>
        <w:t xml:space="preserve"> </w:t>
      </w:r>
      <w:proofErr w:type="spellStart"/>
      <w:proofErr w:type="gramStart"/>
      <w:r w:rsidRPr="007F5110">
        <w:rPr>
          <w:lang w:val="en-US"/>
        </w:rPr>
        <w:t>ophtalmo</w:t>
      </w:r>
      <w:proofErr w:type="spellEnd"/>
      <w:r w:rsidRPr="007F5110">
        <w:rPr>
          <w:lang w:val="en-US"/>
        </w:rPr>
        <w:t> :</w:t>
      </w:r>
      <w:proofErr w:type="gramEnd"/>
      <w:r w:rsidRPr="007F5110">
        <w:rPr>
          <w:lang w:val="en-US"/>
        </w:rPr>
        <w:t xml:space="preserve"> aspect </w:t>
      </w:r>
      <w:proofErr w:type="spellStart"/>
      <w:r w:rsidRPr="007F5110">
        <w:rPr>
          <w:lang w:val="en-US"/>
        </w:rPr>
        <w:t>inflam</w:t>
      </w:r>
      <w:proofErr w:type="spellEnd"/>
      <w:r w:rsidRPr="007F5110">
        <w:rPr>
          <w:lang w:val="en-US"/>
        </w:rPr>
        <w:t>.</w:t>
      </w:r>
      <w:r w:rsidR="007F5110" w:rsidRPr="007F5110">
        <w:rPr>
          <w:lang w:val="en-US"/>
        </w:rPr>
        <w:t xml:space="preserve"> </w:t>
      </w:r>
      <w:r w:rsidR="007F5110" w:rsidRPr="007F5110">
        <w:t xml:space="preserve">(uvéite, </w:t>
      </w:r>
      <w:proofErr w:type="spellStart"/>
      <w:r w:rsidR="007F5110" w:rsidRPr="007F5110">
        <w:t>endophtalmie</w:t>
      </w:r>
      <w:proofErr w:type="spellEnd"/>
      <w:r w:rsidR="007F5110">
        <w:t xml:space="preserve"> (infection </w:t>
      </w:r>
      <w:proofErr w:type="spellStart"/>
      <w:r w:rsidR="007F5110">
        <w:t>intra-oculaire</w:t>
      </w:r>
      <w:proofErr w:type="spellEnd"/>
      <w:r w:rsidR="007F5110">
        <w:t xml:space="preserve">), hyalite (trouble vitréen), </w:t>
      </w:r>
      <w:proofErr w:type="spellStart"/>
      <w:r w:rsidR="007F5110">
        <w:t>papillite</w:t>
      </w:r>
      <w:proofErr w:type="spellEnd"/>
      <w:r w:rsidR="007F5110">
        <w:t xml:space="preserve"> (</w:t>
      </w:r>
      <w:proofErr w:type="spellStart"/>
      <w:r w:rsidR="007F5110">
        <w:t>nss</w:t>
      </w:r>
      <w:proofErr w:type="spellEnd"/>
      <w:r w:rsidR="007F5110">
        <w:t xml:space="preserve"> du nerf))</w:t>
      </w:r>
      <w:r w:rsidRPr="00FE7316">
        <w:t xml:space="preserve">, </w:t>
      </w:r>
      <w:proofErr w:type="spellStart"/>
      <w:r w:rsidRPr="00FE7316">
        <w:t>lesions</w:t>
      </w:r>
      <w:proofErr w:type="spellEnd"/>
      <w:r w:rsidRPr="00FE7316">
        <w:t xml:space="preserve"> rétiniennes granulomateuse</w:t>
      </w:r>
      <w:r>
        <w:t xml:space="preserve">s, </w:t>
      </w:r>
      <w:proofErr w:type="spellStart"/>
      <w:r>
        <w:t>leucocorie</w:t>
      </w:r>
      <w:proofErr w:type="spellEnd"/>
      <w:r w:rsidR="007F5110">
        <w:t xml:space="preserve"> (reflet blanchâtre de la pupille)</w:t>
      </w:r>
    </w:p>
    <w:p w:rsidR="00FE7316" w:rsidRDefault="00FE7316" w:rsidP="00FE7316">
      <w:pPr>
        <w:spacing w:after="0"/>
        <w:jc w:val="both"/>
      </w:pPr>
      <w:r>
        <w:t>Si moins de 10ans : fièvre, agitation, amaigrissement</w:t>
      </w:r>
    </w:p>
    <w:p w:rsidR="00422FE4" w:rsidRDefault="00422FE4" w:rsidP="00FE7316">
      <w:pPr>
        <w:spacing w:after="0"/>
        <w:jc w:val="both"/>
      </w:pPr>
      <w:r>
        <w:rPr>
          <w:u w:val="single"/>
        </w:rPr>
        <w:t>Séroprévalence :</w:t>
      </w:r>
      <w:r>
        <w:t xml:space="preserve"> </w:t>
      </w:r>
      <w:proofErr w:type="spellStart"/>
      <w:r>
        <w:t>nbx</w:t>
      </w:r>
      <w:proofErr w:type="spellEnd"/>
      <w:r>
        <w:t xml:space="preserve"> séropositifs asymptomatiques : 2-5% en zone urbaine, 14-37 en zone rurale et 93% à la Réunion !!</w:t>
      </w:r>
    </w:p>
    <w:p w:rsidR="00422FE4" w:rsidRPr="00422FE4" w:rsidRDefault="00422FE4" w:rsidP="00FE7316">
      <w:pPr>
        <w:spacing w:after="0"/>
        <w:jc w:val="both"/>
      </w:pPr>
      <w:r>
        <w:rPr>
          <w:u w:val="single"/>
        </w:rPr>
        <w:t>Diagnostic de toxocarose active :</w:t>
      </w:r>
      <w:r w:rsidRPr="00422FE4">
        <w:t xml:space="preserve"> </w:t>
      </w:r>
      <w:r>
        <w:t xml:space="preserve">clinique évocatrice + </w:t>
      </w:r>
      <w:proofErr w:type="spellStart"/>
      <w:r>
        <w:t>hyperleucocytoose</w:t>
      </w:r>
      <w:proofErr w:type="spellEnd"/>
      <w:r>
        <w:t xml:space="preserve">, </w:t>
      </w:r>
      <w:proofErr w:type="spellStart"/>
      <w:r>
        <w:t>hyperéosinophilie</w:t>
      </w:r>
      <w:proofErr w:type="spellEnd"/>
      <w:r>
        <w:t xml:space="preserve">, </w:t>
      </w:r>
      <w:proofErr w:type="spellStart"/>
      <w:r>
        <w:t>hyperIgE</w:t>
      </w:r>
      <w:proofErr w:type="spellEnd"/>
      <w:r>
        <w:t>, sérologie +</w:t>
      </w:r>
    </w:p>
    <w:p w:rsidR="00422FE4" w:rsidRDefault="00422FE4" w:rsidP="00CB293B">
      <w:pPr>
        <w:spacing w:after="0"/>
        <w:jc w:val="both"/>
      </w:pPr>
    </w:p>
    <w:p w:rsidR="002D2A0F" w:rsidRPr="00C06D73" w:rsidRDefault="002D2A0F" w:rsidP="00CB293B">
      <w:pPr>
        <w:spacing w:after="0"/>
        <w:jc w:val="both"/>
      </w:pPr>
    </w:p>
    <w:p w:rsidR="00CB293B" w:rsidRDefault="00CB293B" w:rsidP="00B53652">
      <w:pPr>
        <w:pStyle w:val="Paragraphedeliste"/>
        <w:numPr>
          <w:ilvl w:val="0"/>
          <w:numId w:val="3"/>
        </w:numPr>
        <w:spacing w:after="0"/>
        <w:jc w:val="both"/>
        <w:rPr>
          <w:b/>
          <w:color w:val="0000FF"/>
        </w:rPr>
      </w:pPr>
      <w:proofErr w:type="spellStart"/>
      <w:r>
        <w:rPr>
          <w:b/>
          <w:color w:val="0000FF"/>
        </w:rPr>
        <w:t>Trichinellose</w:t>
      </w:r>
      <w:proofErr w:type="spellEnd"/>
    </w:p>
    <w:p w:rsidR="002D2A0F" w:rsidRDefault="002D2A0F" w:rsidP="002D2A0F">
      <w:pPr>
        <w:spacing w:after="0"/>
        <w:jc w:val="both"/>
      </w:pPr>
    </w:p>
    <w:p w:rsidR="002D2A0F" w:rsidRDefault="002D2A0F" w:rsidP="00B953DD">
      <w:pPr>
        <w:spacing w:after="0"/>
        <w:jc w:val="both"/>
      </w:pPr>
      <w:proofErr w:type="spellStart"/>
      <w:r>
        <w:t>Anthropozoonose</w:t>
      </w:r>
      <w:proofErr w:type="spellEnd"/>
      <w:r>
        <w:t xml:space="preserve"> (</w:t>
      </w:r>
      <w:r w:rsidR="008E6152">
        <w:t xml:space="preserve">homme et </w:t>
      </w:r>
      <w:r>
        <w:t xml:space="preserve">animal) cosmopolite par ingestion de viande crue ou mal cuite </w:t>
      </w:r>
      <w:r w:rsidR="008E6152">
        <w:t>(</w:t>
      </w:r>
      <w:r w:rsidR="00DA7EBB" w:rsidRPr="008E6152">
        <w:t xml:space="preserve">congélation à -35°C tue les larves sauf </w:t>
      </w:r>
      <w:proofErr w:type="spellStart"/>
      <w:r w:rsidR="008E6152">
        <w:rPr>
          <w:i/>
          <w:iCs/>
        </w:rPr>
        <w:t>T.</w:t>
      </w:r>
      <w:r w:rsidR="00DA7EBB" w:rsidRPr="008E6152">
        <w:rPr>
          <w:i/>
          <w:iCs/>
        </w:rPr>
        <w:t>nativa</w:t>
      </w:r>
      <w:proofErr w:type="spellEnd"/>
      <w:r w:rsidR="00DA7EBB" w:rsidRPr="008E6152">
        <w:rPr>
          <w:i/>
          <w:iCs/>
        </w:rPr>
        <w:t xml:space="preserve"> </w:t>
      </w:r>
      <w:r w:rsidR="00DA7EBB" w:rsidRPr="008E6152">
        <w:t xml:space="preserve">et </w:t>
      </w:r>
      <w:proofErr w:type="spellStart"/>
      <w:r w:rsidR="008E6152">
        <w:rPr>
          <w:i/>
          <w:iCs/>
        </w:rPr>
        <w:t>T.</w:t>
      </w:r>
      <w:r w:rsidR="00DA7EBB" w:rsidRPr="008E6152">
        <w:rPr>
          <w:i/>
          <w:iCs/>
        </w:rPr>
        <w:t>britovi</w:t>
      </w:r>
      <w:proofErr w:type="spellEnd"/>
      <w:r w:rsidR="008E6152">
        <w:rPr>
          <w:i/>
          <w:iCs/>
        </w:rPr>
        <w:t>)</w:t>
      </w:r>
      <w:r w:rsidR="008E6152">
        <w:t xml:space="preserve"> </w:t>
      </w:r>
      <w:r>
        <w:t>=&gt; petites épidémies sporadiques</w:t>
      </w:r>
    </w:p>
    <w:p w:rsidR="002D2A0F" w:rsidRDefault="002D2A0F" w:rsidP="002D2A0F">
      <w:pPr>
        <w:spacing w:after="0"/>
        <w:jc w:val="both"/>
      </w:pPr>
      <w:r>
        <w:rPr>
          <w:u w:val="single"/>
        </w:rPr>
        <w:t>Cycle bio :</w:t>
      </w:r>
      <w:r>
        <w:t xml:space="preserve"> chez les carnivores et les omnivores sauvages et domestiques. Cycle </w:t>
      </w:r>
      <w:proofErr w:type="spellStart"/>
      <w:r w:rsidRPr="002D2A0F">
        <w:rPr>
          <w:b/>
        </w:rPr>
        <w:t>autohétéroxène</w:t>
      </w:r>
      <w:proofErr w:type="spellEnd"/>
      <w:r>
        <w:t xml:space="preserve"> (hôte intermédiaire = celui de la larve et hôte définitif = celui de l’adulte). Contamination par </w:t>
      </w:r>
      <w:proofErr w:type="spellStart"/>
      <w:r w:rsidRPr="002D2A0F">
        <w:rPr>
          <w:b/>
        </w:rPr>
        <w:t>carnivorisme</w:t>
      </w:r>
      <w:proofErr w:type="spellEnd"/>
      <w:r>
        <w:t xml:space="preserve"> (absorption de muscles avec larves).</w:t>
      </w:r>
    </w:p>
    <w:p w:rsidR="00DA7EBB" w:rsidRPr="002D2A0F" w:rsidRDefault="002D2A0F" w:rsidP="002D2A0F">
      <w:pPr>
        <w:pStyle w:val="Paragraphedeliste"/>
        <w:numPr>
          <w:ilvl w:val="0"/>
          <w:numId w:val="5"/>
        </w:numPr>
        <w:spacing w:after="0"/>
        <w:jc w:val="both"/>
      </w:pPr>
      <w:r w:rsidRPr="002D2A0F">
        <w:rPr>
          <w:i/>
        </w:rPr>
        <w:t>Phase intestinale :</w:t>
      </w:r>
      <w:r>
        <w:t xml:space="preserve"> i</w:t>
      </w:r>
      <w:r w:rsidR="00DA7EBB" w:rsidRPr="002D2A0F">
        <w:t>ngestion de viande contenant des larves encapsulées L1</w:t>
      </w:r>
      <w:r>
        <w:t>, d</w:t>
      </w:r>
      <w:r w:rsidR="00DA7EBB" w:rsidRPr="002D2A0F">
        <w:t>igestion de la capsule dans l’estomac</w:t>
      </w:r>
      <w:r>
        <w:t xml:space="preserve"> puis libération des larves qui migrent en 10min dans l’IG où elles pénètrent rapidement l’épithélium. La </w:t>
      </w:r>
      <w:r w:rsidR="00DA7EBB" w:rsidRPr="002D2A0F">
        <w:t xml:space="preserve">1ère mue </w:t>
      </w:r>
      <w:r>
        <w:t>a lieu 10-1</w:t>
      </w:r>
      <w:r w:rsidR="00DA7EBB" w:rsidRPr="002D2A0F">
        <w:t xml:space="preserve">2 h </w:t>
      </w:r>
      <w:proofErr w:type="spellStart"/>
      <w:r>
        <w:t>ap</w:t>
      </w:r>
      <w:proofErr w:type="spellEnd"/>
      <w:r w:rsidR="00DA7EBB" w:rsidRPr="002D2A0F">
        <w:t xml:space="preserve"> la pénétration (L2)</w:t>
      </w:r>
      <w:r>
        <w:t xml:space="preserve"> et en moins de  2j on a d’</w:t>
      </w:r>
      <w:r w:rsidR="00DA7EBB" w:rsidRPr="002D2A0F">
        <w:t>autres mues pour obtenir des adultes</w:t>
      </w:r>
      <w:r>
        <w:t xml:space="preserve"> (mâles : 1-1,5mm</w:t>
      </w:r>
      <w:r w:rsidR="00DA7EBB" w:rsidRPr="002D2A0F">
        <w:t>, femelles</w:t>
      </w:r>
      <w:r>
        <w:t xml:space="preserve"> : 2,5-3,5mm). </w:t>
      </w:r>
      <w:r w:rsidR="00DA7EBB" w:rsidRPr="002D2A0F">
        <w:t xml:space="preserve">Persistance des adultes </w:t>
      </w:r>
      <w:proofErr w:type="spellStart"/>
      <w:r>
        <w:t>pdt</w:t>
      </w:r>
      <w:proofErr w:type="spellEnd"/>
      <w:r w:rsidR="00DA7EBB" w:rsidRPr="002D2A0F">
        <w:t xml:space="preserve"> au </w:t>
      </w:r>
      <w:r>
        <w:t>-40</w:t>
      </w:r>
      <w:r w:rsidR="00DA7EBB" w:rsidRPr="002D2A0F">
        <w:t xml:space="preserve">j, </w:t>
      </w:r>
      <w:r>
        <w:t>accouplement et ponte de 1500-</w:t>
      </w:r>
      <w:r w:rsidR="00DA7EBB" w:rsidRPr="002D2A0F">
        <w:t>2000 larves/femelle</w:t>
      </w:r>
    </w:p>
    <w:p w:rsidR="00DA7EBB" w:rsidRPr="002D2A0F" w:rsidRDefault="002D2A0F" w:rsidP="008B1DDF">
      <w:pPr>
        <w:pStyle w:val="Paragraphedeliste"/>
        <w:numPr>
          <w:ilvl w:val="0"/>
          <w:numId w:val="5"/>
        </w:numPr>
        <w:spacing w:after="0"/>
        <w:jc w:val="both"/>
      </w:pPr>
      <w:r w:rsidRPr="002D2A0F">
        <w:rPr>
          <w:i/>
        </w:rPr>
        <w:t>Phase musculaire :</w:t>
      </w:r>
      <w:r>
        <w:t xml:space="preserve"> traversée de la paroi intestinale</w:t>
      </w:r>
      <w:r w:rsidR="00DA7EBB" w:rsidRPr="002D2A0F">
        <w:t xml:space="preserve"> par les L1 (</w:t>
      </w:r>
      <w:r>
        <w:t xml:space="preserve">par </w:t>
      </w:r>
      <w:r w:rsidR="00DA7EBB" w:rsidRPr="002D2A0F">
        <w:t>leurs stylets buccaux)</w:t>
      </w:r>
      <w:r>
        <w:t xml:space="preserve"> puis m</w:t>
      </w:r>
      <w:r w:rsidR="00DA7EBB" w:rsidRPr="002D2A0F">
        <w:t>igration par</w:t>
      </w:r>
      <w:r>
        <w:t xml:space="preserve"> voie sanguine, </w:t>
      </w:r>
      <w:proofErr w:type="spellStart"/>
      <w:r>
        <w:t>lymph</w:t>
      </w:r>
      <w:proofErr w:type="spellEnd"/>
      <w:r w:rsidR="00DA7EBB" w:rsidRPr="002D2A0F">
        <w:t xml:space="preserve"> ou conjonctive</w:t>
      </w:r>
      <w:r>
        <w:t xml:space="preserve"> </w:t>
      </w:r>
      <w:proofErr w:type="spellStart"/>
      <w:r>
        <w:t>jsq</w:t>
      </w:r>
      <w:proofErr w:type="spellEnd"/>
      <w:r>
        <w:t xml:space="preserve"> aux </w:t>
      </w:r>
      <w:r w:rsidR="00DA7EBB" w:rsidRPr="002D2A0F">
        <w:t xml:space="preserve">cellules musculaires </w:t>
      </w:r>
      <w:r>
        <w:rPr>
          <w:b/>
          <w:bCs/>
        </w:rPr>
        <w:t xml:space="preserve">à J6 </w:t>
      </w:r>
      <w:proofErr w:type="spellStart"/>
      <w:r>
        <w:rPr>
          <w:b/>
          <w:bCs/>
        </w:rPr>
        <w:t>ap</w:t>
      </w:r>
      <w:proofErr w:type="spellEnd"/>
      <w:r w:rsidR="00DA7EBB" w:rsidRPr="002D2A0F">
        <w:rPr>
          <w:b/>
          <w:bCs/>
        </w:rPr>
        <w:t xml:space="preserve"> la contamination</w:t>
      </w:r>
      <w:r w:rsidR="00C04833">
        <w:rPr>
          <w:bCs/>
        </w:rPr>
        <w:t xml:space="preserve"> (passant par cœur G et gde circulation)</w:t>
      </w:r>
      <w:r w:rsidR="008B1DDF">
        <w:rPr>
          <w:bCs/>
        </w:rPr>
        <w:t xml:space="preserve">. </w:t>
      </w:r>
      <w:r w:rsidR="00DA7EBB" w:rsidRPr="002D2A0F">
        <w:t xml:space="preserve">Formation de la capsule autour des  larves </w:t>
      </w:r>
      <w:r w:rsidR="008B1DDF">
        <w:t xml:space="preserve">à J15. </w:t>
      </w:r>
      <w:r w:rsidR="00DA7EBB" w:rsidRPr="002D2A0F">
        <w:t>L</w:t>
      </w:r>
      <w:r w:rsidR="008B1DDF">
        <w:t>es l</w:t>
      </w:r>
      <w:r w:rsidR="00DA7EBB" w:rsidRPr="002D2A0F">
        <w:t xml:space="preserve">arves </w:t>
      </w:r>
      <w:r w:rsidR="008B1DDF">
        <w:t>sont</w:t>
      </w:r>
      <w:r w:rsidR="00DA7EBB" w:rsidRPr="002D2A0F">
        <w:t xml:space="preserve"> </w:t>
      </w:r>
      <w:proofErr w:type="spellStart"/>
      <w:r w:rsidR="00DA7EBB" w:rsidRPr="002D2A0F">
        <w:t>infestantes</w:t>
      </w:r>
      <w:proofErr w:type="spellEnd"/>
      <w:r w:rsidR="00DA7EBB" w:rsidRPr="002D2A0F">
        <w:t xml:space="preserve"> pour</w:t>
      </w:r>
      <w:r w:rsidR="008B1DDF">
        <w:t xml:space="preserve"> un </w:t>
      </w:r>
      <w:proofErr w:type="spellStart"/>
      <w:r w:rsidR="008B1DDF">
        <w:t>nv</w:t>
      </w:r>
      <w:proofErr w:type="spellEnd"/>
      <w:r w:rsidR="008B1DDF">
        <w:t xml:space="preserve"> hôte au bout de 2-3smn. </w:t>
      </w:r>
      <w:r w:rsidR="00DA7EBB" w:rsidRPr="002D2A0F">
        <w:t xml:space="preserve">Calcification des </w:t>
      </w:r>
      <w:r w:rsidR="008B1DDF">
        <w:t>capsules à partir de 2 mois (</w:t>
      </w:r>
      <w:proofErr w:type="spellStart"/>
      <w:r w:rsidR="008B1DDF">
        <w:t>a</w:t>
      </w:r>
      <w:r w:rsidR="00DA7EBB" w:rsidRPr="002D2A0F">
        <w:t>c</w:t>
      </w:r>
      <w:proofErr w:type="spellEnd"/>
      <w:r w:rsidR="00DA7EBB" w:rsidRPr="002D2A0F">
        <w:t xml:space="preserve"> larves vivantes</w:t>
      </w:r>
      <w:r w:rsidR="008B1DDF">
        <w:t>) et des larves au bout de 18-24</w:t>
      </w:r>
      <w:r w:rsidR="00DA7EBB" w:rsidRPr="002D2A0F">
        <w:t>mois</w:t>
      </w:r>
      <w:r w:rsidR="008B1DDF">
        <w:t>.</w:t>
      </w:r>
    </w:p>
    <w:p w:rsidR="002D2A0F" w:rsidRDefault="00C04833" w:rsidP="00C04833">
      <w:pPr>
        <w:spacing w:after="0"/>
        <w:jc w:val="both"/>
      </w:pPr>
      <w:proofErr w:type="spellStart"/>
      <w:r>
        <w:rPr>
          <w:u w:val="single"/>
        </w:rPr>
        <w:t>Epidémio</w:t>
      </w:r>
      <w:proofErr w:type="spellEnd"/>
      <w:r>
        <w:rPr>
          <w:u w:val="single"/>
        </w:rPr>
        <w:t> :</w:t>
      </w:r>
    </w:p>
    <w:p w:rsidR="00DA7EBB" w:rsidRPr="00C04833" w:rsidRDefault="00DA7EBB" w:rsidP="00C04833">
      <w:pPr>
        <w:pStyle w:val="Paragraphedeliste"/>
        <w:numPr>
          <w:ilvl w:val="0"/>
          <w:numId w:val="5"/>
        </w:numPr>
        <w:jc w:val="both"/>
      </w:pPr>
      <w:r w:rsidRPr="00C04833">
        <w:t xml:space="preserve">5 espèces de </w:t>
      </w:r>
      <w:proofErr w:type="spellStart"/>
      <w:r w:rsidRPr="00C04833">
        <w:rPr>
          <w:i/>
          <w:iCs/>
        </w:rPr>
        <w:t>Trichinella</w:t>
      </w:r>
      <w:proofErr w:type="spellEnd"/>
      <w:r w:rsidRPr="00C04833">
        <w:t xml:space="preserve"> </w:t>
      </w:r>
      <w:proofErr w:type="spellStart"/>
      <w:r w:rsidRPr="00C04833">
        <w:t>patho</w:t>
      </w:r>
      <w:proofErr w:type="spellEnd"/>
      <w:r w:rsidRPr="00C04833">
        <w:t xml:space="preserve"> chez </w:t>
      </w:r>
      <w:r w:rsidR="00C04833">
        <w:t xml:space="preserve">l’H </w:t>
      </w:r>
      <w:proofErr w:type="spellStart"/>
      <w:r w:rsidR="00C04833">
        <w:t>ac</w:t>
      </w:r>
      <w:proofErr w:type="spellEnd"/>
      <w:r w:rsidR="00C04833">
        <w:t xml:space="preserve"> </w:t>
      </w:r>
      <w:r w:rsidRPr="00C04833">
        <w:t>7 phénotypes</w:t>
      </w:r>
      <w:r w:rsidR="00C04833">
        <w:t xml:space="preserve"> </w:t>
      </w:r>
      <w:r w:rsidRPr="00C04833">
        <w:t>:</w:t>
      </w:r>
      <w:r w:rsidR="00C04833">
        <w:t xml:space="preserve"> </w:t>
      </w:r>
      <w:r w:rsidR="00C04833" w:rsidRPr="00C04833">
        <w:rPr>
          <w:sz w:val="20"/>
        </w:rPr>
        <w:t>T1=</w:t>
      </w:r>
      <w:proofErr w:type="spellStart"/>
      <w:r w:rsidRPr="00C04833">
        <w:rPr>
          <w:sz w:val="20"/>
        </w:rPr>
        <w:t>Trichinella</w:t>
      </w:r>
      <w:proofErr w:type="spellEnd"/>
      <w:r w:rsidRPr="00C04833">
        <w:rPr>
          <w:sz w:val="20"/>
        </w:rPr>
        <w:t xml:space="preserve"> </w:t>
      </w:r>
      <w:proofErr w:type="spellStart"/>
      <w:r w:rsidRPr="00C04833">
        <w:rPr>
          <w:sz w:val="20"/>
        </w:rPr>
        <w:t>spiralis</w:t>
      </w:r>
      <w:proofErr w:type="spellEnd"/>
      <w:r w:rsidRPr="00C04833">
        <w:rPr>
          <w:sz w:val="20"/>
        </w:rPr>
        <w:t xml:space="preserve"> (cosmopolite lié au porc)</w:t>
      </w:r>
      <w:r w:rsidR="00C04833" w:rsidRPr="00C04833">
        <w:rPr>
          <w:sz w:val="20"/>
        </w:rPr>
        <w:t> ; T2=</w:t>
      </w:r>
      <w:proofErr w:type="spellStart"/>
      <w:r w:rsidR="00C04833" w:rsidRPr="00C04833">
        <w:rPr>
          <w:sz w:val="20"/>
        </w:rPr>
        <w:t>T.</w:t>
      </w:r>
      <w:r w:rsidR="00C04833">
        <w:rPr>
          <w:sz w:val="20"/>
        </w:rPr>
        <w:t>nativa</w:t>
      </w:r>
      <w:proofErr w:type="spellEnd"/>
      <w:r w:rsidR="00C04833">
        <w:rPr>
          <w:sz w:val="20"/>
        </w:rPr>
        <w:t xml:space="preserve"> type1 (espèce arctique</w:t>
      </w:r>
      <w:r w:rsidRPr="00C04833">
        <w:rPr>
          <w:sz w:val="20"/>
        </w:rPr>
        <w:t>)</w:t>
      </w:r>
      <w:r w:rsidR="00C04833" w:rsidRPr="00C04833">
        <w:rPr>
          <w:sz w:val="20"/>
        </w:rPr>
        <w:t xml:space="preserve"> ; </w:t>
      </w:r>
      <w:r w:rsidR="00C04833" w:rsidRPr="00C04833">
        <w:rPr>
          <w:b/>
        </w:rPr>
        <w:t>T3=</w:t>
      </w:r>
      <w:proofErr w:type="spellStart"/>
      <w:r w:rsidRPr="00C04833">
        <w:rPr>
          <w:b/>
        </w:rPr>
        <w:t>Trichinella</w:t>
      </w:r>
      <w:proofErr w:type="spellEnd"/>
      <w:r w:rsidRPr="00C04833">
        <w:rPr>
          <w:b/>
        </w:rPr>
        <w:t xml:space="preserve"> </w:t>
      </w:r>
      <w:proofErr w:type="spellStart"/>
      <w:r w:rsidRPr="00C04833">
        <w:rPr>
          <w:b/>
        </w:rPr>
        <w:t>britovi</w:t>
      </w:r>
      <w:proofErr w:type="spellEnd"/>
      <w:r w:rsidRPr="00C04833">
        <w:rPr>
          <w:b/>
        </w:rPr>
        <w:t xml:space="preserve"> </w:t>
      </w:r>
      <w:r w:rsidR="00C04833">
        <w:rPr>
          <w:b/>
          <w:sz w:val="20"/>
        </w:rPr>
        <w:t>(Eu</w:t>
      </w:r>
      <w:r w:rsidRPr="00C04833">
        <w:rPr>
          <w:b/>
          <w:sz w:val="20"/>
        </w:rPr>
        <w:t>, carnivore sauvage)</w:t>
      </w:r>
      <w:r w:rsidR="00C04833" w:rsidRPr="00C04833">
        <w:rPr>
          <w:sz w:val="20"/>
        </w:rPr>
        <w:t> ; T4=</w:t>
      </w:r>
      <w:proofErr w:type="spellStart"/>
      <w:r w:rsidR="00C04833" w:rsidRPr="00C04833">
        <w:rPr>
          <w:sz w:val="20"/>
        </w:rPr>
        <w:t>T.</w:t>
      </w:r>
      <w:r w:rsidRPr="00C04833">
        <w:rPr>
          <w:sz w:val="20"/>
        </w:rPr>
        <w:t>pseudospiralis</w:t>
      </w:r>
      <w:proofErr w:type="spellEnd"/>
      <w:r w:rsidR="00C04833" w:rsidRPr="00C04833">
        <w:rPr>
          <w:sz w:val="20"/>
        </w:rPr>
        <w:t> ; T5=</w:t>
      </w:r>
      <w:proofErr w:type="spellStart"/>
      <w:r w:rsidRPr="00C04833">
        <w:rPr>
          <w:sz w:val="20"/>
        </w:rPr>
        <w:t>T</w:t>
      </w:r>
      <w:r w:rsidR="00C04833" w:rsidRPr="00C04833">
        <w:rPr>
          <w:sz w:val="20"/>
        </w:rPr>
        <w:t>.</w:t>
      </w:r>
      <w:r w:rsidR="00C04833">
        <w:rPr>
          <w:sz w:val="20"/>
        </w:rPr>
        <w:t>nativa</w:t>
      </w:r>
      <w:proofErr w:type="spellEnd"/>
      <w:r w:rsidR="00C04833">
        <w:rPr>
          <w:sz w:val="20"/>
        </w:rPr>
        <w:t xml:space="preserve"> type</w:t>
      </w:r>
      <w:r w:rsidRPr="00C04833">
        <w:rPr>
          <w:sz w:val="20"/>
        </w:rPr>
        <w:t>2 (USA)</w:t>
      </w:r>
      <w:r w:rsidR="00C04833" w:rsidRPr="00C04833">
        <w:rPr>
          <w:sz w:val="20"/>
        </w:rPr>
        <w:t> ; T6=</w:t>
      </w:r>
      <w:proofErr w:type="spellStart"/>
      <w:r w:rsidR="00C04833" w:rsidRPr="00C04833">
        <w:rPr>
          <w:sz w:val="20"/>
        </w:rPr>
        <w:t>T.</w:t>
      </w:r>
      <w:r w:rsidR="00C04833">
        <w:rPr>
          <w:sz w:val="20"/>
        </w:rPr>
        <w:t>nativa</w:t>
      </w:r>
      <w:proofErr w:type="spellEnd"/>
      <w:r w:rsidR="00C04833">
        <w:rPr>
          <w:sz w:val="20"/>
        </w:rPr>
        <w:t xml:space="preserve"> type</w:t>
      </w:r>
      <w:r w:rsidRPr="00C04833">
        <w:rPr>
          <w:sz w:val="20"/>
        </w:rPr>
        <w:t>3</w:t>
      </w:r>
      <w:r w:rsidR="00C04833" w:rsidRPr="00C04833">
        <w:rPr>
          <w:sz w:val="20"/>
        </w:rPr>
        <w:t> ; T7=</w:t>
      </w:r>
      <w:proofErr w:type="spellStart"/>
      <w:r w:rsidRPr="00C04833">
        <w:rPr>
          <w:sz w:val="20"/>
        </w:rPr>
        <w:t>T</w:t>
      </w:r>
      <w:r w:rsidR="00C04833" w:rsidRPr="00C04833">
        <w:rPr>
          <w:sz w:val="20"/>
        </w:rPr>
        <w:t>.</w:t>
      </w:r>
      <w:r w:rsidRPr="00C04833">
        <w:rPr>
          <w:sz w:val="20"/>
        </w:rPr>
        <w:t>nelsoni</w:t>
      </w:r>
      <w:proofErr w:type="spellEnd"/>
      <w:r w:rsidRPr="00C04833">
        <w:rPr>
          <w:sz w:val="20"/>
        </w:rPr>
        <w:t xml:space="preserve"> (sud Sahara)</w:t>
      </w:r>
    </w:p>
    <w:p w:rsidR="00C04833" w:rsidRDefault="00C04833" w:rsidP="00C04833">
      <w:pPr>
        <w:pStyle w:val="Paragraphedeliste"/>
        <w:numPr>
          <w:ilvl w:val="0"/>
          <w:numId w:val="5"/>
        </w:numPr>
        <w:spacing w:after="0"/>
        <w:jc w:val="both"/>
      </w:pPr>
      <w:r>
        <w:t xml:space="preserve">Vers adultes : dans l’intestin 24-36h </w:t>
      </w:r>
      <w:proofErr w:type="spellStart"/>
      <w:r>
        <w:t>ap</w:t>
      </w:r>
      <w:proofErr w:type="spellEnd"/>
      <w:r>
        <w:t xml:space="preserve"> ingestion, femelles vivipares =&gt; embryons </w:t>
      </w:r>
      <w:proofErr w:type="spellStart"/>
      <w:r>
        <w:t>ds</w:t>
      </w:r>
      <w:proofErr w:type="spellEnd"/>
      <w:r>
        <w:t xml:space="preserve"> la paroi </w:t>
      </w:r>
    </w:p>
    <w:p w:rsidR="00C04833" w:rsidRDefault="00C04833" w:rsidP="00C04833">
      <w:pPr>
        <w:pStyle w:val="Paragraphedeliste"/>
        <w:numPr>
          <w:ilvl w:val="0"/>
          <w:numId w:val="5"/>
        </w:numPr>
        <w:spacing w:after="0"/>
        <w:jc w:val="both"/>
      </w:pPr>
      <w:r>
        <w:t xml:space="preserve">Larves et kystes : larves arrivent </w:t>
      </w:r>
      <w:proofErr w:type="spellStart"/>
      <w:r>
        <w:t>ds</w:t>
      </w:r>
      <w:proofErr w:type="spellEnd"/>
      <w:r>
        <w:t xml:space="preserve"> les muscles par voie sanguine où elles s’enkystent et peuvent survivre plu années.</w:t>
      </w:r>
    </w:p>
    <w:p w:rsidR="00C04833" w:rsidRPr="00B953DD" w:rsidRDefault="00C04833" w:rsidP="00B953DD">
      <w:pPr>
        <w:pStyle w:val="Paragraphedeliste"/>
        <w:numPr>
          <w:ilvl w:val="0"/>
          <w:numId w:val="5"/>
        </w:numPr>
        <w:spacing w:after="0"/>
        <w:jc w:val="both"/>
        <w:rPr>
          <w:i/>
        </w:rPr>
      </w:pPr>
      <w:r>
        <w:t xml:space="preserve">Cycles domestiques : </w:t>
      </w:r>
      <w:proofErr w:type="spellStart"/>
      <w:r w:rsidRPr="00C04833">
        <w:rPr>
          <w:i/>
        </w:rPr>
        <w:t>Trichinella</w:t>
      </w:r>
      <w:proofErr w:type="spellEnd"/>
      <w:r w:rsidRPr="00C04833">
        <w:rPr>
          <w:i/>
        </w:rPr>
        <w:t xml:space="preserve"> </w:t>
      </w:r>
      <w:proofErr w:type="spellStart"/>
      <w:r w:rsidRPr="00C04833">
        <w:rPr>
          <w:i/>
        </w:rPr>
        <w:t>spiralis</w:t>
      </w:r>
      <w:proofErr w:type="spellEnd"/>
      <w:r w:rsidR="00B953DD">
        <w:rPr>
          <w:i/>
        </w:rPr>
        <w:t> </w:t>
      </w:r>
      <w:r w:rsidR="00B953DD">
        <w:t>: porc (</w:t>
      </w:r>
      <w:r w:rsidR="00DA7EBB" w:rsidRPr="00C04833">
        <w:t>se contamine en mangeant des cadavres de rats parasités</w:t>
      </w:r>
      <w:r w:rsidR="00B953DD">
        <w:t>), cheval (</w:t>
      </w:r>
      <w:r w:rsidR="00DA7EBB" w:rsidRPr="00C04833">
        <w:t>cadavres de rats mêlés à la nourriture?</w:t>
      </w:r>
      <w:r w:rsidR="00B953DD">
        <w:t>), rat (cannibalisme), homme (</w:t>
      </w:r>
      <w:r w:rsidR="00DA7EBB" w:rsidRPr="00C04833">
        <w:t>mange du muscle de porc ou de cheval mal cuit ou cru</w:t>
      </w:r>
      <w:r w:rsidR="00B953DD">
        <w:t>)</w:t>
      </w:r>
    </w:p>
    <w:p w:rsidR="00DA7EBB" w:rsidRPr="00C04833" w:rsidRDefault="00DA7EBB" w:rsidP="00C04833">
      <w:pPr>
        <w:pStyle w:val="Paragraphedeliste"/>
        <w:numPr>
          <w:ilvl w:val="0"/>
          <w:numId w:val="5"/>
        </w:numPr>
        <w:jc w:val="both"/>
      </w:pPr>
      <w:r w:rsidRPr="00C04833">
        <w:lastRenderedPageBreak/>
        <w:t>CYCLES SAUVAGES: Répartition des différentes espèces en fonction des hôtes et du climat</w:t>
      </w:r>
    </w:p>
    <w:p w:rsidR="00DA7EBB" w:rsidRPr="008E6152" w:rsidRDefault="00DA7EBB" w:rsidP="008E6152">
      <w:pPr>
        <w:pStyle w:val="Paragraphedeliste"/>
        <w:numPr>
          <w:ilvl w:val="0"/>
          <w:numId w:val="17"/>
        </w:numPr>
        <w:spacing w:after="0"/>
        <w:ind w:left="1418"/>
        <w:jc w:val="both"/>
      </w:pPr>
      <w:proofErr w:type="spellStart"/>
      <w:r w:rsidRPr="008E6152">
        <w:rPr>
          <w:bCs/>
          <w:i/>
          <w:iCs/>
        </w:rPr>
        <w:t>Trichinella</w:t>
      </w:r>
      <w:proofErr w:type="spellEnd"/>
      <w:r w:rsidRPr="008E6152">
        <w:rPr>
          <w:bCs/>
          <w:i/>
          <w:iCs/>
        </w:rPr>
        <w:t xml:space="preserve"> </w:t>
      </w:r>
      <w:proofErr w:type="spellStart"/>
      <w:r w:rsidRPr="008E6152">
        <w:rPr>
          <w:bCs/>
          <w:i/>
          <w:iCs/>
        </w:rPr>
        <w:t>britovi</w:t>
      </w:r>
      <w:proofErr w:type="spellEnd"/>
      <w:r w:rsidRPr="008E6152">
        <w:t xml:space="preserve"> chez le </w:t>
      </w:r>
      <w:r w:rsidR="008E6152" w:rsidRPr="008E6152">
        <w:rPr>
          <w:bCs/>
        </w:rPr>
        <w:t>sanglier</w:t>
      </w:r>
      <w:r w:rsidRPr="008E6152">
        <w:t xml:space="preserve">, le </w:t>
      </w:r>
      <w:r w:rsidR="008E6152" w:rsidRPr="008E6152">
        <w:rPr>
          <w:bCs/>
        </w:rPr>
        <w:t>renard</w:t>
      </w:r>
      <w:r w:rsidR="008E6152" w:rsidRPr="008E6152">
        <w:t xml:space="preserve"> </w:t>
      </w:r>
      <w:r w:rsidRPr="008E6152">
        <w:t xml:space="preserve">et le </w:t>
      </w:r>
      <w:r w:rsidR="008E6152" w:rsidRPr="008E6152">
        <w:rPr>
          <w:bCs/>
        </w:rPr>
        <w:t>loup</w:t>
      </w:r>
      <w:r w:rsidR="008E6152" w:rsidRPr="008E6152">
        <w:t xml:space="preserve"> </w:t>
      </w:r>
      <w:r w:rsidRPr="008E6152">
        <w:t>en zones tempérées</w:t>
      </w:r>
    </w:p>
    <w:p w:rsidR="00DA7EBB" w:rsidRPr="008E6152" w:rsidRDefault="00DA7EBB" w:rsidP="008E6152">
      <w:pPr>
        <w:pStyle w:val="Paragraphedeliste"/>
        <w:numPr>
          <w:ilvl w:val="0"/>
          <w:numId w:val="17"/>
        </w:numPr>
        <w:spacing w:after="0"/>
        <w:ind w:left="1418"/>
        <w:jc w:val="both"/>
      </w:pPr>
      <w:proofErr w:type="spellStart"/>
      <w:r w:rsidRPr="008E6152">
        <w:rPr>
          <w:bCs/>
          <w:i/>
          <w:iCs/>
        </w:rPr>
        <w:t>Trichinella</w:t>
      </w:r>
      <w:proofErr w:type="spellEnd"/>
      <w:r w:rsidRPr="008E6152">
        <w:rPr>
          <w:bCs/>
          <w:i/>
          <w:iCs/>
        </w:rPr>
        <w:t xml:space="preserve"> </w:t>
      </w:r>
      <w:proofErr w:type="spellStart"/>
      <w:r w:rsidRPr="008E6152">
        <w:rPr>
          <w:bCs/>
          <w:i/>
          <w:iCs/>
        </w:rPr>
        <w:t>pseudospiralis</w:t>
      </w:r>
      <w:proofErr w:type="spellEnd"/>
      <w:r w:rsidRPr="008E6152">
        <w:t xml:space="preserve"> chez les </w:t>
      </w:r>
      <w:r w:rsidR="008E6152" w:rsidRPr="008E6152">
        <w:rPr>
          <w:bCs/>
        </w:rPr>
        <w:t>oiseaux</w:t>
      </w:r>
    </w:p>
    <w:p w:rsidR="00DA7EBB" w:rsidRPr="008E6152" w:rsidRDefault="00DA7EBB" w:rsidP="008E6152">
      <w:pPr>
        <w:pStyle w:val="Paragraphedeliste"/>
        <w:numPr>
          <w:ilvl w:val="0"/>
          <w:numId w:val="17"/>
        </w:numPr>
        <w:spacing w:after="0"/>
        <w:ind w:left="1418"/>
        <w:jc w:val="both"/>
      </w:pPr>
      <w:proofErr w:type="spellStart"/>
      <w:r w:rsidRPr="008E6152">
        <w:rPr>
          <w:bCs/>
          <w:i/>
          <w:iCs/>
        </w:rPr>
        <w:t>Trichinella</w:t>
      </w:r>
      <w:proofErr w:type="spellEnd"/>
      <w:r w:rsidRPr="008E6152">
        <w:rPr>
          <w:bCs/>
          <w:i/>
          <w:iCs/>
        </w:rPr>
        <w:t xml:space="preserve"> </w:t>
      </w:r>
      <w:proofErr w:type="spellStart"/>
      <w:r w:rsidRPr="008E6152">
        <w:rPr>
          <w:bCs/>
          <w:i/>
          <w:iCs/>
        </w:rPr>
        <w:t>nelsoni</w:t>
      </w:r>
      <w:proofErr w:type="spellEnd"/>
      <w:r w:rsidRPr="008E6152">
        <w:t xml:space="preserve"> chez le </w:t>
      </w:r>
      <w:proofErr w:type="spellStart"/>
      <w:r w:rsidR="008E6152" w:rsidRPr="008E6152">
        <w:rPr>
          <w:bCs/>
        </w:rPr>
        <w:t>phacochere</w:t>
      </w:r>
      <w:proofErr w:type="spellEnd"/>
      <w:r w:rsidR="008E6152" w:rsidRPr="008E6152">
        <w:rPr>
          <w:bCs/>
        </w:rPr>
        <w:t xml:space="preserve"> </w:t>
      </w:r>
      <w:r w:rsidRPr="008E6152">
        <w:t xml:space="preserve">et la </w:t>
      </w:r>
      <w:proofErr w:type="spellStart"/>
      <w:r w:rsidR="008E6152" w:rsidRPr="008E6152">
        <w:rPr>
          <w:bCs/>
        </w:rPr>
        <w:t>hyene</w:t>
      </w:r>
      <w:proofErr w:type="spellEnd"/>
      <w:r w:rsidR="008E6152" w:rsidRPr="008E6152">
        <w:t xml:space="preserve"> </w:t>
      </w:r>
      <w:r w:rsidRPr="008E6152">
        <w:t>en zone tropicale</w:t>
      </w:r>
    </w:p>
    <w:p w:rsidR="00DA7EBB" w:rsidRPr="008E6152" w:rsidRDefault="00DA7EBB" w:rsidP="008E6152">
      <w:pPr>
        <w:pStyle w:val="Paragraphedeliste"/>
        <w:numPr>
          <w:ilvl w:val="0"/>
          <w:numId w:val="17"/>
        </w:numPr>
        <w:spacing w:after="0"/>
        <w:ind w:left="1418"/>
        <w:jc w:val="both"/>
      </w:pPr>
      <w:proofErr w:type="spellStart"/>
      <w:r w:rsidRPr="008E6152">
        <w:rPr>
          <w:bCs/>
          <w:i/>
          <w:iCs/>
        </w:rPr>
        <w:t>Trichinella</w:t>
      </w:r>
      <w:proofErr w:type="spellEnd"/>
      <w:r w:rsidRPr="008E6152">
        <w:rPr>
          <w:bCs/>
          <w:i/>
          <w:iCs/>
        </w:rPr>
        <w:t xml:space="preserve"> </w:t>
      </w:r>
      <w:proofErr w:type="spellStart"/>
      <w:r w:rsidRPr="008E6152">
        <w:rPr>
          <w:bCs/>
          <w:i/>
          <w:iCs/>
        </w:rPr>
        <w:t>nativa</w:t>
      </w:r>
      <w:proofErr w:type="spellEnd"/>
      <w:r w:rsidR="008E6152">
        <w:t> :</w:t>
      </w:r>
      <w:r w:rsidRPr="008E6152">
        <w:t xml:space="preserve"> </w:t>
      </w:r>
      <w:r w:rsidR="008E6152">
        <w:t xml:space="preserve">l’ours, </w:t>
      </w:r>
      <w:r w:rsidR="008E6152">
        <w:rPr>
          <w:bCs/>
        </w:rPr>
        <w:t>pinnipèdes</w:t>
      </w:r>
      <w:r w:rsidRPr="008E6152">
        <w:rPr>
          <w:bCs/>
        </w:rPr>
        <w:t xml:space="preserve"> (phoque, morse)</w:t>
      </w:r>
      <w:r w:rsidR="008E6152">
        <w:t>,</w:t>
      </w:r>
      <w:r w:rsidRPr="008E6152">
        <w:t xml:space="preserve"> </w:t>
      </w:r>
      <w:r w:rsidR="008E6152">
        <w:rPr>
          <w:bCs/>
        </w:rPr>
        <w:t>lynx, renard</w:t>
      </w:r>
      <w:r w:rsidRPr="008E6152">
        <w:t xml:space="preserve"> en zone arctique</w:t>
      </w:r>
    </w:p>
    <w:p w:rsidR="008E6152" w:rsidRDefault="008E6152" w:rsidP="008E6152">
      <w:pPr>
        <w:spacing w:after="0"/>
        <w:jc w:val="both"/>
      </w:pPr>
      <w:r>
        <w:rPr>
          <w:u w:val="single"/>
        </w:rPr>
        <w:t>Physiopathologie :</w:t>
      </w:r>
      <w:r>
        <w:t xml:space="preserve"> </w:t>
      </w:r>
    </w:p>
    <w:p w:rsidR="00DA7EBB" w:rsidRPr="008E6152" w:rsidRDefault="008E6152" w:rsidP="008E6152">
      <w:pPr>
        <w:pStyle w:val="Paragraphedeliste"/>
        <w:numPr>
          <w:ilvl w:val="0"/>
          <w:numId w:val="5"/>
        </w:numPr>
        <w:spacing w:after="0"/>
        <w:jc w:val="both"/>
      </w:pPr>
      <w:r>
        <w:t>f</w:t>
      </w:r>
      <w:r w:rsidR="00DA7EBB" w:rsidRPr="008E6152">
        <w:t xml:space="preserve">ixation des femelles </w:t>
      </w:r>
      <w:r>
        <w:t>=&gt;</w:t>
      </w:r>
      <w:r w:rsidR="00DA7EBB" w:rsidRPr="008E6152">
        <w:t xml:space="preserve"> diarrhée toxi-infectieuse</w:t>
      </w:r>
    </w:p>
    <w:p w:rsidR="00DA7EBB" w:rsidRDefault="008E6152" w:rsidP="008E6152">
      <w:pPr>
        <w:pStyle w:val="Paragraphedeliste"/>
        <w:numPr>
          <w:ilvl w:val="0"/>
          <w:numId w:val="5"/>
        </w:numPr>
        <w:spacing w:after="0"/>
        <w:jc w:val="both"/>
      </w:pPr>
      <w:r>
        <w:t>d</w:t>
      </w:r>
      <w:r w:rsidR="00DA7EBB" w:rsidRPr="008E6152">
        <w:t>issémina</w:t>
      </w:r>
      <w:r>
        <w:t xml:space="preserve">tion et enkystement larvaire </w:t>
      </w:r>
      <w:proofErr w:type="spellStart"/>
      <w:r>
        <w:t>ds</w:t>
      </w:r>
      <w:proofErr w:type="spellEnd"/>
      <w:r>
        <w:t xml:space="preserve"> les muscles =&gt;</w:t>
      </w:r>
      <w:r w:rsidR="00DA7EBB" w:rsidRPr="008E6152">
        <w:t xml:space="preserve"> excrétion de produits métaboliques </w:t>
      </w:r>
      <w:r>
        <w:t xml:space="preserve">=&gt; </w:t>
      </w:r>
      <w:r w:rsidR="00DA7EBB" w:rsidRPr="008E6152">
        <w:t>œdèmes, myalgies, myocardites, encéphalites</w:t>
      </w:r>
    </w:p>
    <w:p w:rsidR="008E6152" w:rsidRDefault="008E6152" w:rsidP="008E6152">
      <w:pPr>
        <w:spacing w:after="0"/>
        <w:jc w:val="both"/>
      </w:pPr>
      <w:r>
        <w:rPr>
          <w:u w:val="single"/>
        </w:rPr>
        <w:t>Clinique :</w:t>
      </w:r>
      <w:r>
        <w:t xml:space="preserve"> dépend du nb de larves ingérées +++</w:t>
      </w:r>
    </w:p>
    <w:p w:rsidR="008E6152" w:rsidRDefault="008E6152" w:rsidP="008E6152">
      <w:pPr>
        <w:pStyle w:val="Paragraphedeliste"/>
        <w:numPr>
          <w:ilvl w:val="0"/>
          <w:numId w:val="5"/>
        </w:numPr>
        <w:spacing w:after="0"/>
        <w:jc w:val="both"/>
      </w:pPr>
      <w:r>
        <w:t xml:space="preserve">phase intestinale : </w:t>
      </w:r>
      <w:proofErr w:type="spellStart"/>
      <w:r>
        <w:t>asympto</w:t>
      </w:r>
      <w:proofErr w:type="spellEnd"/>
      <w:r>
        <w:t xml:space="preserve"> ou nausées, vomissements, dlr abdominales, diarrhées</w:t>
      </w:r>
    </w:p>
    <w:p w:rsidR="008E6152" w:rsidRPr="008E6152" w:rsidRDefault="008E6152" w:rsidP="008E6152">
      <w:pPr>
        <w:pStyle w:val="Paragraphedeliste"/>
        <w:numPr>
          <w:ilvl w:val="0"/>
          <w:numId w:val="5"/>
        </w:numPr>
        <w:spacing w:after="0"/>
        <w:jc w:val="both"/>
      </w:pPr>
      <w:r w:rsidRPr="008E6152">
        <w:drawing>
          <wp:anchor distT="0" distB="0" distL="114300" distR="114300" simplePos="0" relativeHeight="251679744" behindDoc="0" locked="0" layoutInCell="1" allowOverlap="1" wp14:anchorId="49D6C85C" wp14:editId="4FD15C0B">
            <wp:simplePos x="0" y="0"/>
            <wp:positionH relativeFrom="column">
              <wp:posOffset>4474210</wp:posOffset>
            </wp:positionH>
            <wp:positionV relativeFrom="paragraph">
              <wp:posOffset>365125</wp:posOffset>
            </wp:positionV>
            <wp:extent cx="1598295" cy="1938655"/>
            <wp:effectExtent l="0" t="0" r="1905" b="4445"/>
            <wp:wrapSquare wrapText="bothSides"/>
            <wp:docPr id="10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598295" cy="1938655"/>
                    </a:xfrm>
                    <a:prstGeom prst="rect">
                      <a:avLst/>
                    </a:prstGeom>
                    <a:noFill/>
                    <a:extLst/>
                  </pic:spPr>
                </pic:pic>
              </a:graphicData>
            </a:graphic>
            <wp14:sizeRelH relativeFrom="page">
              <wp14:pctWidth>0</wp14:pctWidth>
            </wp14:sizeRelH>
            <wp14:sizeRelV relativeFrom="page">
              <wp14:pctHeight>0</wp14:pctHeight>
            </wp14:sizeRelV>
          </wp:anchor>
        </w:drawing>
      </w:r>
      <w:r>
        <w:t xml:space="preserve">phase d’invasion </w:t>
      </w:r>
      <w:proofErr w:type="spellStart"/>
      <w:r>
        <w:t>muscu</w:t>
      </w:r>
      <w:proofErr w:type="spellEnd"/>
      <w:r>
        <w:t xml:space="preserve"> : </w:t>
      </w:r>
      <w:proofErr w:type="spellStart"/>
      <w:r>
        <w:t>pdt</w:t>
      </w:r>
      <w:proofErr w:type="spellEnd"/>
      <w:r>
        <w:t xml:space="preserve"> 7-21j : $ toxi-infectieux avec fièvre à 40°C en plateau, </w:t>
      </w:r>
      <w:proofErr w:type="spellStart"/>
      <w:r>
        <w:t>oedèmes</w:t>
      </w:r>
      <w:proofErr w:type="spellEnd"/>
      <w:r>
        <w:t xml:space="preserve"> (palpébraux +++ </w:t>
      </w:r>
      <w:r>
        <w:rPr>
          <w:sz w:val="18"/>
        </w:rPr>
        <w:t>=</w:t>
      </w:r>
      <w:r w:rsidRPr="008E6152">
        <w:rPr>
          <w:sz w:val="18"/>
        </w:rPr>
        <w:t>des paupières</w:t>
      </w:r>
      <w:r w:rsidRPr="008E6152">
        <w:t>)</w:t>
      </w:r>
      <w:r>
        <w:t xml:space="preserve">, myalgies accentuées par les </w:t>
      </w:r>
      <w:proofErr w:type="spellStart"/>
      <w:r>
        <w:t>mvts</w:t>
      </w:r>
      <w:proofErr w:type="spellEnd"/>
      <w:r>
        <w:t>.</w:t>
      </w:r>
    </w:p>
    <w:p w:rsidR="008E6152" w:rsidRDefault="008E6152" w:rsidP="008E6152">
      <w:pPr>
        <w:spacing w:after="0"/>
        <w:jc w:val="both"/>
      </w:pPr>
      <w:r>
        <w:rPr>
          <w:u w:val="single"/>
        </w:rPr>
        <w:t>Diagnostic :</w:t>
      </w:r>
      <w:r>
        <w:t xml:space="preserve"> </w:t>
      </w:r>
    </w:p>
    <w:p w:rsidR="008E6152" w:rsidRDefault="008E6152" w:rsidP="008E6152">
      <w:pPr>
        <w:pStyle w:val="Paragraphedeliste"/>
        <w:numPr>
          <w:ilvl w:val="0"/>
          <w:numId w:val="5"/>
        </w:numPr>
        <w:spacing w:after="0"/>
        <w:jc w:val="both"/>
      </w:pPr>
      <w:r>
        <w:t xml:space="preserve">Non spé : </w:t>
      </w:r>
    </w:p>
    <w:p w:rsidR="00DA7EBB" w:rsidRPr="008E6152" w:rsidRDefault="00DA7EBB" w:rsidP="008E6152">
      <w:pPr>
        <w:pStyle w:val="Paragraphedeliste"/>
        <w:numPr>
          <w:ilvl w:val="1"/>
          <w:numId w:val="5"/>
        </w:numPr>
        <w:jc w:val="both"/>
      </w:pPr>
      <w:r w:rsidRPr="008E6152">
        <w:t>Hyperleucocytose à 15-20 000 GB/mm3</w:t>
      </w:r>
    </w:p>
    <w:p w:rsidR="00DA7EBB" w:rsidRPr="008E6152" w:rsidRDefault="00DA7EBB" w:rsidP="008E6152">
      <w:pPr>
        <w:pStyle w:val="Paragraphedeliste"/>
        <w:numPr>
          <w:ilvl w:val="1"/>
          <w:numId w:val="5"/>
        </w:numPr>
        <w:jc w:val="both"/>
      </w:pPr>
      <w:proofErr w:type="spellStart"/>
      <w:r w:rsidRPr="008E6152">
        <w:t>Hyperéosinophilie</w:t>
      </w:r>
      <w:proofErr w:type="spellEnd"/>
      <w:r w:rsidRPr="008E6152">
        <w:t xml:space="preserve"> de 5 à 10 000/mm3</w:t>
      </w:r>
    </w:p>
    <w:p w:rsidR="00DA7EBB" w:rsidRPr="008E6152" w:rsidRDefault="00DA7EBB" w:rsidP="008E6152">
      <w:pPr>
        <w:pStyle w:val="Paragraphedeliste"/>
        <w:numPr>
          <w:ilvl w:val="1"/>
          <w:numId w:val="5"/>
        </w:numPr>
        <w:jc w:val="both"/>
      </w:pPr>
      <w:r w:rsidRPr="008E6152">
        <w:t>Hyper CPK, Hyper LDH</w:t>
      </w:r>
    </w:p>
    <w:p w:rsidR="008E6152" w:rsidRDefault="008E6152" w:rsidP="008E6152">
      <w:pPr>
        <w:pStyle w:val="Paragraphedeliste"/>
        <w:numPr>
          <w:ilvl w:val="0"/>
          <w:numId w:val="5"/>
        </w:numPr>
        <w:spacing w:after="0"/>
        <w:jc w:val="both"/>
      </w:pPr>
      <w:r>
        <w:t>Spé :</w:t>
      </w:r>
    </w:p>
    <w:p w:rsidR="00DA7EBB" w:rsidRPr="008E6152" w:rsidRDefault="008E6152" w:rsidP="008E6152">
      <w:pPr>
        <w:pStyle w:val="Paragraphedeliste"/>
        <w:numPr>
          <w:ilvl w:val="1"/>
          <w:numId w:val="5"/>
        </w:numPr>
        <w:jc w:val="both"/>
      </w:pPr>
      <w:r>
        <w:t>Sérodiagnostic :</w:t>
      </w:r>
      <w:r w:rsidR="00DA7EBB" w:rsidRPr="008E6152">
        <w:t xml:space="preserve"> </w:t>
      </w:r>
      <w:r>
        <w:t>+</w:t>
      </w:r>
      <w:r w:rsidR="00DA7EBB" w:rsidRPr="008E6152">
        <w:t xml:space="preserve"> </w:t>
      </w:r>
      <w:proofErr w:type="spellStart"/>
      <w:r>
        <w:t>slmt</w:t>
      </w:r>
      <w:proofErr w:type="spellEnd"/>
      <w:r>
        <w:t xml:space="preserve"> à partir de la 2</w:t>
      </w:r>
      <w:r w:rsidRPr="008E6152">
        <w:rPr>
          <w:vertAlign w:val="superscript"/>
        </w:rPr>
        <w:t>e</w:t>
      </w:r>
      <w:r>
        <w:t xml:space="preserve"> </w:t>
      </w:r>
      <w:r w:rsidR="00DA7EBB" w:rsidRPr="008E6152">
        <w:t>semaine</w:t>
      </w:r>
    </w:p>
    <w:p w:rsidR="00DA7EBB" w:rsidRPr="008E6152" w:rsidRDefault="00DA7EBB" w:rsidP="008E6152">
      <w:pPr>
        <w:pStyle w:val="Paragraphedeliste"/>
        <w:numPr>
          <w:ilvl w:val="1"/>
          <w:numId w:val="5"/>
        </w:numPr>
        <w:jc w:val="both"/>
      </w:pPr>
      <w:proofErr w:type="spellStart"/>
      <w:r w:rsidRPr="008E6152">
        <w:t>Parasitologique</w:t>
      </w:r>
      <w:proofErr w:type="spellEnd"/>
    </w:p>
    <w:p w:rsidR="00DA7EBB" w:rsidRPr="008E6152" w:rsidRDefault="00DA7EBB" w:rsidP="008E6152">
      <w:pPr>
        <w:pStyle w:val="Paragraphedeliste"/>
        <w:numPr>
          <w:ilvl w:val="2"/>
          <w:numId w:val="5"/>
        </w:numPr>
        <w:jc w:val="both"/>
      </w:pPr>
      <w:r w:rsidRPr="008E6152">
        <w:t xml:space="preserve">Selles: cristaux de Charcot </w:t>
      </w:r>
      <w:proofErr w:type="spellStart"/>
      <w:r w:rsidRPr="008E6152">
        <w:t>Leyden</w:t>
      </w:r>
      <w:proofErr w:type="spellEnd"/>
    </w:p>
    <w:p w:rsidR="00DA7EBB" w:rsidRPr="008E6152" w:rsidRDefault="00DA7EBB" w:rsidP="008E6152">
      <w:pPr>
        <w:pStyle w:val="Paragraphedeliste"/>
        <w:numPr>
          <w:ilvl w:val="2"/>
          <w:numId w:val="5"/>
        </w:numPr>
        <w:jc w:val="both"/>
      </w:pPr>
      <w:r w:rsidRPr="008E6152">
        <w:t>Biopsie musculaire à l’aveugle</w:t>
      </w:r>
    </w:p>
    <w:p w:rsidR="00DA7EBB" w:rsidRPr="008E6152" w:rsidRDefault="00DA7EBB" w:rsidP="008E6152">
      <w:pPr>
        <w:pStyle w:val="Paragraphedeliste"/>
        <w:numPr>
          <w:ilvl w:val="2"/>
          <w:numId w:val="5"/>
        </w:numPr>
        <w:spacing w:after="0"/>
        <w:jc w:val="both"/>
      </w:pPr>
      <w:r w:rsidRPr="008E6152">
        <w:t xml:space="preserve">Recherche des larves dans les restes de la viande </w:t>
      </w:r>
      <w:proofErr w:type="spellStart"/>
      <w:r w:rsidRPr="008E6152">
        <w:t>contaminante</w:t>
      </w:r>
      <w:proofErr w:type="spellEnd"/>
    </w:p>
    <w:p w:rsidR="0028329E" w:rsidRPr="0028329E" w:rsidRDefault="0028329E" w:rsidP="0028329E">
      <w:pPr>
        <w:spacing w:after="0"/>
        <w:jc w:val="both"/>
        <w:rPr>
          <w:i/>
        </w:rPr>
      </w:pPr>
      <w:r>
        <w:rPr>
          <w:u w:val="single"/>
        </w:rPr>
        <w:t>Prophylaxie :</w:t>
      </w:r>
      <w:r>
        <w:t xml:space="preserve"> surveillance sanitaire de la viande +++ (recherche de </w:t>
      </w:r>
      <w:proofErr w:type="spellStart"/>
      <w:r>
        <w:rPr>
          <w:i/>
        </w:rPr>
        <w:t>Trichinella</w:t>
      </w:r>
      <w:proofErr w:type="spellEnd"/>
      <w:r w:rsidRPr="0028329E">
        <w:t xml:space="preserve"> obligatoire pour</w:t>
      </w:r>
      <w:r>
        <w:t xml:space="preserve"> la viande de porc, de sanglier, de cheval)</w:t>
      </w:r>
    </w:p>
    <w:p w:rsidR="00DA7EBB" w:rsidRPr="0028329E" w:rsidRDefault="0028329E" w:rsidP="0028329E">
      <w:pPr>
        <w:spacing w:after="0"/>
        <w:jc w:val="both"/>
      </w:pPr>
      <w:proofErr w:type="spellStart"/>
      <w:r>
        <w:rPr>
          <w:u w:val="single"/>
        </w:rPr>
        <w:t>Ttt</w:t>
      </w:r>
      <w:proofErr w:type="spellEnd"/>
      <w:r>
        <w:rPr>
          <w:u w:val="single"/>
        </w:rPr>
        <w:t> :</w:t>
      </w:r>
      <w:r>
        <w:t xml:space="preserve"> efficace si précoce car détruit les adultes et limite la ponte : </w:t>
      </w:r>
      <w:proofErr w:type="spellStart"/>
      <w:r w:rsidR="00DA7EBB" w:rsidRPr="0028329E">
        <w:rPr>
          <w:sz w:val="18"/>
        </w:rPr>
        <w:t>Mintezol</w:t>
      </w:r>
      <w:proofErr w:type="spellEnd"/>
      <w:r w:rsidR="00DA7EBB" w:rsidRPr="0028329E">
        <w:rPr>
          <w:sz w:val="18"/>
        </w:rPr>
        <w:t xml:space="preserve"> (</w:t>
      </w:r>
      <w:proofErr w:type="spellStart"/>
      <w:r w:rsidR="00DA7EBB" w:rsidRPr="0028329E">
        <w:rPr>
          <w:sz w:val="18"/>
        </w:rPr>
        <w:t>Tiabendazole</w:t>
      </w:r>
      <w:proofErr w:type="spellEnd"/>
      <w:r w:rsidR="00DA7EBB" w:rsidRPr="0028329E">
        <w:rPr>
          <w:sz w:val="18"/>
        </w:rPr>
        <w:t xml:space="preserve">): 50 mg/kg/j </w:t>
      </w:r>
      <w:proofErr w:type="spellStart"/>
      <w:r w:rsidRPr="0028329E">
        <w:rPr>
          <w:sz w:val="18"/>
        </w:rPr>
        <w:t>pdt</w:t>
      </w:r>
      <w:proofErr w:type="spellEnd"/>
      <w:r w:rsidRPr="0028329E">
        <w:rPr>
          <w:sz w:val="18"/>
        </w:rPr>
        <w:t xml:space="preserve"> 5j ; </w:t>
      </w:r>
      <w:proofErr w:type="spellStart"/>
      <w:r w:rsidR="00DA7EBB" w:rsidRPr="0028329E">
        <w:rPr>
          <w:sz w:val="18"/>
        </w:rPr>
        <w:t>Fluvermal</w:t>
      </w:r>
      <w:proofErr w:type="spellEnd"/>
      <w:r w:rsidR="00DA7EBB" w:rsidRPr="0028329E">
        <w:rPr>
          <w:sz w:val="18"/>
        </w:rPr>
        <w:t xml:space="preserve"> (</w:t>
      </w:r>
      <w:proofErr w:type="spellStart"/>
      <w:r w:rsidR="00DA7EBB" w:rsidRPr="0028329E">
        <w:rPr>
          <w:sz w:val="18"/>
        </w:rPr>
        <w:t>Flubendazole</w:t>
      </w:r>
      <w:proofErr w:type="spellEnd"/>
      <w:r w:rsidR="00DA7EBB" w:rsidRPr="0028329E">
        <w:rPr>
          <w:sz w:val="18"/>
        </w:rPr>
        <w:t xml:space="preserve">): 500 mg/j </w:t>
      </w:r>
      <w:proofErr w:type="spellStart"/>
      <w:r w:rsidRPr="0028329E">
        <w:rPr>
          <w:sz w:val="18"/>
        </w:rPr>
        <w:t>pdt</w:t>
      </w:r>
      <w:proofErr w:type="spellEnd"/>
      <w:r w:rsidRPr="0028329E">
        <w:rPr>
          <w:sz w:val="18"/>
        </w:rPr>
        <w:t xml:space="preserve"> 5j ; </w:t>
      </w:r>
      <w:proofErr w:type="spellStart"/>
      <w:r w:rsidR="00DA7EBB" w:rsidRPr="0028329E">
        <w:rPr>
          <w:sz w:val="18"/>
        </w:rPr>
        <w:t>Zentel</w:t>
      </w:r>
      <w:proofErr w:type="spellEnd"/>
      <w:r w:rsidR="00DA7EBB" w:rsidRPr="0028329E">
        <w:rPr>
          <w:sz w:val="18"/>
        </w:rPr>
        <w:t xml:space="preserve"> (</w:t>
      </w:r>
      <w:proofErr w:type="spellStart"/>
      <w:r w:rsidR="00DA7EBB" w:rsidRPr="0028329E">
        <w:rPr>
          <w:sz w:val="18"/>
        </w:rPr>
        <w:t>Albendazole</w:t>
      </w:r>
      <w:proofErr w:type="spellEnd"/>
      <w:r w:rsidR="00DA7EBB" w:rsidRPr="0028329E">
        <w:rPr>
          <w:sz w:val="18"/>
        </w:rPr>
        <w:t xml:space="preserve">): 400 mg/j </w:t>
      </w:r>
      <w:proofErr w:type="spellStart"/>
      <w:r w:rsidRPr="0028329E">
        <w:rPr>
          <w:sz w:val="18"/>
        </w:rPr>
        <w:t>pdt</w:t>
      </w:r>
      <w:proofErr w:type="spellEnd"/>
      <w:r w:rsidRPr="0028329E">
        <w:rPr>
          <w:sz w:val="18"/>
        </w:rPr>
        <w:t xml:space="preserve"> 3</w:t>
      </w:r>
      <w:r w:rsidR="00DA7EBB" w:rsidRPr="0028329E">
        <w:rPr>
          <w:sz w:val="18"/>
        </w:rPr>
        <w:t xml:space="preserve">j puis 800 </w:t>
      </w:r>
      <w:proofErr w:type="spellStart"/>
      <w:r w:rsidRPr="0028329E">
        <w:rPr>
          <w:sz w:val="18"/>
        </w:rPr>
        <w:t>pdt</w:t>
      </w:r>
      <w:proofErr w:type="spellEnd"/>
      <w:r w:rsidRPr="0028329E">
        <w:rPr>
          <w:sz w:val="18"/>
        </w:rPr>
        <w:t xml:space="preserve"> 15j</w:t>
      </w:r>
      <w:r>
        <w:t xml:space="preserve"> + corticothérapie</w:t>
      </w:r>
    </w:p>
    <w:p w:rsidR="00C04833" w:rsidRPr="008E6152" w:rsidRDefault="00C04833" w:rsidP="008E6152">
      <w:pPr>
        <w:spacing w:after="0"/>
        <w:jc w:val="both"/>
      </w:pPr>
    </w:p>
    <w:p w:rsidR="002D2A0F" w:rsidRPr="002D2A0F" w:rsidRDefault="002D2A0F" w:rsidP="002D2A0F">
      <w:pPr>
        <w:spacing w:after="0"/>
        <w:jc w:val="both"/>
      </w:pPr>
    </w:p>
    <w:p w:rsidR="00B953DD" w:rsidRPr="00B953DD" w:rsidRDefault="00CB293B" w:rsidP="00B953DD">
      <w:pPr>
        <w:pStyle w:val="Paragraphedeliste"/>
        <w:numPr>
          <w:ilvl w:val="0"/>
          <w:numId w:val="1"/>
        </w:numPr>
        <w:spacing w:after="0"/>
        <w:jc w:val="both"/>
        <w:rPr>
          <w:b/>
          <w:color w:val="FF0000"/>
        </w:rPr>
      </w:pPr>
      <w:r>
        <w:rPr>
          <w:b/>
          <w:color w:val="FF0000"/>
        </w:rPr>
        <w:t>Helminthes (vers plats)</w:t>
      </w:r>
      <w:r w:rsidR="00B953DD">
        <w:rPr>
          <w:b/>
          <w:color w:val="FF0000"/>
        </w:rPr>
        <w:t xml:space="preserve"> =&gt; </w:t>
      </w:r>
      <w:r w:rsidR="00B953DD" w:rsidRPr="00B953DD">
        <w:rPr>
          <w:b/>
          <w:color w:val="0000FF"/>
        </w:rPr>
        <w:t xml:space="preserve">Bilharzioses = </w:t>
      </w:r>
      <w:proofErr w:type="spellStart"/>
      <w:r w:rsidR="00B953DD" w:rsidRPr="00B953DD">
        <w:rPr>
          <w:b/>
          <w:color w:val="0000FF"/>
        </w:rPr>
        <w:t>schistosomoses</w:t>
      </w:r>
      <w:proofErr w:type="spellEnd"/>
    </w:p>
    <w:p w:rsidR="00B953DD" w:rsidRDefault="00B953DD" w:rsidP="00B953DD">
      <w:pPr>
        <w:spacing w:after="0"/>
        <w:jc w:val="both"/>
        <w:rPr>
          <w:b/>
          <w:color w:val="0000FF"/>
        </w:rPr>
      </w:pPr>
    </w:p>
    <w:p w:rsidR="00DA7EBB" w:rsidRDefault="00DA7EBB" w:rsidP="00DA7EBB">
      <w:pPr>
        <w:spacing w:after="0"/>
        <w:jc w:val="both"/>
      </w:pPr>
      <w:r>
        <w:t>Vers plats à sexe séparé et hématophages. Au stade adulte, retrouvés dans la circulation sanguine ; au stade larvaire dans les mollusques d’eau douce. La femelle va se localiser selon l’espèce soit dans les ramifications veineuses de l’intestin, soit dans la vessie. Il y a plusieurs espèces pathogènes chez l’H. Le mâle mesure 10-15mmx1</w:t>
      </w:r>
      <w:r w:rsidRPr="00DA7EBB">
        <w:t>mm</w:t>
      </w:r>
      <w:r>
        <w:t xml:space="preserve">, ses bords s’enroulent en un canal </w:t>
      </w:r>
      <w:proofErr w:type="spellStart"/>
      <w:r>
        <w:t>gynécophore</w:t>
      </w:r>
      <w:proofErr w:type="spellEnd"/>
      <w:r>
        <w:t xml:space="preserve"> dans lequel on trouve la femelle (15 -30 mm) qui pond des </w:t>
      </w:r>
      <w:proofErr w:type="spellStart"/>
      <w:r>
        <w:t>oeufs</w:t>
      </w:r>
      <w:proofErr w:type="spellEnd"/>
      <w:r>
        <w:t>.</w:t>
      </w:r>
      <w:r w:rsidRPr="00DA7EBB">
        <w:t xml:space="preserve"> 2 ventouses</w:t>
      </w:r>
      <w:r>
        <w:t xml:space="preserve"> </w:t>
      </w:r>
      <w:r w:rsidRPr="00DA7EBB">
        <w:t xml:space="preserve">: orale </w:t>
      </w:r>
      <w:r>
        <w:t>(œsophage), ventrale (fixation)</w:t>
      </w:r>
    </w:p>
    <w:p w:rsidR="00DA7EBB" w:rsidRPr="00B953DD" w:rsidRDefault="00DA7EBB" w:rsidP="00DA7EBB">
      <w:pPr>
        <w:spacing w:after="0"/>
        <w:jc w:val="both"/>
      </w:pPr>
      <w:r>
        <w:rPr>
          <w:noProof/>
          <w:lang w:eastAsia="fr-FR"/>
        </w:rPr>
        <w:drawing>
          <wp:inline distT="0" distB="0" distL="0" distR="0" wp14:anchorId="2DC4FE0B" wp14:editId="7952C2FC">
            <wp:extent cx="2568561" cy="1449238"/>
            <wp:effectExtent l="0" t="0" r="381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096"/>
                    <a:stretch/>
                  </pic:blipFill>
                  <pic:spPr bwMode="auto">
                    <a:xfrm>
                      <a:off x="0" y="0"/>
                      <a:ext cx="2568648" cy="1449287"/>
                    </a:xfrm>
                    <a:prstGeom prst="rect">
                      <a:avLst/>
                    </a:prstGeom>
                    <a:noFill/>
                    <a:ln>
                      <a:noFill/>
                    </a:ln>
                    <a:extLst>
                      <a:ext uri="{53640926-AAD7-44D8-BBD7-CCE9431645EC}">
                        <a14:shadowObscured xmlns:a14="http://schemas.microsoft.com/office/drawing/2010/main"/>
                      </a:ext>
                    </a:extLst>
                  </pic:spPr>
                </pic:pic>
              </a:graphicData>
            </a:graphic>
          </wp:inline>
        </w:drawing>
      </w:r>
      <w:r>
        <w:tab/>
      </w:r>
      <w:r>
        <w:tab/>
      </w:r>
      <w:r>
        <w:tab/>
      </w:r>
      <w:r>
        <w:rPr>
          <w:noProof/>
          <w:lang w:eastAsia="fr-FR"/>
        </w:rPr>
        <w:drawing>
          <wp:inline distT="0" distB="0" distL="0" distR="0" wp14:anchorId="770F3953" wp14:editId="1E17280E">
            <wp:extent cx="1984075" cy="1453645"/>
            <wp:effectExtent l="0" t="0" r="0" b="0"/>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90299" cy="1458205"/>
                    </a:xfrm>
                    <a:prstGeom prst="rect">
                      <a:avLst/>
                    </a:prstGeom>
                    <a:noFill/>
                    <a:ln>
                      <a:noFill/>
                    </a:ln>
                  </pic:spPr>
                </pic:pic>
              </a:graphicData>
            </a:graphic>
          </wp:inline>
        </w:drawing>
      </w:r>
    </w:p>
    <w:p w:rsidR="00186EDD" w:rsidRDefault="00186EDD" w:rsidP="00B953DD">
      <w:pPr>
        <w:spacing w:after="0"/>
        <w:jc w:val="both"/>
      </w:pPr>
      <w:r w:rsidRPr="00186EDD">
        <w:rPr>
          <w:noProof/>
          <w:lang w:eastAsia="fr-FR"/>
        </w:rPr>
        <w:lastRenderedPageBreak/>
        <w:drawing>
          <wp:anchor distT="0" distB="0" distL="114300" distR="114300" simplePos="0" relativeHeight="251680768" behindDoc="0" locked="0" layoutInCell="1" allowOverlap="1" wp14:anchorId="66CCE4B3" wp14:editId="5D6E8A3B">
            <wp:simplePos x="0" y="0"/>
            <wp:positionH relativeFrom="column">
              <wp:posOffset>3563620</wp:posOffset>
            </wp:positionH>
            <wp:positionV relativeFrom="paragraph">
              <wp:posOffset>-331470</wp:posOffset>
            </wp:positionV>
            <wp:extent cx="2477135" cy="1863090"/>
            <wp:effectExtent l="0" t="0" r="0" b="3810"/>
            <wp:wrapSquare wrapText="bothSides"/>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77135" cy="1863090"/>
                    </a:xfrm>
                    <a:prstGeom prst="rect">
                      <a:avLst/>
                    </a:prstGeom>
                    <a:noFill/>
                    <a:ln>
                      <a:noFill/>
                    </a:ln>
                  </pic:spPr>
                </pic:pic>
              </a:graphicData>
            </a:graphic>
            <wp14:sizeRelH relativeFrom="page">
              <wp14:pctWidth>0</wp14:pctWidth>
            </wp14:sizeRelH>
            <wp14:sizeRelV relativeFrom="page">
              <wp14:pctHeight>0</wp14:pctHeight>
            </wp14:sizeRelV>
          </wp:anchor>
        </w:drawing>
      </w:r>
      <w:r w:rsidR="00DA7EBB">
        <w:rPr>
          <w:u w:val="single"/>
        </w:rPr>
        <w:t>Cycle bio :</w:t>
      </w:r>
      <w:r w:rsidR="00DA7EBB">
        <w:t xml:space="preserve"> </w:t>
      </w:r>
      <w:r w:rsidR="00B536B5">
        <w:t xml:space="preserve">dans le mammifère le ver adulte pond et on retrouve les œufs dans les selles ou les urines. Les œufs </w:t>
      </w:r>
      <w:proofErr w:type="spellStart"/>
      <w:r w:rsidR="00B536B5">
        <w:t>embryonnés</w:t>
      </w:r>
      <w:proofErr w:type="spellEnd"/>
      <w:r w:rsidR="00B536B5">
        <w:t xml:space="preserve"> libèrent </w:t>
      </w:r>
      <w:r>
        <w:t xml:space="preserve">(si conditions favorables : 15-33°C) </w:t>
      </w:r>
      <w:r w:rsidR="00B536B5">
        <w:t>le</w:t>
      </w:r>
      <w:r w:rsidR="00B536B5" w:rsidRPr="00B536B5">
        <w:t xml:space="preserve"> miracidium</w:t>
      </w:r>
      <w:r w:rsidR="00B536B5">
        <w:t xml:space="preserve"> (forme larvaire initiale) qui passe dans le mollusque (multiplication </w:t>
      </w:r>
      <w:r>
        <w:t xml:space="preserve">= </w:t>
      </w:r>
      <w:proofErr w:type="spellStart"/>
      <w:r>
        <w:t>polyembryonnie</w:t>
      </w:r>
      <w:proofErr w:type="spellEnd"/>
      <w:r>
        <w:t xml:space="preserve"> </w:t>
      </w:r>
      <w:proofErr w:type="spellStart"/>
      <w:r w:rsidR="00B536B5">
        <w:t>pdt</w:t>
      </w:r>
      <w:proofErr w:type="spellEnd"/>
      <w:r w:rsidR="00B536B5">
        <w:t xml:space="preserve"> 1mois)</w:t>
      </w:r>
      <w:r>
        <w:t xml:space="preserve">. En sortent les </w:t>
      </w:r>
      <w:proofErr w:type="spellStart"/>
      <w:r>
        <w:t>furcocercaires</w:t>
      </w:r>
      <w:proofErr w:type="spellEnd"/>
      <w:r>
        <w:t xml:space="preserve"> (forme infectante à queue fourchue, durée de vie de </w:t>
      </w:r>
      <w:proofErr w:type="spellStart"/>
      <w:r>
        <w:t>qq</w:t>
      </w:r>
      <w:proofErr w:type="spellEnd"/>
      <w:r>
        <w:t xml:space="preserve"> h) qui passent à travers la peau, perdent leur queue et deviennent des </w:t>
      </w:r>
      <w:proofErr w:type="spellStart"/>
      <w:r>
        <w:t>schistosomules</w:t>
      </w:r>
      <w:proofErr w:type="spellEnd"/>
      <w:r>
        <w:t xml:space="preserve"> qui gagnent les </w:t>
      </w:r>
      <w:proofErr w:type="spellStart"/>
      <w:r>
        <w:t>vsx</w:t>
      </w:r>
      <w:proofErr w:type="spellEnd"/>
      <w:r>
        <w:t xml:space="preserve"> portes intra-hépatiques. Ils deviennent adultes en 2-3mois puis s’accouplent. Les femelles remontent le </w:t>
      </w:r>
      <w:proofErr w:type="spellStart"/>
      <w:r>
        <w:t>sys</w:t>
      </w:r>
      <w:proofErr w:type="spellEnd"/>
      <w:r>
        <w:t xml:space="preserve"> porte à contre-courant et gagnent des plexus veineux différents selon l’espèce.</w:t>
      </w:r>
    </w:p>
    <w:p w:rsidR="00186EDD" w:rsidRPr="00186EDD" w:rsidRDefault="00186EDD" w:rsidP="00B953DD">
      <w:pPr>
        <w:spacing w:after="0"/>
        <w:jc w:val="both"/>
      </w:pPr>
      <w:r>
        <w:rPr>
          <w:noProof/>
          <w:lang w:eastAsia="fr-FR"/>
        </w:rPr>
        <w:drawing>
          <wp:inline distT="0" distB="0" distL="0" distR="0">
            <wp:extent cx="2135991" cy="1380226"/>
            <wp:effectExtent l="19050" t="19050" r="17145" b="10795"/>
            <wp:docPr id="18"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135960" cy="1380206"/>
                    </a:xfrm>
                    <a:prstGeom prst="rect">
                      <a:avLst/>
                    </a:prstGeom>
                    <a:noFill/>
                    <a:ln>
                      <a:solidFill>
                        <a:schemeClr val="tx1"/>
                      </a:solidFill>
                    </a:ln>
                  </pic:spPr>
                </pic:pic>
              </a:graphicData>
            </a:graphic>
          </wp:inline>
        </w:drawing>
      </w:r>
      <w:r>
        <w:rPr>
          <w:noProof/>
          <w:lang w:eastAsia="fr-FR"/>
        </w:rPr>
        <w:drawing>
          <wp:inline distT="0" distB="0" distL="0" distR="0">
            <wp:extent cx="1577098" cy="1362973"/>
            <wp:effectExtent l="19050" t="19050" r="23495" b="27940"/>
            <wp:docPr id="19" name="Imag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85391" cy="1370140"/>
                    </a:xfrm>
                    <a:prstGeom prst="rect">
                      <a:avLst/>
                    </a:prstGeom>
                    <a:noFill/>
                    <a:ln>
                      <a:solidFill>
                        <a:schemeClr val="tx1"/>
                      </a:solidFill>
                    </a:ln>
                  </pic:spPr>
                </pic:pic>
              </a:graphicData>
            </a:graphic>
          </wp:inline>
        </w:drawing>
      </w:r>
      <w:r w:rsidR="00D60561">
        <w:rPr>
          <w:noProof/>
          <w:lang w:eastAsia="fr-FR"/>
        </w:rPr>
        <w:drawing>
          <wp:inline distT="0" distB="0" distL="0" distR="0">
            <wp:extent cx="1914504" cy="1078219"/>
            <wp:effectExtent l="19050" t="19050" r="10160" b="27305"/>
            <wp:docPr id="2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14602" cy="1078274"/>
                    </a:xfrm>
                    <a:prstGeom prst="rect">
                      <a:avLst/>
                    </a:prstGeom>
                    <a:noFill/>
                    <a:ln>
                      <a:solidFill>
                        <a:schemeClr val="tx1"/>
                      </a:solidFill>
                    </a:ln>
                  </pic:spPr>
                </pic:pic>
              </a:graphicData>
            </a:graphic>
          </wp:inline>
        </w:drawing>
      </w:r>
    </w:p>
    <w:p w:rsidR="00D60561" w:rsidRPr="00DA7EBB" w:rsidRDefault="00DA7EBB" w:rsidP="00B953DD">
      <w:pPr>
        <w:spacing w:after="0"/>
        <w:jc w:val="both"/>
      </w:pPr>
      <w:r>
        <w:rPr>
          <w:u w:val="single"/>
        </w:rPr>
        <w:t>Mode de contamination :</w:t>
      </w:r>
      <w:r w:rsidRPr="00DA7EBB">
        <w:t xml:space="preserve"> </w:t>
      </w:r>
      <w:r>
        <w:t>baignade en eau douce aux h chaudes (dermatite du baigneur) : voie transcutanée.</w:t>
      </w:r>
    </w:p>
    <w:p w:rsidR="00D60561" w:rsidRDefault="00D60561" w:rsidP="00B953DD">
      <w:pPr>
        <w:spacing w:after="0"/>
        <w:jc w:val="both"/>
      </w:pPr>
      <w:r>
        <w:rPr>
          <w:u w:val="single"/>
        </w:rPr>
        <w:t>Physiopathologie :</w:t>
      </w:r>
      <w:r>
        <w:t xml:space="preserve"> </w:t>
      </w:r>
    </w:p>
    <w:p w:rsidR="00000000" w:rsidRPr="00D60561" w:rsidRDefault="00EB59A0" w:rsidP="00D60561">
      <w:pPr>
        <w:pStyle w:val="Paragraphedeliste"/>
        <w:numPr>
          <w:ilvl w:val="0"/>
          <w:numId w:val="5"/>
        </w:numPr>
        <w:jc w:val="both"/>
      </w:pPr>
      <w:r w:rsidRPr="00D60561">
        <w:t xml:space="preserve">Pénétration cutanée des </w:t>
      </w:r>
      <w:proofErr w:type="spellStart"/>
      <w:r w:rsidRPr="00D60561">
        <w:t>furcocercaires</w:t>
      </w:r>
      <w:proofErr w:type="spellEnd"/>
      <w:r w:rsidRPr="00D60561">
        <w:t xml:space="preserve"> </w:t>
      </w:r>
      <w:r w:rsidRPr="00D60561">
        <w:sym w:font="Wingdings" w:char="F0E0"/>
      </w:r>
      <w:r w:rsidRPr="00D60561">
        <w:t xml:space="preserve"> action irritante</w:t>
      </w:r>
      <w:r w:rsidR="00D60561">
        <w:t xml:space="preserve"> = prurit</w:t>
      </w:r>
    </w:p>
    <w:p w:rsidR="00000000" w:rsidRPr="00D60561" w:rsidRDefault="00EB59A0" w:rsidP="00D60561">
      <w:pPr>
        <w:pStyle w:val="Paragraphedeliste"/>
        <w:numPr>
          <w:ilvl w:val="0"/>
          <w:numId w:val="5"/>
        </w:numPr>
        <w:jc w:val="both"/>
      </w:pPr>
      <w:r w:rsidRPr="00D60561">
        <w:t xml:space="preserve">Migration </w:t>
      </w:r>
      <w:proofErr w:type="spellStart"/>
      <w:r w:rsidRPr="00D60561">
        <w:t>schistomodules</w:t>
      </w:r>
      <w:proofErr w:type="spellEnd"/>
      <w:r w:rsidRPr="00D60561">
        <w:t xml:space="preserve"> et adultes </w:t>
      </w:r>
      <w:r w:rsidRPr="00D60561">
        <w:sym w:font="Wingdings" w:char="F0E0"/>
      </w:r>
      <w:r w:rsidRPr="00D60561">
        <w:t xml:space="preserve"> phénomènes toxiques</w:t>
      </w:r>
    </w:p>
    <w:p w:rsidR="00000000" w:rsidRDefault="00EB59A0" w:rsidP="00D60561">
      <w:pPr>
        <w:pStyle w:val="Paragraphedeliste"/>
        <w:numPr>
          <w:ilvl w:val="0"/>
          <w:numId w:val="5"/>
        </w:numPr>
        <w:jc w:val="both"/>
      </w:pPr>
      <w:r w:rsidRPr="00D60561">
        <w:t xml:space="preserve">ŒUFS </w:t>
      </w:r>
      <w:r w:rsidR="00D60561">
        <w:t>provoquent des</w:t>
      </w:r>
      <w:r w:rsidRPr="00D60561">
        <w:t xml:space="preserve"> LESIONS ANATOMIQUES</w:t>
      </w:r>
      <w:r w:rsidR="00D60561">
        <w:t xml:space="preserve"> car soit :</w:t>
      </w:r>
    </w:p>
    <w:p w:rsidR="00D60561" w:rsidRDefault="00D60561" w:rsidP="00D60561">
      <w:pPr>
        <w:pStyle w:val="Paragraphedeliste"/>
        <w:numPr>
          <w:ilvl w:val="1"/>
          <w:numId w:val="5"/>
        </w:numPr>
        <w:jc w:val="both"/>
      </w:pPr>
      <w:r>
        <w:t xml:space="preserve">Traversent les parois capillaires et les organes creux : tombent dans la lumière, éliminés avec les excrétas (selles, urines) donc pérennité de l’espèce. Ils provoquent des </w:t>
      </w:r>
      <w:proofErr w:type="spellStart"/>
      <w:r>
        <w:t>microsaignements</w:t>
      </w:r>
      <w:proofErr w:type="spellEnd"/>
      <w:r>
        <w:t xml:space="preserve"> (hématuries, sang dans les selles)</w:t>
      </w:r>
    </w:p>
    <w:p w:rsidR="00D60561" w:rsidRPr="00D60561" w:rsidRDefault="00D60561" w:rsidP="00D60561">
      <w:pPr>
        <w:pStyle w:val="Paragraphedeliste"/>
        <w:numPr>
          <w:ilvl w:val="1"/>
          <w:numId w:val="5"/>
        </w:numPr>
        <w:spacing w:after="0"/>
        <w:jc w:val="both"/>
      </w:pPr>
      <w:r>
        <w:t xml:space="preserve">Bloqués dans les tissus : réaction inflammatoire qui forme un </w:t>
      </w:r>
      <w:r>
        <w:rPr>
          <w:b/>
        </w:rPr>
        <w:t xml:space="preserve">granulome </w:t>
      </w:r>
      <w:proofErr w:type="spellStart"/>
      <w:r>
        <w:rPr>
          <w:b/>
        </w:rPr>
        <w:t>bilharzien</w:t>
      </w:r>
      <w:proofErr w:type="spellEnd"/>
      <w:r>
        <w:rPr>
          <w:b/>
        </w:rPr>
        <w:t>.</w:t>
      </w:r>
      <w:r>
        <w:t xml:space="preserve"> La confluence des granulomes conduit à une évolution hyperplasique ou nécrotique et ulcéreuse avec rétractions cicatricielles et calcifications.</w:t>
      </w:r>
    </w:p>
    <w:p w:rsidR="00D60561" w:rsidRDefault="00D60561" w:rsidP="00B953DD">
      <w:pPr>
        <w:spacing w:after="0"/>
        <w:jc w:val="both"/>
        <w:rPr>
          <w:u w:val="single"/>
        </w:rPr>
      </w:pPr>
      <w:r>
        <w:rPr>
          <w:u w:val="single"/>
        </w:rPr>
        <w:t>Clinique :</w:t>
      </w:r>
    </w:p>
    <w:p w:rsidR="00D60561" w:rsidRDefault="00D60561" w:rsidP="00D60561">
      <w:pPr>
        <w:pStyle w:val="Paragraphedeliste"/>
        <w:numPr>
          <w:ilvl w:val="0"/>
          <w:numId w:val="5"/>
        </w:numPr>
        <w:spacing w:after="0"/>
        <w:jc w:val="both"/>
      </w:pPr>
      <w:r>
        <w:t>Phase de contamination : pénétration transcutanée inaperçue ou dermatite du baigneur</w:t>
      </w:r>
    </w:p>
    <w:p w:rsidR="00D60561" w:rsidRDefault="00D60561" w:rsidP="00D60561">
      <w:pPr>
        <w:pStyle w:val="Paragraphedeliste"/>
        <w:numPr>
          <w:ilvl w:val="0"/>
          <w:numId w:val="5"/>
        </w:numPr>
        <w:spacing w:after="0"/>
        <w:jc w:val="both"/>
      </w:pPr>
      <w:r>
        <w:t>Phase d’invasion toxémique : migration et maturation dans la circulation sanguine, malaise général, céphalées et anorexie, troubles allergiques : prurit, arthralgies, myalgies, urticaire</w:t>
      </w:r>
    </w:p>
    <w:p w:rsidR="00D60561" w:rsidRDefault="00D60561" w:rsidP="00D60561">
      <w:pPr>
        <w:pStyle w:val="Paragraphedeliste"/>
        <w:numPr>
          <w:ilvl w:val="0"/>
          <w:numId w:val="5"/>
        </w:numPr>
        <w:spacing w:after="0"/>
        <w:jc w:val="both"/>
      </w:pPr>
      <w:r>
        <w:t xml:space="preserve">Phase d’état et d’évolution : en </w:t>
      </w:r>
      <w:proofErr w:type="spellStart"/>
      <w:r>
        <w:t>fct</w:t>
      </w:r>
      <w:proofErr w:type="spellEnd"/>
      <w:r>
        <w:t xml:space="preserve"> de la localisation de ponte des femelles</w:t>
      </w:r>
    </w:p>
    <w:p w:rsidR="00000000" w:rsidRDefault="00EB59A0" w:rsidP="00D60561">
      <w:pPr>
        <w:pStyle w:val="Paragraphedeliste"/>
        <w:numPr>
          <w:ilvl w:val="1"/>
          <w:numId w:val="5"/>
        </w:numPr>
        <w:spacing w:after="0"/>
        <w:jc w:val="both"/>
      </w:pPr>
      <w:r w:rsidRPr="00D60561">
        <w:t>Bilharziose urogénitale (</w:t>
      </w:r>
      <w:r w:rsidRPr="00D60561">
        <w:rPr>
          <w:i/>
          <w:iCs/>
        </w:rPr>
        <w:t xml:space="preserve">S. </w:t>
      </w:r>
      <w:proofErr w:type="spellStart"/>
      <w:r w:rsidRPr="00D60561">
        <w:rPr>
          <w:i/>
          <w:iCs/>
        </w:rPr>
        <w:t>haematobium</w:t>
      </w:r>
      <w:proofErr w:type="spellEnd"/>
      <w:r w:rsidRPr="00D60561">
        <w:t>)</w:t>
      </w:r>
      <w:r w:rsidR="00D60561">
        <w:t> :</w:t>
      </w:r>
    </w:p>
    <w:p w:rsidR="00000000" w:rsidRPr="00D60561" w:rsidRDefault="00EB59A0" w:rsidP="00D60561">
      <w:pPr>
        <w:pStyle w:val="Paragraphedeliste"/>
        <w:numPr>
          <w:ilvl w:val="2"/>
          <w:numId w:val="5"/>
        </w:numPr>
        <w:jc w:val="both"/>
      </w:pPr>
      <w:r w:rsidRPr="00D60561">
        <w:t>Atteinte vésicale + + +</w:t>
      </w:r>
    </w:p>
    <w:p w:rsidR="00000000" w:rsidRPr="00D60561" w:rsidRDefault="00EB59A0" w:rsidP="00D60561">
      <w:pPr>
        <w:pStyle w:val="Paragraphedeliste"/>
        <w:numPr>
          <w:ilvl w:val="2"/>
          <w:numId w:val="5"/>
        </w:numPr>
        <w:jc w:val="both"/>
      </w:pPr>
      <w:r w:rsidRPr="00D60561">
        <w:t>Hématurie micro puis macroscopique</w:t>
      </w:r>
    </w:p>
    <w:p w:rsidR="00000000" w:rsidRPr="00D60561" w:rsidRDefault="00D60561" w:rsidP="00D60561">
      <w:pPr>
        <w:pStyle w:val="Paragraphedeliste"/>
        <w:numPr>
          <w:ilvl w:val="2"/>
          <w:numId w:val="5"/>
        </w:numPr>
        <w:jc w:val="both"/>
      </w:pPr>
      <w:r>
        <w:t>$</w:t>
      </w:r>
      <w:r w:rsidR="00EB59A0" w:rsidRPr="00D60561">
        <w:t xml:space="preserve"> d’irritation vésicale: </w:t>
      </w:r>
      <w:r>
        <w:t>douleurs</w:t>
      </w:r>
      <w:r w:rsidR="00EB59A0" w:rsidRPr="00D60561">
        <w:t xml:space="preserve"> </w:t>
      </w:r>
      <w:proofErr w:type="spellStart"/>
      <w:r w:rsidR="00EB59A0" w:rsidRPr="00D60561">
        <w:t>mictionelles</w:t>
      </w:r>
      <w:proofErr w:type="spellEnd"/>
      <w:r w:rsidR="00EB59A0" w:rsidRPr="00D60561">
        <w:t>, pollakiurie, cystites, coliques néphrétiqu</w:t>
      </w:r>
      <w:r w:rsidR="00EB59A0" w:rsidRPr="00D60561">
        <w:t>es</w:t>
      </w:r>
    </w:p>
    <w:p w:rsidR="00000000" w:rsidRPr="00D60561" w:rsidRDefault="00EB59A0" w:rsidP="00D60561">
      <w:pPr>
        <w:pStyle w:val="Paragraphedeliste"/>
        <w:numPr>
          <w:ilvl w:val="2"/>
          <w:numId w:val="5"/>
        </w:numPr>
        <w:jc w:val="both"/>
      </w:pPr>
      <w:r w:rsidRPr="00D60561">
        <w:t>Complications</w:t>
      </w:r>
      <w:r w:rsidR="00D60561">
        <w:t> :</w:t>
      </w:r>
      <w:r w:rsidRPr="00D60561">
        <w:t xml:space="preserve"> fistules urétrales, sténose, dilatatio</w:t>
      </w:r>
      <w:r w:rsidRPr="00D60561">
        <w:t>n …</w:t>
      </w:r>
    </w:p>
    <w:p w:rsidR="00000000" w:rsidRPr="00D60561" w:rsidRDefault="00EB59A0" w:rsidP="00D60561">
      <w:pPr>
        <w:pStyle w:val="Paragraphedeliste"/>
        <w:numPr>
          <w:ilvl w:val="2"/>
          <w:numId w:val="5"/>
        </w:numPr>
        <w:jc w:val="both"/>
      </w:pPr>
      <w:r w:rsidRPr="00D60561">
        <w:t xml:space="preserve">App génitaux peuvent être atteints </w:t>
      </w:r>
      <w:r w:rsidRPr="00D60561">
        <w:sym w:font="Wingdings" w:char="F0E0"/>
      </w:r>
      <w:r w:rsidRPr="00D60561">
        <w:t xml:space="preserve"> impuissance, sté</w:t>
      </w:r>
      <w:r w:rsidRPr="00D60561">
        <w:t>rilité</w:t>
      </w:r>
    </w:p>
    <w:p w:rsidR="00D60561" w:rsidRPr="00D60561" w:rsidRDefault="00EB59A0" w:rsidP="007C3900">
      <w:pPr>
        <w:pStyle w:val="Paragraphedeliste"/>
        <w:numPr>
          <w:ilvl w:val="2"/>
          <w:numId w:val="5"/>
        </w:numPr>
        <w:jc w:val="both"/>
      </w:pPr>
      <w:r w:rsidRPr="00D60561">
        <w:t>Risque d’insuf</w:t>
      </w:r>
      <w:r w:rsidR="007C3900">
        <w:t>fisance</w:t>
      </w:r>
      <w:r w:rsidRPr="00D60561">
        <w:t xml:space="preserve"> rénale, cancer (?)</w:t>
      </w:r>
    </w:p>
    <w:p w:rsidR="00000000" w:rsidRDefault="00EB59A0" w:rsidP="00D60561">
      <w:pPr>
        <w:pStyle w:val="Paragraphedeliste"/>
        <w:numPr>
          <w:ilvl w:val="1"/>
          <w:numId w:val="5"/>
        </w:numPr>
        <w:spacing w:after="0"/>
        <w:jc w:val="both"/>
      </w:pPr>
      <w:r w:rsidRPr="00D60561">
        <w:t>Bilharziose intestinale (</w:t>
      </w:r>
      <w:r w:rsidRPr="00D60561">
        <w:rPr>
          <w:i/>
          <w:iCs/>
        </w:rPr>
        <w:t xml:space="preserve">S. </w:t>
      </w:r>
      <w:proofErr w:type="spellStart"/>
      <w:r w:rsidRPr="00D60561">
        <w:rPr>
          <w:i/>
          <w:iCs/>
        </w:rPr>
        <w:t>mansoni</w:t>
      </w:r>
      <w:proofErr w:type="spellEnd"/>
      <w:r w:rsidRPr="00D60561">
        <w:rPr>
          <w:i/>
          <w:iCs/>
        </w:rPr>
        <w:t xml:space="preserve">, S. </w:t>
      </w:r>
      <w:proofErr w:type="spellStart"/>
      <w:r w:rsidRPr="00D60561">
        <w:rPr>
          <w:i/>
          <w:iCs/>
        </w:rPr>
        <w:t>intercalatum</w:t>
      </w:r>
      <w:proofErr w:type="spellEnd"/>
      <w:r w:rsidRPr="00D60561">
        <w:t>)</w:t>
      </w:r>
    </w:p>
    <w:p w:rsidR="00000000" w:rsidRPr="007C3900" w:rsidRDefault="00EB59A0" w:rsidP="007C3900">
      <w:pPr>
        <w:pStyle w:val="Paragraphedeliste"/>
        <w:numPr>
          <w:ilvl w:val="2"/>
          <w:numId w:val="5"/>
        </w:numPr>
        <w:jc w:val="both"/>
      </w:pPr>
      <w:r w:rsidRPr="007C3900">
        <w:t xml:space="preserve">Manif </w:t>
      </w:r>
      <w:proofErr w:type="spellStart"/>
      <w:r w:rsidRPr="007C3900">
        <w:t>dig</w:t>
      </w:r>
      <w:proofErr w:type="spellEnd"/>
      <w:r w:rsidRPr="007C3900">
        <w:t xml:space="preserve"> et hépatosplénique</w:t>
      </w:r>
    </w:p>
    <w:p w:rsidR="00000000" w:rsidRPr="007C3900" w:rsidRDefault="007C3900" w:rsidP="007C3900">
      <w:pPr>
        <w:pStyle w:val="Paragraphedeliste"/>
        <w:numPr>
          <w:ilvl w:val="2"/>
          <w:numId w:val="5"/>
        </w:numPr>
        <w:jc w:val="both"/>
      </w:pPr>
      <w:r>
        <w:lastRenderedPageBreak/>
        <w:t>Alternance diarrhée et</w:t>
      </w:r>
      <w:r w:rsidR="00EB59A0" w:rsidRPr="007C3900">
        <w:t xml:space="preserve"> constipation</w:t>
      </w:r>
    </w:p>
    <w:p w:rsidR="00000000" w:rsidRPr="007C3900" w:rsidRDefault="00EB59A0" w:rsidP="007C3900">
      <w:pPr>
        <w:pStyle w:val="Paragraphedeliste"/>
        <w:numPr>
          <w:ilvl w:val="2"/>
          <w:numId w:val="5"/>
        </w:numPr>
        <w:jc w:val="both"/>
      </w:pPr>
      <w:r w:rsidRPr="007C3900">
        <w:t>D</w:t>
      </w:r>
      <w:r w:rsidR="007C3900">
        <w:t>ou</w:t>
      </w:r>
      <w:r w:rsidRPr="007C3900">
        <w:t>leur colique (</w:t>
      </w:r>
      <w:r w:rsidRPr="007C3900">
        <w:rPr>
          <w:i/>
          <w:iCs/>
        </w:rPr>
        <w:t xml:space="preserve">S. </w:t>
      </w:r>
      <w:proofErr w:type="spellStart"/>
      <w:r w:rsidRPr="007C3900">
        <w:rPr>
          <w:i/>
          <w:iCs/>
        </w:rPr>
        <w:t>mansoni</w:t>
      </w:r>
      <w:proofErr w:type="spellEnd"/>
      <w:r w:rsidRPr="007C3900">
        <w:t>)</w:t>
      </w:r>
    </w:p>
    <w:p w:rsidR="00000000" w:rsidRPr="007C3900" w:rsidRDefault="00EB59A0" w:rsidP="007C3900">
      <w:pPr>
        <w:pStyle w:val="Paragraphedeliste"/>
        <w:numPr>
          <w:ilvl w:val="2"/>
          <w:numId w:val="5"/>
        </w:numPr>
        <w:jc w:val="both"/>
      </w:pPr>
      <w:r w:rsidRPr="007C3900">
        <w:t>Patho</w:t>
      </w:r>
      <w:r w:rsidR="007C3900">
        <w:t>logie</w:t>
      </w:r>
      <w:r w:rsidRPr="007C3900">
        <w:t xml:space="preserve"> rectale (</w:t>
      </w:r>
      <w:r w:rsidRPr="007C3900">
        <w:rPr>
          <w:i/>
          <w:iCs/>
        </w:rPr>
        <w:t xml:space="preserve">S. </w:t>
      </w:r>
      <w:proofErr w:type="spellStart"/>
      <w:r w:rsidRPr="007C3900">
        <w:rPr>
          <w:i/>
          <w:iCs/>
        </w:rPr>
        <w:t>intercalatum</w:t>
      </w:r>
      <w:proofErr w:type="spellEnd"/>
      <w:r w:rsidRPr="007C3900">
        <w:t>)</w:t>
      </w:r>
    </w:p>
    <w:p w:rsidR="00000000" w:rsidRPr="007C3900" w:rsidRDefault="00EB59A0" w:rsidP="00236416">
      <w:pPr>
        <w:pStyle w:val="Paragraphedeliste"/>
        <w:numPr>
          <w:ilvl w:val="2"/>
          <w:numId w:val="5"/>
        </w:numPr>
        <w:spacing w:after="0"/>
        <w:jc w:val="both"/>
      </w:pPr>
      <w:r w:rsidRPr="007C3900">
        <w:t xml:space="preserve">Infestation massive </w:t>
      </w:r>
      <w:r w:rsidRPr="007C3900">
        <w:sym w:font="Wingdings" w:char="F0E0"/>
      </w:r>
      <w:r w:rsidRPr="007C3900">
        <w:t xml:space="preserve"> stries de s</w:t>
      </w:r>
      <w:r w:rsidR="007C3900">
        <w:t>an</w:t>
      </w:r>
      <w:r w:rsidRPr="007C3900">
        <w:t>g dans selles</w:t>
      </w:r>
    </w:p>
    <w:p w:rsidR="007C3900" w:rsidRPr="00D60561" w:rsidRDefault="00EB59A0" w:rsidP="00236416">
      <w:pPr>
        <w:pStyle w:val="Paragraphedeliste"/>
        <w:numPr>
          <w:ilvl w:val="2"/>
          <w:numId w:val="5"/>
        </w:numPr>
        <w:spacing w:after="0"/>
        <w:jc w:val="both"/>
      </w:pPr>
      <w:r w:rsidRPr="007C3900">
        <w:t>Risque dans formes graves HTAP</w:t>
      </w:r>
    </w:p>
    <w:p w:rsidR="00000000" w:rsidRDefault="00EB59A0" w:rsidP="00236416">
      <w:pPr>
        <w:pStyle w:val="Paragraphedeliste"/>
        <w:numPr>
          <w:ilvl w:val="1"/>
          <w:numId w:val="5"/>
        </w:numPr>
        <w:spacing w:after="0"/>
        <w:jc w:val="both"/>
      </w:pPr>
      <w:r w:rsidRPr="00D60561">
        <w:t xml:space="preserve">Bilharziose </w:t>
      </w:r>
      <w:proofErr w:type="spellStart"/>
      <w:r w:rsidRPr="00D60561">
        <w:t>artérioveineuse</w:t>
      </w:r>
      <w:proofErr w:type="spellEnd"/>
      <w:r w:rsidRPr="00D60561">
        <w:t xml:space="preserve"> (</w:t>
      </w:r>
      <w:r w:rsidRPr="00D60561">
        <w:rPr>
          <w:i/>
          <w:iCs/>
        </w:rPr>
        <w:t xml:space="preserve">S. </w:t>
      </w:r>
      <w:proofErr w:type="spellStart"/>
      <w:r w:rsidRPr="00D60561">
        <w:rPr>
          <w:i/>
          <w:iCs/>
        </w:rPr>
        <w:t>japonicum</w:t>
      </w:r>
      <w:proofErr w:type="spellEnd"/>
      <w:r w:rsidRPr="00D60561">
        <w:rPr>
          <w:i/>
          <w:iCs/>
        </w:rPr>
        <w:t xml:space="preserve">, S. </w:t>
      </w:r>
      <w:proofErr w:type="spellStart"/>
      <w:r w:rsidRPr="00D60561">
        <w:rPr>
          <w:i/>
          <w:iCs/>
        </w:rPr>
        <w:t>mekongi</w:t>
      </w:r>
      <w:proofErr w:type="spellEnd"/>
      <w:r w:rsidRPr="00D60561">
        <w:t>)</w:t>
      </w:r>
    </w:p>
    <w:p w:rsidR="00000000" w:rsidRPr="007C3900" w:rsidRDefault="00EB59A0" w:rsidP="00236416">
      <w:pPr>
        <w:pStyle w:val="Paragraphedeliste"/>
        <w:numPr>
          <w:ilvl w:val="2"/>
          <w:numId w:val="5"/>
        </w:numPr>
        <w:spacing w:after="0"/>
        <w:jc w:val="both"/>
      </w:pPr>
      <w:r w:rsidRPr="007C3900">
        <w:t>Grave</w:t>
      </w:r>
      <w:r w:rsidR="007C3900">
        <w:t xml:space="preserve"> : </w:t>
      </w:r>
      <w:r w:rsidRPr="007C3900">
        <w:t>atteinte hépatosplénique, ictère, hémorragies dig</w:t>
      </w:r>
      <w:r w:rsidR="007C3900">
        <w:t>estive</w:t>
      </w:r>
      <w:r w:rsidRPr="007C3900">
        <w:t xml:space="preserve"> par HTAP, ascite, œdèmes, HSM</w:t>
      </w:r>
    </w:p>
    <w:p w:rsidR="007C3900" w:rsidRPr="00D60561" w:rsidRDefault="00EB59A0" w:rsidP="00236416">
      <w:pPr>
        <w:pStyle w:val="Paragraphedeliste"/>
        <w:numPr>
          <w:ilvl w:val="2"/>
          <w:numId w:val="5"/>
        </w:numPr>
        <w:spacing w:after="0"/>
        <w:jc w:val="both"/>
      </w:pPr>
      <w:r w:rsidRPr="007C3900">
        <w:t>Si abs</w:t>
      </w:r>
      <w:r w:rsidR="007C3900">
        <w:t>ence de</w:t>
      </w:r>
      <w:r w:rsidRPr="007C3900">
        <w:t xml:space="preserve"> prise en charge précoce </w:t>
      </w:r>
      <w:r w:rsidRPr="007C3900">
        <w:sym w:font="Wingdings" w:char="F0E0"/>
      </w:r>
      <w:r w:rsidRPr="007C3900">
        <w:t xml:space="preserve"> Pronostic sombre </w:t>
      </w:r>
    </w:p>
    <w:p w:rsidR="00D60561" w:rsidRDefault="00EB59A0" w:rsidP="00236416">
      <w:pPr>
        <w:pStyle w:val="Paragraphedeliste"/>
        <w:numPr>
          <w:ilvl w:val="1"/>
          <w:numId w:val="5"/>
        </w:numPr>
        <w:spacing w:after="0"/>
        <w:jc w:val="both"/>
      </w:pPr>
      <w:r w:rsidRPr="00D60561">
        <w:t>Bilharziose extra-intestinale</w:t>
      </w:r>
    </w:p>
    <w:p w:rsidR="00000000" w:rsidRPr="007C3900" w:rsidRDefault="00EB59A0" w:rsidP="00236416">
      <w:pPr>
        <w:pStyle w:val="Paragraphedeliste"/>
        <w:numPr>
          <w:ilvl w:val="2"/>
          <w:numId w:val="5"/>
        </w:numPr>
        <w:spacing w:after="0"/>
        <w:jc w:val="both"/>
      </w:pPr>
      <w:r w:rsidRPr="007C3900">
        <w:t xml:space="preserve">Due à </w:t>
      </w:r>
      <w:r w:rsidR="007C3900">
        <w:t xml:space="preserve">une </w:t>
      </w:r>
      <w:r w:rsidRPr="007C3900">
        <w:t>migration erratique du parasite</w:t>
      </w:r>
    </w:p>
    <w:p w:rsidR="00000000" w:rsidRPr="007C3900" w:rsidRDefault="00EB59A0" w:rsidP="00236416">
      <w:pPr>
        <w:pStyle w:val="Paragraphedeliste"/>
        <w:numPr>
          <w:ilvl w:val="2"/>
          <w:numId w:val="5"/>
        </w:numPr>
        <w:spacing w:after="0"/>
        <w:jc w:val="both"/>
      </w:pPr>
      <w:r w:rsidRPr="007C3900">
        <w:t xml:space="preserve">Due à </w:t>
      </w:r>
      <w:r w:rsidR="007C3900">
        <w:t xml:space="preserve">une </w:t>
      </w:r>
      <w:r w:rsidRPr="007C3900">
        <w:t>embolisation massive d’œufs par anastomose porto cave</w:t>
      </w:r>
    </w:p>
    <w:p w:rsidR="00000000" w:rsidRPr="007C3900" w:rsidRDefault="00EB59A0" w:rsidP="00236416">
      <w:pPr>
        <w:pStyle w:val="Paragraphedeliste"/>
        <w:numPr>
          <w:ilvl w:val="2"/>
          <w:numId w:val="5"/>
        </w:numPr>
        <w:spacing w:after="0"/>
        <w:jc w:val="both"/>
      </w:pPr>
      <w:r w:rsidRPr="007C3900">
        <w:t>Localisation cardio vasc</w:t>
      </w:r>
      <w:r w:rsidR="007C3900">
        <w:t>ulaire</w:t>
      </w:r>
      <w:r w:rsidRPr="007C3900">
        <w:t>, neuro</w:t>
      </w:r>
      <w:r w:rsidR="007C3900">
        <w:t>logique, cutanée</w:t>
      </w:r>
    </w:p>
    <w:p w:rsidR="00D60561" w:rsidRPr="00D60561" w:rsidRDefault="00EB59A0" w:rsidP="00236416">
      <w:pPr>
        <w:pStyle w:val="Paragraphedeliste"/>
        <w:numPr>
          <w:ilvl w:val="2"/>
          <w:numId w:val="5"/>
        </w:numPr>
        <w:spacing w:after="0"/>
        <w:jc w:val="both"/>
      </w:pPr>
      <w:r w:rsidRPr="007C3900">
        <w:t xml:space="preserve">Rares pour </w:t>
      </w:r>
      <w:proofErr w:type="spellStart"/>
      <w:r w:rsidR="007C3900">
        <w:rPr>
          <w:i/>
          <w:iCs/>
        </w:rPr>
        <w:t>S.</w:t>
      </w:r>
      <w:r w:rsidRPr="007C3900">
        <w:rPr>
          <w:i/>
          <w:iCs/>
        </w:rPr>
        <w:t>haematobium</w:t>
      </w:r>
      <w:proofErr w:type="spellEnd"/>
      <w:r w:rsidRPr="007C3900">
        <w:rPr>
          <w:i/>
          <w:iCs/>
        </w:rPr>
        <w:t xml:space="preserve"> </w:t>
      </w:r>
      <w:r w:rsidRPr="007C3900">
        <w:t>et</w:t>
      </w:r>
      <w:r w:rsidR="007C3900">
        <w:rPr>
          <w:i/>
          <w:iCs/>
        </w:rPr>
        <w:t xml:space="preserve"> </w:t>
      </w:r>
      <w:proofErr w:type="spellStart"/>
      <w:r w:rsidR="007C3900">
        <w:rPr>
          <w:i/>
          <w:iCs/>
        </w:rPr>
        <w:t>S.i</w:t>
      </w:r>
      <w:r w:rsidRPr="007C3900">
        <w:rPr>
          <w:i/>
          <w:iCs/>
        </w:rPr>
        <w:t>ntercalatum</w:t>
      </w:r>
      <w:proofErr w:type="spellEnd"/>
      <w:r w:rsidRPr="007C3900">
        <w:rPr>
          <w:i/>
          <w:iCs/>
        </w:rPr>
        <w:t xml:space="preserve">, </w:t>
      </w:r>
      <w:r w:rsidR="007C3900">
        <w:t>+</w:t>
      </w:r>
      <w:r w:rsidRPr="007C3900">
        <w:t xml:space="preserve"> </w:t>
      </w:r>
      <w:proofErr w:type="spellStart"/>
      <w:r w:rsidRPr="007C3900">
        <w:t>fqte</w:t>
      </w:r>
      <w:proofErr w:type="spellEnd"/>
      <w:r w:rsidRPr="007C3900">
        <w:t xml:space="preserve"> pour </w:t>
      </w:r>
      <w:proofErr w:type="spellStart"/>
      <w:r w:rsidR="007C3900">
        <w:rPr>
          <w:i/>
          <w:iCs/>
        </w:rPr>
        <w:t>S.mansoni</w:t>
      </w:r>
      <w:proofErr w:type="spellEnd"/>
      <w:r w:rsidR="007C3900">
        <w:rPr>
          <w:i/>
          <w:iCs/>
        </w:rPr>
        <w:t xml:space="preserve">, </w:t>
      </w:r>
      <w:proofErr w:type="spellStart"/>
      <w:r w:rsidR="007C3900">
        <w:rPr>
          <w:i/>
          <w:iCs/>
        </w:rPr>
        <w:t>S.</w:t>
      </w:r>
      <w:r w:rsidRPr="007C3900">
        <w:rPr>
          <w:i/>
          <w:iCs/>
        </w:rPr>
        <w:t>japonicum</w:t>
      </w:r>
      <w:proofErr w:type="spellEnd"/>
    </w:p>
    <w:tbl>
      <w:tblPr>
        <w:tblW w:w="5000" w:type="pct"/>
        <w:tblLayout w:type="fixed"/>
        <w:tblCellMar>
          <w:left w:w="0" w:type="dxa"/>
          <w:right w:w="0" w:type="dxa"/>
        </w:tblCellMar>
        <w:tblLook w:val="0420" w:firstRow="1" w:lastRow="0" w:firstColumn="0" w:lastColumn="0" w:noHBand="0" w:noVBand="1"/>
      </w:tblPr>
      <w:tblGrid>
        <w:gridCol w:w="1367"/>
        <w:gridCol w:w="1355"/>
        <w:gridCol w:w="968"/>
        <w:gridCol w:w="992"/>
        <w:gridCol w:w="1133"/>
        <w:gridCol w:w="1417"/>
        <w:gridCol w:w="992"/>
        <w:gridCol w:w="1136"/>
      </w:tblGrid>
      <w:tr w:rsidR="00DA303F" w:rsidRPr="00DA303F" w:rsidTr="00DA303F">
        <w:trPr>
          <w:trHeight w:val="457"/>
        </w:trPr>
        <w:tc>
          <w:tcPr>
            <w:tcW w:w="73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r w:rsidRPr="00DA303F">
              <w:rPr>
                <w:b/>
                <w:bCs/>
                <w:sz w:val="16"/>
              </w:rPr>
              <w:t>Schistosomes</w:t>
            </w:r>
          </w:p>
        </w:tc>
        <w:tc>
          <w:tcPr>
            <w:tcW w:w="724"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r w:rsidRPr="00DA303F">
              <w:rPr>
                <w:b/>
                <w:bCs/>
                <w:sz w:val="16"/>
              </w:rPr>
              <w:t>Loc</w:t>
            </w:r>
            <w:r>
              <w:rPr>
                <w:b/>
                <w:bCs/>
                <w:sz w:val="16"/>
              </w:rPr>
              <w:t>alisation</w:t>
            </w:r>
          </w:p>
        </w:tc>
        <w:tc>
          <w:tcPr>
            <w:tcW w:w="517"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b/>
                <w:bCs/>
                <w:sz w:val="16"/>
              </w:rPr>
              <w:t>Elimin</w:t>
            </w:r>
            <w:r>
              <w:rPr>
                <w:b/>
                <w:bCs/>
                <w:sz w:val="16"/>
              </w:rPr>
              <w:t>atio</w:t>
            </w:r>
            <w:proofErr w:type="spellEnd"/>
            <w:r>
              <w:rPr>
                <w:b/>
                <w:bCs/>
                <w:sz w:val="16"/>
              </w:rPr>
              <w:t xml:space="preserve"> </w:t>
            </w:r>
            <w:r w:rsidRPr="00DA303F">
              <w:rPr>
                <w:b/>
                <w:bCs/>
                <w:sz w:val="16"/>
              </w:rPr>
              <w:t>œufs</w:t>
            </w:r>
          </w:p>
        </w:tc>
        <w:tc>
          <w:tcPr>
            <w:tcW w:w="53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r w:rsidRPr="00DA303F">
              <w:rPr>
                <w:b/>
                <w:bCs/>
                <w:sz w:val="16"/>
              </w:rPr>
              <w:t>nb œuf pond</w:t>
            </w:r>
            <w:r>
              <w:rPr>
                <w:b/>
                <w:bCs/>
                <w:sz w:val="16"/>
              </w:rPr>
              <w:t>us</w:t>
            </w:r>
            <w:r w:rsidRPr="00DA303F">
              <w:rPr>
                <w:b/>
                <w:bCs/>
                <w:sz w:val="16"/>
              </w:rPr>
              <w:t>/j</w:t>
            </w:r>
          </w:p>
        </w:tc>
        <w:tc>
          <w:tcPr>
            <w:tcW w:w="605"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r w:rsidRPr="00DA303F">
              <w:rPr>
                <w:b/>
                <w:bCs/>
                <w:sz w:val="16"/>
              </w:rPr>
              <w:t>Forme œuf</w:t>
            </w:r>
          </w:p>
        </w:tc>
        <w:tc>
          <w:tcPr>
            <w:tcW w:w="757"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b/>
                <w:bCs/>
                <w:sz w:val="16"/>
              </w:rPr>
              <w:t>P</w:t>
            </w:r>
            <w:r>
              <w:rPr>
                <w:b/>
                <w:bCs/>
                <w:sz w:val="16"/>
              </w:rPr>
              <w:t>ré</w:t>
            </w:r>
            <w:r w:rsidRPr="00DA303F">
              <w:rPr>
                <w:b/>
                <w:bCs/>
                <w:sz w:val="16"/>
              </w:rPr>
              <w:t>l</w:t>
            </w:r>
            <w:r>
              <w:rPr>
                <w:b/>
                <w:bCs/>
                <w:sz w:val="16"/>
              </w:rPr>
              <w:t>è</w:t>
            </w:r>
            <w:r w:rsidRPr="00DA303F">
              <w:rPr>
                <w:b/>
                <w:bCs/>
                <w:sz w:val="16"/>
              </w:rPr>
              <w:t>v</w:t>
            </w:r>
            <w:r>
              <w:rPr>
                <w:b/>
                <w:bCs/>
                <w:sz w:val="16"/>
              </w:rPr>
              <w:t>em</w:t>
            </w:r>
            <w:r w:rsidRPr="00DA303F">
              <w:rPr>
                <w:b/>
                <w:bCs/>
                <w:sz w:val="16"/>
              </w:rPr>
              <w:t>t</w:t>
            </w:r>
            <w:proofErr w:type="spellEnd"/>
            <w:r w:rsidRPr="00DA303F">
              <w:rPr>
                <w:b/>
                <w:bCs/>
                <w:sz w:val="16"/>
              </w:rPr>
              <w:t xml:space="preserve"> p</w:t>
            </w:r>
            <w:r>
              <w:rPr>
                <w:b/>
                <w:bCs/>
                <w:sz w:val="16"/>
              </w:rPr>
              <w:t>ou</w:t>
            </w:r>
            <w:r w:rsidRPr="00DA303F">
              <w:rPr>
                <w:b/>
                <w:bCs/>
                <w:sz w:val="16"/>
              </w:rPr>
              <w:t xml:space="preserve">r </w:t>
            </w:r>
            <w:r>
              <w:rPr>
                <w:b/>
                <w:bCs/>
                <w:sz w:val="16"/>
              </w:rPr>
              <w:t xml:space="preserve">diagnostic </w:t>
            </w:r>
            <w:proofErr w:type="spellStart"/>
            <w:r w:rsidRPr="00DA303F">
              <w:rPr>
                <w:b/>
                <w:bCs/>
                <w:sz w:val="16"/>
              </w:rPr>
              <w:t>direc</w:t>
            </w:r>
            <w:proofErr w:type="spellEnd"/>
          </w:p>
        </w:tc>
        <w:tc>
          <w:tcPr>
            <w:tcW w:w="530"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b/>
                <w:bCs/>
                <w:sz w:val="16"/>
              </w:rPr>
              <w:t>Répart</w:t>
            </w:r>
            <w:r>
              <w:rPr>
                <w:b/>
                <w:bCs/>
                <w:sz w:val="16"/>
              </w:rPr>
              <w:t>itio</w:t>
            </w:r>
            <w:proofErr w:type="spellEnd"/>
          </w:p>
        </w:tc>
        <w:tc>
          <w:tcPr>
            <w:tcW w:w="607" w:type="pct"/>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rsidR="00000000" w:rsidRPr="00DA303F" w:rsidRDefault="00DA303F" w:rsidP="00DA303F">
            <w:pPr>
              <w:spacing w:after="0"/>
              <w:jc w:val="both"/>
              <w:rPr>
                <w:sz w:val="16"/>
              </w:rPr>
            </w:pPr>
            <w:r w:rsidRPr="00DA303F">
              <w:rPr>
                <w:b/>
                <w:bCs/>
                <w:sz w:val="16"/>
              </w:rPr>
              <w:t xml:space="preserve">Hôte </w:t>
            </w:r>
            <w:proofErr w:type="spellStart"/>
            <w:r w:rsidRPr="00DA303F">
              <w:rPr>
                <w:b/>
                <w:bCs/>
                <w:sz w:val="16"/>
              </w:rPr>
              <w:t>interméd</w:t>
            </w:r>
            <w:proofErr w:type="spellEnd"/>
          </w:p>
        </w:tc>
      </w:tr>
      <w:tr w:rsidR="00DA303F" w:rsidRPr="00DA303F" w:rsidTr="00DA303F">
        <w:trPr>
          <w:trHeight w:val="639"/>
        </w:trPr>
        <w:tc>
          <w:tcPr>
            <w:tcW w:w="73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i/>
                <w:iCs/>
                <w:sz w:val="16"/>
              </w:rPr>
              <w:t xml:space="preserve">S. </w:t>
            </w:r>
            <w:proofErr w:type="spellStart"/>
            <w:r w:rsidRPr="00DA303F">
              <w:rPr>
                <w:i/>
                <w:iCs/>
                <w:sz w:val="16"/>
              </w:rPr>
              <w:t>haematobium</w:t>
            </w:r>
            <w:proofErr w:type="spellEnd"/>
          </w:p>
        </w:tc>
        <w:tc>
          <w:tcPr>
            <w:tcW w:w="724"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Plexus veineux urogénital et/ou rectal</w:t>
            </w:r>
          </w:p>
        </w:tc>
        <w:tc>
          <w:tcPr>
            <w:tcW w:w="517"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Vessie</w:t>
            </w:r>
          </w:p>
        </w:tc>
        <w:tc>
          <w:tcPr>
            <w:tcW w:w="53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20-200</w:t>
            </w:r>
          </w:p>
        </w:tc>
        <w:tc>
          <w:tcPr>
            <w:tcW w:w="605"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Ovalaire éperon terminal</w:t>
            </w:r>
          </w:p>
        </w:tc>
        <w:tc>
          <w:tcPr>
            <w:tcW w:w="757"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 xml:space="preserve">Urines, </w:t>
            </w:r>
            <w:proofErr w:type="spellStart"/>
            <w:r w:rsidRPr="00DA303F">
              <w:rPr>
                <w:sz w:val="16"/>
              </w:rPr>
              <w:t>biospies</w:t>
            </w:r>
            <w:proofErr w:type="spellEnd"/>
            <w:r w:rsidRPr="00DA303F">
              <w:rPr>
                <w:sz w:val="16"/>
              </w:rPr>
              <w:t xml:space="preserve"> vésicales, rectales</w:t>
            </w:r>
          </w:p>
        </w:tc>
        <w:tc>
          <w:tcPr>
            <w:tcW w:w="530"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afrique</w:t>
            </w:r>
            <w:proofErr w:type="spellEnd"/>
          </w:p>
        </w:tc>
        <w:tc>
          <w:tcPr>
            <w:tcW w:w="607" w:type="pct"/>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Bulin</w:t>
            </w:r>
            <w:proofErr w:type="spellEnd"/>
          </w:p>
        </w:tc>
      </w:tr>
      <w:tr w:rsidR="00DA303F" w:rsidRPr="00DA303F" w:rsidTr="00DA303F">
        <w:trPr>
          <w:trHeight w:val="507"/>
        </w:trPr>
        <w:tc>
          <w:tcPr>
            <w:tcW w:w="7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i/>
                <w:iCs/>
                <w:sz w:val="16"/>
              </w:rPr>
              <w:t xml:space="preserve">S. </w:t>
            </w:r>
            <w:proofErr w:type="spellStart"/>
            <w:r w:rsidRPr="00DA303F">
              <w:rPr>
                <w:i/>
                <w:iCs/>
                <w:sz w:val="16"/>
              </w:rPr>
              <w:t>mansoni</w:t>
            </w:r>
            <w:proofErr w:type="spellEnd"/>
          </w:p>
        </w:tc>
        <w:tc>
          <w:tcPr>
            <w:tcW w:w="724"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 xml:space="preserve">Veine </w:t>
            </w:r>
            <w:proofErr w:type="spellStart"/>
            <w:r w:rsidRPr="00DA303F">
              <w:rPr>
                <w:sz w:val="16"/>
              </w:rPr>
              <w:t>mésentériq</w:t>
            </w:r>
            <w:proofErr w:type="spellEnd"/>
            <w:r w:rsidRPr="00DA303F">
              <w:rPr>
                <w:sz w:val="16"/>
              </w:rPr>
              <w:t xml:space="preserve"> </w:t>
            </w:r>
            <w:proofErr w:type="spellStart"/>
            <w:r w:rsidRPr="00DA303F">
              <w:rPr>
                <w:sz w:val="16"/>
              </w:rPr>
              <w:t>inf</w:t>
            </w:r>
            <w:proofErr w:type="spellEnd"/>
          </w:p>
        </w:tc>
        <w:tc>
          <w:tcPr>
            <w:tcW w:w="51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Colon</w:t>
            </w:r>
          </w:p>
        </w:tc>
        <w:tc>
          <w:tcPr>
            <w:tcW w:w="5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100 à 300</w:t>
            </w:r>
          </w:p>
        </w:tc>
        <w:tc>
          <w:tcPr>
            <w:tcW w:w="605"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Pr>
                <w:sz w:val="16"/>
              </w:rPr>
              <w:t xml:space="preserve">Ovalaire éperon </w:t>
            </w:r>
            <w:proofErr w:type="spellStart"/>
            <w:r>
              <w:rPr>
                <w:sz w:val="16"/>
              </w:rPr>
              <w:t>lat</w:t>
            </w:r>
            <w:proofErr w:type="spellEnd"/>
          </w:p>
        </w:tc>
        <w:tc>
          <w:tcPr>
            <w:tcW w:w="75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Selles, biopsies rectales</w:t>
            </w:r>
          </w:p>
        </w:tc>
        <w:tc>
          <w:tcPr>
            <w:tcW w:w="5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afrique</w:t>
            </w:r>
            <w:proofErr w:type="spellEnd"/>
            <w:r w:rsidRPr="00DA303F">
              <w:rPr>
                <w:sz w:val="16"/>
              </w:rPr>
              <w:t xml:space="preserve">, </w:t>
            </w:r>
            <w:proofErr w:type="spellStart"/>
            <w:r w:rsidRPr="00DA303F">
              <w:rPr>
                <w:sz w:val="16"/>
              </w:rPr>
              <w:t>am</w:t>
            </w:r>
            <w:r>
              <w:rPr>
                <w:sz w:val="16"/>
              </w:rPr>
              <w:t>rq</w:t>
            </w:r>
            <w:proofErr w:type="spellEnd"/>
            <w:r w:rsidRPr="00DA303F">
              <w:rPr>
                <w:sz w:val="16"/>
              </w:rPr>
              <w:t xml:space="preserve">, </w:t>
            </w:r>
            <w:proofErr w:type="spellStart"/>
            <w:r w:rsidRPr="00DA303F">
              <w:rPr>
                <w:sz w:val="16"/>
              </w:rPr>
              <w:t>asie</w:t>
            </w:r>
            <w:proofErr w:type="spellEnd"/>
          </w:p>
        </w:tc>
        <w:tc>
          <w:tcPr>
            <w:tcW w:w="60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Planorbe</w:t>
            </w:r>
          </w:p>
        </w:tc>
      </w:tr>
      <w:tr w:rsidR="00DA303F" w:rsidRPr="00DA303F" w:rsidTr="00DA303F">
        <w:trPr>
          <w:trHeight w:val="545"/>
        </w:trPr>
        <w:tc>
          <w:tcPr>
            <w:tcW w:w="7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i/>
                <w:iCs/>
                <w:sz w:val="16"/>
              </w:rPr>
              <w:t xml:space="preserve">S. </w:t>
            </w:r>
            <w:proofErr w:type="spellStart"/>
            <w:r w:rsidRPr="00DA303F">
              <w:rPr>
                <w:i/>
                <w:iCs/>
                <w:sz w:val="16"/>
              </w:rPr>
              <w:t>intercalatum</w:t>
            </w:r>
            <w:proofErr w:type="spellEnd"/>
          </w:p>
        </w:tc>
        <w:tc>
          <w:tcPr>
            <w:tcW w:w="724"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 xml:space="preserve">Plexus veineux </w:t>
            </w:r>
            <w:proofErr w:type="spellStart"/>
            <w:r w:rsidRPr="00DA303F">
              <w:rPr>
                <w:sz w:val="16"/>
              </w:rPr>
              <w:t>périrectal</w:t>
            </w:r>
            <w:proofErr w:type="spellEnd"/>
          </w:p>
        </w:tc>
        <w:tc>
          <w:tcPr>
            <w:tcW w:w="51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rectum</w:t>
            </w:r>
          </w:p>
        </w:tc>
        <w:tc>
          <w:tcPr>
            <w:tcW w:w="5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w:t>
            </w:r>
          </w:p>
        </w:tc>
        <w:tc>
          <w:tcPr>
            <w:tcW w:w="605"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 xml:space="preserve">Ovalaire éperon </w:t>
            </w:r>
            <w:proofErr w:type="spellStart"/>
            <w:r>
              <w:rPr>
                <w:sz w:val="16"/>
              </w:rPr>
              <w:t>tl</w:t>
            </w:r>
            <w:proofErr w:type="spellEnd"/>
            <w:r>
              <w:rPr>
                <w:sz w:val="16"/>
              </w:rPr>
              <w:t xml:space="preserve"> </w:t>
            </w:r>
          </w:p>
        </w:tc>
        <w:tc>
          <w:tcPr>
            <w:tcW w:w="75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Selles, biopsies rectales</w:t>
            </w:r>
          </w:p>
        </w:tc>
        <w:tc>
          <w:tcPr>
            <w:tcW w:w="5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afrique</w:t>
            </w:r>
            <w:proofErr w:type="spellEnd"/>
          </w:p>
        </w:tc>
        <w:tc>
          <w:tcPr>
            <w:tcW w:w="60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Bulin</w:t>
            </w:r>
            <w:proofErr w:type="spellEnd"/>
          </w:p>
        </w:tc>
      </w:tr>
      <w:tr w:rsidR="00DA303F" w:rsidRPr="00DA303F" w:rsidTr="00DA303F">
        <w:trPr>
          <w:trHeight w:val="413"/>
        </w:trPr>
        <w:tc>
          <w:tcPr>
            <w:tcW w:w="7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i/>
                <w:iCs/>
                <w:sz w:val="16"/>
              </w:rPr>
              <w:t xml:space="preserve">S. </w:t>
            </w:r>
            <w:proofErr w:type="spellStart"/>
            <w:r w:rsidRPr="00DA303F">
              <w:rPr>
                <w:i/>
                <w:iCs/>
                <w:sz w:val="16"/>
              </w:rPr>
              <w:t>japonicum</w:t>
            </w:r>
            <w:proofErr w:type="spellEnd"/>
          </w:p>
        </w:tc>
        <w:tc>
          <w:tcPr>
            <w:tcW w:w="724"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 xml:space="preserve">Veine </w:t>
            </w:r>
            <w:proofErr w:type="spellStart"/>
            <w:r w:rsidRPr="00DA303F">
              <w:rPr>
                <w:sz w:val="16"/>
              </w:rPr>
              <w:t>mésentériq</w:t>
            </w:r>
            <w:proofErr w:type="spellEnd"/>
            <w:r>
              <w:rPr>
                <w:sz w:val="16"/>
              </w:rPr>
              <w:t xml:space="preserve"> </w:t>
            </w:r>
            <w:r w:rsidRPr="00DA303F">
              <w:rPr>
                <w:sz w:val="16"/>
              </w:rPr>
              <w:t>sup</w:t>
            </w:r>
          </w:p>
        </w:tc>
        <w:tc>
          <w:tcPr>
            <w:tcW w:w="51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Intestin grêle</w:t>
            </w:r>
          </w:p>
        </w:tc>
        <w:tc>
          <w:tcPr>
            <w:tcW w:w="5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500 à 3500</w:t>
            </w:r>
          </w:p>
        </w:tc>
        <w:tc>
          <w:tcPr>
            <w:tcW w:w="605"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Pr>
                <w:sz w:val="16"/>
              </w:rPr>
              <w:t xml:space="preserve">Ovalaire éperon </w:t>
            </w:r>
            <w:proofErr w:type="spellStart"/>
            <w:r>
              <w:rPr>
                <w:sz w:val="16"/>
              </w:rPr>
              <w:t>lat</w:t>
            </w:r>
            <w:proofErr w:type="spellEnd"/>
          </w:p>
        </w:tc>
        <w:tc>
          <w:tcPr>
            <w:tcW w:w="75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Selles</w:t>
            </w:r>
          </w:p>
        </w:tc>
        <w:tc>
          <w:tcPr>
            <w:tcW w:w="530"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asie</w:t>
            </w:r>
            <w:proofErr w:type="spellEnd"/>
          </w:p>
        </w:tc>
        <w:tc>
          <w:tcPr>
            <w:tcW w:w="607" w:type="pct"/>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Oncomelania</w:t>
            </w:r>
            <w:proofErr w:type="spellEnd"/>
          </w:p>
        </w:tc>
      </w:tr>
      <w:tr w:rsidR="00DA303F" w:rsidRPr="00DA303F" w:rsidTr="00DA303F">
        <w:trPr>
          <w:trHeight w:val="365"/>
        </w:trPr>
        <w:tc>
          <w:tcPr>
            <w:tcW w:w="7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i/>
                <w:iCs/>
                <w:sz w:val="16"/>
              </w:rPr>
              <w:t xml:space="preserve">S. </w:t>
            </w:r>
            <w:proofErr w:type="spellStart"/>
            <w:r w:rsidRPr="00DA303F">
              <w:rPr>
                <w:i/>
                <w:iCs/>
                <w:sz w:val="16"/>
              </w:rPr>
              <w:t>mekongi</w:t>
            </w:r>
            <w:proofErr w:type="spellEnd"/>
          </w:p>
        </w:tc>
        <w:tc>
          <w:tcPr>
            <w:tcW w:w="724"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Pr>
                <w:sz w:val="16"/>
              </w:rPr>
              <w:t xml:space="preserve">V. </w:t>
            </w:r>
            <w:proofErr w:type="spellStart"/>
            <w:r>
              <w:rPr>
                <w:sz w:val="16"/>
              </w:rPr>
              <w:t>mésentériq</w:t>
            </w:r>
            <w:proofErr w:type="spellEnd"/>
            <w:r>
              <w:rPr>
                <w:sz w:val="16"/>
              </w:rPr>
              <w:t xml:space="preserve"> </w:t>
            </w:r>
            <w:r w:rsidRPr="00DA303F">
              <w:rPr>
                <w:sz w:val="16"/>
              </w:rPr>
              <w:t>sup</w:t>
            </w:r>
          </w:p>
        </w:tc>
        <w:tc>
          <w:tcPr>
            <w:tcW w:w="51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Intestin grêle</w:t>
            </w:r>
          </w:p>
        </w:tc>
        <w:tc>
          <w:tcPr>
            <w:tcW w:w="5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w:t>
            </w:r>
          </w:p>
        </w:tc>
        <w:tc>
          <w:tcPr>
            <w:tcW w:w="605"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Pr>
                <w:sz w:val="16"/>
              </w:rPr>
              <w:t xml:space="preserve">Ovalaire éperon </w:t>
            </w:r>
            <w:proofErr w:type="spellStart"/>
            <w:r>
              <w:rPr>
                <w:sz w:val="16"/>
              </w:rPr>
              <w:t>lat</w:t>
            </w:r>
            <w:proofErr w:type="spellEnd"/>
          </w:p>
        </w:tc>
        <w:tc>
          <w:tcPr>
            <w:tcW w:w="75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r w:rsidRPr="00DA303F">
              <w:rPr>
                <w:sz w:val="16"/>
              </w:rPr>
              <w:t>Selles</w:t>
            </w:r>
          </w:p>
        </w:tc>
        <w:tc>
          <w:tcPr>
            <w:tcW w:w="530"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asie</w:t>
            </w:r>
            <w:proofErr w:type="spellEnd"/>
          </w:p>
        </w:tc>
        <w:tc>
          <w:tcPr>
            <w:tcW w:w="607" w:type="pct"/>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rsidR="00000000" w:rsidRPr="00DA303F" w:rsidRDefault="00DA303F" w:rsidP="00DA303F">
            <w:pPr>
              <w:spacing w:after="0"/>
              <w:jc w:val="both"/>
              <w:rPr>
                <w:sz w:val="16"/>
              </w:rPr>
            </w:pPr>
            <w:proofErr w:type="spellStart"/>
            <w:r w:rsidRPr="00DA303F">
              <w:rPr>
                <w:sz w:val="16"/>
              </w:rPr>
              <w:t>Tricula</w:t>
            </w:r>
            <w:proofErr w:type="spellEnd"/>
          </w:p>
        </w:tc>
      </w:tr>
    </w:tbl>
    <w:p w:rsidR="00236416" w:rsidRDefault="00D43178" w:rsidP="00B953DD">
      <w:pPr>
        <w:spacing w:after="0"/>
        <w:jc w:val="both"/>
      </w:pPr>
      <w:r>
        <w:rPr>
          <w:noProof/>
          <w:lang w:eastAsia="fr-FR"/>
        </w:rPr>
        <w:drawing>
          <wp:anchor distT="0" distB="0" distL="114300" distR="114300" simplePos="0" relativeHeight="251681792" behindDoc="0" locked="0" layoutInCell="1" allowOverlap="1" wp14:anchorId="41557FF0" wp14:editId="0819EFD6">
            <wp:simplePos x="0" y="0"/>
            <wp:positionH relativeFrom="column">
              <wp:posOffset>3981450</wp:posOffset>
            </wp:positionH>
            <wp:positionV relativeFrom="paragraph">
              <wp:posOffset>41910</wp:posOffset>
            </wp:positionV>
            <wp:extent cx="1885315" cy="1302385"/>
            <wp:effectExtent l="19050" t="19050" r="19685" b="12065"/>
            <wp:wrapSquare wrapText="bothSides"/>
            <wp:docPr id="21" name="Imag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885315" cy="130238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236416">
        <w:rPr>
          <w:u w:val="single"/>
        </w:rPr>
        <w:t>Diagnostic :</w:t>
      </w:r>
      <w:r w:rsidR="00236416">
        <w:t xml:space="preserve"> </w:t>
      </w:r>
    </w:p>
    <w:p w:rsidR="00AD0500" w:rsidRDefault="00AD0500" w:rsidP="00AD0500">
      <w:pPr>
        <w:pStyle w:val="Paragraphedeliste"/>
        <w:numPr>
          <w:ilvl w:val="0"/>
          <w:numId w:val="5"/>
        </w:numPr>
        <w:spacing w:after="0"/>
        <w:jc w:val="both"/>
      </w:pPr>
      <w:r>
        <w:t xml:space="preserve">Arguments : </w:t>
      </w:r>
      <w:proofErr w:type="spellStart"/>
      <w:r>
        <w:t>épidémio</w:t>
      </w:r>
      <w:proofErr w:type="spellEnd"/>
      <w:r>
        <w:t xml:space="preserve"> (patient allé en zone tropicale et qui s’est baigné en eau douce), cliniques et biologique : </w:t>
      </w:r>
      <w:proofErr w:type="spellStart"/>
      <w:r>
        <w:t>hyperéosinophilie</w:t>
      </w:r>
      <w:proofErr w:type="spellEnd"/>
      <w:r>
        <w:t>.</w:t>
      </w:r>
    </w:p>
    <w:p w:rsidR="00AD0500" w:rsidRDefault="00AD0500" w:rsidP="00AD0500">
      <w:pPr>
        <w:pStyle w:val="Paragraphedeliste"/>
        <w:numPr>
          <w:ilvl w:val="0"/>
          <w:numId w:val="5"/>
        </w:numPr>
        <w:spacing w:after="0"/>
        <w:jc w:val="both"/>
      </w:pPr>
      <w:r>
        <w:t>D. indirect : sérologie</w:t>
      </w:r>
    </w:p>
    <w:p w:rsidR="00AD0500" w:rsidRDefault="00AD0500" w:rsidP="00AD0500">
      <w:pPr>
        <w:pStyle w:val="Paragraphedeliste"/>
        <w:numPr>
          <w:ilvl w:val="0"/>
          <w:numId w:val="5"/>
        </w:numPr>
        <w:spacing w:after="0"/>
        <w:jc w:val="both"/>
      </w:pPr>
      <w:r>
        <w:t>D. direct : recherche des œufs (selles, urines, biopsies)</w:t>
      </w:r>
    </w:p>
    <w:p w:rsidR="00AD0500" w:rsidRDefault="00AD0500" w:rsidP="00AD0500">
      <w:pPr>
        <w:pStyle w:val="Paragraphedeliste"/>
        <w:numPr>
          <w:ilvl w:val="0"/>
          <w:numId w:val="5"/>
        </w:numPr>
        <w:spacing w:after="0"/>
        <w:jc w:val="both"/>
      </w:pPr>
      <w:r>
        <w:t>Examens complémentaires</w:t>
      </w:r>
    </w:p>
    <w:p w:rsidR="00AD0500" w:rsidRDefault="00AD0500" w:rsidP="00AD0500">
      <w:pPr>
        <w:pStyle w:val="Paragraphedeliste"/>
        <w:numPr>
          <w:ilvl w:val="1"/>
          <w:numId w:val="5"/>
        </w:numPr>
        <w:spacing w:after="0"/>
        <w:jc w:val="both"/>
      </w:pPr>
      <w:r>
        <w:t xml:space="preserve">Bilharziose urinaire : cystoscopie (image sucre semoule, tumeur </w:t>
      </w:r>
      <w:proofErr w:type="spellStart"/>
      <w:r>
        <w:t>fambroisée</w:t>
      </w:r>
      <w:proofErr w:type="spellEnd"/>
      <w:r>
        <w:t xml:space="preserve">) ; </w:t>
      </w:r>
      <w:proofErr w:type="spellStart"/>
      <w:r>
        <w:t>rx</w:t>
      </w:r>
      <w:proofErr w:type="spellEnd"/>
      <w:r>
        <w:t> : calcifications, voire vessie porcelaine ; écho : dilatation ; urographie</w:t>
      </w:r>
    </w:p>
    <w:p w:rsidR="00AD0500" w:rsidRDefault="00AD0500" w:rsidP="00AD0500">
      <w:pPr>
        <w:pStyle w:val="Paragraphedeliste"/>
        <w:numPr>
          <w:ilvl w:val="1"/>
          <w:numId w:val="5"/>
        </w:numPr>
        <w:spacing w:after="0"/>
        <w:jc w:val="both"/>
      </w:pPr>
      <w:r>
        <w:t xml:space="preserve">Bilharziose intestinale ou hépatosplénique : </w:t>
      </w:r>
      <w:proofErr w:type="spellStart"/>
      <w:r>
        <w:t>rectosigmoïdoscopie</w:t>
      </w:r>
      <w:proofErr w:type="spellEnd"/>
      <w:r>
        <w:t>, colonoscopie</w:t>
      </w:r>
    </w:p>
    <w:p w:rsidR="00AD0500" w:rsidRPr="00236416" w:rsidRDefault="00AD0500" w:rsidP="00AD0500">
      <w:pPr>
        <w:pStyle w:val="Paragraphedeliste"/>
        <w:numPr>
          <w:ilvl w:val="1"/>
          <w:numId w:val="5"/>
        </w:numPr>
        <w:spacing w:after="0"/>
        <w:jc w:val="both"/>
      </w:pPr>
      <w:r>
        <w:t xml:space="preserve">Bilharziose extra-intestinale : </w:t>
      </w:r>
      <w:proofErr w:type="spellStart"/>
      <w:r>
        <w:t>rx</w:t>
      </w:r>
      <w:proofErr w:type="spellEnd"/>
      <w:r>
        <w:t xml:space="preserve"> pulmonaire, IRM</w:t>
      </w:r>
    </w:p>
    <w:p w:rsidR="00B953DD" w:rsidRDefault="00B953DD" w:rsidP="00B953DD">
      <w:pPr>
        <w:spacing w:after="0"/>
        <w:jc w:val="both"/>
      </w:pPr>
      <w:r>
        <w:rPr>
          <w:u w:val="single"/>
        </w:rPr>
        <w:t>Prévention :</w:t>
      </w:r>
      <w:r>
        <w:t xml:space="preserve"> lutte contre les mollusques, </w:t>
      </w:r>
      <w:proofErr w:type="spellStart"/>
      <w:r>
        <w:t>ttt</w:t>
      </w:r>
      <w:proofErr w:type="spellEnd"/>
      <w:r>
        <w:t xml:space="preserve"> du sujet parasité, lutte contre le péril fécal, NE PAS SE BAIGNER EN EAU DOUCE</w:t>
      </w:r>
      <w:r w:rsidR="00186EDD">
        <w:t xml:space="preserve"> stagnante</w:t>
      </w:r>
    </w:p>
    <w:p w:rsidR="00B953DD" w:rsidRDefault="00B953DD" w:rsidP="00B953DD">
      <w:pPr>
        <w:spacing w:after="0"/>
        <w:jc w:val="both"/>
      </w:pPr>
      <w:proofErr w:type="spellStart"/>
      <w:r>
        <w:rPr>
          <w:u w:val="single"/>
        </w:rPr>
        <w:t>Ttt</w:t>
      </w:r>
      <w:proofErr w:type="spellEnd"/>
      <w:r>
        <w:rPr>
          <w:u w:val="single"/>
        </w:rPr>
        <w:t> :</w:t>
      </w:r>
      <w:r>
        <w:t xml:space="preserve"> </w:t>
      </w:r>
      <w:proofErr w:type="spellStart"/>
      <w:r>
        <w:t>praziquantel</w:t>
      </w:r>
      <w:proofErr w:type="spellEnd"/>
      <w:r>
        <w:t xml:space="preserve"> (</w:t>
      </w:r>
      <w:proofErr w:type="spellStart"/>
      <w:r>
        <w:t>bitricide</w:t>
      </w:r>
      <w:proofErr w:type="spellEnd"/>
      <w:r>
        <w:t>) voire chirurgie si nécessaire</w:t>
      </w:r>
    </w:p>
    <w:p w:rsidR="00CB293B" w:rsidRPr="00CB293B" w:rsidRDefault="00CB293B" w:rsidP="00CB293B">
      <w:pPr>
        <w:spacing w:after="0"/>
        <w:jc w:val="both"/>
        <w:rPr>
          <w:b/>
          <w:color w:val="FF0000"/>
        </w:rPr>
      </w:pPr>
      <w:bookmarkStart w:id="0" w:name="_GoBack"/>
      <w:bookmarkEnd w:id="0"/>
    </w:p>
    <w:sectPr w:rsidR="00CB293B" w:rsidRPr="00CB293B">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9A0" w:rsidRDefault="00EB59A0" w:rsidP="00296474">
      <w:pPr>
        <w:spacing w:after="0" w:line="240" w:lineRule="auto"/>
      </w:pPr>
      <w:r>
        <w:separator/>
      </w:r>
    </w:p>
  </w:endnote>
  <w:endnote w:type="continuationSeparator" w:id="0">
    <w:p w:rsidR="00EB59A0" w:rsidRDefault="00EB59A0" w:rsidP="002964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29468349"/>
      <w:docPartObj>
        <w:docPartGallery w:val="Page Numbers (Bottom of Page)"/>
        <w:docPartUnique/>
      </w:docPartObj>
    </w:sdtPr>
    <w:sdtContent>
      <w:p w:rsidR="00DA7EBB" w:rsidRDefault="00DA7EBB">
        <w:pPr>
          <w:pStyle w:val="Pieddepage"/>
          <w:jc w:val="right"/>
        </w:pPr>
        <w:r>
          <w:fldChar w:fldCharType="begin"/>
        </w:r>
        <w:r>
          <w:instrText>PAGE   \* MERGEFORMAT</w:instrText>
        </w:r>
        <w:r>
          <w:fldChar w:fldCharType="separate"/>
        </w:r>
        <w:r w:rsidR="00A105BB">
          <w:rPr>
            <w:noProof/>
          </w:rPr>
          <w:t>1</w:t>
        </w:r>
        <w:r>
          <w:fldChar w:fldCharType="end"/>
        </w:r>
      </w:p>
    </w:sdtContent>
  </w:sdt>
  <w:p w:rsidR="00DA7EBB" w:rsidRDefault="00DA7EBB">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9A0" w:rsidRDefault="00EB59A0" w:rsidP="00296474">
      <w:pPr>
        <w:spacing w:after="0" w:line="240" w:lineRule="auto"/>
      </w:pPr>
      <w:r>
        <w:separator/>
      </w:r>
    </w:p>
  </w:footnote>
  <w:footnote w:type="continuationSeparator" w:id="0">
    <w:p w:rsidR="00EB59A0" w:rsidRDefault="00EB59A0" w:rsidP="002964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459"/>
    <w:multiLevelType w:val="hybridMultilevel"/>
    <w:tmpl w:val="CEA046DA"/>
    <w:lvl w:ilvl="0" w:tplc="9C481B52">
      <w:start w:val="1"/>
      <w:numFmt w:val="bullet"/>
      <w:lvlText w:val="•"/>
      <w:lvlJc w:val="left"/>
      <w:pPr>
        <w:tabs>
          <w:tab w:val="num" w:pos="720"/>
        </w:tabs>
        <w:ind w:left="720" w:hanging="360"/>
      </w:pPr>
      <w:rPr>
        <w:rFonts w:ascii="Arial" w:hAnsi="Arial" w:hint="default"/>
      </w:rPr>
    </w:lvl>
    <w:lvl w:ilvl="1" w:tplc="8AD81798" w:tentative="1">
      <w:start w:val="1"/>
      <w:numFmt w:val="bullet"/>
      <w:lvlText w:val="•"/>
      <w:lvlJc w:val="left"/>
      <w:pPr>
        <w:tabs>
          <w:tab w:val="num" w:pos="1440"/>
        </w:tabs>
        <w:ind w:left="1440" w:hanging="360"/>
      </w:pPr>
      <w:rPr>
        <w:rFonts w:ascii="Arial" w:hAnsi="Arial" w:hint="default"/>
      </w:rPr>
    </w:lvl>
    <w:lvl w:ilvl="2" w:tplc="7FFEBC92" w:tentative="1">
      <w:start w:val="1"/>
      <w:numFmt w:val="bullet"/>
      <w:lvlText w:val="•"/>
      <w:lvlJc w:val="left"/>
      <w:pPr>
        <w:tabs>
          <w:tab w:val="num" w:pos="2160"/>
        </w:tabs>
        <w:ind w:left="2160" w:hanging="360"/>
      </w:pPr>
      <w:rPr>
        <w:rFonts w:ascii="Arial" w:hAnsi="Arial" w:hint="default"/>
      </w:rPr>
    </w:lvl>
    <w:lvl w:ilvl="3" w:tplc="C3F4157C" w:tentative="1">
      <w:start w:val="1"/>
      <w:numFmt w:val="bullet"/>
      <w:lvlText w:val="•"/>
      <w:lvlJc w:val="left"/>
      <w:pPr>
        <w:tabs>
          <w:tab w:val="num" w:pos="2880"/>
        </w:tabs>
        <w:ind w:left="2880" w:hanging="360"/>
      </w:pPr>
      <w:rPr>
        <w:rFonts w:ascii="Arial" w:hAnsi="Arial" w:hint="default"/>
      </w:rPr>
    </w:lvl>
    <w:lvl w:ilvl="4" w:tplc="801C2838" w:tentative="1">
      <w:start w:val="1"/>
      <w:numFmt w:val="bullet"/>
      <w:lvlText w:val="•"/>
      <w:lvlJc w:val="left"/>
      <w:pPr>
        <w:tabs>
          <w:tab w:val="num" w:pos="3600"/>
        </w:tabs>
        <w:ind w:left="3600" w:hanging="360"/>
      </w:pPr>
      <w:rPr>
        <w:rFonts w:ascii="Arial" w:hAnsi="Arial" w:hint="default"/>
      </w:rPr>
    </w:lvl>
    <w:lvl w:ilvl="5" w:tplc="660E88EE" w:tentative="1">
      <w:start w:val="1"/>
      <w:numFmt w:val="bullet"/>
      <w:lvlText w:val="•"/>
      <w:lvlJc w:val="left"/>
      <w:pPr>
        <w:tabs>
          <w:tab w:val="num" w:pos="4320"/>
        </w:tabs>
        <w:ind w:left="4320" w:hanging="360"/>
      </w:pPr>
      <w:rPr>
        <w:rFonts w:ascii="Arial" w:hAnsi="Arial" w:hint="default"/>
      </w:rPr>
    </w:lvl>
    <w:lvl w:ilvl="6" w:tplc="A7B67D7E" w:tentative="1">
      <w:start w:val="1"/>
      <w:numFmt w:val="bullet"/>
      <w:lvlText w:val="•"/>
      <w:lvlJc w:val="left"/>
      <w:pPr>
        <w:tabs>
          <w:tab w:val="num" w:pos="5040"/>
        </w:tabs>
        <w:ind w:left="5040" w:hanging="360"/>
      </w:pPr>
      <w:rPr>
        <w:rFonts w:ascii="Arial" w:hAnsi="Arial" w:hint="default"/>
      </w:rPr>
    </w:lvl>
    <w:lvl w:ilvl="7" w:tplc="C5EC7C8A" w:tentative="1">
      <w:start w:val="1"/>
      <w:numFmt w:val="bullet"/>
      <w:lvlText w:val="•"/>
      <w:lvlJc w:val="left"/>
      <w:pPr>
        <w:tabs>
          <w:tab w:val="num" w:pos="5760"/>
        </w:tabs>
        <w:ind w:left="5760" w:hanging="360"/>
      </w:pPr>
      <w:rPr>
        <w:rFonts w:ascii="Arial" w:hAnsi="Arial" w:hint="default"/>
      </w:rPr>
    </w:lvl>
    <w:lvl w:ilvl="8" w:tplc="49DCDEFE" w:tentative="1">
      <w:start w:val="1"/>
      <w:numFmt w:val="bullet"/>
      <w:lvlText w:val="•"/>
      <w:lvlJc w:val="left"/>
      <w:pPr>
        <w:tabs>
          <w:tab w:val="num" w:pos="6480"/>
        </w:tabs>
        <w:ind w:left="6480" w:hanging="360"/>
      </w:pPr>
      <w:rPr>
        <w:rFonts w:ascii="Arial" w:hAnsi="Arial" w:hint="default"/>
      </w:rPr>
    </w:lvl>
  </w:abstractNum>
  <w:abstractNum w:abstractNumId="1">
    <w:nsid w:val="03697D58"/>
    <w:multiLevelType w:val="hybridMultilevel"/>
    <w:tmpl w:val="E87ED7CE"/>
    <w:lvl w:ilvl="0" w:tplc="7ABAC1EE">
      <w:start w:val="1"/>
      <w:numFmt w:val="bullet"/>
      <w:lvlText w:val="–"/>
      <w:lvlJc w:val="left"/>
      <w:pPr>
        <w:tabs>
          <w:tab w:val="num" w:pos="720"/>
        </w:tabs>
        <w:ind w:left="720" w:hanging="360"/>
      </w:pPr>
      <w:rPr>
        <w:rFonts w:ascii="Arial" w:hAnsi="Arial" w:hint="default"/>
      </w:rPr>
    </w:lvl>
    <w:lvl w:ilvl="1" w:tplc="543630D2">
      <w:start w:val="1"/>
      <w:numFmt w:val="bullet"/>
      <w:lvlText w:val="–"/>
      <w:lvlJc w:val="left"/>
      <w:pPr>
        <w:tabs>
          <w:tab w:val="num" w:pos="1440"/>
        </w:tabs>
        <w:ind w:left="1440" w:hanging="360"/>
      </w:pPr>
      <w:rPr>
        <w:rFonts w:ascii="Arial" w:hAnsi="Arial" w:hint="default"/>
      </w:rPr>
    </w:lvl>
    <w:lvl w:ilvl="2" w:tplc="7194B9C8" w:tentative="1">
      <w:start w:val="1"/>
      <w:numFmt w:val="bullet"/>
      <w:lvlText w:val="–"/>
      <w:lvlJc w:val="left"/>
      <w:pPr>
        <w:tabs>
          <w:tab w:val="num" w:pos="2160"/>
        </w:tabs>
        <w:ind w:left="2160" w:hanging="360"/>
      </w:pPr>
      <w:rPr>
        <w:rFonts w:ascii="Arial" w:hAnsi="Arial" w:hint="default"/>
      </w:rPr>
    </w:lvl>
    <w:lvl w:ilvl="3" w:tplc="AC98B3A0" w:tentative="1">
      <w:start w:val="1"/>
      <w:numFmt w:val="bullet"/>
      <w:lvlText w:val="–"/>
      <w:lvlJc w:val="left"/>
      <w:pPr>
        <w:tabs>
          <w:tab w:val="num" w:pos="2880"/>
        </w:tabs>
        <w:ind w:left="2880" w:hanging="360"/>
      </w:pPr>
      <w:rPr>
        <w:rFonts w:ascii="Arial" w:hAnsi="Arial" w:hint="default"/>
      </w:rPr>
    </w:lvl>
    <w:lvl w:ilvl="4" w:tplc="81C85ED0" w:tentative="1">
      <w:start w:val="1"/>
      <w:numFmt w:val="bullet"/>
      <w:lvlText w:val="–"/>
      <w:lvlJc w:val="left"/>
      <w:pPr>
        <w:tabs>
          <w:tab w:val="num" w:pos="3600"/>
        </w:tabs>
        <w:ind w:left="3600" w:hanging="360"/>
      </w:pPr>
      <w:rPr>
        <w:rFonts w:ascii="Arial" w:hAnsi="Arial" w:hint="default"/>
      </w:rPr>
    </w:lvl>
    <w:lvl w:ilvl="5" w:tplc="A9E40248" w:tentative="1">
      <w:start w:val="1"/>
      <w:numFmt w:val="bullet"/>
      <w:lvlText w:val="–"/>
      <w:lvlJc w:val="left"/>
      <w:pPr>
        <w:tabs>
          <w:tab w:val="num" w:pos="4320"/>
        </w:tabs>
        <w:ind w:left="4320" w:hanging="360"/>
      </w:pPr>
      <w:rPr>
        <w:rFonts w:ascii="Arial" w:hAnsi="Arial" w:hint="default"/>
      </w:rPr>
    </w:lvl>
    <w:lvl w:ilvl="6" w:tplc="D0DC3434" w:tentative="1">
      <w:start w:val="1"/>
      <w:numFmt w:val="bullet"/>
      <w:lvlText w:val="–"/>
      <w:lvlJc w:val="left"/>
      <w:pPr>
        <w:tabs>
          <w:tab w:val="num" w:pos="5040"/>
        </w:tabs>
        <w:ind w:left="5040" w:hanging="360"/>
      </w:pPr>
      <w:rPr>
        <w:rFonts w:ascii="Arial" w:hAnsi="Arial" w:hint="default"/>
      </w:rPr>
    </w:lvl>
    <w:lvl w:ilvl="7" w:tplc="339E7E46" w:tentative="1">
      <w:start w:val="1"/>
      <w:numFmt w:val="bullet"/>
      <w:lvlText w:val="–"/>
      <w:lvlJc w:val="left"/>
      <w:pPr>
        <w:tabs>
          <w:tab w:val="num" w:pos="5760"/>
        </w:tabs>
        <w:ind w:left="5760" w:hanging="360"/>
      </w:pPr>
      <w:rPr>
        <w:rFonts w:ascii="Arial" w:hAnsi="Arial" w:hint="default"/>
      </w:rPr>
    </w:lvl>
    <w:lvl w:ilvl="8" w:tplc="B3265DF4" w:tentative="1">
      <w:start w:val="1"/>
      <w:numFmt w:val="bullet"/>
      <w:lvlText w:val="–"/>
      <w:lvlJc w:val="left"/>
      <w:pPr>
        <w:tabs>
          <w:tab w:val="num" w:pos="6480"/>
        </w:tabs>
        <w:ind w:left="6480" w:hanging="360"/>
      </w:pPr>
      <w:rPr>
        <w:rFonts w:ascii="Arial" w:hAnsi="Arial" w:hint="default"/>
      </w:rPr>
    </w:lvl>
  </w:abstractNum>
  <w:abstractNum w:abstractNumId="2">
    <w:nsid w:val="04D20CB1"/>
    <w:multiLevelType w:val="hybridMultilevel"/>
    <w:tmpl w:val="2BAE2392"/>
    <w:lvl w:ilvl="0" w:tplc="1C0439D0">
      <w:start w:val="1"/>
      <w:numFmt w:val="bullet"/>
      <w:lvlText w:val="–"/>
      <w:lvlJc w:val="left"/>
      <w:pPr>
        <w:tabs>
          <w:tab w:val="num" w:pos="720"/>
        </w:tabs>
        <w:ind w:left="720" w:hanging="360"/>
      </w:pPr>
      <w:rPr>
        <w:rFonts w:ascii="Arial" w:hAnsi="Arial" w:hint="default"/>
      </w:rPr>
    </w:lvl>
    <w:lvl w:ilvl="1" w:tplc="29262278">
      <w:start w:val="1"/>
      <w:numFmt w:val="bullet"/>
      <w:lvlText w:val="–"/>
      <w:lvlJc w:val="left"/>
      <w:pPr>
        <w:tabs>
          <w:tab w:val="num" w:pos="1440"/>
        </w:tabs>
        <w:ind w:left="1440" w:hanging="360"/>
      </w:pPr>
      <w:rPr>
        <w:rFonts w:ascii="Arial" w:hAnsi="Arial" w:hint="default"/>
      </w:rPr>
    </w:lvl>
    <w:lvl w:ilvl="2" w:tplc="B0C27634" w:tentative="1">
      <w:start w:val="1"/>
      <w:numFmt w:val="bullet"/>
      <w:lvlText w:val="–"/>
      <w:lvlJc w:val="left"/>
      <w:pPr>
        <w:tabs>
          <w:tab w:val="num" w:pos="2160"/>
        </w:tabs>
        <w:ind w:left="2160" w:hanging="360"/>
      </w:pPr>
      <w:rPr>
        <w:rFonts w:ascii="Arial" w:hAnsi="Arial" w:hint="default"/>
      </w:rPr>
    </w:lvl>
    <w:lvl w:ilvl="3" w:tplc="46EC281A" w:tentative="1">
      <w:start w:val="1"/>
      <w:numFmt w:val="bullet"/>
      <w:lvlText w:val="–"/>
      <w:lvlJc w:val="left"/>
      <w:pPr>
        <w:tabs>
          <w:tab w:val="num" w:pos="2880"/>
        </w:tabs>
        <w:ind w:left="2880" w:hanging="360"/>
      </w:pPr>
      <w:rPr>
        <w:rFonts w:ascii="Arial" w:hAnsi="Arial" w:hint="default"/>
      </w:rPr>
    </w:lvl>
    <w:lvl w:ilvl="4" w:tplc="E3B2E932" w:tentative="1">
      <w:start w:val="1"/>
      <w:numFmt w:val="bullet"/>
      <w:lvlText w:val="–"/>
      <w:lvlJc w:val="left"/>
      <w:pPr>
        <w:tabs>
          <w:tab w:val="num" w:pos="3600"/>
        </w:tabs>
        <w:ind w:left="3600" w:hanging="360"/>
      </w:pPr>
      <w:rPr>
        <w:rFonts w:ascii="Arial" w:hAnsi="Arial" w:hint="default"/>
      </w:rPr>
    </w:lvl>
    <w:lvl w:ilvl="5" w:tplc="A51EDE44" w:tentative="1">
      <w:start w:val="1"/>
      <w:numFmt w:val="bullet"/>
      <w:lvlText w:val="–"/>
      <w:lvlJc w:val="left"/>
      <w:pPr>
        <w:tabs>
          <w:tab w:val="num" w:pos="4320"/>
        </w:tabs>
        <w:ind w:left="4320" w:hanging="360"/>
      </w:pPr>
      <w:rPr>
        <w:rFonts w:ascii="Arial" w:hAnsi="Arial" w:hint="default"/>
      </w:rPr>
    </w:lvl>
    <w:lvl w:ilvl="6" w:tplc="65B42CCE" w:tentative="1">
      <w:start w:val="1"/>
      <w:numFmt w:val="bullet"/>
      <w:lvlText w:val="–"/>
      <w:lvlJc w:val="left"/>
      <w:pPr>
        <w:tabs>
          <w:tab w:val="num" w:pos="5040"/>
        </w:tabs>
        <w:ind w:left="5040" w:hanging="360"/>
      </w:pPr>
      <w:rPr>
        <w:rFonts w:ascii="Arial" w:hAnsi="Arial" w:hint="default"/>
      </w:rPr>
    </w:lvl>
    <w:lvl w:ilvl="7" w:tplc="31308A14" w:tentative="1">
      <w:start w:val="1"/>
      <w:numFmt w:val="bullet"/>
      <w:lvlText w:val="–"/>
      <w:lvlJc w:val="left"/>
      <w:pPr>
        <w:tabs>
          <w:tab w:val="num" w:pos="5760"/>
        </w:tabs>
        <w:ind w:left="5760" w:hanging="360"/>
      </w:pPr>
      <w:rPr>
        <w:rFonts w:ascii="Arial" w:hAnsi="Arial" w:hint="default"/>
      </w:rPr>
    </w:lvl>
    <w:lvl w:ilvl="8" w:tplc="AFF6024E" w:tentative="1">
      <w:start w:val="1"/>
      <w:numFmt w:val="bullet"/>
      <w:lvlText w:val="–"/>
      <w:lvlJc w:val="left"/>
      <w:pPr>
        <w:tabs>
          <w:tab w:val="num" w:pos="6480"/>
        </w:tabs>
        <w:ind w:left="6480" w:hanging="360"/>
      </w:pPr>
      <w:rPr>
        <w:rFonts w:ascii="Arial" w:hAnsi="Arial" w:hint="default"/>
      </w:rPr>
    </w:lvl>
  </w:abstractNum>
  <w:abstractNum w:abstractNumId="3">
    <w:nsid w:val="0B992BBE"/>
    <w:multiLevelType w:val="hybridMultilevel"/>
    <w:tmpl w:val="A6301154"/>
    <w:lvl w:ilvl="0" w:tplc="381842B2">
      <w:start w:val="1"/>
      <w:numFmt w:val="bullet"/>
      <w:lvlText w:val="•"/>
      <w:lvlJc w:val="left"/>
      <w:pPr>
        <w:tabs>
          <w:tab w:val="num" w:pos="720"/>
        </w:tabs>
        <w:ind w:left="720" w:hanging="360"/>
      </w:pPr>
      <w:rPr>
        <w:rFonts w:ascii="Arial" w:hAnsi="Arial" w:hint="default"/>
      </w:rPr>
    </w:lvl>
    <w:lvl w:ilvl="1" w:tplc="38EADD84" w:tentative="1">
      <w:start w:val="1"/>
      <w:numFmt w:val="bullet"/>
      <w:lvlText w:val="•"/>
      <w:lvlJc w:val="left"/>
      <w:pPr>
        <w:tabs>
          <w:tab w:val="num" w:pos="1440"/>
        </w:tabs>
        <w:ind w:left="1440" w:hanging="360"/>
      </w:pPr>
      <w:rPr>
        <w:rFonts w:ascii="Arial" w:hAnsi="Arial" w:hint="default"/>
      </w:rPr>
    </w:lvl>
    <w:lvl w:ilvl="2" w:tplc="D486C60E">
      <w:start w:val="1"/>
      <w:numFmt w:val="bullet"/>
      <w:lvlText w:val="•"/>
      <w:lvlJc w:val="left"/>
      <w:pPr>
        <w:tabs>
          <w:tab w:val="num" w:pos="2160"/>
        </w:tabs>
        <w:ind w:left="2160" w:hanging="360"/>
      </w:pPr>
      <w:rPr>
        <w:rFonts w:ascii="Arial" w:hAnsi="Arial" w:hint="default"/>
      </w:rPr>
    </w:lvl>
    <w:lvl w:ilvl="3" w:tplc="92182058" w:tentative="1">
      <w:start w:val="1"/>
      <w:numFmt w:val="bullet"/>
      <w:lvlText w:val="•"/>
      <w:lvlJc w:val="left"/>
      <w:pPr>
        <w:tabs>
          <w:tab w:val="num" w:pos="2880"/>
        </w:tabs>
        <w:ind w:left="2880" w:hanging="360"/>
      </w:pPr>
      <w:rPr>
        <w:rFonts w:ascii="Arial" w:hAnsi="Arial" w:hint="default"/>
      </w:rPr>
    </w:lvl>
    <w:lvl w:ilvl="4" w:tplc="2D5471C2" w:tentative="1">
      <w:start w:val="1"/>
      <w:numFmt w:val="bullet"/>
      <w:lvlText w:val="•"/>
      <w:lvlJc w:val="left"/>
      <w:pPr>
        <w:tabs>
          <w:tab w:val="num" w:pos="3600"/>
        </w:tabs>
        <w:ind w:left="3600" w:hanging="360"/>
      </w:pPr>
      <w:rPr>
        <w:rFonts w:ascii="Arial" w:hAnsi="Arial" w:hint="default"/>
      </w:rPr>
    </w:lvl>
    <w:lvl w:ilvl="5" w:tplc="ADAE9B90" w:tentative="1">
      <w:start w:val="1"/>
      <w:numFmt w:val="bullet"/>
      <w:lvlText w:val="•"/>
      <w:lvlJc w:val="left"/>
      <w:pPr>
        <w:tabs>
          <w:tab w:val="num" w:pos="4320"/>
        </w:tabs>
        <w:ind w:left="4320" w:hanging="360"/>
      </w:pPr>
      <w:rPr>
        <w:rFonts w:ascii="Arial" w:hAnsi="Arial" w:hint="default"/>
      </w:rPr>
    </w:lvl>
    <w:lvl w:ilvl="6" w:tplc="6324CC40" w:tentative="1">
      <w:start w:val="1"/>
      <w:numFmt w:val="bullet"/>
      <w:lvlText w:val="•"/>
      <w:lvlJc w:val="left"/>
      <w:pPr>
        <w:tabs>
          <w:tab w:val="num" w:pos="5040"/>
        </w:tabs>
        <w:ind w:left="5040" w:hanging="360"/>
      </w:pPr>
      <w:rPr>
        <w:rFonts w:ascii="Arial" w:hAnsi="Arial" w:hint="default"/>
      </w:rPr>
    </w:lvl>
    <w:lvl w:ilvl="7" w:tplc="3348B752" w:tentative="1">
      <w:start w:val="1"/>
      <w:numFmt w:val="bullet"/>
      <w:lvlText w:val="•"/>
      <w:lvlJc w:val="left"/>
      <w:pPr>
        <w:tabs>
          <w:tab w:val="num" w:pos="5760"/>
        </w:tabs>
        <w:ind w:left="5760" w:hanging="360"/>
      </w:pPr>
      <w:rPr>
        <w:rFonts w:ascii="Arial" w:hAnsi="Arial" w:hint="default"/>
      </w:rPr>
    </w:lvl>
    <w:lvl w:ilvl="8" w:tplc="4C6EAA88" w:tentative="1">
      <w:start w:val="1"/>
      <w:numFmt w:val="bullet"/>
      <w:lvlText w:val="•"/>
      <w:lvlJc w:val="left"/>
      <w:pPr>
        <w:tabs>
          <w:tab w:val="num" w:pos="6480"/>
        </w:tabs>
        <w:ind w:left="6480" w:hanging="360"/>
      </w:pPr>
      <w:rPr>
        <w:rFonts w:ascii="Arial" w:hAnsi="Arial" w:hint="default"/>
      </w:rPr>
    </w:lvl>
  </w:abstractNum>
  <w:abstractNum w:abstractNumId="4">
    <w:nsid w:val="0D3E277E"/>
    <w:multiLevelType w:val="hybridMultilevel"/>
    <w:tmpl w:val="70B8DC68"/>
    <w:lvl w:ilvl="0" w:tplc="16CCE936">
      <w:start w:val="1"/>
      <w:numFmt w:val="bullet"/>
      <w:lvlText w:val="•"/>
      <w:lvlJc w:val="left"/>
      <w:pPr>
        <w:tabs>
          <w:tab w:val="num" w:pos="720"/>
        </w:tabs>
        <w:ind w:left="720" w:hanging="360"/>
      </w:pPr>
      <w:rPr>
        <w:rFonts w:ascii="Arial" w:hAnsi="Arial" w:hint="default"/>
      </w:rPr>
    </w:lvl>
    <w:lvl w:ilvl="1" w:tplc="629EC182" w:tentative="1">
      <w:start w:val="1"/>
      <w:numFmt w:val="bullet"/>
      <w:lvlText w:val="•"/>
      <w:lvlJc w:val="left"/>
      <w:pPr>
        <w:tabs>
          <w:tab w:val="num" w:pos="1440"/>
        </w:tabs>
        <w:ind w:left="1440" w:hanging="360"/>
      </w:pPr>
      <w:rPr>
        <w:rFonts w:ascii="Arial" w:hAnsi="Arial" w:hint="default"/>
      </w:rPr>
    </w:lvl>
    <w:lvl w:ilvl="2" w:tplc="4378E3DC" w:tentative="1">
      <w:start w:val="1"/>
      <w:numFmt w:val="bullet"/>
      <w:lvlText w:val="•"/>
      <w:lvlJc w:val="left"/>
      <w:pPr>
        <w:tabs>
          <w:tab w:val="num" w:pos="2160"/>
        </w:tabs>
        <w:ind w:left="2160" w:hanging="360"/>
      </w:pPr>
      <w:rPr>
        <w:rFonts w:ascii="Arial" w:hAnsi="Arial" w:hint="default"/>
      </w:rPr>
    </w:lvl>
    <w:lvl w:ilvl="3" w:tplc="20C816D4" w:tentative="1">
      <w:start w:val="1"/>
      <w:numFmt w:val="bullet"/>
      <w:lvlText w:val="•"/>
      <w:lvlJc w:val="left"/>
      <w:pPr>
        <w:tabs>
          <w:tab w:val="num" w:pos="2880"/>
        </w:tabs>
        <w:ind w:left="2880" w:hanging="360"/>
      </w:pPr>
      <w:rPr>
        <w:rFonts w:ascii="Arial" w:hAnsi="Arial" w:hint="default"/>
      </w:rPr>
    </w:lvl>
    <w:lvl w:ilvl="4" w:tplc="3C3AC9E8" w:tentative="1">
      <w:start w:val="1"/>
      <w:numFmt w:val="bullet"/>
      <w:lvlText w:val="•"/>
      <w:lvlJc w:val="left"/>
      <w:pPr>
        <w:tabs>
          <w:tab w:val="num" w:pos="3600"/>
        </w:tabs>
        <w:ind w:left="3600" w:hanging="360"/>
      </w:pPr>
      <w:rPr>
        <w:rFonts w:ascii="Arial" w:hAnsi="Arial" w:hint="default"/>
      </w:rPr>
    </w:lvl>
    <w:lvl w:ilvl="5" w:tplc="4678CF0C" w:tentative="1">
      <w:start w:val="1"/>
      <w:numFmt w:val="bullet"/>
      <w:lvlText w:val="•"/>
      <w:lvlJc w:val="left"/>
      <w:pPr>
        <w:tabs>
          <w:tab w:val="num" w:pos="4320"/>
        </w:tabs>
        <w:ind w:left="4320" w:hanging="360"/>
      </w:pPr>
      <w:rPr>
        <w:rFonts w:ascii="Arial" w:hAnsi="Arial" w:hint="default"/>
      </w:rPr>
    </w:lvl>
    <w:lvl w:ilvl="6" w:tplc="AF86593E" w:tentative="1">
      <w:start w:val="1"/>
      <w:numFmt w:val="bullet"/>
      <w:lvlText w:val="•"/>
      <w:lvlJc w:val="left"/>
      <w:pPr>
        <w:tabs>
          <w:tab w:val="num" w:pos="5040"/>
        </w:tabs>
        <w:ind w:left="5040" w:hanging="360"/>
      </w:pPr>
      <w:rPr>
        <w:rFonts w:ascii="Arial" w:hAnsi="Arial" w:hint="default"/>
      </w:rPr>
    </w:lvl>
    <w:lvl w:ilvl="7" w:tplc="FCB8CE1A" w:tentative="1">
      <w:start w:val="1"/>
      <w:numFmt w:val="bullet"/>
      <w:lvlText w:val="•"/>
      <w:lvlJc w:val="left"/>
      <w:pPr>
        <w:tabs>
          <w:tab w:val="num" w:pos="5760"/>
        </w:tabs>
        <w:ind w:left="5760" w:hanging="360"/>
      </w:pPr>
      <w:rPr>
        <w:rFonts w:ascii="Arial" w:hAnsi="Arial" w:hint="default"/>
      </w:rPr>
    </w:lvl>
    <w:lvl w:ilvl="8" w:tplc="5B8C8C28" w:tentative="1">
      <w:start w:val="1"/>
      <w:numFmt w:val="bullet"/>
      <w:lvlText w:val="•"/>
      <w:lvlJc w:val="left"/>
      <w:pPr>
        <w:tabs>
          <w:tab w:val="num" w:pos="6480"/>
        </w:tabs>
        <w:ind w:left="6480" w:hanging="360"/>
      </w:pPr>
      <w:rPr>
        <w:rFonts w:ascii="Arial" w:hAnsi="Arial" w:hint="default"/>
      </w:rPr>
    </w:lvl>
  </w:abstractNum>
  <w:abstractNum w:abstractNumId="5">
    <w:nsid w:val="0EC72232"/>
    <w:multiLevelType w:val="hybridMultilevel"/>
    <w:tmpl w:val="193A1D7A"/>
    <w:lvl w:ilvl="0" w:tplc="29562910">
      <w:start w:val="1"/>
      <w:numFmt w:val="bullet"/>
      <w:lvlText w:val="–"/>
      <w:lvlJc w:val="left"/>
      <w:pPr>
        <w:tabs>
          <w:tab w:val="num" w:pos="720"/>
        </w:tabs>
        <w:ind w:left="720" w:hanging="360"/>
      </w:pPr>
      <w:rPr>
        <w:rFonts w:ascii="Arial" w:hAnsi="Arial" w:hint="default"/>
      </w:rPr>
    </w:lvl>
    <w:lvl w:ilvl="1" w:tplc="C298B23A">
      <w:start w:val="1"/>
      <w:numFmt w:val="bullet"/>
      <w:lvlText w:val="–"/>
      <w:lvlJc w:val="left"/>
      <w:pPr>
        <w:tabs>
          <w:tab w:val="num" w:pos="1440"/>
        </w:tabs>
        <w:ind w:left="1440" w:hanging="360"/>
      </w:pPr>
      <w:rPr>
        <w:rFonts w:ascii="Arial" w:hAnsi="Arial" w:hint="default"/>
      </w:rPr>
    </w:lvl>
    <w:lvl w:ilvl="2" w:tplc="F85A371E" w:tentative="1">
      <w:start w:val="1"/>
      <w:numFmt w:val="bullet"/>
      <w:lvlText w:val="–"/>
      <w:lvlJc w:val="left"/>
      <w:pPr>
        <w:tabs>
          <w:tab w:val="num" w:pos="2160"/>
        </w:tabs>
        <w:ind w:left="2160" w:hanging="360"/>
      </w:pPr>
      <w:rPr>
        <w:rFonts w:ascii="Arial" w:hAnsi="Arial" w:hint="default"/>
      </w:rPr>
    </w:lvl>
    <w:lvl w:ilvl="3" w:tplc="0C847F00" w:tentative="1">
      <w:start w:val="1"/>
      <w:numFmt w:val="bullet"/>
      <w:lvlText w:val="–"/>
      <w:lvlJc w:val="left"/>
      <w:pPr>
        <w:tabs>
          <w:tab w:val="num" w:pos="2880"/>
        </w:tabs>
        <w:ind w:left="2880" w:hanging="360"/>
      </w:pPr>
      <w:rPr>
        <w:rFonts w:ascii="Arial" w:hAnsi="Arial" w:hint="default"/>
      </w:rPr>
    </w:lvl>
    <w:lvl w:ilvl="4" w:tplc="82EC1F8E" w:tentative="1">
      <w:start w:val="1"/>
      <w:numFmt w:val="bullet"/>
      <w:lvlText w:val="–"/>
      <w:lvlJc w:val="left"/>
      <w:pPr>
        <w:tabs>
          <w:tab w:val="num" w:pos="3600"/>
        </w:tabs>
        <w:ind w:left="3600" w:hanging="360"/>
      </w:pPr>
      <w:rPr>
        <w:rFonts w:ascii="Arial" w:hAnsi="Arial" w:hint="default"/>
      </w:rPr>
    </w:lvl>
    <w:lvl w:ilvl="5" w:tplc="D584DA6C" w:tentative="1">
      <w:start w:val="1"/>
      <w:numFmt w:val="bullet"/>
      <w:lvlText w:val="–"/>
      <w:lvlJc w:val="left"/>
      <w:pPr>
        <w:tabs>
          <w:tab w:val="num" w:pos="4320"/>
        </w:tabs>
        <w:ind w:left="4320" w:hanging="360"/>
      </w:pPr>
      <w:rPr>
        <w:rFonts w:ascii="Arial" w:hAnsi="Arial" w:hint="default"/>
      </w:rPr>
    </w:lvl>
    <w:lvl w:ilvl="6" w:tplc="240AE6EE" w:tentative="1">
      <w:start w:val="1"/>
      <w:numFmt w:val="bullet"/>
      <w:lvlText w:val="–"/>
      <w:lvlJc w:val="left"/>
      <w:pPr>
        <w:tabs>
          <w:tab w:val="num" w:pos="5040"/>
        </w:tabs>
        <w:ind w:left="5040" w:hanging="360"/>
      </w:pPr>
      <w:rPr>
        <w:rFonts w:ascii="Arial" w:hAnsi="Arial" w:hint="default"/>
      </w:rPr>
    </w:lvl>
    <w:lvl w:ilvl="7" w:tplc="BDA04F58" w:tentative="1">
      <w:start w:val="1"/>
      <w:numFmt w:val="bullet"/>
      <w:lvlText w:val="–"/>
      <w:lvlJc w:val="left"/>
      <w:pPr>
        <w:tabs>
          <w:tab w:val="num" w:pos="5760"/>
        </w:tabs>
        <w:ind w:left="5760" w:hanging="360"/>
      </w:pPr>
      <w:rPr>
        <w:rFonts w:ascii="Arial" w:hAnsi="Arial" w:hint="default"/>
      </w:rPr>
    </w:lvl>
    <w:lvl w:ilvl="8" w:tplc="7996D508" w:tentative="1">
      <w:start w:val="1"/>
      <w:numFmt w:val="bullet"/>
      <w:lvlText w:val="–"/>
      <w:lvlJc w:val="left"/>
      <w:pPr>
        <w:tabs>
          <w:tab w:val="num" w:pos="6480"/>
        </w:tabs>
        <w:ind w:left="6480" w:hanging="360"/>
      </w:pPr>
      <w:rPr>
        <w:rFonts w:ascii="Arial" w:hAnsi="Arial" w:hint="default"/>
      </w:rPr>
    </w:lvl>
  </w:abstractNum>
  <w:abstractNum w:abstractNumId="6">
    <w:nsid w:val="127C40BA"/>
    <w:multiLevelType w:val="hybridMultilevel"/>
    <w:tmpl w:val="E87A4E6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161F465B"/>
    <w:multiLevelType w:val="hybridMultilevel"/>
    <w:tmpl w:val="C3CABB78"/>
    <w:lvl w:ilvl="0" w:tplc="9F02C048">
      <w:start w:val="1"/>
      <w:numFmt w:val="bullet"/>
      <w:lvlText w:val="•"/>
      <w:lvlJc w:val="left"/>
      <w:pPr>
        <w:tabs>
          <w:tab w:val="num" w:pos="720"/>
        </w:tabs>
        <w:ind w:left="720" w:hanging="360"/>
      </w:pPr>
      <w:rPr>
        <w:rFonts w:ascii="Arial" w:hAnsi="Arial" w:hint="default"/>
      </w:rPr>
    </w:lvl>
    <w:lvl w:ilvl="1" w:tplc="272056C8" w:tentative="1">
      <w:start w:val="1"/>
      <w:numFmt w:val="bullet"/>
      <w:lvlText w:val="•"/>
      <w:lvlJc w:val="left"/>
      <w:pPr>
        <w:tabs>
          <w:tab w:val="num" w:pos="1440"/>
        </w:tabs>
        <w:ind w:left="1440" w:hanging="360"/>
      </w:pPr>
      <w:rPr>
        <w:rFonts w:ascii="Arial" w:hAnsi="Arial" w:hint="default"/>
      </w:rPr>
    </w:lvl>
    <w:lvl w:ilvl="2" w:tplc="9BAA3A4E" w:tentative="1">
      <w:start w:val="1"/>
      <w:numFmt w:val="bullet"/>
      <w:lvlText w:val="•"/>
      <w:lvlJc w:val="left"/>
      <w:pPr>
        <w:tabs>
          <w:tab w:val="num" w:pos="2160"/>
        </w:tabs>
        <w:ind w:left="2160" w:hanging="360"/>
      </w:pPr>
      <w:rPr>
        <w:rFonts w:ascii="Arial" w:hAnsi="Arial" w:hint="default"/>
      </w:rPr>
    </w:lvl>
    <w:lvl w:ilvl="3" w:tplc="0D82BA24" w:tentative="1">
      <w:start w:val="1"/>
      <w:numFmt w:val="bullet"/>
      <w:lvlText w:val="•"/>
      <w:lvlJc w:val="left"/>
      <w:pPr>
        <w:tabs>
          <w:tab w:val="num" w:pos="2880"/>
        </w:tabs>
        <w:ind w:left="2880" w:hanging="360"/>
      </w:pPr>
      <w:rPr>
        <w:rFonts w:ascii="Arial" w:hAnsi="Arial" w:hint="default"/>
      </w:rPr>
    </w:lvl>
    <w:lvl w:ilvl="4" w:tplc="9B1C0D54" w:tentative="1">
      <w:start w:val="1"/>
      <w:numFmt w:val="bullet"/>
      <w:lvlText w:val="•"/>
      <w:lvlJc w:val="left"/>
      <w:pPr>
        <w:tabs>
          <w:tab w:val="num" w:pos="3600"/>
        </w:tabs>
        <w:ind w:left="3600" w:hanging="360"/>
      </w:pPr>
      <w:rPr>
        <w:rFonts w:ascii="Arial" w:hAnsi="Arial" w:hint="default"/>
      </w:rPr>
    </w:lvl>
    <w:lvl w:ilvl="5" w:tplc="B17C7AEC" w:tentative="1">
      <w:start w:val="1"/>
      <w:numFmt w:val="bullet"/>
      <w:lvlText w:val="•"/>
      <w:lvlJc w:val="left"/>
      <w:pPr>
        <w:tabs>
          <w:tab w:val="num" w:pos="4320"/>
        </w:tabs>
        <w:ind w:left="4320" w:hanging="360"/>
      </w:pPr>
      <w:rPr>
        <w:rFonts w:ascii="Arial" w:hAnsi="Arial" w:hint="default"/>
      </w:rPr>
    </w:lvl>
    <w:lvl w:ilvl="6" w:tplc="368E31CC" w:tentative="1">
      <w:start w:val="1"/>
      <w:numFmt w:val="bullet"/>
      <w:lvlText w:val="•"/>
      <w:lvlJc w:val="left"/>
      <w:pPr>
        <w:tabs>
          <w:tab w:val="num" w:pos="5040"/>
        </w:tabs>
        <w:ind w:left="5040" w:hanging="360"/>
      </w:pPr>
      <w:rPr>
        <w:rFonts w:ascii="Arial" w:hAnsi="Arial" w:hint="default"/>
      </w:rPr>
    </w:lvl>
    <w:lvl w:ilvl="7" w:tplc="E272C9E8" w:tentative="1">
      <w:start w:val="1"/>
      <w:numFmt w:val="bullet"/>
      <w:lvlText w:val="•"/>
      <w:lvlJc w:val="left"/>
      <w:pPr>
        <w:tabs>
          <w:tab w:val="num" w:pos="5760"/>
        </w:tabs>
        <w:ind w:left="5760" w:hanging="360"/>
      </w:pPr>
      <w:rPr>
        <w:rFonts w:ascii="Arial" w:hAnsi="Arial" w:hint="default"/>
      </w:rPr>
    </w:lvl>
    <w:lvl w:ilvl="8" w:tplc="3BF818E0" w:tentative="1">
      <w:start w:val="1"/>
      <w:numFmt w:val="bullet"/>
      <w:lvlText w:val="•"/>
      <w:lvlJc w:val="left"/>
      <w:pPr>
        <w:tabs>
          <w:tab w:val="num" w:pos="6480"/>
        </w:tabs>
        <w:ind w:left="6480" w:hanging="360"/>
      </w:pPr>
      <w:rPr>
        <w:rFonts w:ascii="Arial" w:hAnsi="Arial" w:hint="default"/>
      </w:rPr>
    </w:lvl>
  </w:abstractNum>
  <w:abstractNum w:abstractNumId="8">
    <w:nsid w:val="1650233C"/>
    <w:multiLevelType w:val="hybridMultilevel"/>
    <w:tmpl w:val="055E47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AC10890"/>
    <w:multiLevelType w:val="hybridMultilevel"/>
    <w:tmpl w:val="4F387E08"/>
    <w:lvl w:ilvl="0" w:tplc="70A00A2E">
      <w:start w:val="1"/>
      <w:numFmt w:val="bullet"/>
      <w:lvlText w:val="•"/>
      <w:lvlJc w:val="left"/>
      <w:pPr>
        <w:tabs>
          <w:tab w:val="num" w:pos="720"/>
        </w:tabs>
        <w:ind w:left="720" w:hanging="360"/>
      </w:pPr>
      <w:rPr>
        <w:rFonts w:ascii="Arial" w:hAnsi="Arial" w:hint="default"/>
      </w:rPr>
    </w:lvl>
    <w:lvl w:ilvl="1" w:tplc="E5CEA396" w:tentative="1">
      <w:start w:val="1"/>
      <w:numFmt w:val="bullet"/>
      <w:lvlText w:val="•"/>
      <w:lvlJc w:val="left"/>
      <w:pPr>
        <w:tabs>
          <w:tab w:val="num" w:pos="1440"/>
        </w:tabs>
        <w:ind w:left="1440" w:hanging="360"/>
      </w:pPr>
      <w:rPr>
        <w:rFonts w:ascii="Arial" w:hAnsi="Arial" w:hint="default"/>
      </w:rPr>
    </w:lvl>
    <w:lvl w:ilvl="2" w:tplc="5780233E" w:tentative="1">
      <w:start w:val="1"/>
      <w:numFmt w:val="bullet"/>
      <w:lvlText w:val="•"/>
      <w:lvlJc w:val="left"/>
      <w:pPr>
        <w:tabs>
          <w:tab w:val="num" w:pos="2160"/>
        </w:tabs>
        <w:ind w:left="2160" w:hanging="360"/>
      </w:pPr>
      <w:rPr>
        <w:rFonts w:ascii="Arial" w:hAnsi="Arial" w:hint="default"/>
      </w:rPr>
    </w:lvl>
    <w:lvl w:ilvl="3" w:tplc="69CE8FBA" w:tentative="1">
      <w:start w:val="1"/>
      <w:numFmt w:val="bullet"/>
      <w:lvlText w:val="•"/>
      <w:lvlJc w:val="left"/>
      <w:pPr>
        <w:tabs>
          <w:tab w:val="num" w:pos="2880"/>
        </w:tabs>
        <w:ind w:left="2880" w:hanging="360"/>
      </w:pPr>
      <w:rPr>
        <w:rFonts w:ascii="Arial" w:hAnsi="Arial" w:hint="default"/>
      </w:rPr>
    </w:lvl>
    <w:lvl w:ilvl="4" w:tplc="71646410" w:tentative="1">
      <w:start w:val="1"/>
      <w:numFmt w:val="bullet"/>
      <w:lvlText w:val="•"/>
      <w:lvlJc w:val="left"/>
      <w:pPr>
        <w:tabs>
          <w:tab w:val="num" w:pos="3600"/>
        </w:tabs>
        <w:ind w:left="3600" w:hanging="360"/>
      </w:pPr>
      <w:rPr>
        <w:rFonts w:ascii="Arial" w:hAnsi="Arial" w:hint="default"/>
      </w:rPr>
    </w:lvl>
    <w:lvl w:ilvl="5" w:tplc="40462C26" w:tentative="1">
      <w:start w:val="1"/>
      <w:numFmt w:val="bullet"/>
      <w:lvlText w:val="•"/>
      <w:lvlJc w:val="left"/>
      <w:pPr>
        <w:tabs>
          <w:tab w:val="num" w:pos="4320"/>
        </w:tabs>
        <w:ind w:left="4320" w:hanging="360"/>
      </w:pPr>
      <w:rPr>
        <w:rFonts w:ascii="Arial" w:hAnsi="Arial" w:hint="default"/>
      </w:rPr>
    </w:lvl>
    <w:lvl w:ilvl="6" w:tplc="30BAA9DA" w:tentative="1">
      <w:start w:val="1"/>
      <w:numFmt w:val="bullet"/>
      <w:lvlText w:val="•"/>
      <w:lvlJc w:val="left"/>
      <w:pPr>
        <w:tabs>
          <w:tab w:val="num" w:pos="5040"/>
        </w:tabs>
        <w:ind w:left="5040" w:hanging="360"/>
      </w:pPr>
      <w:rPr>
        <w:rFonts w:ascii="Arial" w:hAnsi="Arial" w:hint="default"/>
      </w:rPr>
    </w:lvl>
    <w:lvl w:ilvl="7" w:tplc="99AE4056" w:tentative="1">
      <w:start w:val="1"/>
      <w:numFmt w:val="bullet"/>
      <w:lvlText w:val="•"/>
      <w:lvlJc w:val="left"/>
      <w:pPr>
        <w:tabs>
          <w:tab w:val="num" w:pos="5760"/>
        </w:tabs>
        <w:ind w:left="5760" w:hanging="360"/>
      </w:pPr>
      <w:rPr>
        <w:rFonts w:ascii="Arial" w:hAnsi="Arial" w:hint="default"/>
      </w:rPr>
    </w:lvl>
    <w:lvl w:ilvl="8" w:tplc="881E5FEC" w:tentative="1">
      <w:start w:val="1"/>
      <w:numFmt w:val="bullet"/>
      <w:lvlText w:val="•"/>
      <w:lvlJc w:val="left"/>
      <w:pPr>
        <w:tabs>
          <w:tab w:val="num" w:pos="6480"/>
        </w:tabs>
        <w:ind w:left="6480" w:hanging="360"/>
      </w:pPr>
      <w:rPr>
        <w:rFonts w:ascii="Arial" w:hAnsi="Arial" w:hint="default"/>
      </w:rPr>
    </w:lvl>
  </w:abstractNum>
  <w:abstractNum w:abstractNumId="10">
    <w:nsid w:val="22F13ECD"/>
    <w:multiLevelType w:val="hybridMultilevel"/>
    <w:tmpl w:val="56D0BCD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2A8B632F"/>
    <w:multiLevelType w:val="hybridMultilevel"/>
    <w:tmpl w:val="44C8187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2B4231BE"/>
    <w:multiLevelType w:val="hybridMultilevel"/>
    <w:tmpl w:val="EA60F9AE"/>
    <w:lvl w:ilvl="0" w:tplc="115C5AE4">
      <w:start w:val="1"/>
      <w:numFmt w:val="bullet"/>
      <w:lvlText w:val="–"/>
      <w:lvlJc w:val="left"/>
      <w:pPr>
        <w:tabs>
          <w:tab w:val="num" w:pos="720"/>
        </w:tabs>
        <w:ind w:left="720" w:hanging="360"/>
      </w:pPr>
      <w:rPr>
        <w:rFonts w:ascii="Arial" w:hAnsi="Arial" w:hint="default"/>
      </w:rPr>
    </w:lvl>
    <w:lvl w:ilvl="1" w:tplc="4BB0FF84">
      <w:start w:val="1"/>
      <w:numFmt w:val="bullet"/>
      <w:lvlText w:val="–"/>
      <w:lvlJc w:val="left"/>
      <w:pPr>
        <w:tabs>
          <w:tab w:val="num" w:pos="1440"/>
        </w:tabs>
        <w:ind w:left="1440" w:hanging="360"/>
      </w:pPr>
      <w:rPr>
        <w:rFonts w:ascii="Arial" w:hAnsi="Arial" w:hint="default"/>
      </w:rPr>
    </w:lvl>
    <w:lvl w:ilvl="2" w:tplc="34D41CA6" w:tentative="1">
      <w:start w:val="1"/>
      <w:numFmt w:val="bullet"/>
      <w:lvlText w:val="–"/>
      <w:lvlJc w:val="left"/>
      <w:pPr>
        <w:tabs>
          <w:tab w:val="num" w:pos="2160"/>
        </w:tabs>
        <w:ind w:left="2160" w:hanging="360"/>
      </w:pPr>
      <w:rPr>
        <w:rFonts w:ascii="Arial" w:hAnsi="Arial" w:hint="default"/>
      </w:rPr>
    </w:lvl>
    <w:lvl w:ilvl="3" w:tplc="6144C896" w:tentative="1">
      <w:start w:val="1"/>
      <w:numFmt w:val="bullet"/>
      <w:lvlText w:val="–"/>
      <w:lvlJc w:val="left"/>
      <w:pPr>
        <w:tabs>
          <w:tab w:val="num" w:pos="2880"/>
        </w:tabs>
        <w:ind w:left="2880" w:hanging="360"/>
      </w:pPr>
      <w:rPr>
        <w:rFonts w:ascii="Arial" w:hAnsi="Arial" w:hint="default"/>
      </w:rPr>
    </w:lvl>
    <w:lvl w:ilvl="4" w:tplc="B6DED2C0" w:tentative="1">
      <w:start w:val="1"/>
      <w:numFmt w:val="bullet"/>
      <w:lvlText w:val="–"/>
      <w:lvlJc w:val="left"/>
      <w:pPr>
        <w:tabs>
          <w:tab w:val="num" w:pos="3600"/>
        </w:tabs>
        <w:ind w:left="3600" w:hanging="360"/>
      </w:pPr>
      <w:rPr>
        <w:rFonts w:ascii="Arial" w:hAnsi="Arial" w:hint="default"/>
      </w:rPr>
    </w:lvl>
    <w:lvl w:ilvl="5" w:tplc="C068DDB4" w:tentative="1">
      <w:start w:val="1"/>
      <w:numFmt w:val="bullet"/>
      <w:lvlText w:val="–"/>
      <w:lvlJc w:val="left"/>
      <w:pPr>
        <w:tabs>
          <w:tab w:val="num" w:pos="4320"/>
        </w:tabs>
        <w:ind w:left="4320" w:hanging="360"/>
      </w:pPr>
      <w:rPr>
        <w:rFonts w:ascii="Arial" w:hAnsi="Arial" w:hint="default"/>
      </w:rPr>
    </w:lvl>
    <w:lvl w:ilvl="6" w:tplc="FB9297DA" w:tentative="1">
      <w:start w:val="1"/>
      <w:numFmt w:val="bullet"/>
      <w:lvlText w:val="–"/>
      <w:lvlJc w:val="left"/>
      <w:pPr>
        <w:tabs>
          <w:tab w:val="num" w:pos="5040"/>
        </w:tabs>
        <w:ind w:left="5040" w:hanging="360"/>
      </w:pPr>
      <w:rPr>
        <w:rFonts w:ascii="Arial" w:hAnsi="Arial" w:hint="default"/>
      </w:rPr>
    </w:lvl>
    <w:lvl w:ilvl="7" w:tplc="27B81B32" w:tentative="1">
      <w:start w:val="1"/>
      <w:numFmt w:val="bullet"/>
      <w:lvlText w:val="–"/>
      <w:lvlJc w:val="left"/>
      <w:pPr>
        <w:tabs>
          <w:tab w:val="num" w:pos="5760"/>
        </w:tabs>
        <w:ind w:left="5760" w:hanging="360"/>
      </w:pPr>
      <w:rPr>
        <w:rFonts w:ascii="Arial" w:hAnsi="Arial" w:hint="default"/>
      </w:rPr>
    </w:lvl>
    <w:lvl w:ilvl="8" w:tplc="99D642D8" w:tentative="1">
      <w:start w:val="1"/>
      <w:numFmt w:val="bullet"/>
      <w:lvlText w:val="–"/>
      <w:lvlJc w:val="left"/>
      <w:pPr>
        <w:tabs>
          <w:tab w:val="num" w:pos="6480"/>
        </w:tabs>
        <w:ind w:left="6480" w:hanging="360"/>
      </w:pPr>
      <w:rPr>
        <w:rFonts w:ascii="Arial" w:hAnsi="Arial" w:hint="default"/>
      </w:rPr>
    </w:lvl>
  </w:abstractNum>
  <w:abstractNum w:abstractNumId="13">
    <w:nsid w:val="2BBF70CD"/>
    <w:multiLevelType w:val="hybridMultilevel"/>
    <w:tmpl w:val="7E4A793E"/>
    <w:lvl w:ilvl="0" w:tplc="8BC6B08C">
      <w:start w:val="1"/>
      <w:numFmt w:val="lowerLetter"/>
      <w:lvlText w:val="%1)"/>
      <w:lvlJc w:val="left"/>
      <w:pPr>
        <w:ind w:left="1440" w:hanging="360"/>
      </w:pPr>
      <w:rPr>
        <w:rFonts w:hint="default"/>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4">
    <w:nsid w:val="37B25A7D"/>
    <w:multiLevelType w:val="hybridMultilevel"/>
    <w:tmpl w:val="7D5CA348"/>
    <w:lvl w:ilvl="0" w:tplc="8BB8A7FE">
      <w:start w:val="1"/>
      <w:numFmt w:val="bullet"/>
      <w:lvlText w:val="•"/>
      <w:lvlJc w:val="left"/>
      <w:pPr>
        <w:tabs>
          <w:tab w:val="num" w:pos="720"/>
        </w:tabs>
        <w:ind w:left="720" w:hanging="360"/>
      </w:pPr>
      <w:rPr>
        <w:rFonts w:ascii="Arial" w:hAnsi="Arial" w:hint="default"/>
      </w:rPr>
    </w:lvl>
    <w:lvl w:ilvl="1" w:tplc="4522A010" w:tentative="1">
      <w:start w:val="1"/>
      <w:numFmt w:val="bullet"/>
      <w:lvlText w:val="•"/>
      <w:lvlJc w:val="left"/>
      <w:pPr>
        <w:tabs>
          <w:tab w:val="num" w:pos="1440"/>
        </w:tabs>
        <w:ind w:left="1440" w:hanging="360"/>
      </w:pPr>
      <w:rPr>
        <w:rFonts w:ascii="Arial" w:hAnsi="Arial" w:hint="default"/>
      </w:rPr>
    </w:lvl>
    <w:lvl w:ilvl="2" w:tplc="00169CCA" w:tentative="1">
      <w:start w:val="1"/>
      <w:numFmt w:val="bullet"/>
      <w:lvlText w:val="•"/>
      <w:lvlJc w:val="left"/>
      <w:pPr>
        <w:tabs>
          <w:tab w:val="num" w:pos="2160"/>
        </w:tabs>
        <w:ind w:left="2160" w:hanging="360"/>
      </w:pPr>
      <w:rPr>
        <w:rFonts w:ascii="Arial" w:hAnsi="Arial" w:hint="default"/>
      </w:rPr>
    </w:lvl>
    <w:lvl w:ilvl="3" w:tplc="68DC15F4" w:tentative="1">
      <w:start w:val="1"/>
      <w:numFmt w:val="bullet"/>
      <w:lvlText w:val="•"/>
      <w:lvlJc w:val="left"/>
      <w:pPr>
        <w:tabs>
          <w:tab w:val="num" w:pos="2880"/>
        </w:tabs>
        <w:ind w:left="2880" w:hanging="360"/>
      </w:pPr>
      <w:rPr>
        <w:rFonts w:ascii="Arial" w:hAnsi="Arial" w:hint="default"/>
      </w:rPr>
    </w:lvl>
    <w:lvl w:ilvl="4" w:tplc="89CE0FEC" w:tentative="1">
      <w:start w:val="1"/>
      <w:numFmt w:val="bullet"/>
      <w:lvlText w:val="•"/>
      <w:lvlJc w:val="left"/>
      <w:pPr>
        <w:tabs>
          <w:tab w:val="num" w:pos="3600"/>
        </w:tabs>
        <w:ind w:left="3600" w:hanging="360"/>
      </w:pPr>
      <w:rPr>
        <w:rFonts w:ascii="Arial" w:hAnsi="Arial" w:hint="default"/>
      </w:rPr>
    </w:lvl>
    <w:lvl w:ilvl="5" w:tplc="3B4C334A" w:tentative="1">
      <w:start w:val="1"/>
      <w:numFmt w:val="bullet"/>
      <w:lvlText w:val="•"/>
      <w:lvlJc w:val="left"/>
      <w:pPr>
        <w:tabs>
          <w:tab w:val="num" w:pos="4320"/>
        </w:tabs>
        <w:ind w:left="4320" w:hanging="360"/>
      </w:pPr>
      <w:rPr>
        <w:rFonts w:ascii="Arial" w:hAnsi="Arial" w:hint="default"/>
      </w:rPr>
    </w:lvl>
    <w:lvl w:ilvl="6" w:tplc="1E82D1C6" w:tentative="1">
      <w:start w:val="1"/>
      <w:numFmt w:val="bullet"/>
      <w:lvlText w:val="•"/>
      <w:lvlJc w:val="left"/>
      <w:pPr>
        <w:tabs>
          <w:tab w:val="num" w:pos="5040"/>
        </w:tabs>
        <w:ind w:left="5040" w:hanging="360"/>
      </w:pPr>
      <w:rPr>
        <w:rFonts w:ascii="Arial" w:hAnsi="Arial" w:hint="default"/>
      </w:rPr>
    </w:lvl>
    <w:lvl w:ilvl="7" w:tplc="278A4500" w:tentative="1">
      <w:start w:val="1"/>
      <w:numFmt w:val="bullet"/>
      <w:lvlText w:val="•"/>
      <w:lvlJc w:val="left"/>
      <w:pPr>
        <w:tabs>
          <w:tab w:val="num" w:pos="5760"/>
        </w:tabs>
        <w:ind w:left="5760" w:hanging="360"/>
      </w:pPr>
      <w:rPr>
        <w:rFonts w:ascii="Arial" w:hAnsi="Arial" w:hint="default"/>
      </w:rPr>
    </w:lvl>
    <w:lvl w:ilvl="8" w:tplc="6BBA1A32" w:tentative="1">
      <w:start w:val="1"/>
      <w:numFmt w:val="bullet"/>
      <w:lvlText w:val="•"/>
      <w:lvlJc w:val="left"/>
      <w:pPr>
        <w:tabs>
          <w:tab w:val="num" w:pos="6480"/>
        </w:tabs>
        <w:ind w:left="6480" w:hanging="360"/>
      </w:pPr>
      <w:rPr>
        <w:rFonts w:ascii="Arial" w:hAnsi="Arial" w:hint="default"/>
      </w:rPr>
    </w:lvl>
  </w:abstractNum>
  <w:abstractNum w:abstractNumId="15">
    <w:nsid w:val="3A4A6C0F"/>
    <w:multiLevelType w:val="hybridMultilevel"/>
    <w:tmpl w:val="8D2682CA"/>
    <w:lvl w:ilvl="0" w:tplc="259A0F14">
      <w:start w:val="1"/>
      <w:numFmt w:val="bullet"/>
      <w:lvlText w:val="–"/>
      <w:lvlJc w:val="left"/>
      <w:pPr>
        <w:tabs>
          <w:tab w:val="num" w:pos="720"/>
        </w:tabs>
        <w:ind w:left="720" w:hanging="360"/>
      </w:pPr>
      <w:rPr>
        <w:rFonts w:ascii="Arial" w:hAnsi="Arial" w:hint="default"/>
      </w:rPr>
    </w:lvl>
    <w:lvl w:ilvl="1" w:tplc="D5862206">
      <w:start w:val="1"/>
      <w:numFmt w:val="bullet"/>
      <w:lvlText w:val="–"/>
      <w:lvlJc w:val="left"/>
      <w:pPr>
        <w:tabs>
          <w:tab w:val="num" w:pos="1440"/>
        </w:tabs>
        <w:ind w:left="1440" w:hanging="360"/>
      </w:pPr>
      <w:rPr>
        <w:rFonts w:ascii="Arial" w:hAnsi="Arial" w:hint="default"/>
      </w:rPr>
    </w:lvl>
    <w:lvl w:ilvl="2" w:tplc="C8BEBC4E" w:tentative="1">
      <w:start w:val="1"/>
      <w:numFmt w:val="bullet"/>
      <w:lvlText w:val="–"/>
      <w:lvlJc w:val="left"/>
      <w:pPr>
        <w:tabs>
          <w:tab w:val="num" w:pos="2160"/>
        </w:tabs>
        <w:ind w:left="2160" w:hanging="360"/>
      </w:pPr>
      <w:rPr>
        <w:rFonts w:ascii="Arial" w:hAnsi="Arial" w:hint="default"/>
      </w:rPr>
    </w:lvl>
    <w:lvl w:ilvl="3" w:tplc="A224DD7A" w:tentative="1">
      <w:start w:val="1"/>
      <w:numFmt w:val="bullet"/>
      <w:lvlText w:val="–"/>
      <w:lvlJc w:val="left"/>
      <w:pPr>
        <w:tabs>
          <w:tab w:val="num" w:pos="2880"/>
        </w:tabs>
        <w:ind w:left="2880" w:hanging="360"/>
      </w:pPr>
      <w:rPr>
        <w:rFonts w:ascii="Arial" w:hAnsi="Arial" w:hint="default"/>
      </w:rPr>
    </w:lvl>
    <w:lvl w:ilvl="4" w:tplc="4C90AFB2" w:tentative="1">
      <w:start w:val="1"/>
      <w:numFmt w:val="bullet"/>
      <w:lvlText w:val="–"/>
      <w:lvlJc w:val="left"/>
      <w:pPr>
        <w:tabs>
          <w:tab w:val="num" w:pos="3600"/>
        </w:tabs>
        <w:ind w:left="3600" w:hanging="360"/>
      </w:pPr>
      <w:rPr>
        <w:rFonts w:ascii="Arial" w:hAnsi="Arial" w:hint="default"/>
      </w:rPr>
    </w:lvl>
    <w:lvl w:ilvl="5" w:tplc="C6809C4A" w:tentative="1">
      <w:start w:val="1"/>
      <w:numFmt w:val="bullet"/>
      <w:lvlText w:val="–"/>
      <w:lvlJc w:val="left"/>
      <w:pPr>
        <w:tabs>
          <w:tab w:val="num" w:pos="4320"/>
        </w:tabs>
        <w:ind w:left="4320" w:hanging="360"/>
      </w:pPr>
      <w:rPr>
        <w:rFonts w:ascii="Arial" w:hAnsi="Arial" w:hint="default"/>
      </w:rPr>
    </w:lvl>
    <w:lvl w:ilvl="6" w:tplc="50CAC8D6" w:tentative="1">
      <w:start w:val="1"/>
      <w:numFmt w:val="bullet"/>
      <w:lvlText w:val="–"/>
      <w:lvlJc w:val="left"/>
      <w:pPr>
        <w:tabs>
          <w:tab w:val="num" w:pos="5040"/>
        </w:tabs>
        <w:ind w:left="5040" w:hanging="360"/>
      </w:pPr>
      <w:rPr>
        <w:rFonts w:ascii="Arial" w:hAnsi="Arial" w:hint="default"/>
      </w:rPr>
    </w:lvl>
    <w:lvl w:ilvl="7" w:tplc="47C83E4C" w:tentative="1">
      <w:start w:val="1"/>
      <w:numFmt w:val="bullet"/>
      <w:lvlText w:val="–"/>
      <w:lvlJc w:val="left"/>
      <w:pPr>
        <w:tabs>
          <w:tab w:val="num" w:pos="5760"/>
        </w:tabs>
        <w:ind w:left="5760" w:hanging="360"/>
      </w:pPr>
      <w:rPr>
        <w:rFonts w:ascii="Arial" w:hAnsi="Arial" w:hint="default"/>
      </w:rPr>
    </w:lvl>
    <w:lvl w:ilvl="8" w:tplc="3DD6BFB8" w:tentative="1">
      <w:start w:val="1"/>
      <w:numFmt w:val="bullet"/>
      <w:lvlText w:val="–"/>
      <w:lvlJc w:val="left"/>
      <w:pPr>
        <w:tabs>
          <w:tab w:val="num" w:pos="6480"/>
        </w:tabs>
        <w:ind w:left="6480" w:hanging="360"/>
      </w:pPr>
      <w:rPr>
        <w:rFonts w:ascii="Arial" w:hAnsi="Arial" w:hint="default"/>
      </w:rPr>
    </w:lvl>
  </w:abstractNum>
  <w:abstractNum w:abstractNumId="16">
    <w:nsid w:val="3C1A04CA"/>
    <w:multiLevelType w:val="hybridMultilevel"/>
    <w:tmpl w:val="BD46AFC8"/>
    <w:lvl w:ilvl="0" w:tplc="26A8885A">
      <w:start w:val="1"/>
      <w:numFmt w:val="bullet"/>
      <w:lvlText w:val="–"/>
      <w:lvlJc w:val="left"/>
      <w:pPr>
        <w:tabs>
          <w:tab w:val="num" w:pos="720"/>
        </w:tabs>
        <w:ind w:left="720" w:hanging="360"/>
      </w:pPr>
      <w:rPr>
        <w:rFonts w:ascii="Arial" w:hAnsi="Arial" w:hint="default"/>
      </w:rPr>
    </w:lvl>
    <w:lvl w:ilvl="1" w:tplc="6B10A4C2">
      <w:start w:val="1"/>
      <w:numFmt w:val="bullet"/>
      <w:lvlText w:val="–"/>
      <w:lvlJc w:val="left"/>
      <w:pPr>
        <w:tabs>
          <w:tab w:val="num" w:pos="1440"/>
        </w:tabs>
        <w:ind w:left="1440" w:hanging="360"/>
      </w:pPr>
      <w:rPr>
        <w:rFonts w:ascii="Arial" w:hAnsi="Arial" w:hint="default"/>
      </w:rPr>
    </w:lvl>
    <w:lvl w:ilvl="2" w:tplc="3662B676">
      <w:start w:val="856"/>
      <w:numFmt w:val="bullet"/>
      <w:lvlText w:val="•"/>
      <w:lvlJc w:val="left"/>
      <w:pPr>
        <w:tabs>
          <w:tab w:val="num" w:pos="2160"/>
        </w:tabs>
        <w:ind w:left="2160" w:hanging="360"/>
      </w:pPr>
      <w:rPr>
        <w:rFonts w:ascii="Arial" w:hAnsi="Arial" w:hint="default"/>
      </w:rPr>
    </w:lvl>
    <w:lvl w:ilvl="3" w:tplc="6526DB14" w:tentative="1">
      <w:start w:val="1"/>
      <w:numFmt w:val="bullet"/>
      <w:lvlText w:val="–"/>
      <w:lvlJc w:val="left"/>
      <w:pPr>
        <w:tabs>
          <w:tab w:val="num" w:pos="2880"/>
        </w:tabs>
        <w:ind w:left="2880" w:hanging="360"/>
      </w:pPr>
      <w:rPr>
        <w:rFonts w:ascii="Arial" w:hAnsi="Arial" w:hint="default"/>
      </w:rPr>
    </w:lvl>
    <w:lvl w:ilvl="4" w:tplc="31004EF4" w:tentative="1">
      <w:start w:val="1"/>
      <w:numFmt w:val="bullet"/>
      <w:lvlText w:val="–"/>
      <w:lvlJc w:val="left"/>
      <w:pPr>
        <w:tabs>
          <w:tab w:val="num" w:pos="3600"/>
        </w:tabs>
        <w:ind w:left="3600" w:hanging="360"/>
      </w:pPr>
      <w:rPr>
        <w:rFonts w:ascii="Arial" w:hAnsi="Arial" w:hint="default"/>
      </w:rPr>
    </w:lvl>
    <w:lvl w:ilvl="5" w:tplc="4836AB24" w:tentative="1">
      <w:start w:val="1"/>
      <w:numFmt w:val="bullet"/>
      <w:lvlText w:val="–"/>
      <w:lvlJc w:val="left"/>
      <w:pPr>
        <w:tabs>
          <w:tab w:val="num" w:pos="4320"/>
        </w:tabs>
        <w:ind w:left="4320" w:hanging="360"/>
      </w:pPr>
      <w:rPr>
        <w:rFonts w:ascii="Arial" w:hAnsi="Arial" w:hint="default"/>
      </w:rPr>
    </w:lvl>
    <w:lvl w:ilvl="6" w:tplc="219A680E" w:tentative="1">
      <w:start w:val="1"/>
      <w:numFmt w:val="bullet"/>
      <w:lvlText w:val="–"/>
      <w:lvlJc w:val="left"/>
      <w:pPr>
        <w:tabs>
          <w:tab w:val="num" w:pos="5040"/>
        </w:tabs>
        <w:ind w:left="5040" w:hanging="360"/>
      </w:pPr>
      <w:rPr>
        <w:rFonts w:ascii="Arial" w:hAnsi="Arial" w:hint="default"/>
      </w:rPr>
    </w:lvl>
    <w:lvl w:ilvl="7" w:tplc="788E7CA8" w:tentative="1">
      <w:start w:val="1"/>
      <w:numFmt w:val="bullet"/>
      <w:lvlText w:val="–"/>
      <w:lvlJc w:val="left"/>
      <w:pPr>
        <w:tabs>
          <w:tab w:val="num" w:pos="5760"/>
        </w:tabs>
        <w:ind w:left="5760" w:hanging="360"/>
      </w:pPr>
      <w:rPr>
        <w:rFonts w:ascii="Arial" w:hAnsi="Arial" w:hint="default"/>
      </w:rPr>
    </w:lvl>
    <w:lvl w:ilvl="8" w:tplc="C2E4301C" w:tentative="1">
      <w:start w:val="1"/>
      <w:numFmt w:val="bullet"/>
      <w:lvlText w:val="–"/>
      <w:lvlJc w:val="left"/>
      <w:pPr>
        <w:tabs>
          <w:tab w:val="num" w:pos="6480"/>
        </w:tabs>
        <w:ind w:left="6480" w:hanging="360"/>
      </w:pPr>
      <w:rPr>
        <w:rFonts w:ascii="Arial" w:hAnsi="Arial" w:hint="default"/>
      </w:rPr>
    </w:lvl>
  </w:abstractNum>
  <w:abstractNum w:abstractNumId="17">
    <w:nsid w:val="3D3606D4"/>
    <w:multiLevelType w:val="hybridMultilevel"/>
    <w:tmpl w:val="3F760506"/>
    <w:lvl w:ilvl="0" w:tplc="0D0261DA">
      <w:start w:val="1"/>
      <w:numFmt w:val="bullet"/>
      <w:lvlText w:val="–"/>
      <w:lvlJc w:val="left"/>
      <w:pPr>
        <w:tabs>
          <w:tab w:val="num" w:pos="720"/>
        </w:tabs>
        <w:ind w:left="720" w:hanging="360"/>
      </w:pPr>
      <w:rPr>
        <w:rFonts w:ascii="Arial" w:hAnsi="Arial" w:hint="default"/>
      </w:rPr>
    </w:lvl>
    <w:lvl w:ilvl="1" w:tplc="870C5494">
      <w:start w:val="1"/>
      <w:numFmt w:val="bullet"/>
      <w:lvlText w:val="–"/>
      <w:lvlJc w:val="left"/>
      <w:pPr>
        <w:tabs>
          <w:tab w:val="num" w:pos="1440"/>
        </w:tabs>
        <w:ind w:left="1440" w:hanging="360"/>
      </w:pPr>
      <w:rPr>
        <w:rFonts w:ascii="Arial" w:hAnsi="Arial" w:hint="default"/>
      </w:rPr>
    </w:lvl>
    <w:lvl w:ilvl="2" w:tplc="2FD451E8" w:tentative="1">
      <w:start w:val="1"/>
      <w:numFmt w:val="bullet"/>
      <w:lvlText w:val="–"/>
      <w:lvlJc w:val="left"/>
      <w:pPr>
        <w:tabs>
          <w:tab w:val="num" w:pos="2160"/>
        </w:tabs>
        <w:ind w:left="2160" w:hanging="360"/>
      </w:pPr>
      <w:rPr>
        <w:rFonts w:ascii="Arial" w:hAnsi="Arial" w:hint="default"/>
      </w:rPr>
    </w:lvl>
    <w:lvl w:ilvl="3" w:tplc="9CB2F492" w:tentative="1">
      <w:start w:val="1"/>
      <w:numFmt w:val="bullet"/>
      <w:lvlText w:val="–"/>
      <w:lvlJc w:val="left"/>
      <w:pPr>
        <w:tabs>
          <w:tab w:val="num" w:pos="2880"/>
        </w:tabs>
        <w:ind w:left="2880" w:hanging="360"/>
      </w:pPr>
      <w:rPr>
        <w:rFonts w:ascii="Arial" w:hAnsi="Arial" w:hint="default"/>
      </w:rPr>
    </w:lvl>
    <w:lvl w:ilvl="4" w:tplc="383CB0A0" w:tentative="1">
      <w:start w:val="1"/>
      <w:numFmt w:val="bullet"/>
      <w:lvlText w:val="–"/>
      <w:lvlJc w:val="left"/>
      <w:pPr>
        <w:tabs>
          <w:tab w:val="num" w:pos="3600"/>
        </w:tabs>
        <w:ind w:left="3600" w:hanging="360"/>
      </w:pPr>
      <w:rPr>
        <w:rFonts w:ascii="Arial" w:hAnsi="Arial" w:hint="default"/>
      </w:rPr>
    </w:lvl>
    <w:lvl w:ilvl="5" w:tplc="8B9EB282" w:tentative="1">
      <w:start w:val="1"/>
      <w:numFmt w:val="bullet"/>
      <w:lvlText w:val="–"/>
      <w:lvlJc w:val="left"/>
      <w:pPr>
        <w:tabs>
          <w:tab w:val="num" w:pos="4320"/>
        </w:tabs>
        <w:ind w:left="4320" w:hanging="360"/>
      </w:pPr>
      <w:rPr>
        <w:rFonts w:ascii="Arial" w:hAnsi="Arial" w:hint="default"/>
      </w:rPr>
    </w:lvl>
    <w:lvl w:ilvl="6" w:tplc="DA64CAF4" w:tentative="1">
      <w:start w:val="1"/>
      <w:numFmt w:val="bullet"/>
      <w:lvlText w:val="–"/>
      <w:lvlJc w:val="left"/>
      <w:pPr>
        <w:tabs>
          <w:tab w:val="num" w:pos="5040"/>
        </w:tabs>
        <w:ind w:left="5040" w:hanging="360"/>
      </w:pPr>
      <w:rPr>
        <w:rFonts w:ascii="Arial" w:hAnsi="Arial" w:hint="default"/>
      </w:rPr>
    </w:lvl>
    <w:lvl w:ilvl="7" w:tplc="697663C6" w:tentative="1">
      <w:start w:val="1"/>
      <w:numFmt w:val="bullet"/>
      <w:lvlText w:val="–"/>
      <w:lvlJc w:val="left"/>
      <w:pPr>
        <w:tabs>
          <w:tab w:val="num" w:pos="5760"/>
        </w:tabs>
        <w:ind w:left="5760" w:hanging="360"/>
      </w:pPr>
      <w:rPr>
        <w:rFonts w:ascii="Arial" w:hAnsi="Arial" w:hint="default"/>
      </w:rPr>
    </w:lvl>
    <w:lvl w:ilvl="8" w:tplc="34E4735C" w:tentative="1">
      <w:start w:val="1"/>
      <w:numFmt w:val="bullet"/>
      <w:lvlText w:val="–"/>
      <w:lvlJc w:val="left"/>
      <w:pPr>
        <w:tabs>
          <w:tab w:val="num" w:pos="6480"/>
        </w:tabs>
        <w:ind w:left="6480" w:hanging="360"/>
      </w:pPr>
      <w:rPr>
        <w:rFonts w:ascii="Arial" w:hAnsi="Arial" w:hint="default"/>
      </w:rPr>
    </w:lvl>
  </w:abstractNum>
  <w:abstractNum w:abstractNumId="18">
    <w:nsid w:val="421309E2"/>
    <w:multiLevelType w:val="hybridMultilevel"/>
    <w:tmpl w:val="9AFAEFF4"/>
    <w:lvl w:ilvl="0" w:tplc="040C0003">
      <w:start w:val="1"/>
      <w:numFmt w:val="bullet"/>
      <w:lvlText w:val="o"/>
      <w:lvlJc w:val="left"/>
      <w:pPr>
        <w:ind w:left="720" w:hanging="360"/>
      </w:pPr>
      <w:rPr>
        <w:rFonts w:ascii="Courier New" w:hAnsi="Courier New" w:cs="Courier New"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538E34B4"/>
    <w:multiLevelType w:val="hybridMultilevel"/>
    <w:tmpl w:val="2098DBEE"/>
    <w:lvl w:ilvl="0" w:tplc="C03064BA">
      <w:start w:val="1"/>
      <w:numFmt w:val="bullet"/>
      <w:lvlText w:val="–"/>
      <w:lvlJc w:val="left"/>
      <w:pPr>
        <w:tabs>
          <w:tab w:val="num" w:pos="720"/>
        </w:tabs>
        <w:ind w:left="720" w:hanging="360"/>
      </w:pPr>
      <w:rPr>
        <w:rFonts w:ascii="Arial" w:hAnsi="Arial" w:hint="default"/>
      </w:rPr>
    </w:lvl>
    <w:lvl w:ilvl="1" w:tplc="C6E016F8">
      <w:start w:val="1"/>
      <w:numFmt w:val="bullet"/>
      <w:lvlText w:val="–"/>
      <w:lvlJc w:val="left"/>
      <w:pPr>
        <w:tabs>
          <w:tab w:val="num" w:pos="1440"/>
        </w:tabs>
        <w:ind w:left="1440" w:hanging="360"/>
      </w:pPr>
      <w:rPr>
        <w:rFonts w:ascii="Arial" w:hAnsi="Arial" w:hint="default"/>
      </w:rPr>
    </w:lvl>
    <w:lvl w:ilvl="2" w:tplc="91A28AA0" w:tentative="1">
      <w:start w:val="1"/>
      <w:numFmt w:val="bullet"/>
      <w:lvlText w:val="–"/>
      <w:lvlJc w:val="left"/>
      <w:pPr>
        <w:tabs>
          <w:tab w:val="num" w:pos="2160"/>
        </w:tabs>
        <w:ind w:left="2160" w:hanging="360"/>
      </w:pPr>
      <w:rPr>
        <w:rFonts w:ascii="Arial" w:hAnsi="Arial" w:hint="default"/>
      </w:rPr>
    </w:lvl>
    <w:lvl w:ilvl="3" w:tplc="810413AE" w:tentative="1">
      <w:start w:val="1"/>
      <w:numFmt w:val="bullet"/>
      <w:lvlText w:val="–"/>
      <w:lvlJc w:val="left"/>
      <w:pPr>
        <w:tabs>
          <w:tab w:val="num" w:pos="2880"/>
        </w:tabs>
        <w:ind w:left="2880" w:hanging="360"/>
      </w:pPr>
      <w:rPr>
        <w:rFonts w:ascii="Arial" w:hAnsi="Arial" w:hint="default"/>
      </w:rPr>
    </w:lvl>
    <w:lvl w:ilvl="4" w:tplc="3E469290" w:tentative="1">
      <w:start w:val="1"/>
      <w:numFmt w:val="bullet"/>
      <w:lvlText w:val="–"/>
      <w:lvlJc w:val="left"/>
      <w:pPr>
        <w:tabs>
          <w:tab w:val="num" w:pos="3600"/>
        </w:tabs>
        <w:ind w:left="3600" w:hanging="360"/>
      </w:pPr>
      <w:rPr>
        <w:rFonts w:ascii="Arial" w:hAnsi="Arial" w:hint="default"/>
      </w:rPr>
    </w:lvl>
    <w:lvl w:ilvl="5" w:tplc="18083FA0" w:tentative="1">
      <w:start w:val="1"/>
      <w:numFmt w:val="bullet"/>
      <w:lvlText w:val="–"/>
      <w:lvlJc w:val="left"/>
      <w:pPr>
        <w:tabs>
          <w:tab w:val="num" w:pos="4320"/>
        </w:tabs>
        <w:ind w:left="4320" w:hanging="360"/>
      </w:pPr>
      <w:rPr>
        <w:rFonts w:ascii="Arial" w:hAnsi="Arial" w:hint="default"/>
      </w:rPr>
    </w:lvl>
    <w:lvl w:ilvl="6" w:tplc="5156AFC4" w:tentative="1">
      <w:start w:val="1"/>
      <w:numFmt w:val="bullet"/>
      <w:lvlText w:val="–"/>
      <w:lvlJc w:val="left"/>
      <w:pPr>
        <w:tabs>
          <w:tab w:val="num" w:pos="5040"/>
        </w:tabs>
        <w:ind w:left="5040" w:hanging="360"/>
      </w:pPr>
      <w:rPr>
        <w:rFonts w:ascii="Arial" w:hAnsi="Arial" w:hint="default"/>
      </w:rPr>
    </w:lvl>
    <w:lvl w:ilvl="7" w:tplc="800235AC" w:tentative="1">
      <w:start w:val="1"/>
      <w:numFmt w:val="bullet"/>
      <w:lvlText w:val="–"/>
      <w:lvlJc w:val="left"/>
      <w:pPr>
        <w:tabs>
          <w:tab w:val="num" w:pos="5760"/>
        </w:tabs>
        <w:ind w:left="5760" w:hanging="360"/>
      </w:pPr>
      <w:rPr>
        <w:rFonts w:ascii="Arial" w:hAnsi="Arial" w:hint="default"/>
      </w:rPr>
    </w:lvl>
    <w:lvl w:ilvl="8" w:tplc="562EBB28" w:tentative="1">
      <w:start w:val="1"/>
      <w:numFmt w:val="bullet"/>
      <w:lvlText w:val="–"/>
      <w:lvlJc w:val="left"/>
      <w:pPr>
        <w:tabs>
          <w:tab w:val="num" w:pos="6480"/>
        </w:tabs>
        <w:ind w:left="6480" w:hanging="360"/>
      </w:pPr>
      <w:rPr>
        <w:rFonts w:ascii="Arial" w:hAnsi="Arial" w:hint="default"/>
      </w:rPr>
    </w:lvl>
  </w:abstractNum>
  <w:abstractNum w:abstractNumId="20">
    <w:nsid w:val="579D7723"/>
    <w:multiLevelType w:val="hybridMultilevel"/>
    <w:tmpl w:val="71C4ECD4"/>
    <w:lvl w:ilvl="0" w:tplc="0480F3A8">
      <w:start w:val="1"/>
      <w:numFmt w:val="bullet"/>
      <w:lvlText w:val="–"/>
      <w:lvlJc w:val="left"/>
      <w:pPr>
        <w:tabs>
          <w:tab w:val="num" w:pos="720"/>
        </w:tabs>
        <w:ind w:left="720" w:hanging="360"/>
      </w:pPr>
      <w:rPr>
        <w:rFonts w:ascii="Arial" w:hAnsi="Arial" w:hint="default"/>
      </w:rPr>
    </w:lvl>
    <w:lvl w:ilvl="1" w:tplc="153281F6">
      <w:start w:val="1"/>
      <w:numFmt w:val="bullet"/>
      <w:lvlText w:val="–"/>
      <w:lvlJc w:val="left"/>
      <w:pPr>
        <w:tabs>
          <w:tab w:val="num" w:pos="1440"/>
        </w:tabs>
        <w:ind w:left="1440" w:hanging="360"/>
      </w:pPr>
      <w:rPr>
        <w:rFonts w:ascii="Arial" w:hAnsi="Arial" w:hint="default"/>
      </w:rPr>
    </w:lvl>
    <w:lvl w:ilvl="2" w:tplc="2C786E6E">
      <w:start w:val="1543"/>
      <w:numFmt w:val="bullet"/>
      <w:lvlText w:val="•"/>
      <w:lvlJc w:val="left"/>
      <w:pPr>
        <w:tabs>
          <w:tab w:val="num" w:pos="2160"/>
        </w:tabs>
        <w:ind w:left="2160" w:hanging="360"/>
      </w:pPr>
      <w:rPr>
        <w:rFonts w:ascii="Arial" w:hAnsi="Arial" w:hint="default"/>
      </w:rPr>
    </w:lvl>
    <w:lvl w:ilvl="3" w:tplc="FF52AD2E" w:tentative="1">
      <w:start w:val="1"/>
      <w:numFmt w:val="bullet"/>
      <w:lvlText w:val="–"/>
      <w:lvlJc w:val="left"/>
      <w:pPr>
        <w:tabs>
          <w:tab w:val="num" w:pos="2880"/>
        </w:tabs>
        <w:ind w:left="2880" w:hanging="360"/>
      </w:pPr>
      <w:rPr>
        <w:rFonts w:ascii="Arial" w:hAnsi="Arial" w:hint="default"/>
      </w:rPr>
    </w:lvl>
    <w:lvl w:ilvl="4" w:tplc="52923878" w:tentative="1">
      <w:start w:val="1"/>
      <w:numFmt w:val="bullet"/>
      <w:lvlText w:val="–"/>
      <w:lvlJc w:val="left"/>
      <w:pPr>
        <w:tabs>
          <w:tab w:val="num" w:pos="3600"/>
        </w:tabs>
        <w:ind w:left="3600" w:hanging="360"/>
      </w:pPr>
      <w:rPr>
        <w:rFonts w:ascii="Arial" w:hAnsi="Arial" w:hint="default"/>
      </w:rPr>
    </w:lvl>
    <w:lvl w:ilvl="5" w:tplc="DA545E60" w:tentative="1">
      <w:start w:val="1"/>
      <w:numFmt w:val="bullet"/>
      <w:lvlText w:val="–"/>
      <w:lvlJc w:val="left"/>
      <w:pPr>
        <w:tabs>
          <w:tab w:val="num" w:pos="4320"/>
        </w:tabs>
        <w:ind w:left="4320" w:hanging="360"/>
      </w:pPr>
      <w:rPr>
        <w:rFonts w:ascii="Arial" w:hAnsi="Arial" w:hint="default"/>
      </w:rPr>
    </w:lvl>
    <w:lvl w:ilvl="6" w:tplc="1BE2FFD4" w:tentative="1">
      <w:start w:val="1"/>
      <w:numFmt w:val="bullet"/>
      <w:lvlText w:val="–"/>
      <w:lvlJc w:val="left"/>
      <w:pPr>
        <w:tabs>
          <w:tab w:val="num" w:pos="5040"/>
        </w:tabs>
        <w:ind w:left="5040" w:hanging="360"/>
      </w:pPr>
      <w:rPr>
        <w:rFonts w:ascii="Arial" w:hAnsi="Arial" w:hint="default"/>
      </w:rPr>
    </w:lvl>
    <w:lvl w:ilvl="7" w:tplc="3260DE46" w:tentative="1">
      <w:start w:val="1"/>
      <w:numFmt w:val="bullet"/>
      <w:lvlText w:val="–"/>
      <w:lvlJc w:val="left"/>
      <w:pPr>
        <w:tabs>
          <w:tab w:val="num" w:pos="5760"/>
        </w:tabs>
        <w:ind w:left="5760" w:hanging="360"/>
      </w:pPr>
      <w:rPr>
        <w:rFonts w:ascii="Arial" w:hAnsi="Arial" w:hint="default"/>
      </w:rPr>
    </w:lvl>
    <w:lvl w:ilvl="8" w:tplc="A900E3C8" w:tentative="1">
      <w:start w:val="1"/>
      <w:numFmt w:val="bullet"/>
      <w:lvlText w:val="–"/>
      <w:lvlJc w:val="left"/>
      <w:pPr>
        <w:tabs>
          <w:tab w:val="num" w:pos="6480"/>
        </w:tabs>
        <w:ind w:left="6480" w:hanging="360"/>
      </w:pPr>
      <w:rPr>
        <w:rFonts w:ascii="Arial" w:hAnsi="Arial" w:hint="default"/>
      </w:rPr>
    </w:lvl>
  </w:abstractNum>
  <w:abstractNum w:abstractNumId="21">
    <w:nsid w:val="5BD96E57"/>
    <w:multiLevelType w:val="hybridMultilevel"/>
    <w:tmpl w:val="B41E7FE6"/>
    <w:lvl w:ilvl="0" w:tplc="2A4AB646">
      <w:start w:val="1"/>
      <w:numFmt w:val="bullet"/>
      <w:lvlText w:val="–"/>
      <w:lvlJc w:val="left"/>
      <w:pPr>
        <w:tabs>
          <w:tab w:val="num" w:pos="720"/>
        </w:tabs>
        <w:ind w:left="720" w:hanging="360"/>
      </w:pPr>
      <w:rPr>
        <w:rFonts w:ascii="Arial" w:hAnsi="Arial" w:hint="default"/>
      </w:rPr>
    </w:lvl>
    <w:lvl w:ilvl="1" w:tplc="1EFE59A0">
      <w:start w:val="1"/>
      <w:numFmt w:val="bullet"/>
      <w:lvlText w:val="–"/>
      <w:lvlJc w:val="left"/>
      <w:pPr>
        <w:tabs>
          <w:tab w:val="num" w:pos="1440"/>
        </w:tabs>
        <w:ind w:left="1440" w:hanging="360"/>
      </w:pPr>
      <w:rPr>
        <w:rFonts w:ascii="Arial" w:hAnsi="Arial" w:hint="default"/>
      </w:rPr>
    </w:lvl>
    <w:lvl w:ilvl="2" w:tplc="BCF20AA4" w:tentative="1">
      <w:start w:val="1"/>
      <w:numFmt w:val="bullet"/>
      <w:lvlText w:val="–"/>
      <w:lvlJc w:val="left"/>
      <w:pPr>
        <w:tabs>
          <w:tab w:val="num" w:pos="2160"/>
        </w:tabs>
        <w:ind w:left="2160" w:hanging="360"/>
      </w:pPr>
      <w:rPr>
        <w:rFonts w:ascii="Arial" w:hAnsi="Arial" w:hint="default"/>
      </w:rPr>
    </w:lvl>
    <w:lvl w:ilvl="3" w:tplc="8A044126" w:tentative="1">
      <w:start w:val="1"/>
      <w:numFmt w:val="bullet"/>
      <w:lvlText w:val="–"/>
      <w:lvlJc w:val="left"/>
      <w:pPr>
        <w:tabs>
          <w:tab w:val="num" w:pos="2880"/>
        </w:tabs>
        <w:ind w:left="2880" w:hanging="360"/>
      </w:pPr>
      <w:rPr>
        <w:rFonts w:ascii="Arial" w:hAnsi="Arial" w:hint="default"/>
      </w:rPr>
    </w:lvl>
    <w:lvl w:ilvl="4" w:tplc="B75830B2" w:tentative="1">
      <w:start w:val="1"/>
      <w:numFmt w:val="bullet"/>
      <w:lvlText w:val="–"/>
      <w:lvlJc w:val="left"/>
      <w:pPr>
        <w:tabs>
          <w:tab w:val="num" w:pos="3600"/>
        </w:tabs>
        <w:ind w:left="3600" w:hanging="360"/>
      </w:pPr>
      <w:rPr>
        <w:rFonts w:ascii="Arial" w:hAnsi="Arial" w:hint="default"/>
      </w:rPr>
    </w:lvl>
    <w:lvl w:ilvl="5" w:tplc="730C2C9A" w:tentative="1">
      <w:start w:val="1"/>
      <w:numFmt w:val="bullet"/>
      <w:lvlText w:val="–"/>
      <w:lvlJc w:val="left"/>
      <w:pPr>
        <w:tabs>
          <w:tab w:val="num" w:pos="4320"/>
        </w:tabs>
        <w:ind w:left="4320" w:hanging="360"/>
      </w:pPr>
      <w:rPr>
        <w:rFonts w:ascii="Arial" w:hAnsi="Arial" w:hint="default"/>
      </w:rPr>
    </w:lvl>
    <w:lvl w:ilvl="6" w:tplc="8E8AA860" w:tentative="1">
      <w:start w:val="1"/>
      <w:numFmt w:val="bullet"/>
      <w:lvlText w:val="–"/>
      <w:lvlJc w:val="left"/>
      <w:pPr>
        <w:tabs>
          <w:tab w:val="num" w:pos="5040"/>
        </w:tabs>
        <w:ind w:left="5040" w:hanging="360"/>
      </w:pPr>
      <w:rPr>
        <w:rFonts w:ascii="Arial" w:hAnsi="Arial" w:hint="default"/>
      </w:rPr>
    </w:lvl>
    <w:lvl w:ilvl="7" w:tplc="FC362CBC" w:tentative="1">
      <w:start w:val="1"/>
      <w:numFmt w:val="bullet"/>
      <w:lvlText w:val="–"/>
      <w:lvlJc w:val="left"/>
      <w:pPr>
        <w:tabs>
          <w:tab w:val="num" w:pos="5760"/>
        </w:tabs>
        <w:ind w:left="5760" w:hanging="360"/>
      </w:pPr>
      <w:rPr>
        <w:rFonts w:ascii="Arial" w:hAnsi="Arial" w:hint="default"/>
      </w:rPr>
    </w:lvl>
    <w:lvl w:ilvl="8" w:tplc="80B082A0" w:tentative="1">
      <w:start w:val="1"/>
      <w:numFmt w:val="bullet"/>
      <w:lvlText w:val="–"/>
      <w:lvlJc w:val="left"/>
      <w:pPr>
        <w:tabs>
          <w:tab w:val="num" w:pos="6480"/>
        </w:tabs>
        <w:ind w:left="6480" w:hanging="360"/>
      </w:pPr>
      <w:rPr>
        <w:rFonts w:ascii="Arial" w:hAnsi="Arial" w:hint="default"/>
      </w:rPr>
    </w:lvl>
  </w:abstractNum>
  <w:abstractNum w:abstractNumId="22">
    <w:nsid w:val="5ECB65B2"/>
    <w:multiLevelType w:val="hybridMultilevel"/>
    <w:tmpl w:val="35F69F24"/>
    <w:lvl w:ilvl="0" w:tplc="A176D7CC">
      <w:start w:val="1"/>
      <w:numFmt w:val="bullet"/>
      <w:lvlText w:val="•"/>
      <w:lvlJc w:val="left"/>
      <w:pPr>
        <w:tabs>
          <w:tab w:val="num" w:pos="720"/>
        </w:tabs>
        <w:ind w:left="720" w:hanging="360"/>
      </w:pPr>
      <w:rPr>
        <w:rFonts w:ascii="Arial" w:hAnsi="Arial" w:hint="default"/>
      </w:rPr>
    </w:lvl>
    <w:lvl w:ilvl="1" w:tplc="6E7C2274">
      <w:start w:val="1334"/>
      <w:numFmt w:val="bullet"/>
      <w:lvlText w:val="–"/>
      <w:lvlJc w:val="left"/>
      <w:pPr>
        <w:tabs>
          <w:tab w:val="num" w:pos="1440"/>
        </w:tabs>
        <w:ind w:left="1440" w:hanging="360"/>
      </w:pPr>
      <w:rPr>
        <w:rFonts w:ascii="Arial" w:hAnsi="Arial" w:hint="default"/>
      </w:rPr>
    </w:lvl>
    <w:lvl w:ilvl="2" w:tplc="3D74F30C">
      <w:start w:val="1334"/>
      <w:numFmt w:val="bullet"/>
      <w:lvlText w:val="•"/>
      <w:lvlJc w:val="left"/>
      <w:pPr>
        <w:tabs>
          <w:tab w:val="num" w:pos="2160"/>
        </w:tabs>
        <w:ind w:left="2160" w:hanging="360"/>
      </w:pPr>
      <w:rPr>
        <w:rFonts w:ascii="Arial" w:hAnsi="Arial" w:hint="default"/>
      </w:rPr>
    </w:lvl>
    <w:lvl w:ilvl="3" w:tplc="9324741E" w:tentative="1">
      <w:start w:val="1"/>
      <w:numFmt w:val="bullet"/>
      <w:lvlText w:val="•"/>
      <w:lvlJc w:val="left"/>
      <w:pPr>
        <w:tabs>
          <w:tab w:val="num" w:pos="2880"/>
        </w:tabs>
        <w:ind w:left="2880" w:hanging="360"/>
      </w:pPr>
      <w:rPr>
        <w:rFonts w:ascii="Arial" w:hAnsi="Arial" w:hint="default"/>
      </w:rPr>
    </w:lvl>
    <w:lvl w:ilvl="4" w:tplc="0430ECD8" w:tentative="1">
      <w:start w:val="1"/>
      <w:numFmt w:val="bullet"/>
      <w:lvlText w:val="•"/>
      <w:lvlJc w:val="left"/>
      <w:pPr>
        <w:tabs>
          <w:tab w:val="num" w:pos="3600"/>
        </w:tabs>
        <w:ind w:left="3600" w:hanging="360"/>
      </w:pPr>
      <w:rPr>
        <w:rFonts w:ascii="Arial" w:hAnsi="Arial" w:hint="default"/>
      </w:rPr>
    </w:lvl>
    <w:lvl w:ilvl="5" w:tplc="A0D8FF8C" w:tentative="1">
      <w:start w:val="1"/>
      <w:numFmt w:val="bullet"/>
      <w:lvlText w:val="•"/>
      <w:lvlJc w:val="left"/>
      <w:pPr>
        <w:tabs>
          <w:tab w:val="num" w:pos="4320"/>
        </w:tabs>
        <w:ind w:left="4320" w:hanging="360"/>
      </w:pPr>
      <w:rPr>
        <w:rFonts w:ascii="Arial" w:hAnsi="Arial" w:hint="default"/>
      </w:rPr>
    </w:lvl>
    <w:lvl w:ilvl="6" w:tplc="36D62044" w:tentative="1">
      <w:start w:val="1"/>
      <w:numFmt w:val="bullet"/>
      <w:lvlText w:val="•"/>
      <w:lvlJc w:val="left"/>
      <w:pPr>
        <w:tabs>
          <w:tab w:val="num" w:pos="5040"/>
        </w:tabs>
        <w:ind w:left="5040" w:hanging="360"/>
      </w:pPr>
      <w:rPr>
        <w:rFonts w:ascii="Arial" w:hAnsi="Arial" w:hint="default"/>
      </w:rPr>
    </w:lvl>
    <w:lvl w:ilvl="7" w:tplc="2B64E832" w:tentative="1">
      <w:start w:val="1"/>
      <w:numFmt w:val="bullet"/>
      <w:lvlText w:val="•"/>
      <w:lvlJc w:val="left"/>
      <w:pPr>
        <w:tabs>
          <w:tab w:val="num" w:pos="5760"/>
        </w:tabs>
        <w:ind w:left="5760" w:hanging="360"/>
      </w:pPr>
      <w:rPr>
        <w:rFonts w:ascii="Arial" w:hAnsi="Arial" w:hint="default"/>
      </w:rPr>
    </w:lvl>
    <w:lvl w:ilvl="8" w:tplc="66DECEE4" w:tentative="1">
      <w:start w:val="1"/>
      <w:numFmt w:val="bullet"/>
      <w:lvlText w:val="•"/>
      <w:lvlJc w:val="left"/>
      <w:pPr>
        <w:tabs>
          <w:tab w:val="num" w:pos="6480"/>
        </w:tabs>
        <w:ind w:left="6480" w:hanging="360"/>
      </w:pPr>
      <w:rPr>
        <w:rFonts w:ascii="Arial" w:hAnsi="Arial" w:hint="default"/>
      </w:rPr>
    </w:lvl>
  </w:abstractNum>
  <w:abstractNum w:abstractNumId="23">
    <w:nsid w:val="63D10782"/>
    <w:multiLevelType w:val="hybridMultilevel"/>
    <w:tmpl w:val="48A8B706"/>
    <w:lvl w:ilvl="0" w:tplc="E3D891BA">
      <w:start w:val="1"/>
      <w:numFmt w:val="bullet"/>
      <w:lvlText w:val="•"/>
      <w:lvlJc w:val="left"/>
      <w:pPr>
        <w:tabs>
          <w:tab w:val="num" w:pos="720"/>
        </w:tabs>
        <w:ind w:left="720" w:hanging="360"/>
      </w:pPr>
      <w:rPr>
        <w:rFonts w:ascii="Arial" w:hAnsi="Arial" w:hint="default"/>
      </w:rPr>
    </w:lvl>
    <w:lvl w:ilvl="1" w:tplc="0CC4105C">
      <w:start w:val="1334"/>
      <w:numFmt w:val="bullet"/>
      <w:lvlText w:val="–"/>
      <w:lvlJc w:val="left"/>
      <w:pPr>
        <w:tabs>
          <w:tab w:val="num" w:pos="1440"/>
        </w:tabs>
        <w:ind w:left="1440" w:hanging="360"/>
      </w:pPr>
      <w:rPr>
        <w:rFonts w:ascii="Arial" w:hAnsi="Arial" w:hint="default"/>
      </w:rPr>
    </w:lvl>
    <w:lvl w:ilvl="2" w:tplc="E86C27CC" w:tentative="1">
      <w:start w:val="1"/>
      <w:numFmt w:val="bullet"/>
      <w:lvlText w:val="•"/>
      <w:lvlJc w:val="left"/>
      <w:pPr>
        <w:tabs>
          <w:tab w:val="num" w:pos="2160"/>
        </w:tabs>
        <w:ind w:left="2160" w:hanging="360"/>
      </w:pPr>
      <w:rPr>
        <w:rFonts w:ascii="Arial" w:hAnsi="Arial" w:hint="default"/>
      </w:rPr>
    </w:lvl>
    <w:lvl w:ilvl="3" w:tplc="2214C598" w:tentative="1">
      <w:start w:val="1"/>
      <w:numFmt w:val="bullet"/>
      <w:lvlText w:val="•"/>
      <w:lvlJc w:val="left"/>
      <w:pPr>
        <w:tabs>
          <w:tab w:val="num" w:pos="2880"/>
        </w:tabs>
        <w:ind w:left="2880" w:hanging="360"/>
      </w:pPr>
      <w:rPr>
        <w:rFonts w:ascii="Arial" w:hAnsi="Arial" w:hint="default"/>
      </w:rPr>
    </w:lvl>
    <w:lvl w:ilvl="4" w:tplc="F97CD53E" w:tentative="1">
      <w:start w:val="1"/>
      <w:numFmt w:val="bullet"/>
      <w:lvlText w:val="•"/>
      <w:lvlJc w:val="left"/>
      <w:pPr>
        <w:tabs>
          <w:tab w:val="num" w:pos="3600"/>
        </w:tabs>
        <w:ind w:left="3600" w:hanging="360"/>
      </w:pPr>
      <w:rPr>
        <w:rFonts w:ascii="Arial" w:hAnsi="Arial" w:hint="default"/>
      </w:rPr>
    </w:lvl>
    <w:lvl w:ilvl="5" w:tplc="6A42FD78" w:tentative="1">
      <w:start w:val="1"/>
      <w:numFmt w:val="bullet"/>
      <w:lvlText w:val="•"/>
      <w:lvlJc w:val="left"/>
      <w:pPr>
        <w:tabs>
          <w:tab w:val="num" w:pos="4320"/>
        </w:tabs>
        <w:ind w:left="4320" w:hanging="360"/>
      </w:pPr>
      <w:rPr>
        <w:rFonts w:ascii="Arial" w:hAnsi="Arial" w:hint="default"/>
      </w:rPr>
    </w:lvl>
    <w:lvl w:ilvl="6" w:tplc="79D083F6" w:tentative="1">
      <w:start w:val="1"/>
      <w:numFmt w:val="bullet"/>
      <w:lvlText w:val="•"/>
      <w:lvlJc w:val="left"/>
      <w:pPr>
        <w:tabs>
          <w:tab w:val="num" w:pos="5040"/>
        </w:tabs>
        <w:ind w:left="5040" w:hanging="360"/>
      </w:pPr>
      <w:rPr>
        <w:rFonts w:ascii="Arial" w:hAnsi="Arial" w:hint="default"/>
      </w:rPr>
    </w:lvl>
    <w:lvl w:ilvl="7" w:tplc="FEF0DE0E" w:tentative="1">
      <w:start w:val="1"/>
      <w:numFmt w:val="bullet"/>
      <w:lvlText w:val="•"/>
      <w:lvlJc w:val="left"/>
      <w:pPr>
        <w:tabs>
          <w:tab w:val="num" w:pos="5760"/>
        </w:tabs>
        <w:ind w:left="5760" w:hanging="360"/>
      </w:pPr>
      <w:rPr>
        <w:rFonts w:ascii="Arial" w:hAnsi="Arial" w:hint="default"/>
      </w:rPr>
    </w:lvl>
    <w:lvl w:ilvl="8" w:tplc="5EA665BC" w:tentative="1">
      <w:start w:val="1"/>
      <w:numFmt w:val="bullet"/>
      <w:lvlText w:val="•"/>
      <w:lvlJc w:val="left"/>
      <w:pPr>
        <w:tabs>
          <w:tab w:val="num" w:pos="6480"/>
        </w:tabs>
        <w:ind w:left="6480" w:hanging="360"/>
      </w:pPr>
      <w:rPr>
        <w:rFonts w:ascii="Arial" w:hAnsi="Arial" w:hint="default"/>
      </w:rPr>
    </w:lvl>
  </w:abstractNum>
  <w:abstractNum w:abstractNumId="24">
    <w:nsid w:val="64B0085D"/>
    <w:multiLevelType w:val="hybridMultilevel"/>
    <w:tmpl w:val="D99A9C20"/>
    <w:lvl w:ilvl="0" w:tplc="3844D17A">
      <w:start w:val="1"/>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65E71A64"/>
    <w:multiLevelType w:val="hybridMultilevel"/>
    <w:tmpl w:val="3CC4861E"/>
    <w:lvl w:ilvl="0" w:tplc="AE6603EC">
      <w:start w:val="1"/>
      <w:numFmt w:val="bullet"/>
      <w:lvlText w:val="–"/>
      <w:lvlJc w:val="left"/>
      <w:pPr>
        <w:tabs>
          <w:tab w:val="num" w:pos="720"/>
        </w:tabs>
        <w:ind w:left="720" w:hanging="360"/>
      </w:pPr>
      <w:rPr>
        <w:rFonts w:ascii="Arial" w:hAnsi="Arial" w:hint="default"/>
      </w:rPr>
    </w:lvl>
    <w:lvl w:ilvl="1" w:tplc="EEBC4002">
      <w:start w:val="1"/>
      <w:numFmt w:val="bullet"/>
      <w:lvlText w:val="–"/>
      <w:lvlJc w:val="left"/>
      <w:pPr>
        <w:tabs>
          <w:tab w:val="num" w:pos="1440"/>
        </w:tabs>
        <w:ind w:left="1440" w:hanging="360"/>
      </w:pPr>
      <w:rPr>
        <w:rFonts w:ascii="Arial" w:hAnsi="Arial" w:hint="default"/>
      </w:rPr>
    </w:lvl>
    <w:lvl w:ilvl="2" w:tplc="11FC3B86">
      <w:start w:val="1543"/>
      <w:numFmt w:val="bullet"/>
      <w:lvlText w:val="•"/>
      <w:lvlJc w:val="left"/>
      <w:pPr>
        <w:tabs>
          <w:tab w:val="num" w:pos="2160"/>
        </w:tabs>
        <w:ind w:left="2160" w:hanging="360"/>
      </w:pPr>
      <w:rPr>
        <w:rFonts w:ascii="Arial" w:hAnsi="Arial" w:hint="default"/>
      </w:rPr>
    </w:lvl>
    <w:lvl w:ilvl="3" w:tplc="0ED66E56" w:tentative="1">
      <w:start w:val="1"/>
      <w:numFmt w:val="bullet"/>
      <w:lvlText w:val="–"/>
      <w:lvlJc w:val="left"/>
      <w:pPr>
        <w:tabs>
          <w:tab w:val="num" w:pos="2880"/>
        </w:tabs>
        <w:ind w:left="2880" w:hanging="360"/>
      </w:pPr>
      <w:rPr>
        <w:rFonts w:ascii="Arial" w:hAnsi="Arial" w:hint="default"/>
      </w:rPr>
    </w:lvl>
    <w:lvl w:ilvl="4" w:tplc="4F142036" w:tentative="1">
      <w:start w:val="1"/>
      <w:numFmt w:val="bullet"/>
      <w:lvlText w:val="–"/>
      <w:lvlJc w:val="left"/>
      <w:pPr>
        <w:tabs>
          <w:tab w:val="num" w:pos="3600"/>
        </w:tabs>
        <w:ind w:left="3600" w:hanging="360"/>
      </w:pPr>
      <w:rPr>
        <w:rFonts w:ascii="Arial" w:hAnsi="Arial" w:hint="default"/>
      </w:rPr>
    </w:lvl>
    <w:lvl w:ilvl="5" w:tplc="359614A0" w:tentative="1">
      <w:start w:val="1"/>
      <w:numFmt w:val="bullet"/>
      <w:lvlText w:val="–"/>
      <w:lvlJc w:val="left"/>
      <w:pPr>
        <w:tabs>
          <w:tab w:val="num" w:pos="4320"/>
        </w:tabs>
        <w:ind w:left="4320" w:hanging="360"/>
      </w:pPr>
      <w:rPr>
        <w:rFonts w:ascii="Arial" w:hAnsi="Arial" w:hint="default"/>
      </w:rPr>
    </w:lvl>
    <w:lvl w:ilvl="6" w:tplc="9270647A" w:tentative="1">
      <w:start w:val="1"/>
      <w:numFmt w:val="bullet"/>
      <w:lvlText w:val="–"/>
      <w:lvlJc w:val="left"/>
      <w:pPr>
        <w:tabs>
          <w:tab w:val="num" w:pos="5040"/>
        </w:tabs>
        <w:ind w:left="5040" w:hanging="360"/>
      </w:pPr>
      <w:rPr>
        <w:rFonts w:ascii="Arial" w:hAnsi="Arial" w:hint="default"/>
      </w:rPr>
    </w:lvl>
    <w:lvl w:ilvl="7" w:tplc="15A8130A" w:tentative="1">
      <w:start w:val="1"/>
      <w:numFmt w:val="bullet"/>
      <w:lvlText w:val="–"/>
      <w:lvlJc w:val="left"/>
      <w:pPr>
        <w:tabs>
          <w:tab w:val="num" w:pos="5760"/>
        </w:tabs>
        <w:ind w:left="5760" w:hanging="360"/>
      </w:pPr>
      <w:rPr>
        <w:rFonts w:ascii="Arial" w:hAnsi="Arial" w:hint="default"/>
      </w:rPr>
    </w:lvl>
    <w:lvl w:ilvl="8" w:tplc="DED88B3E" w:tentative="1">
      <w:start w:val="1"/>
      <w:numFmt w:val="bullet"/>
      <w:lvlText w:val="–"/>
      <w:lvlJc w:val="left"/>
      <w:pPr>
        <w:tabs>
          <w:tab w:val="num" w:pos="6480"/>
        </w:tabs>
        <w:ind w:left="6480" w:hanging="360"/>
      </w:pPr>
      <w:rPr>
        <w:rFonts w:ascii="Arial" w:hAnsi="Arial" w:hint="default"/>
      </w:rPr>
    </w:lvl>
  </w:abstractNum>
  <w:abstractNum w:abstractNumId="26">
    <w:nsid w:val="683C0C2E"/>
    <w:multiLevelType w:val="hybridMultilevel"/>
    <w:tmpl w:val="73E6DEB0"/>
    <w:lvl w:ilvl="0" w:tplc="0BDA1C3E">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nsid w:val="6EA152E9"/>
    <w:multiLevelType w:val="hybridMultilevel"/>
    <w:tmpl w:val="0004005C"/>
    <w:lvl w:ilvl="0" w:tplc="44F02512">
      <w:start w:val="1"/>
      <w:numFmt w:val="bullet"/>
      <w:lvlText w:val="–"/>
      <w:lvlJc w:val="left"/>
      <w:pPr>
        <w:tabs>
          <w:tab w:val="num" w:pos="720"/>
        </w:tabs>
        <w:ind w:left="720" w:hanging="360"/>
      </w:pPr>
      <w:rPr>
        <w:rFonts w:ascii="Arial" w:hAnsi="Arial" w:hint="default"/>
      </w:rPr>
    </w:lvl>
    <w:lvl w:ilvl="1" w:tplc="A080D1C4">
      <w:start w:val="1"/>
      <w:numFmt w:val="bullet"/>
      <w:lvlText w:val="–"/>
      <w:lvlJc w:val="left"/>
      <w:pPr>
        <w:tabs>
          <w:tab w:val="num" w:pos="1440"/>
        </w:tabs>
        <w:ind w:left="1440" w:hanging="360"/>
      </w:pPr>
      <w:rPr>
        <w:rFonts w:ascii="Arial" w:hAnsi="Arial" w:hint="default"/>
      </w:rPr>
    </w:lvl>
    <w:lvl w:ilvl="2" w:tplc="E03CE7D4" w:tentative="1">
      <w:start w:val="1"/>
      <w:numFmt w:val="bullet"/>
      <w:lvlText w:val="–"/>
      <w:lvlJc w:val="left"/>
      <w:pPr>
        <w:tabs>
          <w:tab w:val="num" w:pos="2160"/>
        </w:tabs>
        <w:ind w:left="2160" w:hanging="360"/>
      </w:pPr>
      <w:rPr>
        <w:rFonts w:ascii="Arial" w:hAnsi="Arial" w:hint="default"/>
      </w:rPr>
    </w:lvl>
    <w:lvl w:ilvl="3" w:tplc="2F9E23EA" w:tentative="1">
      <w:start w:val="1"/>
      <w:numFmt w:val="bullet"/>
      <w:lvlText w:val="–"/>
      <w:lvlJc w:val="left"/>
      <w:pPr>
        <w:tabs>
          <w:tab w:val="num" w:pos="2880"/>
        </w:tabs>
        <w:ind w:left="2880" w:hanging="360"/>
      </w:pPr>
      <w:rPr>
        <w:rFonts w:ascii="Arial" w:hAnsi="Arial" w:hint="default"/>
      </w:rPr>
    </w:lvl>
    <w:lvl w:ilvl="4" w:tplc="4544B546" w:tentative="1">
      <w:start w:val="1"/>
      <w:numFmt w:val="bullet"/>
      <w:lvlText w:val="–"/>
      <w:lvlJc w:val="left"/>
      <w:pPr>
        <w:tabs>
          <w:tab w:val="num" w:pos="3600"/>
        </w:tabs>
        <w:ind w:left="3600" w:hanging="360"/>
      </w:pPr>
      <w:rPr>
        <w:rFonts w:ascii="Arial" w:hAnsi="Arial" w:hint="default"/>
      </w:rPr>
    </w:lvl>
    <w:lvl w:ilvl="5" w:tplc="E6CE225C" w:tentative="1">
      <w:start w:val="1"/>
      <w:numFmt w:val="bullet"/>
      <w:lvlText w:val="–"/>
      <w:lvlJc w:val="left"/>
      <w:pPr>
        <w:tabs>
          <w:tab w:val="num" w:pos="4320"/>
        </w:tabs>
        <w:ind w:left="4320" w:hanging="360"/>
      </w:pPr>
      <w:rPr>
        <w:rFonts w:ascii="Arial" w:hAnsi="Arial" w:hint="default"/>
      </w:rPr>
    </w:lvl>
    <w:lvl w:ilvl="6" w:tplc="A54E44BC" w:tentative="1">
      <w:start w:val="1"/>
      <w:numFmt w:val="bullet"/>
      <w:lvlText w:val="–"/>
      <w:lvlJc w:val="left"/>
      <w:pPr>
        <w:tabs>
          <w:tab w:val="num" w:pos="5040"/>
        </w:tabs>
        <w:ind w:left="5040" w:hanging="360"/>
      </w:pPr>
      <w:rPr>
        <w:rFonts w:ascii="Arial" w:hAnsi="Arial" w:hint="default"/>
      </w:rPr>
    </w:lvl>
    <w:lvl w:ilvl="7" w:tplc="63146CAE" w:tentative="1">
      <w:start w:val="1"/>
      <w:numFmt w:val="bullet"/>
      <w:lvlText w:val="–"/>
      <w:lvlJc w:val="left"/>
      <w:pPr>
        <w:tabs>
          <w:tab w:val="num" w:pos="5760"/>
        </w:tabs>
        <w:ind w:left="5760" w:hanging="360"/>
      </w:pPr>
      <w:rPr>
        <w:rFonts w:ascii="Arial" w:hAnsi="Arial" w:hint="default"/>
      </w:rPr>
    </w:lvl>
    <w:lvl w:ilvl="8" w:tplc="E6E45A46" w:tentative="1">
      <w:start w:val="1"/>
      <w:numFmt w:val="bullet"/>
      <w:lvlText w:val="–"/>
      <w:lvlJc w:val="left"/>
      <w:pPr>
        <w:tabs>
          <w:tab w:val="num" w:pos="6480"/>
        </w:tabs>
        <w:ind w:left="6480" w:hanging="360"/>
      </w:pPr>
      <w:rPr>
        <w:rFonts w:ascii="Arial" w:hAnsi="Arial" w:hint="default"/>
      </w:rPr>
    </w:lvl>
  </w:abstractNum>
  <w:abstractNum w:abstractNumId="28">
    <w:nsid w:val="7129141D"/>
    <w:multiLevelType w:val="hybridMultilevel"/>
    <w:tmpl w:val="BF664D88"/>
    <w:lvl w:ilvl="0" w:tplc="D97E6134">
      <w:start w:val="1"/>
      <w:numFmt w:val="bullet"/>
      <w:lvlText w:val="–"/>
      <w:lvlJc w:val="left"/>
      <w:pPr>
        <w:tabs>
          <w:tab w:val="num" w:pos="720"/>
        </w:tabs>
        <w:ind w:left="720" w:hanging="360"/>
      </w:pPr>
      <w:rPr>
        <w:rFonts w:ascii="Arial" w:hAnsi="Arial" w:hint="default"/>
      </w:rPr>
    </w:lvl>
    <w:lvl w:ilvl="1" w:tplc="642C734C">
      <w:start w:val="1"/>
      <w:numFmt w:val="bullet"/>
      <w:lvlText w:val="–"/>
      <w:lvlJc w:val="left"/>
      <w:pPr>
        <w:tabs>
          <w:tab w:val="num" w:pos="1440"/>
        </w:tabs>
        <w:ind w:left="1440" w:hanging="360"/>
      </w:pPr>
      <w:rPr>
        <w:rFonts w:ascii="Arial" w:hAnsi="Arial" w:hint="default"/>
      </w:rPr>
    </w:lvl>
    <w:lvl w:ilvl="2" w:tplc="C806461E" w:tentative="1">
      <w:start w:val="1"/>
      <w:numFmt w:val="bullet"/>
      <w:lvlText w:val="–"/>
      <w:lvlJc w:val="left"/>
      <w:pPr>
        <w:tabs>
          <w:tab w:val="num" w:pos="2160"/>
        </w:tabs>
        <w:ind w:left="2160" w:hanging="360"/>
      </w:pPr>
      <w:rPr>
        <w:rFonts w:ascii="Arial" w:hAnsi="Arial" w:hint="default"/>
      </w:rPr>
    </w:lvl>
    <w:lvl w:ilvl="3" w:tplc="40289C32" w:tentative="1">
      <w:start w:val="1"/>
      <w:numFmt w:val="bullet"/>
      <w:lvlText w:val="–"/>
      <w:lvlJc w:val="left"/>
      <w:pPr>
        <w:tabs>
          <w:tab w:val="num" w:pos="2880"/>
        </w:tabs>
        <w:ind w:left="2880" w:hanging="360"/>
      </w:pPr>
      <w:rPr>
        <w:rFonts w:ascii="Arial" w:hAnsi="Arial" w:hint="default"/>
      </w:rPr>
    </w:lvl>
    <w:lvl w:ilvl="4" w:tplc="C4A0DA5A" w:tentative="1">
      <w:start w:val="1"/>
      <w:numFmt w:val="bullet"/>
      <w:lvlText w:val="–"/>
      <w:lvlJc w:val="left"/>
      <w:pPr>
        <w:tabs>
          <w:tab w:val="num" w:pos="3600"/>
        </w:tabs>
        <w:ind w:left="3600" w:hanging="360"/>
      </w:pPr>
      <w:rPr>
        <w:rFonts w:ascii="Arial" w:hAnsi="Arial" w:hint="default"/>
      </w:rPr>
    </w:lvl>
    <w:lvl w:ilvl="5" w:tplc="5D367510" w:tentative="1">
      <w:start w:val="1"/>
      <w:numFmt w:val="bullet"/>
      <w:lvlText w:val="–"/>
      <w:lvlJc w:val="left"/>
      <w:pPr>
        <w:tabs>
          <w:tab w:val="num" w:pos="4320"/>
        </w:tabs>
        <w:ind w:left="4320" w:hanging="360"/>
      </w:pPr>
      <w:rPr>
        <w:rFonts w:ascii="Arial" w:hAnsi="Arial" w:hint="default"/>
      </w:rPr>
    </w:lvl>
    <w:lvl w:ilvl="6" w:tplc="7AE2D006" w:tentative="1">
      <w:start w:val="1"/>
      <w:numFmt w:val="bullet"/>
      <w:lvlText w:val="–"/>
      <w:lvlJc w:val="left"/>
      <w:pPr>
        <w:tabs>
          <w:tab w:val="num" w:pos="5040"/>
        </w:tabs>
        <w:ind w:left="5040" w:hanging="360"/>
      </w:pPr>
      <w:rPr>
        <w:rFonts w:ascii="Arial" w:hAnsi="Arial" w:hint="default"/>
      </w:rPr>
    </w:lvl>
    <w:lvl w:ilvl="7" w:tplc="25EC5314" w:tentative="1">
      <w:start w:val="1"/>
      <w:numFmt w:val="bullet"/>
      <w:lvlText w:val="–"/>
      <w:lvlJc w:val="left"/>
      <w:pPr>
        <w:tabs>
          <w:tab w:val="num" w:pos="5760"/>
        </w:tabs>
        <w:ind w:left="5760" w:hanging="360"/>
      </w:pPr>
      <w:rPr>
        <w:rFonts w:ascii="Arial" w:hAnsi="Arial" w:hint="default"/>
      </w:rPr>
    </w:lvl>
    <w:lvl w:ilvl="8" w:tplc="813C7F64" w:tentative="1">
      <w:start w:val="1"/>
      <w:numFmt w:val="bullet"/>
      <w:lvlText w:val="–"/>
      <w:lvlJc w:val="left"/>
      <w:pPr>
        <w:tabs>
          <w:tab w:val="num" w:pos="6480"/>
        </w:tabs>
        <w:ind w:left="6480" w:hanging="360"/>
      </w:pPr>
      <w:rPr>
        <w:rFonts w:ascii="Arial" w:hAnsi="Arial" w:hint="default"/>
      </w:rPr>
    </w:lvl>
  </w:abstractNum>
  <w:abstractNum w:abstractNumId="29">
    <w:nsid w:val="71EC4872"/>
    <w:multiLevelType w:val="hybridMultilevel"/>
    <w:tmpl w:val="F9DAD200"/>
    <w:lvl w:ilvl="0" w:tplc="FDE4A9B0">
      <w:start w:val="1"/>
      <w:numFmt w:val="bullet"/>
      <w:lvlText w:val="–"/>
      <w:lvlJc w:val="left"/>
      <w:pPr>
        <w:tabs>
          <w:tab w:val="num" w:pos="720"/>
        </w:tabs>
        <w:ind w:left="720" w:hanging="360"/>
      </w:pPr>
      <w:rPr>
        <w:rFonts w:ascii="Arial" w:hAnsi="Arial" w:hint="default"/>
      </w:rPr>
    </w:lvl>
    <w:lvl w:ilvl="1" w:tplc="57B89426">
      <w:start w:val="1"/>
      <w:numFmt w:val="bullet"/>
      <w:lvlText w:val="–"/>
      <w:lvlJc w:val="left"/>
      <w:pPr>
        <w:tabs>
          <w:tab w:val="num" w:pos="1440"/>
        </w:tabs>
        <w:ind w:left="1440" w:hanging="360"/>
      </w:pPr>
      <w:rPr>
        <w:rFonts w:ascii="Arial" w:hAnsi="Arial" w:hint="default"/>
      </w:rPr>
    </w:lvl>
    <w:lvl w:ilvl="2" w:tplc="E8F80606" w:tentative="1">
      <w:start w:val="1"/>
      <w:numFmt w:val="bullet"/>
      <w:lvlText w:val="–"/>
      <w:lvlJc w:val="left"/>
      <w:pPr>
        <w:tabs>
          <w:tab w:val="num" w:pos="2160"/>
        </w:tabs>
        <w:ind w:left="2160" w:hanging="360"/>
      </w:pPr>
      <w:rPr>
        <w:rFonts w:ascii="Arial" w:hAnsi="Arial" w:hint="default"/>
      </w:rPr>
    </w:lvl>
    <w:lvl w:ilvl="3" w:tplc="7A0CC46C" w:tentative="1">
      <w:start w:val="1"/>
      <w:numFmt w:val="bullet"/>
      <w:lvlText w:val="–"/>
      <w:lvlJc w:val="left"/>
      <w:pPr>
        <w:tabs>
          <w:tab w:val="num" w:pos="2880"/>
        </w:tabs>
        <w:ind w:left="2880" w:hanging="360"/>
      </w:pPr>
      <w:rPr>
        <w:rFonts w:ascii="Arial" w:hAnsi="Arial" w:hint="default"/>
      </w:rPr>
    </w:lvl>
    <w:lvl w:ilvl="4" w:tplc="14C2B7B8" w:tentative="1">
      <w:start w:val="1"/>
      <w:numFmt w:val="bullet"/>
      <w:lvlText w:val="–"/>
      <w:lvlJc w:val="left"/>
      <w:pPr>
        <w:tabs>
          <w:tab w:val="num" w:pos="3600"/>
        </w:tabs>
        <w:ind w:left="3600" w:hanging="360"/>
      </w:pPr>
      <w:rPr>
        <w:rFonts w:ascii="Arial" w:hAnsi="Arial" w:hint="default"/>
      </w:rPr>
    </w:lvl>
    <w:lvl w:ilvl="5" w:tplc="90266DCA" w:tentative="1">
      <w:start w:val="1"/>
      <w:numFmt w:val="bullet"/>
      <w:lvlText w:val="–"/>
      <w:lvlJc w:val="left"/>
      <w:pPr>
        <w:tabs>
          <w:tab w:val="num" w:pos="4320"/>
        </w:tabs>
        <w:ind w:left="4320" w:hanging="360"/>
      </w:pPr>
      <w:rPr>
        <w:rFonts w:ascii="Arial" w:hAnsi="Arial" w:hint="default"/>
      </w:rPr>
    </w:lvl>
    <w:lvl w:ilvl="6" w:tplc="81369C0A" w:tentative="1">
      <w:start w:val="1"/>
      <w:numFmt w:val="bullet"/>
      <w:lvlText w:val="–"/>
      <w:lvlJc w:val="left"/>
      <w:pPr>
        <w:tabs>
          <w:tab w:val="num" w:pos="5040"/>
        </w:tabs>
        <w:ind w:left="5040" w:hanging="360"/>
      </w:pPr>
      <w:rPr>
        <w:rFonts w:ascii="Arial" w:hAnsi="Arial" w:hint="default"/>
      </w:rPr>
    </w:lvl>
    <w:lvl w:ilvl="7" w:tplc="D5B4124A" w:tentative="1">
      <w:start w:val="1"/>
      <w:numFmt w:val="bullet"/>
      <w:lvlText w:val="–"/>
      <w:lvlJc w:val="left"/>
      <w:pPr>
        <w:tabs>
          <w:tab w:val="num" w:pos="5760"/>
        </w:tabs>
        <w:ind w:left="5760" w:hanging="360"/>
      </w:pPr>
      <w:rPr>
        <w:rFonts w:ascii="Arial" w:hAnsi="Arial" w:hint="default"/>
      </w:rPr>
    </w:lvl>
    <w:lvl w:ilvl="8" w:tplc="1B88840A" w:tentative="1">
      <w:start w:val="1"/>
      <w:numFmt w:val="bullet"/>
      <w:lvlText w:val="–"/>
      <w:lvlJc w:val="left"/>
      <w:pPr>
        <w:tabs>
          <w:tab w:val="num" w:pos="6480"/>
        </w:tabs>
        <w:ind w:left="6480" w:hanging="360"/>
      </w:pPr>
      <w:rPr>
        <w:rFonts w:ascii="Arial" w:hAnsi="Arial" w:hint="default"/>
      </w:rPr>
    </w:lvl>
  </w:abstractNum>
  <w:abstractNum w:abstractNumId="30">
    <w:nsid w:val="7F466B1B"/>
    <w:multiLevelType w:val="hybridMultilevel"/>
    <w:tmpl w:val="8762637E"/>
    <w:lvl w:ilvl="0" w:tplc="487C5466">
      <w:start w:val="1"/>
      <w:numFmt w:val="bullet"/>
      <w:lvlText w:val="•"/>
      <w:lvlJc w:val="left"/>
      <w:pPr>
        <w:tabs>
          <w:tab w:val="num" w:pos="720"/>
        </w:tabs>
        <w:ind w:left="720" w:hanging="360"/>
      </w:pPr>
      <w:rPr>
        <w:rFonts w:ascii="Arial" w:hAnsi="Arial" w:hint="default"/>
      </w:rPr>
    </w:lvl>
    <w:lvl w:ilvl="1" w:tplc="2E2C93D8" w:tentative="1">
      <w:start w:val="1"/>
      <w:numFmt w:val="bullet"/>
      <w:lvlText w:val="•"/>
      <w:lvlJc w:val="left"/>
      <w:pPr>
        <w:tabs>
          <w:tab w:val="num" w:pos="1440"/>
        </w:tabs>
        <w:ind w:left="1440" w:hanging="360"/>
      </w:pPr>
      <w:rPr>
        <w:rFonts w:ascii="Arial" w:hAnsi="Arial" w:hint="default"/>
      </w:rPr>
    </w:lvl>
    <w:lvl w:ilvl="2" w:tplc="5F8A9000" w:tentative="1">
      <w:start w:val="1"/>
      <w:numFmt w:val="bullet"/>
      <w:lvlText w:val="•"/>
      <w:lvlJc w:val="left"/>
      <w:pPr>
        <w:tabs>
          <w:tab w:val="num" w:pos="2160"/>
        </w:tabs>
        <w:ind w:left="2160" w:hanging="360"/>
      </w:pPr>
      <w:rPr>
        <w:rFonts w:ascii="Arial" w:hAnsi="Arial" w:hint="default"/>
      </w:rPr>
    </w:lvl>
    <w:lvl w:ilvl="3" w:tplc="D1A4FD40" w:tentative="1">
      <w:start w:val="1"/>
      <w:numFmt w:val="bullet"/>
      <w:lvlText w:val="•"/>
      <w:lvlJc w:val="left"/>
      <w:pPr>
        <w:tabs>
          <w:tab w:val="num" w:pos="2880"/>
        </w:tabs>
        <w:ind w:left="2880" w:hanging="360"/>
      </w:pPr>
      <w:rPr>
        <w:rFonts w:ascii="Arial" w:hAnsi="Arial" w:hint="default"/>
      </w:rPr>
    </w:lvl>
    <w:lvl w:ilvl="4" w:tplc="165E7376" w:tentative="1">
      <w:start w:val="1"/>
      <w:numFmt w:val="bullet"/>
      <w:lvlText w:val="•"/>
      <w:lvlJc w:val="left"/>
      <w:pPr>
        <w:tabs>
          <w:tab w:val="num" w:pos="3600"/>
        </w:tabs>
        <w:ind w:left="3600" w:hanging="360"/>
      </w:pPr>
      <w:rPr>
        <w:rFonts w:ascii="Arial" w:hAnsi="Arial" w:hint="default"/>
      </w:rPr>
    </w:lvl>
    <w:lvl w:ilvl="5" w:tplc="EB8274AE" w:tentative="1">
      <w:start w:val="1"/>
      <w:numFmt w:val="bullet"/>
      <w:lvlText w:val="•"/>
      <w:lvlJc w:val="left"/>
      <w:pPr>
        <w:tabs>
          <w:tab w:val="num" w:pos="4320"/>
        </w:tabs>
        <w:ind w:left="4320" w:hanging="360"/>
      </w:pPr>
      <w:rPr>
        <w:rFonts w:ascii="Arial" w:hAnsi="Arial" w:hint="default"/>
      </w:rPr>
    </w:lvl>
    <w:lvl w:ilvl="6" w:tplc="CA2A5F38" w:tentative="1">
      <w:start w:val="1"/>
      <w:numFmt w:val="bullet"/>
      <w:lvlText w:val="•"/>
      <w:lvlJc w:val="left"/>
      <w:pPr>
        <w:tabs>
          <w:tab w:val="num" w:pos="5040"/>
        </w:tabs>
        <w:ind w:left="5040" w:hanging="360"/>
      </w:pPr>
      <w:rPr>
        <w:rFonts w:ascii="Arial" w:hAnsi="Arial" w:hint="default"/>
      </w:rPr>
    </w:lvl>
    <w:lvl w:ilvl="7" w:tplc="3A007B2C" w:tentative="1">
      <w:start w:val="1"/>
      <w:numFmt w:val="bullet"/>
      <w:lvlText w:val="•"/>
      <w:lvlJc w:val="left"/>
      <w:pPr>
        <w:tabs>
          <w:tab w:val="num" w:pos="5760"/>
        </w:tabs>
        <w:ind w:left="5760" w:hanging="360"/>
      </w:pPr>
      <w:rPr>
        <w:rFonts w:ascii="Arial" w:hAnsi="Arial" w:hint="default"/>
      </w:rPr>
    </w:lvl>
    <w:lvl w:ilvl="8" w:tplc="B2DE6D5E" w:tentative="1">
      <w:start w:val="1"/>
      <w:numFmt w:val="bullet"/>
      <w:lvlText w:val="•"/>
      <w:lvlJc w:val="left"/>
      <w:pPr>
        <w:tabs>
          <w:tab w:val="num" w:pos="6480"/>
        </w:tabs>
        <w:ind w:left="6480" w:hanging="360"/>
      </w:pPr>
      <w:rPr>
        <w:rFonts w:ascii="Arial" w:hAnsi="Arial" w:hint="default"/>
      </w:rPr>
    </w:lvl>
  </w:abstractNum>
  <w:num w:numId="1">
    <w:abstractNumId w:val="26"/>
  </w:num>
  <w:num w:numId="2">
    <w:abstractNumId w:val="6"/>
  </w:num>
  <w:num w:numId="3">
    <w:abstractNumId w:val="8"/>
  </w:num>
  <w:num w:numId="4">
    <w:abstractNumId w:val="14"/>
  </w:num>
  <w:num w:numId="5">
    <w:abstractNumId w:val="24"/>
  </w:num>
  <w:num w:numId="6">
    <w:abstractNumId w:val="0"/>
  </w:num>
  <w:num w:numId="7">
    <w:abstractNumId w:val="28"/>
  </w:num>
  <w:num w:numId="8">
    <w:abstractNumId w:val="13"/>
  </w:num>
  <w:num w:numId="9">
    <w:abstractNumId w:val="1"/>
  </w:num>
  <w:num w:numId="10">
    <w:abstractNumId w:val="9"/>
  </w:num>
  <w:num w:numId="11">
    <w:abstractNumId w:val="29"/>
  </w:num>
  <w:num w:numId="12">
    <w:abstractNumId w:val="20"/>
  </w:num>
  <w:num w:numId="13">
    <w:abstractNumId w:val="15"/>
  </w:num>
  <w:num w:numId="14">
    <w:abstractNumId w:val="22"/>
  </w:num>
  <w:num w:numId="15">
    <w:abstractNumId w:val="21"/>
  </w:num>
  <w:num w:numId="16">
    <w:abstractNumId w:val="23"/>
  </w:num>
  <w:num w:numId="17">
    <w:abstractNumId w:val="18"/>
  </w:num>
  <w:num w:numId="18">
    <w:abstractNumId w:val="3"/>
  </w:num>
  <w:num w:numId="19">
    <w:abstractNumId w:val="30"/>
  </w:num>
  <w:num w:numId="20">
    <w:abstractNumId w:val="12"/>
  </w:num>
  <w:num w:numId="21">
    <w:abstractNumId w:val="25"/>
  </w:num>
  <w:num w:numId="22">
    <w:abstractNumId w:val="17"/>
  </w:num>
  <w:num w:numId="23">
    <w:abstractNumId w:val="11"/>
  </w:num>
  <w:num w:numId="24">
    <w:abstractNumId w:val="10"/>
  </w:num>
  <w:num w:numId="25">
    <w:abstractNumId w:val="7"/>
  </w:num>
  <w:num w:numId="26">
    <w:abstractNumId w:val="4"/>
  </w:num>
  <w:num w:numId="27">
    <w:abstractNumId w:val="27"/>
  </w:num>
  <w:num w:numId="28">
    <w:abstractNumId w:val="19"/>
  </w:num>
  <w:num w:numId="29">
    <w:abstractNumId w:val="5"/>
  </w:num>
  <w:num w:numId="30">
    <w:abstractNumId w:val="2"/>
  </w:num>
  <w:num w:numId="3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72F"/>
    <w:rsid w:val="00016697"/>
    <w:rsid w:val="00021B6D"/>
    <w:rsid w:val="001752D5"/>
    <w:rsid w:val="00186EDD"/>
    <w:rsid w:val="0019786C"/>
    <w:rsid w:val="002211B5"/>
    <w:rsid w:val="00236416"/>
    <w:rsid w:val="0028329E"/>
    <w:rsid w:val="00296474"/>
    <w:rsid w:val="002B7438"/>
    <w:rsid w:val="002D2A0F"/>
    <w:rsid w:val="003303C8"/>
    <w:rsid w:val="00383EFC"/>
    <w:rsid w:val="003E32B3"/>
    <w:rsid w:val="003F7ABC"/>
    <w:rsid w:val="00422FE4"/>
    <w:rsid w:val="00425BCC"/>
    <w:rsid w:val="00552246"/>
    <w:rsid w:val="00610EB9"/>
    <w:rsid w:val="00656DA8"/>
    <w:rsid w:val="00760591"/>
    <w:rsid w:val="00761715"/>
    <w:rsid w:val="007A61E8"/>
    <w:rsid w:val="007B5265"/>
    <w:rsid w:val="007C3900"/>
    <w:rsid w:val="007F5110"/>
    <w:rsid w:val="00806D1C"/>
    <w:rsid w:val="008B1DDF"/>
    <w:rsid w:val="008E04F7"/>
    <w:rsid w:val="008E6152"/>
    <w:rsid w:val="008F3EFC"/>
    <w:rsid w:val="0098199C"/>
    <w:rsid w:val="0099323C"/>
    <w:rsid w:val="00A105BB"/>
    <w:rsid w:val="00A1172F"/>
    <w:rsid w:val="00AD0500"/>
    <w:rsid w:val="00B33915"/>
    <w:rsid w:val="00B53652"/>
    <w:rsid w:val="00B536B5"/>
    <w:rsid w:val="00B72C62"/>
    <w:rsid w:val="00B8301E"/>
    <w:rsid w:val="00B953DD"/>
    <w:rsid w:val="00C04833"/>
    <w:rsid w:val="00C06D73"/>
    <w:rsid w:val="00C21BED"/>
    <w:rsid w:val="00C5757A"/>
    <w:rsid w:val="00C7107A"/>
    <w:rsid w:val="00CB293B"/>
    <w:rsid w:val="00D00F38"/>
    <w:rsid w:val="00D43178"/>
    <w:rsid w:val="00D60561"/>
    <w:rsid w:val="00DA303F"/>
    <w:rsid w:val="00DA7EBB"/>
    <w:rsid w:val="00DF5DCC"/>
    <w:rsid w:val="00E335C3"/>
    <w:rsid w:val="00E55C49"/>
    <w:rsid w:val="00EB59A0"/>
    <w:rsid w:val="00EF59E3"/>
    <w:rsid w:val="00FB074F"/>
    <w:rsid w:val="00FE731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536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53652"/>
    <w:rPr>
      <w:rFonts w:ascii="Tahoma" w:hAnsi="Tahoma" w:cs="Tahoma"/>
      <w:sz w:val="16"/>
      <w:szCs w:val="16"/>
    </w:rPr>
  </w:style>
  <w:style w:type="paragraph" w:styleId="Paragraphedeliste">
    <w:name w:val="List Paragraph"/>
    <w:basedOn w:val="Normal"/>
    <w:uiPriority w:val="34"/>
    <w:qFormat/>
    <w:rsid w:val="00B53652"/>
    <w:pPr>
      <w:ind w:left="720"/>
      <w:contextualSpacing/>
    </w:pPr>
  </w:style>
  <w:style w:type="paragraph" w:styleId="NormalWeb">
    <w:name w:val="Normal (Web)"/>
    <w:basedOn w:val="Normal"/>
    <w:uiPriority w:val="99"/>
    <w:semiHidden/>
    <w:unhideWhenUsed/>
    <w:rsid w:val="008F3EF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En-tte">
    <w:name w:val="header"/>
    <w:basedOn w:val="Normal"/>
    <w:link w:val="En-tteCar"/>
    <w:uiPriority w:val="99"/>
    <w:unhideWhenUsed/>
    <w:rsid w:val="00296474"/>
    <w:pPr>
      <w:tabs>
        <w:tab w:val="center" w:pos="4536"/>
        <w:tab w:val="right" w:pos="9072"/>
      </w:tabs>
      <w:spacing w:after="0" w:line="240" w:lineRule="auto"/>
    </w:pPr>
  </w:style>
  <w:style w:type="character" w:customStyle="1" w:styleId="En-tteCar">
    <w:name w:val="En-tête Car"/>
    <w:basedOn w:val="Policepardfaut"/>
    <w:link w:val="En-tte"/>
    <w:uiPriority w:val="99"/>
    <w:rsid w:val="00296474"/>
  </w:style>
  <w:style w:type="paragraph" w:styleId="Pieddepage">
    <w:name w:val="footer"/>
    <w:basedOn w:val="Normal"/>
    <w:link w:val="PieddepageCar"/>
    <w:uiPriority w:val="99"/>
    <w:unhideWhenUsed/>
    <w:rsid w:val="0029647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4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53652"/>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53652"/>
    <w:rPr>
      <w:rFonts w:ascii="Tahoma" w:hAnsi="Tahoma" w:cs="Tahoma"/>
      <w:sz w:val="16"/>
      <w:szCs w:val="16"/>
    </w:rPr>
  </w:style>
  <w:style w:type="paragraph" w:styleId="Paragraphedeliste">
    <w:name w:val="List Paragraph"/>
    <w:basedOn w:val="Normal"/>
    <w:uiPriority w:val="34"/>
    <w:qFormat/>
    <w:rsid w:val="00B53652"/>
    <w:pPr>
      <w:ind w:left="720"/>
      <w:contextualSpacing/>
    </w:pPr>
  </w:style>
  <w:style w:type="paragraph" w:styleId="NormalWeb">
    <w:name w:val="Normal (Web)"/>
    <w:basedOn w:val="Normal"/>
    <w:uiPriority w:val="99"/>
    <w:semiHidden/>
    <w:unhideWhenUsed/>
    <w:rsid w:val="008F3EFC"/>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En-tte">
    <w:name w:val="header"/>
    <w:basedOn w:val="Normal"/>
    <w:link w:val="En-tteCar"/>
    <w:uiPriority w:val="99"/>
    <w:unhideWhenUsed/>
    <w:rsid w:val="00296474"/>
    <w:pPr>
      <w:tabs>
        <w:tab w:val="center" w:pos="4536"/>
        <w:tab w:val="right" w:pos="9072"/>
      </w:tabs>
      <w:spacing w:after="0" w:line="240" w:lineRule="auto"/>
    </w:pPr>
  </w:style>
  <w:style w:type="character" w:customStyle="1" w:styleId="En-tteCar">
    <w:name w:val="En-tête Car"/>
    <w:basedOn w:val="Policepardfaut"/>
    <w:link w:val="En-tte"/>
    <w:uiPriority w:val="99"/>
    <w:rsid w:val="00296474"/>
  </w:style>
  <w:style w:type="paragraph" w:styleId="Pieddepage">
    <w:name w:val="footer"/>
    <w:basedOn w:val="Normal"/>
    <w:link w:val="PieddepageCar"/>
    <w:uiPriority w:val="99"/>
    <w:unhideWhenUsed/>
    <w:rsid w:val="0029647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4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896040">
      <w:bodyDiv w:val="1"/>
      <w:marLeft w:val="0"/>
      <w:marRight w:val="0"/>
      <w:marTop w:val="0"/>
      <w:marBottom w:val="0"/>
      <w:divBdr>
        <w:top w:val="none" w:sz="0" w:space="0" w:color="auto"/>
        <w:left w:val="none" w:sz="0" w:space="0" w:color="auto"/>
        <w:bottom w:val="none" w:sz="0" w:space="0" w:color="auto"/>
        <w:right w:val="none" w:sz="0" w:space="0" w:color="auto"/>
      </w:divBdr>
      <w:divsChild>
        <w:div w:id="1372730798">
          <w:marLeft w:val="1166"/>
          <w:marRight w:val="0"/>
          <w:marTop w:val="134"/>
          <w:marBottom w:val="0"/>
          <w:divBdr>
            <w:top w:val="none" w:sz="0" w:space="0" w:color="auto"/>
            <w:left w:val="none" w:sz="0" w:space="0" w:color="auto"/>
            <w:bottom w:val="none" w:sz="0" w:space="0" w:color="auto"/>
            <w:right w:val="none" w:sz="0" w:space="0" w:color="auto"/>
          </w:divBdr>
        </w:div>
        <w:div w:id="1295059933">
          <w:marLeft w:val="1166"/>
          <w:marRight w:val="0"/>
          <w:marTop w:val="134"/>
          <w:marBottom w:val="0"/>
          <w:divBdr>
            <w:top w:val="none" w:sz="0" w:space="0" w:color="auto"/>
            <w:left w:val="none" w:sz="0" w:space="0" w:color="auto"/>
            <w:bottom w:val="none" w:sz="0" w:space="0" w:color="auto"/>
            <w:right w:val="none" w:sz="0" w:space="0" w:color="auto"/>
          </w:divBdr>
        </w:div>
        <w:div w:id="298069589">
          <w:marLeft w:val="1166"/>
          <w:marRight w:val="0"/>
          <w:marTop w:val="134"/>
          <w:marBottom w:val="0"/>
          <w:divBdr>
            <w:top w:val="none" w:sz="0" w:space="0" w:color="auto"/>
            <w:left w:val="none" w:sz="0" w:space="0" w:color="auto"/>
            <w:bottom w:val="none" w:sz="0" w:space="0" w:color="auto"/>
            <w:right w:val="none" w:sz="0" w:space="0" w:color="auto"/>
          </w:divBdr>
        </w:div>
      </w:divsChild>
    </w:div>
    <w:div w:id="131946413">
      <w:bodyDiv w:val="1"/>
      <w:marLeft w:val="0"/>
      <w:marRight w:val="0"/>
      <w:marTop w:val="0"/>
      <w:marBottom w:val="0"/>
      <w:divBdr>
        <w:top w:val="none" w:sz="0" w:space="0" w:color="auto"/>
        <w:left w:val="none" w:sz="0" w:space="0" w:color="auto"/>
        <w:bottom w:val="none" w:sz="0" w:space="0" w:color="auto"/>
        <w:right w:val="none" w:sz="0" w:space="0" w:color="auto"/>
      </w:divBdr>
      <w:divsChild>
        <w:div w:id="614751049">
          <w:marLeft w:val="1166"/>
          <w:marRight w:val="0"/>
          <w:marTop w:val="134"/>
          <w:marBottom w:val="0"/>
          <w:divBdr>
            <w:top w:val="none" w:sz="0" w:space="0" w:color="auto"/>
            <w:left w:val="none" w:sz="0" w:space="0" w:color="auto"/>
            <w:bottom w:val="none" w:sz="0" w:space="0" w:color="auto"/>
            <w:right w:val="none" w:sz="0" w:space="0" w:color="auto"/>
          </w:divBdr>
        </w:div>
        <w:div w:id="2048482187">
          <w:marLeft w:val="1166"/>
          <w:marRight w:val="0"/>
          <w:marTop w:val="134"/>
          <w:marBottom w:val="0"/>
          <w:divBdr>
            <w:top w:val="none" w:sz="0" w:space="0" w:color="auto"/>
            <w:left w:val="none" w:sz="0" w:space="0" w:color="auto"/>
            <w:bottom w:val="none" w:sz="0" w:space="0" w:color="auto"/>
            <w:right w:val="none" w:sz="0" w:space="0" w:color="auto"/>
          </w:divBdr>
        </w:div>
        <w:div w:id="1547527066">
          <w:marLeft w:val="1800"/>
          <w:marRight w:val="0"/>
          <w:marTop w:val="115"/>
          <w:marBottom w:val="0"/>
          <w:divBdr>
            <w:top w:val="none" w:sz="0" w:space="0" w:color="auto"/>
            <w:left w:val="none" w:sz="0" w:space="0" w:color="auto"/>
            <w:bottom w:val="none" w:sz="0" w:space="0" w:color="auto"/>
            <w:right w:val="none" w:sz="0" w:space="0" w:color="auto"/>
          </w:divBdr>
        </w:div>
        <w:div w:id="346490477">
          <w:marLeft w:val="1166"/>
          <w:marRight w:val="0"/>
          <w:marTop w:val="134"/>
          <w:marBottom w:val="0"/>
          <w:divBdr>
            <w:top w:val="none" w:sz="0" w:space="0" w:color="auto"/>
            <w:left w:val="none" w:sz="0" w:space="0" w:color="auto"/>
            <w:bottom w:val="none" w:sz="0" w:space="0" w:color="auto"/>
            <w:right w:val="none" w:sz="0" w:space="0" w:color="auto"/>
          </w:divBdr>
        </w:div>
      </w:divsChild>
    </w:div>
    <w:div w:id="233708213">
      <w:bodyDiv w:val="1"/>
      <w:marLeft w:val="0"/>
      <w:marRight w:val="0"/>
      <w:marTop w:val="0"/>
      <w:marBottom w:val="0"/>
      <w:divBdr>
        <w:top w:val="none" w:sz="0" w:space="0" w:color="auto"/>
        <w:left w:val="none" w:sz="0" w:space="0" w:color="auto"/>
        <w:bottom w:val="none" w:sz="0" w:space="0" w:color="auto"/>
        <w:right w:val="none" w:sz="0" w:space="0" w:color="auto"/>
      </w:divBdr>
    </w:div>
    <w:div w:id="295794879">
      <w:bodyDiv w:val="1"/>
      <w:marLeft w:val="0"/>
      <w:marRight w:val="0"/>
      <w:marTop w:val="0"/>
      <w:marBottom w:val="0"/>
      <w:divBdr>
        <w:top w:val="none" w:sz="0" w:space="0" w:color="auto"/>
        <w:left w:val="none" w:sz="0" w:space="0" w:color="auto"/>
        <w:bottom w:val="none" w:sz="0" w:space="0" w:color="auto"/>
        <w:right w:val="none" w:sz="0" w:space="0" w:color="auto"/>
      </w:divBdr>
    </w:div>
    <w:div w:id="415320768">
      <w:bodyDiv w:val="1"/>
      <w:marLeft w:val="0"/>
      <w:marRight w:val="0"/>
      <w:marTop w:val="0"/>
      <w:marBottom w:val="0"/>
      <w:divBdr>
        <w:top w:val="none" w:sz="0" w:space="0" w:color="auto"/>
        <w:left w:val="none" w:sz="0" w:space="0" w:color="auto"/>
        <w:bottom w:val="none" w:sz="0" w:space="0" w:color="auto"/>
        <w:right w:val="none" w:sz="0" w:space="0" w:color="auto"/>
      </w:divBdr>
      <w:divsChild>
        <w:div w:id="870340180">
          <w:marLeft w:val="1166"/>
          <w:marRight w:val="0"/>
          <w:marTop w:val="115"/>
          <w:marBottom w:val="0"/>
          <w:divBdr>
            <w:top w:val="none" w:sz="0" w:space="0" w:color="auto"/>
            <w:left w:val="none" w:sz="0" w:space="0" w:color="auto"/>
            <w:bottom w:val="none" w:sz="0" w:space="0" w:color="auto"/>
            <w:right w:val="none" w:sz="0" w:space="0" w:color="auto"/>
          </w:divBdr>
        </w:div>
        <w:div w:id="951746060">
          <w:marLeft w:val="1166"/>
          <w:marRight w:val="0"/>
          <w:marTop w:val="115"/>
          <w:marBottom w:val="0"/>
          <w:divBdr>
            <w:top w:val="none" w:sz="0" w:space="0" w:color="auto"/>
            <w:left w:val="none" w:sz="0" w:space="0" w:color="auto"/>
            <w:bottom w:val="none" w:sz="0" w:space="0" w:color="auto"/>
            <w:right w:val="none" w:sz="0" w:space="0" w:color="auto"/>
          </w:divBdr>
        </w:div>
        <w:div w:id="497113810">
          <w:marLeft w:val="1166"/>
          <w:marRight w:val="0"/>
          <w:marTop w:val="115"/>
          <w:marBottom w:val="0"/>
          <w:divBdr>
            <w:top w:val="none" w:sz="0" w:space="0" w:color="auto"/>
            <w:left w:val="none" w:sz="0" w:space="0" w:color="auto"/>
            <w:bottom w:val="none" w:sz="0" w:space="0" w:color="auto"/>
            <w:right w:val="none" w:sz="0" w:space="0" w:color="auto"/>
          </w:divBdr>
        </w:div>
        <w:div w:id="561645344">
          <w:marLeft w:val="1166"/>
          <w:marRight w:val="0"/>
          <w:marTop w:val="115"/>
          <w:marBottom w:val="0"/>
          <w:divBdr>
            <w:top w:val="none" w:sz="0" w:space="0" w:color="auto"/>
            <w:left w:val="none" w:sz="0" w:space="0" w:color="auto"/>
            <w:bottom w:val="none" w:sz="0" w:space="0" w:color="auto"/>
            <w:right w:val="none" w:sz="0" w:space="0" w:color="auto"/>
          </w:divBdr>
        </w:div>
        <w:div w:id="1073044137">
          <w:marLeft w:val="1166"/>
          <w:marRight w:val="0"/>
          <w:marTop w:val="115"/>
          <w:marBottom w:val="0"/>
          <w:divBdr>
            <w:top w:val="none" w:sz="0" w:space="0" w:color="auto"/>
            <w:left w:val="none" w:sz="0" w:space="0" w:color="auto"/>
            <w:bottom w:val="none" w:sz="0" w:space="0" w:color="auto"/>
            <w:right w:val="none" w:sz="0" w:space="0" w:color="auto"/>
          </w:divBdr>
        </w:div>
      </w:divsChild>
    </w:div>
    <w:div w:id="418211105">
      <w:bodyDiv w:val="1"/>
      <w:marLeft w:val="0"/>
      <w:marRight w:val="0"/>
      <w:marTop w:val="0"/>
      <w:marBottom w:val="0"/>
      <w:divBdr>
        <w:top w:val="none" w:sz="0" w:space="0" w:color="auto"/>
        <w:left w:val="none" w:sz="0" w:space="0" w:color="auto"/>
        <w:bottom w:val="none" w:sz="0" w:space="0" w:color="auto"/>
        <w:right w:val="none" w:sz="0" w:space="0" w:color="auto"/>
      </w:divBdr>
    </w:div>
    <w:div w:id="528643176">
      <w:bodyDiv w:val="1"/>
      <w:marLeft w:val="0"/>
      <w:marRight w:val="0"/>
      <w:marTop w:val="0"/>
      <w:marBottom w:val="0"/>
      <w:divBdr>
        <w:top w:val="none" w:sz="0" w:space="0" w:color="auto"/>
        <w:left w:val="none" w:sz="0" w:space="0" w:color="auto"/>
        <w:bottom w:val="none" w:sz="0" w:space="0" w:color="auto"/>
        <w:right w:val="none" w:sz="0" w:space="0" w:color="auto"/>
      </w:divBdr>
      <w:divsChild>
        <w:div w:id="1492871620">
          <w:marLeft w:val="1166"/>
          <w:marRight w:val="0"/>
          <w:marTop w:val="115"/>
          <w:marBottom w:val="0"/>
          <w:divBdr>
            <w:top w:val="none" w:sz="0" w:space="0" w:color="auto"/>
            <w:left w:val="none" w:sz="0" w:space="0" w:color="auto"/>
            <w:bottom w:val="none" w:sz="0" w:space="0" w:color="auto"/>
            <w:right w:val="none" w:sz="0" w:space="0" w:color="auto"/>
          </w:divBdr>
        </w:div>
        <w:div w:id="1388064848">
          <w:marLeft w:val="1166"/>
          <w:marRight w:val="0"/>
          <w:marTop w:val="115"/>
          <w:marBottom w:val="0"/>
          <w:divBdr>
            <w:top w:val="none" w:sz="0" w:space="0" w:color="auto"/>
            <w:left w:val="none" w:sz="0" w:space="0" w:color="auto"/>
            <w:bottom w:val="none" w:sz="0" w:space="0" w:color="auto"/>
            <w:right w:val="none" w:sz="0" w:space="0" w:color="auto"/>
          </w:divBdr>
        </w:div>
        <w:div w:id="1047221893">
          <w:marLeft w:val="1166"/>
          <w:marRight w:val="0"/>
          <w:marTop w:val="115"/>
          <w:marBottom w:val="0"/>
          <w:divBdr>
            <w:top w:val="none" w:sz="0" w:space="0" w:color="auto"/>
            <w:left w:val="none" w:sz="0" w:space="0" w:color="auto"/>
            <w:bottom w:val="none" w:sz="0" w:space="0" w:color="auto"/>
            <w:right w:val="none" w:sz="0" w:space="0" w:color="auto"/>
          </w:divBdr>
        </w:div>
        <w:div w:id="407653469">
          <w:marLeft w:val="1166"/>
          <w:marRight w:val="0"/>
          <w:marTop w:val="115"/>
          <w:marBottom w:val="0"/>
          <w:divBdr>
            <w:top w:val="none" w:sz="0" w:space="0" w:color="auto"/>
            <w:left w:val="none" w:sz="0" w:space="0" w:color="auto"/>
            <w:bottom w:val="none" w:sz="0" w:space="0" w:color="auto"/>
            <w:right w:val="none" w:sz="0" w:space="0" w:color="auto"/>
          </w:divBdr>
        </w:div>
        <w:div w:id="432436763">
          <w:marLeft w:val="547"/>
          <w:marRight w:val="0"/>
          <w:marTop w:val="115"/>
          <w:marBottom w:val="0"/>
          <w:divBdr>
            <w:top w:val="none" w:sz="0" w:space="0" w:color="auto"/>
            <w:left w:val="none" w:sz="0" w:space="0" w:color="auto"/>
            <w:bottom w:val="none" w:sz="0" w:space="0" w:color="auto"/>
            <w:right w:val="none" w:sz="0" w:space="0" w:color="auto"/>
          </w:divBdr>
        </w:div>
      </w:divsChild>
    </w:div>
    <w:div w:id="632904670">
      <w:bodyDiv w:val="1"/>
      <w:marLeft w:val="0"/>
      <w:marRight w:val="0"/>
      <w:marTop w:val="0"/>
      <w:marBottom w:val="0"/>
      <w:divBdr>
        <w:top w:val="none" w:sz="0" w:space="0" w:color="auto"/>
        <w:left w:val="none" w:sz="0" w:space="0" w:color="auto"/>
        <w:bottom w:val="none" w:sz="0" w:space="0" w:color="auto"/>
        <w:right w:val="none" w:sz="0" w:space="0" w:color="auto"/>
      </w:divBdr>
      <w:divsChild>
        <w:div w:id="970789813">
          <w:marLeft w:val="547"/>
          <w:marRight w:val="0"/>
          <w:marTop w:val="154"/>
          <w:marBottom w:val="0"/>
          <w:divBdr>
            <w:top w:val="none" w:sz="0" w:space="0" w:color="auto"/>
            <w:left w:val="none" w:sz="0" w:space="0" w:color="auto"/>
            <w:bottom w:val="none" w:sz="0" w:space="0" w:color="auto"/>
            <w:right w:val="none" w:sz="0" w:space="0" w:color="auto"/>
          </w:divBdr>
        </w:div>
      </w:divsChild>
    </w:div>
    <w:div w:id="731847675">
      <w:bodyDiv w:val="1"/>
      <w:marLeft w:val="0"/>
      <w:marRight w:val="0"/>
      <w:marTop w:val="0"/>
      <w:marBottom w:val="0"/>
      <w:divBdr>
        <w:top w:val="none" w:sz="0" w:space="0" w:color="auto"/>
        <w:left w:val="none" w:sz="0" w:space="0" w:color="auto"/>
        <w:bottom w:val="none" w:sz="0" w:space="0" w:color="auto"/>
        <w:right w:val="none" w:sz="0" w:space="0" w:color="auto"/>
      </w:divBdr>
      <w:divsChild>
        <w:div w:id="690494946">
          <w:marLeft w:val="547"/>
          <w:marRight w:val="0"/>
          <w:marTop w:val="154"/>
          <w:marBottom w:val="0"/>
          <w:divBdr>
            <w:top w:val="none" w:sz="0" w:space="0" w:color="auto"/>
            <w:left w:val="none" w:sz="0" w:space="0" w:color="auto"/>
            <w:bottom w:val="none" w:sz="0" w:space="0" w:color="auto"/>
            <w:right w:val="none" w:sz="0" w:space="0" w:color="auto"/>
          </w:divBdr>
        </w:div>
        <w:div w:id="481697038">
          <w:marLeft w:val="1166"/>
          <w:marRight w:val="0"/>
          <w:marTop w:val="134"/>
          <w:marBottom w:val="0"/>
          <w:divBdr>
            <w:top w:val="none" w:sz="0" w:space="0" w:color="auto"/>
            <w:left w:val="none" w:sz="0" w:space="0" w:color="auto"/>
            <w:bottom w:val="none" w:sz="0" w:space="0" w:color="auto"/>
            <w:right w:val="none" w:sz="0" w:space="0" w:color="auto"/>
          </w:divBdr>
        </w:div>
        <w:div w:id="1487475957">
          <w:marLeft w:val="1166"/>
          <w:marRight w:val="0"/>
          <w:marTop w:val="134"/>
          <w:marBottom w:val="0"/>
          <w:divBdr>
            <w:top w:val="none" w:sz="0" w:space="0" w:color="auto"/>
            <w:left w:val="none" w:sz="0" w:space="0" w:color="auto"/>
            <w:bottom w:val="none" w:sz="0" w:space="0" w:color="auto"/>
            <w:right w:val="none" w:sz="0" w:space="0" w:color="auto"/>
          </w:divBdr>
        </w:div>
        <w:div w:id="606547538">
          <w:marLeft w:val="1166"/>
          <w:marRight w:val="0"/>
          <w:marTop w:val="134"/>
          <w:marBottom w:val="0"/>
          <w:divBdr>
            <w:top w:val="none" w:sz="0" w:space="0" w:color="auto"/>
            <w:left w:val="none" w:sz="0" w:space="0" w:color="auto"/>
            <w:bottom w:val="none" w:sz="0" w:space="0" w:color="auto"/>
            <w:right w:val="none" w:sz="0" w:space="0" w:color="auto"/>
          </w:divBdr>
        </w:div>
        <w:div w:id="1827086666">
          <w:marLeft w:val="1166"/>
          <w:marRight w:val="0"/>
          <w:marTop w:val="134"/>
          <w:marBottom w:val="0"/>
          <w:divBdr>
            <w:top w:val="none" w:sz="0" w:space="0" w:color="auto"/>
            <w:left w:val="none" w:sz="0" w:space="0" w:color="auto"/>
            <w:bottom w:val="none" w:sz="0" w:space="0" w:color="auto"/>
            <w:right w:val="none" w:sz="0" w:space="0" w:color="auto"/>
          </w:divBdr>
        </w:div>
      </w:divsChild>
    </w:div>
    <w:div w:id="828984183">
      <w:bodyDiv w:val="1"/>
      <w:marLeft w:val="0"/>
      <w:marRight w:val="0"/>
      <w:marTop w:val="0"/>
      <w:marBottom w:val="0"/>
      <w:divBdr>
        <w:top w:val="none" w:sz="0" w:space="0" w:color="auto"/>
        <w:left w:val="none" w:sz="0" w:space="0" w:color="auto"/>
        <w:bottom w:val="none" w:sz="0" w:space="0" w:color="auto"/>
        <w:right w:val="none" w:sz="0" w:space="0" w:color="auto"/>
      </w:divBdr>
      <w:divsChild>
        <w:div w:id="1932617559">
          <w:marLeft w:val="1166"/>
          <w:marRight w:val="0"/>
          <w:marTop w:val="134"/>
          <w:marBottom w:val="0"/>
          <w:divBdr>
            <w:top w:val="none" w:sz="0" w:space="0" w:color="auto"/>
            <w:left w:val="none" w:sz="0" w:space="0" w:color="auto"/>
            <w:bottom w:val="none" w:sz="0" w:space="0" w:color="auto"/>
            <w:right w:val="none" w:sz="0" w:space="0" w:color="auto"/>
          </w:divBdr>
        </w:div>
        <w:div w:id="1583947428">
          <w:marLeft w:val="1166"/>
          <w:marRight w:val="0"/>
          <w:marTop w:val="134"/>
          <w:marBottom w:val="0"/>
          <w:divBdr>
            <w:top w:val="none" w:sz="0" w:space="0" w:color="auto"/>
            <w:left w:val="none" w:sz="0" w:space="0" w:color="auto"/>
            <w:bottom w:val="none" w:sz="0" w:space="0" w:color="auto"/>
            <w:right w:val="none" w:sz="0" w:space="0" w:color="auto"/>
          </w:divBdr>
        </w:div>
        <w:div w:id="214195340">
          <w:marLeft w:val="1166"/>
          <w:marRight w:val="0"/>
          <w:marTop w:val="134"/>
          <w:marBottom w:val="0"/>
          <w:divBdr>
            <w:top w:val="none" w:sz="0" w:space="0" w:color="auto"/>
            <w:left w:val="none" w:sz="0" w:space="0" w:color="auto"/>
            <w:bottom w:val="none" w:sz="0" w:space="0" w:color="auto"/>
            <w:right w:val="none" w:sz="0" w:space="0" w:color="auto"/>
          </w:divBdr>
        </w:div>
        <w:div w:id="2099982162">
          <w:marLeft w:val="1166"/>
          <w:marRight w:val="0"/>
          <w:marTop w:val="134"/>
          <w:marBottom w:val="0"/>
          <w:divBdr>
            <w:top w:val="none" w:sz="0" w:space="0" w:color="auto"/>
            <w:left w:val="none" w:sz="0" w:space="0" w:color="auto"/>
            <w:bottom w:val="none" w:sz="0" w:space="0" w:color="auto"/>
            <w:right w:val="none" w:sz="0" w:space="0" w:color="auto"/>
          </w:divBdr>
        </w:div>
        <w:div w:id="388726521">
          <w:marLeft w:val="1166"/>
          <w:marRight w:val="0"/>
          <w:marTop w:val="134"/>
          <w:marBottom w:val="0"/>
          <w:divBdr>
            <w:top w:val="none" w:sz="0" w:space="0" w:color="auto"/>
            <w:left w:val="none" w:sz="0" w:space="0" w:color="auto"/>
            <w:bottom w:val="none" w:sz="0" w:space="0" w:color="auto"/>
            <w:right w:val="none" w:sz="0" w:space="0" w:color="auto"/>
          </w:divBdr>
        </w:div>
        <w:div w:id="421534560">
          <w:marLeft w:val="1166"/>
          <w:marRight w:val="0"/>
          <w:marTop w:val="134"/>
          <w:marBottom w:val="0"/>
          <w:divBdr>
            <w:top w:val="none" w:sz="0" w:space="0" w:color="auto"/>
            <w:left w:val="none" w:sz="0" w:space="0" w:color="auto"/>
            <w:bottom w:val="none" w:sz="0" w:space="0" w:color="auto"/>
            <w:right w:val="none" w:sz="0" w:space="0" w:color="auto"/>
          </w:divBdr>
        </w:div>
      </w:divsChild>
    </w:div>
    <w:div w:id="858003569">
      <w:bodyDiv w:val="1"/>
      <w:marLeft w:val="0"/>
      <w:marRight w:val="0"/>
      <w:marTop w:val="0"/>
      <w:marBottom w:val="0"/>
      <w:divBdr>
        <w:top w:val="none" w:sz="0" w:space="0" w:color="auto"/>
        <w:left w:val="none" w:sz="0" w:space="0" w:color="auto"/>
        <w:bottom w:val="none" w:sz="0" w:space="0" w:color="auto"/>
        <w:right w:val="none" w:sz="0" w:space="0" w:color="auto"/>
      </w:divBdr>
      <w:divsChild>
        <w:div w:id="970014088">
          <w:marLeft w:val="1800"/>
          <w:marRight w:val="0"/>
          <w:marTop w:val="115"/>
          <w:marBottom w:val="0"/>
          <w:divBdr>
            <w:top w:val="none" w:sz="0" w:space="0" w:color="auto"/>
            <w:left w:val="none" w:sz="0" w:space="0" w:color="auto"/>
            <w:bottom w:val="none" w:sz="0" w:space="0" w:color="auto"/>
            <w:right w:val="none" w:sz="0" w:space="0" w:color="auto"/>
          </w:divBdr>
        </w:div>
      </w:divsChild>
    </w:div>
    <w:div w:id="858392481">
      <w:bodyDiv w:val="1"/>
      <w:marLeft w:val="0"/>
      <w:marRight w:val="0"/>
      <w:marTop w:val="0"/>
      <w:marBottom w:val="0"/>
      <w:divBdr>
        <w:top w:val="none" w:sz="0" w:space="0" w:color="auto"/>
        <w:left w:val="none" w:sz="0" w:space="0" w:color="auto"/>
        <w:bottom w:val="none" w:sz="0" w:space="0" w:color="auto"/>
        <w:right w:val="none" w:sz="0" w:space="0" w:color="auto"/>
      </w:divBdr>
    </w:div>
    <w:div w:id="906957305">
      <w:bodyDiv w:val="1"/>
      <w:marLeft w:val="0"/>
      <w:marRight w:val="0"/>
      <w:marTop w:val="0"/>
      <w:marBottom w:val="0"/>
      <w:divBdr>
        <w:top w:val="none" w:sz="0" w:space="0" w:color="auto"/>
        <w:left w:val="none" w:sz="0" w:space="0" w:color="auto"/>
        <w:bottom w:val="none" w:sz="0" w:space="0" w:color="auto"/>
        <w:right w:val="none" w:sz="0" w:space="0" w:color="auto"/>
      </w:divBdr>
    </w:div>
    <w:div w:id="1169097523">
      <w:bodyDiv w:val="1"/>
      <w:marLeft w:val="0"/>
      <w:marRight w:val="0"/>
      <w:marTop w:val="0"/>
      <w:marBottom w:val="0"/>
      <w:divBdr>
        <w:top w:val="none" w:sz="0" w:space="0" w:color="auto"/>
        <w:left w:val="none" w:sz="0" w:space="0" w:color="auto"/>
        <w:bottom w:val="none" w:sz="0" w:space="0" w:color="auto"/>
        <w:right w:val="none" w:sz="0" w:space="0" w:color="auto"/>
      </w:divBdr>
      <w:divsChild>
        <w:div w:id="893153319">
          <w:marLeft w:val="547"/>
          <w:marRight w:val="0"/>
          <w:marTop w:val="154"/>
          <w:marBottom w:val="0"/>
          <w:divBdr>
            <w:top w:val="none" w:sz="0" w:space="0" w:color="auto"/>
            <w:left w:val="none" w:sz="0" w:space="0" w:color="auto"/>
            <w:bottom w:val="none" w:sz="0" w:space="0" w:color="auto"/>
            <w:right w:val="none" w:sz="0" w:space="0" w:color="auto"/>
          </w:divBdr>
        </w:div>
        <w:div w:id="1426000939">
          <w:marLeft w:val="1166"/>
          <w:marRight w:val="0"/>
          <w:marTop w:val="134"/>
          <w:marBottom w:val="0"/>
          <w:divBdr>
            <w:top w:val="none" w:sz="0" w:space="0" w:color="auto"/>
            <w:left w:val="none" w:sz="0" w:space="0" w:color="auto"/>
            <w:bottom w:val="none" w:sz="0" w:space="0" w:color="auto"/>
            <w:right w:val="none" w:sz="0" w:space="0" w:color="auto"/>
          </w:divBdr>
        </w:div>
        <w:div w:id="38941248">
          <w:marLeft w:val="1800"/>
          <w:marRight w:val="0"/>
          <w:marTop w:val="115"/>
          <w:marBottom w:val="0"/>
          <w:divBdr>
            <w:top w:val="none" w:sz="0" w:space="0" w:color="auto"/>
            <w:left w:val="none" w:sz="0" w:space="0" w:color="auto"/>
            <w:bottom w:val="none" w:sz="0" w:space="0" w:color="auto"/>
            <w:right w:val="none" w:sz="0" w:space="0" w:color="auto"/>
          </w:divBdr>
        </w:div>
        <w:div w:id="742263232">
          <w:marLeft w:val="1800"/>
          <w:marRight w:val="0"/>
          <w:marTop w:val="115"/>
          <w:marBottom w:val="0"/>
          <w:divBdr>
            <w:top w:val="none" w:sz="0" w:space="0" w:color="auto"/>
            <w:left w:val="none" w:sz="0" w:space="0" w:color="auto"/>
            <w:bottom w:val="none" w:sz="0" w:space="0" w:color="auto"/>
            <w:right w:val="none" w:sz="0" w:space="0" w:color="auto"/>
          </w:divBdr>
        </w:div>
        <w:div w:id="1719359401">
          <w:marLeft w:val="1800"/>
          <w:marRight w:val="0"/>
          <w:marTop w:val="173"/>
          <w:marBottom w:val="0"/>
          <w:divBdr>
            <w:top w:val="none" w:sz="0" w:space="0" w:color="auto"/>
            <w:left w:val="none" w:sz="0" w:space="0" w:color="auto"/>
            <w:bottom w:val="none" w:sz="0" w:space="0" w:color="auto"/>
            <w:right w:val="none" w:sz="0" w:space="0" w:color="auto"/>
          </w:divBdr>
        </w:div>
        <w:div w:id="83889305">
          <w:marLeft w:val="1800"/>
          <w:marRight w:val="0"/>
          <w:marTop w:val="115"/>
          <w:marBottom w:val="0"/>
          <w:divBdr>
            <w:top w:val="none" w:sz="0" w:space="0" w:color="auto"/>
            <w:left w:val="none" w:sz="0" w:space="0" w:color="auto"/>
            <w:bottom w:val="none" w:sz="0" w:space="0" w:color="auto"/>
            <w:right w:val="none" w:sz="0" w:space="0" w:color="auto"/>
          </w:divBdr>
        </w:div>
        <w:div w:id="1791435930">
          <w:marLeft w:val="1800"/>
          <w:marRight w:val="0"/>
          <w:marTop w:val="115"/>
          <w:marBottom w:val="0"/>
          <w:divBdr>
            <w:top w:val="none" w:sz="0" w:space="0" w:color="auto"/>
            <w:left w:val="none" w:sz="0" w:space="0" w:color="auto"/>
            <w:bottom w:val="none" w:sz="0" w:space="0" w:color="auto"/>
            <w:right w:val="none" w:sz="0" w:space="0" w:color="auto"/>
          </w:divBdr>
        </w:div>
        <w:div w:id="1347902215">
          <w:marLeft w:val="1800"/>
          <w:marRight w:val="0"/>
          <w:marTop w:val="115"/>
          <w:marBottom w:val="0"/>
          <w:divBdr>
            <w:top w:val="none" w:sz="0" w:space="0" w:color="auto"/>
            <w:left w:val="none" w:sz="0" w:space="0" w:color="auto"/>
            <w:bottom w:val="none" w:sz="0" w:space="0" w:color="auto"/>
            <w:right w:val="none" w:sz="0" w:space="0" w:color="auto"/>
          </w:divBdr>
        </w:div>
        <w:div w:id="1138456606">
          <w:marLeft w:val="1800"/>
          <w:marRight w:val="0"/>
          <w:marTop w:val="115"/>
          <w:marBottom w:val="0"/>
          <w:divBdr>
            <w:top w:val="none" w:sz="0" w:space="0" w:color="auto"/>
            <w:left w:val="none" w:sz="0" w:space="0" w:color="auto"/>
            <w:bottom w:val="none" w:sz="0" w:space="0" w:color="auto"/>
            <w:right w:val="none" w:sz="0" w:space="0" w:color="auto"/>
          </w:divBdr>
        </w:div>
      </w:divsChild>
    </w:div>
    <w:div w:id="1265308359">
      <w:bodyDiv w:val="1"/>
      <w:marLeft w:val="0"/>
      <w:marRight w:val="0"/>
      <w:marTop w:val="0"/>
      <w:marBottom w:val="0"/>
      <w:divBdr>
        <w:top w:val="none" w:sz="0" w:space="0" w:color="auto"/>
        <w:left w:val="none" w:sz="0" w:space="0" w:color="auto"/>
        <w:bottom w:val="none" w:sz="0" w:space="0" w:color="auto"/>
        <w:right w:val="none" w:sz="0" w:space="0" w:color="auto"/>
      </w:divBdr>
      <w:divsChild>
        <w:div w:id="503083448">
          <w:marLeft w:val="1166"/>
          <w:marRight w:val="0"/>
          <w:marTop w:val="115"/>
          <w:marBottom w:val="0"/>
          <w:divBdr>
            <w:top w:val="none" w:sz="0" w:space="0" w:color="auto"/>
            <w:left w:val="none" w:sz="0" w:space="0" w:color="auto"/>
            <w:bottom w:val="none" w:sz="0" w:space="0" w:color="auto"/>
            <w:right w:val="none" w:sz="0" w:space="0" w:color="auto"/>
          </w:divBdr>
        </w:div>
        <w:div w:id="1359427320">
          <w:marLeft w:val="1166"/>
          <w:marRight w:val="0"/>
          <w:marTop w:val="115"/>
          <w:marBottom w:val="0"/>
          <w:divBdr>
            <w:top w:val="none" w:sz="0" w:space="0" w:color="auto"/>
            <w:left w:val="none" w:sz="0" w:space="0" w:color="auto"/>
            <w:bottom w:val="none" w:sz="0" w:space="0" w:color="auto"/>
            <w:right w:val="none" w:sz="0" w:space="0" w:color="auto"/>
          </w:divBdr>
        </w:div>
        <w:div w:id="250284702">
          <w:marLeft w:val="1166"/>
          <w:marRight w:val="0"/>
          <w:marTop w:val="115"/>
          <w:marBottom w:val="0"/>
          <w:divBdr>
            <w:top w:val="none" w:sz="0" w:space="0" w:color="auto"/>
            <w:left w:val="none" w:sz="0" w:space="0" w:color="auto"/>
            <w:bottom w:val="none" w:sz="0" w:space="0" w:color="auto"/>
            <w:right w:val="none" w:sz="0" w:space="0" w:color="auto"/>
          </w:divBdr>
        </w:div>
        <w:div w:id="484780237">
          <w:marLeft w:val="1166"/>
          <w:marRight w:val="0"/>
          <w:marTop w:val="115"/>
          <w:marBottom w:val="0"/>
          <w:divBdr>
            <w:top w:val="none" w:sz="0" w:space="0" w:color="auto"/>
            <w:left w:val="none" w:sz="0" w:space="0" w:color="auto"/>
            <w:bottom w:val="none" w:sz="0" w:space="0" w:color="auto"/>
            <w:right w:val="none" w:sz="0" w:space="0" w:color="auto"/>
          </w:divBdr>
        </w:div>
        <w:div w:id="1974753740">
          <w:marLeft w:val="1166"/>
          <w:marRight w:val="0"/>
          <w:marTop w:val="115"/>
          <w:marBottom w:val="0"/>
          <w:divBdr>
            <w:top w:val="none" w:sz="0" w:space="0" w:color="auto"/>
            <w:left w:val="none" w:sz="0" w:space="0" w:color="auto"/>
            <w:bottom w:val="none" w:sz="0" w:space="0" w:color="auto"/>
            <w:right w:val="none" w:sz="0" w:space="0" w:color="auto"/>
          </w:divBdr>
        </w:div>
        <w:div w:id="1424569970">
          <w:marLeft w:val="1166"/>
          <w:marRight w:val="0"/>
          <w:marTop w:val="115"/>
          <w:marBottom w:val="0"/>
          <w:divBdr>
            <w:top w:val="none" w:sz="0" w:space="0" w:color="auto"/>
            <w:left w:val="none" w:sz="0" w:space="0" w:color="auto"/>
            <w:bottom w:val="none" w:sz="0" w:space="0" w:color="auto"/>
            <w:right w:val="none" w:sz="0" w:space="0" w:color="auto"/>
          </w:divBdr>
        </w:div>
      </w:divsChild>
    </w:div>
    <w:div w:id="1281186149">
      <w:bodyDiv w:val="1"/>
      <w:marLeft w:val="0"/>
      <w:marRight w:val="0"/>
      <w:marTop w:val="0"/>
      <w:marBottom w:val="0"/>
      <w:divBdr>
        <w:top w:val="none" w:sz="0" w:space="0" w:color="auto"/>
        <w:left w:val="none" w:sz="0" w:space="0" w:color="auto"/>
        <w:bottom w:val="none" w:sz="0" w:space="0" w:color="auto"/>
        <w:right w:val="none" w:sz="0" w:space="0" w:color="auto"/>
      </w:divBdr>
      <w:divsChild>
        <w:div w:id="1536118825">
          <w:marLeft w:val="1166"/>
          <w:marRight w:val="0"/>
          <w:marTop w:val="115"/>
          <w:marBottom w:val="0"/>
          <w:divBdr>
            <w:top w:val="none" w:sz="0" w:space="0" w:color="auto"/>
            <w:left w:val="none" w:sz="0" w:space="0" w:color="auto"/>
            <w:bottom w:val="none" w:sz="0" w:space="0" w:color="auto"/>
            <w:right w:val="none" w:sz="0" w:space="0" w:color="auto"/>
          </w:divBdr>
        </w:div>
        <w:div w:id="538707646">
          <w:marLeft w:val="1166"/>
          <w:marRight w:val="0"/>
          <w:marTop w:val="115"/>
          <w:marBottom w:val="0"/>
          <w:divBdr>
            <w:top w:val="none" w:sz="0" w:space="0" w:color="auto"/>
            <w:left w:val="none" w:sz="0" w:space="0" w:color="auto"/>
            <w:bottom w:val="none" w:sz="0" w:space="0" w:color="auto"/>
            <w:right w:val="none" w:sz="0" w:space="0" w:color="auto"/>
          </w:divBdr>
        </w:div>
        <w:div w:id="1009405238">
          <w:marLeft w:val="1166"/>
          <w:marRight w:val="0"/>
          <w:marTop w:val="115"/>
          <w:marBottom w:val="0"/>
          <w:divBdr>
            <w:top w:val="none" w:sz="0" w:space="0" w:color="auto"/>
            <w:left w:val="none" w:sz="0" w:space="0" w:color="auto"/>
            <w:bottom w:val="none" w:sz="0" w:space="0" w:color="auto"/>
            <w:right w:val="none" w:sz="0" w:space="0" w:color="auto"/>
          </w:divBdr>
        </w:div>
        <w:div w:id="1280917101">
          <w:marLeft w:val="1166"/>
          <w:marRight w:val="0"/>
          <w:marTop w:val="115"/>
          <w:marBottom w:val="0"/>
          <w:divBdr>
            <w:top w:val="none" w:sz="0" w:space="0" w:color="auto"/>
            <w:left w:val="none" w:sz="0" w:space="0" w:color="auto"/>
            <w:bottom w:val="none" w:sz="0" w:space="0" w:color="auto"/>
            <w:right w:val="none" w:sz="0" w:space="0" w:color="auto"/>
          </w:divBdr>
        </w:div>
        <w:div w:id="258416449">
          <w:marLeft w:val="1166"/>
          <w:marRight w:val="0"/>
          <w:marTop w:val="115"/>
          <w:marBottom w:val="0"/>
          <w:divBdr>
            <w:top w:val="none" w:sz="0" w:space="0" w:color="auto"/>
            <w:left w:val="none" w:sz="0" w:space="0" w:color="auto"/>
            <w:bottom w:val="none" w:sz="0" w:space="0" w:color="auto"/>
            <w:right w:val="none" w:sz="0" w:space="0" w:color="auto"/>
          </w:divBdr>
        </w:div>
        <w:div w:id="239296311">
          <w:marLeft w:val="1166"/>
          <w:marRight w:val="0"/>
          <w:marTop w:val="115"/>
          <w:marBottom w:val="0"/>
          <w:divBdr>
            <w:top w:val="none" w:sz="0" w:space="0" w:color="auto"/>
            <w:left w:val="none" w:sz="0" w:space="0" w:color="auto"/>
            <w:bottom w:val="none" w:sz="0" w:space="0" w:color="auto"/>
            <w:right w:val="none" w:sz="0" w:space="0" w:color="auto"/>
          </w:divBdr>
        </w:div>
        <w:div w:id="958727854">
          <w:marLeft w:val="1166"/>
          <w:marRight w:val="0"/>
          <w:marTop w:val="115"/>
          <w:marBottom w:val="0"/>
          <w:divBdr>
            <w:top w:val="none" w:sz="0" w:space="0" w:color="auto"/>
            <w:left w:val="none" w:sz="0" w:space="0" w:color="auto"/>
            <w:bottom w:val="none" w:sz="0" w:space="0" w:color="auto"/>
            <w:right w:val="none" w:sz="0" w:space="0" w:color="auto"/>
          </w:divBdr>
        </w:div>
        <w:div w:id="1204556128">
          <w:marLeft w:val="1800"/>
          <w:marRight w:val="0"/>
          <w:marTop w:val="86"/>
          <w:marBottom w:val="0"/>
          <w:divBdr>
            <w:top w:val="none" w:sz="0" w:space="0" w:color="auto"/>
            <w:left w:val="none" w:sz="0" w:space="0" w:color="auto"/>
            <w:bottom w:val="none" w:sz="0" w:space="0" w:color="auto"/>
            <w:right w:val="none" w:sz="0" w:space="0" w:color="auto"/>
          </w:divBdr>
        </w:div>
        <w:div w:id="702943942">
          <w:marLeft w:val="1166"/>
          <w:marRight w:val="0"/>
          <w:marTop w:val="115"/>
          <w:marBottom w:val="0"/>
          <w:divBdr>
            <w:top w:val="none" w:sz="0" w:space="0" w:color="auto"/>
            <w:left w:val="none" w:sz="0" w:space="0" w:color="auto"/>
            <w:bottom w:val="none" w:sz="0" w:space="0" w:color="auto"/>
            <w:right w:val="none" w:sz="0" w:space="0" w:color="auto"/>
          </w:divBdr>
        </w:div>
      </w:divsChild>
    </w:div>
    <w:div w:id="1325664230">
      <w:bodyDiv w:val="1"/>
      <w:marLeft w:val="0"/>
      <w:marRight w:val="0"/>
      <w:marTop w:val="0"/>
      <w:marBottom w:val="0"/>
      <w:divBdr>
        <w:top w:val="none" w:sz="0" w:space="0" w:color="auto"/>
        <w:left w:val="none" w:sz="0" w:space="0" w:color="auto"/>
        <w:bottom w:val="none" w:sz="0" w:space="0" w:color="auto"/>
        <w:right w:val="none" w:sz="0" w:space="0" w:color="auto"/>
      </w:divBdr>
    </w:div>
    <w:div w:id="1430278757">
      <w:bodyDiv w:val="1"/>
      <w:marLeft w:val="0"/>
      <w:marRight w:val="0"/>
      <w:marTop w:val="0"/>
      <w:marBottom w:val="0"/>
      <w:divBdr>
        <w:top w:val="none" w:sz="0" w:space="0" w:color="auto"/>
        <w:left w:val="none" w:sz="0" w:space="0" w:color="auto"/>
        <w:bottom w:val="none" w:sz="0" w:space="0" w:color="auto"/>
        <w:right w:val="none" w:sz="0" w:space="0" w:color="auto"/>
      </w:divBdr>
      <w:divsChild>
        <w:div w:id="112599408">
          <w:marLeft w:val="1166"/>
          <w:marRight w:val="0"/>
          <w:marTop w:val="115"/>
          <w:marBottom w:val="0"/>
          <w:divBdr>
            <w:top w:val="none" w:sz="0" w:space="0" w:color="auto"/>
            <w:left w:val="none" w:sz="0" w:space="0" w:color="auto"/>
            <w:bottom w:val="none" w:sz="0" w:space="0" w:color="auto"/>
            <w:right w:val="none" w:sz="0" w:space="0" w:color="auto"/>
          </w:divBdr>
        </w:div>
        <w:div w:id="1827814977">
          <w:marLeft w:val="1166"/>
          <w:marRight w:val="0"/>
          <w:marTop w:val="115"/>
          <w:marBottom w:val="0"/>
          <w:divBdr>
            <w:top w:val="none" w:sz="0" w:space="0" w:color="auto"/>
            <w:left w:val="none" w:sz="0" w:space="0" w:color="auto"/>
            <w:bottom w:val="none" w:sz="0" w:space="0" w:color="auto"/>
            <w:right w:val="none" w:sz="0" w:space="0" w:color="auto"/>
          </w:divBdr>
        </w:div>
        <w:div w:id="1488478867">
          <w:marLeft w:val="1800"/>
          <w:marRight w:val="0"/>
          <w:marTop w:val="115"/>
          <w:marBottom w:val="0"/>
          <w:divBdr>
            <w:top w:val="none" w:sz="0" w:space="0" w:color="auto"/>
            <w:left w:val="none" w:sz="0" w:space="0" w:color="auto"/>
            <w:bottom w:val="none" w:sz="0" w:space="0" w:color="auto"/>
            <w:right w:val="none" w:sz="0" w:space="0" w:color="auto"/>
          </w:divBdr>
        </w:div>
        <w:div w:id="1401560479">
          <w:marLeft w:val="1800"/>
          <w:marRight w:val="0"/>
          <w:marTop w:val="115"/>
          <w:marBottom w:val="0"/>
          <w:divBdr>
            <w:top w:val="none" w:sz="0" w:space="0" w:color="auto"/>
            <w:left w:val="none" w:sz="0" w:space="0" w:color="auto"/>
            <w:bottom w:val="none" w:sz="0" w:space="0" w:color="auto"/>
            <w:right w:val="none" w:sz="0" w:space="0" w:color="auto"/>
          </w:divBdr>
        </w:div>
        <w:div w:id="976691548">
          <w:marLeft w:val="1800"/>
          <w:marRight w:val="0"/>
          <w:marTop w:val="115"/>
          <w:marBottom w:val="0"/>
          <w:divBdr>
            <w:top w:val="none" w:sz="0" w:space="0" w:color="auto"/>
            <w:left w:val="none" w:sz="0" w:space="0" w:color="auto"/>
            <w:bottom w:val="none" w:sz="0" w:space="0" w:color="auto"/>
            <w:right w:val="none" w:sz="0" w:space="0" w:color="auto"/>
          </w:divBdr>
        </w:div>
      </w:divsChild>
    </w:div>
    <w:div w:id="1440636246">
      <w:bodyDiv w:val="1"/>
      <w:marLeft w:val="0"/>
      <w:marRight w:val="0"/>
      <w:marTop w:val="0"/>
      <w:marBottom w:val="0"/>
      <w:divBdr>
        <w:top w:val="none" w:sz="0" w:space="0" w:color="auto"/>
        <w:left w:val="none" w:sz="0" w:space="0" w:color="auto"/>
        <w:bottom w:val="none" w:sz="0" w:space="0" w:color="auto"/>
        <w:right w:val="none" w:sz="0" w:space="0" w:color="auto"/>
      </w:divBdr>
      <w:divsChild>
        <w:div w:id="1566573121">
          <w:marLeft w:val="1166"/>
          <w:marRight w:val="0"/>
          <w:marTop w:val="134"/>
          <w:marBottom w:val="0"/>
          <w:divBdr>
            <w:top w:val="none" w:sz="0" w:space="0" w:color="auto"/>
            <w:left w:val="none" w:sz="0" w:space="0" w:color="auto"/>
            <w:bottom w:val="none" w:sz="0" w:space="0" w:color="auto"/>
            <w:right w:val="none" w:sz="0" w:space="0" w:color="auto"/>
          </w:divBdr>
        </w:div>
        <w:div w:id="2021466737">
          <w:marLeft w:val="1166"/>
          <w:marRight w:val="0"/>
          <w:marTop w:val="134"/>
          <w:marBottom w:val="0"/>
          <w:divBdr>
            <w:top w:val="none" w:sz="0" w:space="0" w:color="auto"/>
            <w:left w:val="none" w:sz="0" w:space="0" w:color="auto"/>
            <w:bottom w:val="none" w:sz="0" w:space="0" w:color="auto"/>
            <w:right w:val="none" w:sz="0" w:space="0" w:color="auto"/>
          </w:divBdr>
        </w:div>
        <w:div w:id="1769160065">
          <w:marLeft w:val="1166"/>
          <w:marRight w:val="0"/>
          <w:marTop w:val="134"/>
          <w:marBottom w:val="0"/>
          <w:divBdr>
            <w:top w:val="none" w:sz="0" w:space="0" w:color="auto"/>
            <w:left w:val="none" w:sz="0" w:space="0" w:color="auto"/>
            <w:bottom w:val="none" w:sz="0" w:space="0" w:color="auto"/>
            <w:right w:val="none" w:sz="0" w:space="0" w:color="auto"/>
          </w:divBdr>
        </w:div>
        <w:div w:id="1424184290">
          <w:marLeft w:val="1166"/>
          <w:marRight w:val="0"/>
          <w:marTop w:val="134"/>
          <w:marBottom w:val="0"/>
          <w:divBdr>
            <w:top w:val="none" w:sz="0" w:space="0" w:color="auto"/>
            <w:left w:val="none" w:sz="0" w:space="0" w:color="auto"/>
            <w:bottom w:val="none" w:sz="0" w:space="0" w:color="auto"/>
            <w:right w:val="none" w:sz="0" w:space="0" w:color="auto"/>
          </w:divBdr>
        </w:div>
        <w:div w:id="1708214914">
          <w:marLeft w:val="1166"/>
          <w:marRight w:val="0"/>
          <w:marTop w:val="134"/>
          <w:marBottom w:val="0"/>
          <w:divBdr>
            <w:top w:val="none" w:sz="0" w:space="0" w:color="auto"/>
            <w:left w:val="none" w:sz="0" w:space="0" w:color="auto"/>
            <w:bottom w:val="none" w:sz="0" w:space="0" w:color="auto"/>
            <w:right w:val="none" w:sz="0" w:space="0" w:color="auto"/>
          </w:divBdr>
        </w:div>
        <w:div w:id="1568959748">
          <w:marLeft w:val="1166"/>
          <w:marRight w:val="0"/>
          <w:marTop w:val="134"/>
          <w:marBottom w:val="0"/>
          <w:divBdr>
            <w:top w:val="none" w:sz="0" w:space="0" w:color="auto"/>
            <w:left w:val="none" w:sz="0" w:space="0" w:color="auto"/>
            <w:bottom w:val="none" w:sz="0" w:space="0" w:color="auto"/>
            <w:right w:val="none" w:sz="0" w:space="0" w:color="auto"/>
          </w:divBdr>
        </w:div>
      </w:divsChild>
    </w:div>
    <w:div w:id="1464275200">
      <w:bodyDiv w:val="1"/>
      <w:marLeft w:val="0"/>
      <w:marRight w:val="0"/>
      <w:marTop w:val="0"/>
      <w:marBottom w:val="0"/>
      <w:divBdr>
        <w:top w:val="none" w:sz="0" w:space="0" w:color="auto"/>
        <w:left w:val="none" w:sz="0" w:space="0" w:color="auto"/>
        <w:bottom w:val="none" w:sz="0" w:space="0" w:color="auto"/>
        <w:right w:val="none" w:sz="0" w:space="0" w:color="auto"/>
      </w:divBdr>
      <w:divsChild>
        <w:div w:id="803930544">
          <w:marLeft w:val="1166"/>
          <w:marRight w:val="0"/>
          <w:marTop w:val="134"/>
          <w:marBottom w:val="0"/>
          <w:divBdr>
            <w:top w:val="none" w:sz="0" w:space="0" w:color="auto"/>
            <w:left w:val="none" w:sz="0" w:space="0" w:color="auto"/>
            <w:bottom w:val="none" w:sz="0" w:space="0" w:color="auto"/>
            <w:right w:val="none" w:sz="0" w:space="0" w:color="auto"/>
          </w:divBdr>
        </w:div>
        <w:div w:id="1488937016">
          <w:marLeft w:val="1166"/>
          <w:marRight w:val="0"/>
          <w:marTop w:val="134"/>
          <w:marBottom w:val="0"/>
          <w:divBdr>
            <w:top w:val="none" w:sz="0" w:space="0" w:color="auto"/>
            <w:left w:val="none" w:sz="0" w:space="0" w:color="auto"/>
            <w:bottom w:val="none" w:sz="0" w:space="0" w:color="auto"/>
            <w:right w:val="none" w:sz="0" w:space="0" w:color="auto"/>
          </w:divBdr>
        </w:div>
      </w:divsChild>
    </w:div>
    <w:div w:id="1471821789">
      <w:bodyDiv w:val="1"/>
      <w:marLeft w:val="0"/>
      <w:marRight w:val="0"/>
      <w:marTop w:val="0"/>
      <w:marBottom w:val="0"/>
      <w:divBdr>
        <w:top w:val="none" w:sz="0" w:space="0" w:color="auto"/>
        <w:left w:val="none" w:sz="0" w:space="0" w:color="auto"/>
        <w:bottom w:val="none" w:sz="0" w:space="0" w:color="auto"/>
        <w:right w:val="none" w:sz="0" w:space="0" w:color="auto"/>
      </w:divBdr>
      <w:divsChild>
        <w:div w:id="1726097456">
          <w:marLeft w:val="547"/>
          <w:marRight w:val="0"/>
          <w:marTop w:val="154"/>
          <w:marBottom w:val="0"/>
          <w:divBdr>
            <w:top w:val="none" w:sz="0" w:space="0" w:color="auto"/>
            <w:left w:val="none" w:sz="0" w:space="0" w:color="auto"/>
            <w:bottom w:val="none" w:sz="0" w:space="0" w:color="auto"/>
            <w:right w:val="none" w:sz="0" w:space="0" w:color="auto"/>
          </w:divBdr>
        </w:div>
        <w:div w:id="725297187">
          <w:marLeft w:val="547"/>
          <w:marRight w:val="0"/>
          <w:marTop w:val="154"/>
          <w:marBottom w:val="0"/>
          <w:divBdr>
            <w:top w:val="none" w:sz="0" w:space="0" w:color="auto"/>
            <w:left w:val="none" w:sz="0" w:space="0" w:color="auto"/>
            <w:bottom w:val="none" w:sz="0" w:space="0" w:color="auto"/>
            <w:right w:val="none" w:sz="0" w:space="0" w:color="auto"/>
          </w:divBdr>
        </w:div>
      </w:divsChild>
    </w:div>
    <w:div w:id="1633824842">
      <w:bodyDiv w:val="1"/>
      <w:marLeft w:val="0"/>
      <w:marRight w:val="0"/>
      <w:marTop w:val="0"/>
      <w:marBottom w:val="0"/>
      <w:divBdr>
        <w:top w:val="none" w:sz="0" w:space="0" w:color="auto"/>
        <w:left w:val="none" w:sz="0" w:space="0" w:color="auto"/>
        <w:bottom w:val="none" w:sz="0" w:space="0" w:color="auto"/>
        <w:right w:val="none" w:sz="0" w:space="0" w:color="auto"/>
      </w:divBdr>
      <w:divsChild>
        <w:div w:id="2081638840">
          <w:marLeft w:val="1166"/>
          <w:marRight w:val="0"/>
          <w:marTop w:val="134"/>
          <w:marBottom w:val="0"/>
          <w:divBdr>
            <w:top w:val="none" w:sz="0" w:space="0" w:color="auto"/>
            <w:left w:val="none" w:sz="0" w:space="0" w:color="auto"/>
            <w:bottom w:val="none" w:sz="0" w:space="0" w:color="auto"/>
            <w:right w:val="none" w:sz="0" w:space="0" w:color="auto"/>
          </w:divBdr>
        </w:div>
        <w:div w:id="1504856691">
          <w:marLeft w:val="1166"/>
          <w:marRight w:val="0"/>
          <w:marTop w:val="134"/>
          <w:marBottom w:val="0"/>
          <w:divBdr>
            <w:top w:val="none" w:sz="0" w:space="0" w:color="auto"/>
            <w:left w:val="none" w:sz="0" w:space="0" w:color="auto"/>
            <w:bottom w:val="none" w:sz="0" w:space="0" w:color="auto"/>
            <w:right w:val="none" w:sz="0" w:space="0" w:color="auto"/>
          </w:divBdr>
        </w:div>
        <w:div w:id="1050570412">
          <w:marLeft w:val="1166"/>
          <w:marRight w:val="0"/>
          <w:marTop w:val="134"/>
          <w:marBottom w:val="0"/>
          <w:divBdr>
            <w:top w:val="none" w:sz="0" w:space="0" w:color="auto"/>
            <w:left w:val="none" w:sz="0" w:space="0" w:color="auto"/>
            <w:bottom w:val="none" w:sz="0" w:space="0" w:color="auto"/>
            <w:right w:val="none" w:sz="0" w:space="0" w:color="auto"/>
          </w:divBdr>
        </w:div>
      </w:divsChild>
    </w:div>
    <w:div w:id="1664308863">
      <w:bodyDiv w:val="1"/>
      <w:marLeft w:val="0"/>
      <w:marRight w:val="0"/>
      <w:marTop w:val="0"/>
      <w:marBottom w:val="0"/>
      <w:divBdr>
        <w:top w:val="none" w:sz="0" w:space="0" w:color="auto"/>
        <w:left w:val="none" w:sz="0" w:space="0" w:color="auto"/>
        <w:bottom w:val="none" w:sz="0" w:space="0" w:color="auto"/>
        <w:right w:val="none" w:sz="0" w:space="0" w:color="auto"/>
      </w:divBdr>
      <w:divsChild>
        <w:div w:id="1504856794">
          <w:marLeft w:val="1166"/>
          <w:marRight w:val="0"/>
          <w:marTop w:val="134"/>
          <w:marBottom w:val="0"/>
          <w:divBdr>
            <w:top w:val="none" w:sz="0" w:space="0" w:color="auto"/>
            <w:left w:val="none" w:sz="0" w:space="0" w:color="auto"/>
            <w:bottom w:val="none" w:sz="0" w:space="0" w:color="auto"/>
            <w:right w:val="none" w:sz="0" w:space="0" w:color="auto"/>
          </w:divBdr>
        </w:div>
        <w:div w:id="1505781147">
          <w:marLeft w:val="1166"/>
          <w:marRight w:val="0"/>
          <w:marTop w:val="134"/>
          <w:marBottom w:val="0"/>
          <w:divBdr>
            <w:top w:val="none" w:sz="0" w:space="0" w:color="auto"/>
            <w:left w:val="none" w:sz="0" w:space="0" w:color="auto"/>
            <w:bottom w:val="none" w:sz="0" w:space="0" w:color="auto"/>
            <w:right w:val="none" w:sz="0" w:space="0" w:color="auto"/>
          </w:divBdr>
        </w:div>
        <w:div w:id="1319730591">
          <w:marLeft w:val="1166"/>
          <w:marRight w:val="0"/>
          <w:marTop w:val="134"/>
          <w:marBottom w:val="0"/>
          <w:divBdr>
            <w:top w:val="none" w:sz="0" w:space="0" w:color="auto"/>
            <w:left w:val="none" w:sz="0" w:space="0" w:color="auto"/>
            <w:bottom w:val="none" w:sz="0" w:space="0" w:color="auto"/>
            <w:right w:val="none" w:sz="0" w:space="0" w:color="auto"/>
          </w:divBdr>
        </w:div>
      </w:divsChild>
    </w:div>
    <w:div w:id="1666005992">
      <w:bodyDiv w:val="1"/>
      <w:marLeft w:val="0"/>
      <w:marRight w:val="0"/>
      <w:marTop w:val="0"/>
      <w:marBottom w:val="0"/>
      <w:divBdr>
        <w:top w:val="none" w:sz="0" w:space="0" w:color="auto"/>
        <w:left w:val="none" w:sz="0" w:space="0" w:color="auto"/>
        <w:bottom w:val="none" w:sz="0" w:space="0" w:color="auto"/>
        <w:right w:val="none" w:sz="0" w:space="0" w:color="auto"/>
      </w:divBdr>
      <w:divsChild>
        <w:div w:id="298610854">
          <w:marLeft w:val="547"/>
          <w:marRight w:val="0"/>
          <w:marTop w:val="154"/>
          <w:marBottom w:val="0"/>
          <w:divBdr>
            <w:top w:val="none" w:sz="0" w:space="0" w:color="auto"/>
            <w:left w:val="none" w:sz="0" w:space="0" w:color="auto"/>
            <w:bottom w:val="none" w:sz="0" w:space="0" w:color="auto"/>
            <w:right w:val="none" w:sz="0" w:space="0" w:color="auto"/>
          </w:divBdr>
        </w:div>
        <w:div w:id="664087999">
          <w:marLeft w:val="547"/>
          <w:marRight w:val="0"/>
          <w:marTop w:val="154"/>
          <w:marBottom w:val="0"/>
          <w:divBdr>
            <w:top w:val="none" w:sz="0" w:space="0" w:color="auto"/>
            <w:left w:val="none" w:sz="0" w:space="0" w:color="auto"/>
            <w:bottom w:val="none" w:sz="0" w:space="0" w:color="auto"/>
            <w:right w:val="none" w:sz="0" w:space="0" w:color="auto"/>
          </w:divBdr>
        </w:div>
        <w:div w:id="1590651984">
          <w:marLeft w:val="547"/>
          <w:marRight w:val="0"/>
          <w:marTop w:val="154"/>
          <w:marBottom w:val="0"/>
          <w:divBdr>
            <w:top w:val="none" w:sz="0" w:space="0" w:color="auto"/>
            <w:left w:val="none" w:sz="0" w:space="0" w:color="auto"/>
            <w:bottom w:val="none" w:sz="0" w:space="0" w:color="auto"/>
            <w:right w:val="none" w:sz="0" w:space="0" w:color="auto"/>
          </w:divBdr>
        </w:div>
      </w:divsChild>
    </w:div>
    <w:div w:id="2054384854">
      <w:bodyDiv w:val="1"/>
      <w:marLeft w:val="0"/>
      <w:marRight w:val="0"/>
      <w:marTop w:val="0"/>
      <w:marBottom w:val="0"/>
      <w:divBdr>
        <w:top w:val="none" w:sz="0" w:space="0" w:color="auto"/>
        <w:left w:val="none" w:sz="0" w:space="0" w:color="auto"/>
        <w:bottom w:val="none" w:sz="0" w:space="0" w:color="auto"/>
        <w:right w:val="none" w:sz="0" w:space="0" w:color="auto"/>
      </w:divBdr>
      <w:divsChild>
        <w:div w:id="785082202">
          <w:marLeft w:val="1166"/>
          <w:marRight w:val="0"/>
          <w:marTop w:val="134"/>
          <w:marBottom w:val="0"/>
          <w:divBdr>
            <w:top w:val="none" w:sz="0" w:space="0" w:color="auto"/>
            <w:left w:val="none" w:sz="0" w:space="0" w:color="auto"/>
            <w:bottom w:val="none" w:sz="0" w:space="0" w:color="auto"/>
            <w:right w:val="none" w:sz="0" w:space="0" w:color="auto"/>
          </w:divBdr>
        </w:div>
        <w:div w:id="634019899">
          <w:marLeft w:val="1166"/>
          <w:marRight w:val="0"/>
          <w:marTop w:val="134"/>
          <w:marBottom w:val="0"/>
          <w:divBdr>
            <w:top w:val="none" w:sz="0" w:space="0" w:color="auto"/>
            <w:left w:val="none" w:sz="0" w:space="0" w:color="auto"/>
            <w:bottom w:val="none" w:sz="0" w:space="0" w:color="auto"/>
            <w:right w:val="none" w:sz="0" w:space="0" w:color="auto"/>
          </w:divBdr>
        </w:div>
        <w:div w:id="1374958047">
          <w:marLeft w:val="1166"/>
          <w:marRight w:val="0"/>
          <w:marTop w:val="134"/>
          <w:marBottom w:val="0"/>
          <w:divBdr>
            <w:top w:val="none" w:sz="0" w:space="0" w:color="auto"/>
            <w:left w:val="none" w:sz="0" w:space="0" w:color="auto"/>
            <w:bottom w:val="none" w:sz="0" w:space="0" w:color="auto"/>
            <w:right w:val="none" w:sz="0" w:space="0" w:color="auto"/>
          </w:divBdr>
        </w:div>
        <w:div w:id="659888006">
          <w:marLeft w:val="1166"/>
          <w:marRight w:val="0"/>
          <w:marTop w:val="134"/>
          <w:marBottom w:val="0"/>
          <w:divBdr>
            <w:top w:val="none" w:sz="0" w:space="0" w:color="auto"/>
            <w:left w:val="none" w:sz="0" w:space="0" w:color="auto"/>
            <w:bottom w:val="none" w:sz="0" w:space="0" w:color="auto"/>
            <w:right w:val="none" w:sz="0" w:space="0" w:color="auto"/>
          </w:divBdr>
        </w:div>
      </w:divsChild>
    </w:div>
    <w:div w:id="2084639259">
      <w:bodyDiv w:val="1"/>
      <w:marLeft w:val="0"/>
      <w:marRight w:val="0"/>
      <w:marTop w:val="0"/>
      <w:marBottom w:val="0"/>
      <w:divBdr>
        <w:top w:val="none" w:sz="0" w:space="0" w:color="auto"/>
        <w:left w:val="none" w:sz="0" w:space="0" w:color="auto"/>
        <w:bottom w:val="none" w:sz="0" w:space="0" w:color="auto"/>
        <w:right w:val="none" w:sz="0" w:space="0" w:color="auto"/>
      </w:divBdr>
      <w:divsChild>
        <w:div w:id="1035959562">
          <w:marLeft w:val="547"/>
          <w:marRight w:val="0"/>
          <w:marTop w:val="144"/>
          <w:marBottom w:val="0"/>
          <w:divBdr>
            <w:top w:val="none" w:sz="0" w:space="0" w:color="auto"/>
            <w:left w:val="none" w:sz="0" w:space="0" w:color="auto"/>
            <w:bottom w:val="none" w:sz="0" w:space="0" w:color="auto"/>
            <w:right w:val="none" w:sz="0" w:space="0" w:color="auto"/>
          </w:divBdr>
        </w:div>
        <w:div w:id="1170102055">
          <w:marLeft w:val="547"/>
          <w:marRight w:val="0"/>
          <w:marTop w:val="144"/>
          <w:marBottom w:val="0"/>
          <w:divBdr>
            <w:top w:val="none" w:sz="0" w:space="0" w:color="auto"/>
            <w:left w:val="none" w:sz="0" w:space="0" w:color="auto"/>
            <w:bottom w:val="none" w:sz="0" w:space="0" w:color="auto"/>
            <w:right w:val="none" w:sz="0" w:space="0" w:color="auto"/>
          </w:divBdr>
        </w:div>
        <w:div w:id="860095640">
          <w:marLeft w:val="547"/>
          <w:marRight w:val="0"/>
          <w:marTop w:val="144"/>
          <w:marBottom w:val="0"/>
          <w:divBdr>
            <w:top w:val="none" w:sz="0" w:space="0" w:color="auto"/>
            <w:left w:val="none" w:sz="0" w:space="0" w:color="auto"/>
            <w:bottom w:val="none" w:sz="0" w:space="0" w:color="auto"/>
            <w:right w:val="none" w:sz="0" w:space="0" w:color="auto"/>
          </w:divBdr>
        </w:div>
        <w:div w:id="1553687566">
          <w:marLeft w:val="547"/>
          <w:marRight w:val="0"/>
          <w:marTop w:val="144"/>
          <w:marBottom w:val="0"/>
          <w:divBdr>
            <w:top w:val="none" w:sz="0" w:space="0" w:color="auto"/>
            <w:left w:val="none" w:sz="0" w:space="0" w:color="auto"/>
            <w:bottom w:val="none" w:sz="0" w:space="0" w:color="auto"/>
            <w:right w:val="none" w:sz="0" w:space="0" w:color="auto"/>
          </w:divBdr>
        </w:div>
        <w:div w:id="719982979">
          <w:marLeft w:val="547"/>
          <w:marRight w:val="0"/>
          <w:marTop w:val="144"/>
          <w:marBottom w:val="0"/>
          <w:divBdr>
            <w:top w:val="none" w:sz="0" w:space="0" w:color="auto"/>
            <w:left w:val="none" w:sz="0" w:space="0" w:color="auto"/>
            <w:bottom w:val="none" w:sz="0" w:space="0" w:color="auto"/>
            <w:right w:val="none" w:sz="0" w:space="0" w:color="auto"/>
          </w:divBdr>
        </w:div>
        <w:div w:id="56053872">
          <w:marLeft w:val="547"/>
          <w:marRight w:val="0"/>
          <w:marTop w:val="144"/>
          <w:marBottom w:val="0"/>
          <w:divBdr>
            <w:top w:val="none" w:sz="0" w:space="0" w:color="auto"/>
            <w:left w:val="none" w:sz="0" w:space="0" w:color="auto"/>
            <w:bottom w:val="none" w:sz="0" w:space="0" w:color="auto"/>
            <w:right w:val="none" w:sz="0" w:space="0" w:color="auto"/>
          </w:divBdr>
        </w:div>
      </w:divsChild>
    </w:div>
    <w:div w:id="2084835387">
      <w:bodyDiv w:val="1"/>
      <w:marLeft w:val="0"/>
      <w:marRight w:val="0"/>
      <w:marTop w:val="0"/>
      <w:marBottom w:val="0"/>
      <w:divBdr>
        <w:top w:val="none" w:sz="0" w:space="0" w:color="auto"/>
        <w:left w:val="none" w:sz="0" w:space="0" w:color="auto"/>
        <w:bottom w:val="none" w:sz="0" w:space="0" w:color="auto"/>
        <w:right w:val="none" w:sz="0" w:space="0" w:color="auto"/>
      </w:divBdr>
      <w:divsChild>
        <w:div w:id="187571477">
          <w:marLeft w:val="1166"/>
          <w:marRight w:val="0"/>
          <w:marTop w:val="134"/>
          <w:marBottom w:val="0"/>
          <w:divBdr>
            <w:top w:val="none" w:sz="0" w:space="0" w:color="auto"/>
            <w:left w:val="none" w:sz="0" w:space="0" w:color="auto"/>
            <w:bottom w:val="none" w:sz="0" w:space="0" w:color="auto"/>
            <w:right w:val="none" w:sz="0" w:space="0" w:color="auto"/>
          </w:divBdr>
        </w:div>
        <w:div w:id="932276852">
          <w:marLeft w:val="1166"/>
          <w:marRight w:val="0"/>
          <w:marTop w:val="134"/>
          <w:marBottom w:val="0"/>
          <w:divBdr>
            <w:top w:val="none" w:sz="0" w:space="0" w:color="auto"/>
            <w:left w:val="none" w:sz="0" w:space="0" w:color="auto"/>
            <w:bottom w:val="none" w:sz="0" w:space="0" w:color="auto"/>
            <w:right w:val="none" w:sz="0" w:space="0" w:color="auto"/>
          </w:divBdr>
        </w:div>
        <w:div w:id="766850414">
          <w:marLeft w:val="1800"/>
          <w:marRight w:val="0"/>
          <w:marTop w:val="115"/>
          <w:marBottom w:val="0"/>
          <w:divBdr>
            <w:top w:val="none" w:sz="0" w:space="0" w:color="auto"/>
            <w:left w:val="none" w:sz="0" w:space="0" w:color="auto"/>
            <w:bottom w:val="none" w:sz="0" w:space="0" w:color="auto"/>
            <w:right w:val="none" w:sz="0" w:space="0" w:color="auto"/>
          </w:divBdr>
        </w:div>
        <w:div w:id="888297398">
          <w:marLeft w:val="1166"/>
          <w:marRight w:val="0"/>
          <w:marTop w:val="134"/>
          <w:marBottom w:val="0"/>
          <w:divBdr>
            <w:top w:val="none" w:sz="0" w:space="0" w:color="auto"/>
            <w:left w:val="none" w:sz="0" w:space="0" w:color="auto"/>
            <w:bottom w:val="none" w:sz="0" w:space="0" w:color="auto"/>
            <w:right w:val="none" w:sz="0" w:space="0" w:color="auto"/>
          </w:divBdr>
        </w:div>
      </w:divsChild>
    </w:div>
    <w:div w:id="2085570280">
      <w:bodyDiv w:val="1"/>
      <w:marLeft w:val="0"/>
      <w:marRight w:val="0"/>
      <w:marTop w:val="0"/>
      <w:marBottom w:val="0"/>
      <w:divBdr>
        <w:top w:val="none" w:sz="0" w:space="0" w:color="auto"/>
        <w:left w:val="none" w:sz="0" w:space="0" w:color="auto"/>
        <w:bottom w:val="none" w:sz="0" w:space="0" w:color="auto"/>
        <w:right w:val="none" w:sz="0" w:space="0" w:color="auto"/>
      </w:divBdr>
      <w:divsChild>
        <w:div w:id="1980454938">
          <w:marLeft w:val="1166"/>
          <w:marRight w:val="0"/>
          <w:marTop w:val="115"/>
          <w:marBottom w:val="0"/>
          <w:divBdr>
            <w:top w:val="none" w:sz="0" w:space="0" w:color="auto"/>
            <w:left w:val="none" w:sz="0" w:space="0" w:color="auto"/>
            <w:bottom w:val="none" w:sz="0" w:space="0" w:color="auto"/>
            <w:right w:val="none" w:sz="0" w:space="0" w:color="auto"/>
          </w:divBdr>
        </w:div>
        <w:div w:id="107313949">
          <w:marLeft w:val="1166"/>
          <w:marRight w:val="0"/>
          <w:marTop w:val="115"/>
          <w:marBottom w:val="0"/>
          <w:divBdr>
            <w:top w:val="none" w:sz="0" w:space="0" w:color="auto"/>
            <w:left w:val="none" w:sz="0" w:space="0" w:color="auto"/>
            <w:bottom w:val="none" w:sz="0" w:space="0" w:color="auto"/>
            <w:right w:val="none" w:sz="0" w:space="0" w:color="auto"/>
          </w:divBdr>
        </w:div>
        <w:div w:id="958875359">
          <w:marLeft w:val="1166"/>
          <w:marRight w:val="0"/>
          <w:marTop w:val="115"/>
          <w:marBottom w:val="0"/>
          <w:divBdr>
            <w:top w:val="none" w:sz="0" w:space="0" w:color="auto"/>
            <w:left w:val="none" w:sz="0" w:space="0" w:color="auto"/>
            <w:bottom w:val="none" w:sz="0" w:space="0" w:color="auto"/>
            <w:right w:val="none" w:sz="0" w:space="0" w:color="auto"/>
          </w:divBdr>
        </w:div>
        <w:div w:id="797340776">
          <w:marLeft w:val="1166"/>
          <w:marRight w:val="0"/>
          <w:marTop w:val="115"/>
          <w:marBottom w:val="0"/>
          <w:divBdr>
            <w:top w:val="none" w:sz="0" w:space="0" w:color="auto"/>
            <w:left w:val="none" w:sz="0" w:space="0" w:color="auto"/>
            <w:bottom w:val="none" w:sz="0" w:space="0" w:color="auto"/>
            <w:right w:val="none" w:sz="0" w:space="0" w:color="auto"/>
          </w:divBdr>
        </w:div>
        <w:div w:id="1266301289">
          <w:marLeft w:val="1166"/>
          <w:marRight w:val="0"/>
          <w:marTop w:val="115"/>
          <w:marBottom w:val="0"/>
          <w:divBdr>
            <w:top w:val="none" w:sz="0" w:space="0" w:color="auto"/>
            <w:left w:val="none" w:sz="0" w:space="0" w:color="auto"/>
            <w:bottom w:val="none" w:sz="0" w:space="0" w:color="auto"/>
            <w:right w:val="none" w:sz="0" w:space="0" w:color="auto"/>
          </w:divBdr>
        </w:div>
      </w:divsChild>
    </w:div>
    <w:div w:id="2089302311">
      <w:bodyDiv w:val="1"/>
      <w:marLeft w:val="0"/>
      <w:marRight w:val="0"/>
      <w:marTop w:val="0"/>
      <w:marBottom w:val="0"/>
      <w:divBdr>
        <w:top w:val="none" w:sz="0" w:space="0" w:color="auto"/>
        <w:left w:val="none" w:sz="0" w:space="0" w:color="auto"/>
        <w:bottom w:val="none" w:sz="0" w:space="0" w:color="auto"/>
        <w:right w:val="none" w:sz="0" w:space="0" w:color="auto"/>
      </w:divBdr>
    </w:div>
    <w:div w:id="2106680565">
      <w:bodyDiv w:val="1"/>
      <w:marLeft w:val="0"/>
      <w:marRight w:val="0"/>
      <w:marTop w:val="0"/>
      <w:marBottom w:val="0"/>
      <w:divBdr>
        <w:top w:val="none" w:sz="0" w:space="0" w:color="auto"/>
        <w:left w:val="none" w:sz="0" w:space="0" w:color="auto"/>
        <w:bottom w:val="none" w:sz="0" w:space="0" w:color="auto"/>
        <w:right w:val="none" w:sz="0" w:space="0" w:color="auto"/>
      </w:divBdr>
      <w:divsChild>
        <w:div w:id="746919070">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image" Target="media/image22.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345</TotalTime>
  <Pages>1</Pages>
  <Words>2989</Words>
  <Characters>16441</Characters>
  <Application>Microsoft Office Word</Application>
  <DocSecurity>0</DocSecurity>
  <Lines>137</Lines>
  <Paragraphs>38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19392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c:creator>
  <cp:lastModifiedBy>ju</cp:lastModifiedBy>
  <cp:revision>34</cp:revision>
  <dcterms:created xsi:type="dcterms:W3CDTF">2011-11-09T12:33:00Z</dcterms:created>
  <dcterms:modified xsi:type="dcterms:W3CDTF">2011-11-09T20:18:00Z</dcterms:modified>
</cp:coreProperties>
</file>