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950EE" w14:textId="1D1EAA23" w:rsidR="00862D1E" w:rsidRDefault="00491958" w:rsidP="00D21F5D">
      <w:pPr>
        <w:spacing w:after="0"/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8D6FEA" wp14:editId="0BB46CE2">
                <wp:simplePos x="0" y="0"/>
                <wp:positionH relativeFrom="margin">
                  <wp:posOffset>2016022</wp:posOffset>
                </wp:positionH>
                <wp:positionV relativeFrom="paragraph">
                  <wp:posOffset>-185523</wp:posOffset>
                </wp:positionV>
                <wp:extent cx="2069583" cy="455871"/>
                <wp:effectExtent l="19050" t="19050" r="26035" b="2095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9583" cy="455871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chemeClr val="bg2">
                              <a:lumMod val="1000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DBE7B0" id="Rectangle 1" o:spid="_x0000_s1026" style="position:absolute;margin-left:158.75pt;margin-top:-14.6pt;width:162.95pt;height:35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" filled="f" strokecolor="#161616 [334]" strokeweight="2.25pt">
                <v:stroke joinstyle="round"/>
                <w10:wrap anchorx="margin"/>
              </v:rect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E6D4EE" wp14:editId="6E85705C">
                <wp:simplePos x="0" y="0"/>
                <wp:positionH relativeFrom="margin">
                  <wp:align>center</wp:align>
                </wp:positionH>
                <wp:positionV relativeFrom="paragraph">
                  <wp:posOffset>-169013</wp:posOffset>
                </wp:positionV>
                <wp:extent cx="2020186" cy="396787"/>
                <wp:effectExtent l="0" t="0" r="18415" b="2286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0186" cy="3967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A723260" w14:textId="750F318E" w:rsidR="001333C0" w:rsidRDefault="00491958" w:rsidP="00491958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RONEOS</w:t>
                            </w:r>
                            <w:r w:rsidR="001333C0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S1-LAS1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E6D4EE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0;margin-top:-13.3pt;width:159.05pt;height:31.2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" fillcolor="white [3201]" strokecolor="white [3212]" strokeweight=".5pt">
                <v:textbox>
                  <w:txbxContent>
                    <w:p w14:paraId="6A723260" w14:textId="750F318E" w:rsidR="001333C0" w:rsidRDefault="00491958" w:rsidP="00491958">
                      <w:pPr>
                        <w:jc w:val="center"/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RONEOS</w:t>
                      </w:r>
                      <w:r w:rsidR="001333C0">
                        <w:rPr>
                          <w:b/>
                          <w:bCs/>
                          <w:sz w:val="40"/>
                          <w:szCs w:val="40"/>
                        </w:rPr>
                        <w:t xml:space="preserve"> S1-LAS1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8FD7BFC" w14:textId="782BA6BF" w:rsidR="00FD049C" w:rsidRDefault="00FD049C" w:rsidP="00FD049C">
      <w:pPr>
        <w:spacing w:after="0"/>
        <w:jc w:val="center"/>
        <w:rPr>
          <w:i/>
          <w:iCs/>
          <w:sz w:val="28"/>
          <w:szCs w:val="28"/>
        </w:rPr>
      </w:pPr>
    </w:p>
    <w:p w14:paraId="22CEBF69" w14:textId="77777777" w:rsidR="00395021" w:rsidRPr="00FD049C" w:rsidRDefault="00395021" w:rsidP="00395021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UE TRANSVERSALE 1/ ECUE1</w:t>
      </w:r>
    </w:p>
    <w:tbl>
      <w:tblPr>
        <w:tblStyle w:val="Grilledetableauclaire"/>
        <w:tblpPr w:leftFromText="141" w:rightFromText="141" w:vertAnchor="page" w:horzAnchor="margin" w:tblpXSpec="center" w:tblpY="2941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395021" w:rsidRPr="00EF1469" w14:paraId="22333432" w14:textId="77777777" w:rsidTr="009B6217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091F10A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9D8FAE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41F3E54" w14:textId="77777777" w:rsidR="00395021" w:rsidRPr="00111372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3DA6C307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Structure des acides nucléiques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, </w:t>
            </w: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Organisation &amp; compaction du génome 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,</w:t>
            </w: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Réplication de l’AD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N </w:t>
            </w:r>
          </w:p>
          <w:p w14:paraId="4194CB52" w14:textId="77777777" w:rsidR="00395021" w:rsidRPr="00CB2A39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448D23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8B5887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741C43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111D47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4119D1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2C3975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491388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62060D0A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D640837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D29F990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F1670C1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16613C5" w14:textId="2E57F31D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Biomol</w:t>
            </w:r>
            <w:proofErr w:type="spellEnd"/>
          </w:p>
          <w:p w14:paraId="6411297B" w14:textId="4F68148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1714761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1CBF2BB" w14:textId="77777777" w:rsidR="00395021" w:rsidRPr="00111372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382BED5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Principes de l’expression des gènes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, </w:t>
            </w: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Régulation de l’expression génique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procaryote &amp; eucaryote </w:t>
            </w:r>
          </w:p>
          <w:p w14:paraId="083DF0B7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B484D7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FD15FF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E5A8ED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326DCB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4ED658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25D46E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F76221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7C4913BF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D2F262E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4D87B9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00B2C1F" w14:textId="77777777" w:rsidR="00395021" w:rsidRPr="00111372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77A8854A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Méiose et Hérédité </w:t>
            </w:r>
          </w:p>
          <w:p w14:paraId="170E549B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BD0875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9E5D87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1AD693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4A9B6E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DDB5D1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38E2D2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066A15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599B9DDF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A87719D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91E5333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B6AAA15" w14:textId="77777777" w:rsidR="00395021" w:rsidRPr="00111372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460BF0AC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Mutabilité et Dynamique du génome </w:t>
            </w:r>
          </w:p>
          <w:p w14:paraId="531CD8DD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4B8831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5898C9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8E2DC5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22BAF8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0F9912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14361F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111F97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63005196" w14:textId="77777777" w:rsidTr="009B6217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2045FD5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3CDD56D4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258E4C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74E418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0347C3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88ED97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B38C77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495DB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59D6A3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2E8C0F90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F649E29" w14:textId="62E914EA" w:rsidR="00395021" w:rsidRPr="00D34335" w:rsidRDefault="00395021" w:rsidP="00395021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214493B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F4A616F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3388A2B0" w14:textId="77777777" w:rsidR="00395021" w:rsidRPr="00327020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la génétique médicale</w:t>
            </w:r>
          </w:p>
          <w:p w14:paraId="1BD5F8BB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AB3D9A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0B1AC9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B36FD4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79FD0F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9200F0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DECAEE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BFF5C7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2795ABF7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4DEC0EC" w14:textId="309BEF68" w:rsidR="00395021" w:rsidRDefault="00395021" w:rsidP="00395021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Génétique</w:t>
            </w:r>
          </w:p>
          <w:p w14:paraId="4E3DCD3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3F6C93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D93189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2F22C36D" w14:textId="77777777" w:rsidR="00395021" w:rsidRPr="00A265AE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Principe de biologie moléculaire et applications en génétique médicale + PCR en temps réel + NGS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3B0086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3E84F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810BF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B5012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F95F9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D5602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8D67D6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10418631" w14:textId="77777777" w:rsidTr="009B6217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33F2EA83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091B7DE2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EB8F5D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8BCB99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B28800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BC4E39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B5BD72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D5A793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2E82E3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0B88EC27" w14:textId="77777777" w:rsidTr="009B6217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3CC5BE99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92DC149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B5CCEDC" w14:textId="77777777" w:rsidR="00395021" w:rsidRPr="00111372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72789061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la biologie cellulaire</w:t>
            </w:r>
          </w:p>
          <w:p w14:paraId="1647DDDD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E172E3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A55DAE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ABB128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5C38E2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A3058D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BCCE33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E353D9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0F247736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6CC539A4" w14:textId="47C36036" w:rsidR="00395021" w:rsidRPr="00D34335" w:rsidRDefault="00395021" w:rsidP="00395021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54145E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424B752" w14:textId="77777777" w:rsidR="00395021" w:rsidRPr="00111372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5F9981E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Méthodes d’études de la cellule</w:t>
            </w:r>
          </w:p>
          <w:p w14:paraId="1F1A69B2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3558A2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3A21F1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D8F60D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081F2E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44FDAC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68A2A1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5D7C931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292D5411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A9DF7D" w14:textId="77777777" w:rsidR="00395021" w:rsidRDefault="00395021" w:rsidP="00395021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Biologie Cellulaire</w:t>
            </w:r>
          </w:p>
          <w:p w14:paraId="04FE048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0003B1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3E85E04" w14:textId="77777777" w:rsidR="00395021" w:rsidRPr="00841D00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446B85D0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Compartiments membranaires + Transport vésiculaire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BF9458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EDBC3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595D6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61C5D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F069A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12189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E471CE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4070452F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FECAD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BB8A2E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54F2B7F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strike/>
                <w:color w:val="000000"/>
                <w:sz w:val="20"/>
                <w:szCs w:val="20"/>
                <w:u w:val="single"/>
              </w:rPr>
            </w:pPr>
            <w:r w:rsidRPr="001179B0">
              <w:rPr>
                <w:rFonts w:ascii="Helvetica Neue" w:hAnsi="Helvetica Neue"/>
                <w:b/>
                <w:bCs/>
                <w:i/>
                <w:iCs/>
                <w:strike/>
                <w:color w:val="000000"/>
                <w:sz w:val="20"/>
                <w:szCs w:val="20"/>
                <w:u w:val="single"/>
              </w:rPr>
              <w:t>Ronéo 3</w:t>
            </w:r>
          </w:p>
          <w:p w14:paraId="29449954" w14:textId="77777777" w:rsidR="00395021" w:rsidRPr="001A74DF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 w:rsidRPr="001179B0">
              <w:rPr>
                <w:rFonts w:ascii="Helvetica Neue" w:hAnsi="Helvetica Neue"/>
                <w:b/>
                <w:bCs/>
                <w:strike/>
                <w:color w:val="000000"/>
                <w:sz w:val="20"/>
                <w:szCs w:val="20"/>
              </w:rPr>
              <w:t>Cytosquelette et division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7BAFE7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C0D1A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36E26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7979BC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  <w:r>
              <w:rPr>
                <w:rFonts w:ascii="Helvetica" w:hAnsi="Helvetic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1A8CE51" wp14:editId="53FFE3E6">
                      <wp:simplePos x="0" y="0"/>
                      <wp:positionH relativeFrom="column">
                        <wp:posOffset>-1953553</wp:posOffset>
                      </wp:positionH>
                      <wp:positionV relativeFrom="paragraph">
                        <wp:posOffset>-16125</wp:posOffset>
                      </wp:positionV>
                      <wp:extent cx="4402360" cy="686834"/>
                      <wp:effectExtent l="0" t="0" r="17780" b="18415"/>
                      <wp:wrapNone/>
                      <wp:docPr id="3" name="Zone de text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02360" cy="68683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4D04262" w14:textId="77777777" w:rsidR="00395021" w:rsidRDefault="00395021" w:rsidP="00395021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548F9187" w14:textId="77777777" w:rsidR="00395021" w:rsidRPr="001179B0" w:rsidRDefault="00395021" w:rsidP="00395021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179B0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/!\ Cette Ronéo est destinée aux LAS2/3, c’est une erreur qu’elle soit dans votre pack /!\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1A8CE5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3" o:spid="_x0000_s1027" type="#_x0000_t202" style="position:absolute;margin-left:-153.8pt;margin-top:-1.25pt;width:346.65pt;height:54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" fillcolor="white [3201]" strokeweight=".5pt">
                      <v:textbox>
                        <w:txbxContent>
                          <w:p w14:paraId="54D04262" w14:textId="77777777" w:rsidR="00395021" w:rsidRDefault="00395021" w:rsidP="00395021">
                            <w:pPr>
                              <w:spacing w:after="0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548F9187" w14:textId="77777777" w:rsidR="00395021" w:rsidRPr="001179B0" w:rsidRDefault="00395021" w:rsidP="00395021">
                            <w:pPr>
                              <w:spacing w:after="0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179B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/!\ Cette Ronéo est destinée aux LAS2/3, c’est une erreur qu’elle soit dans votre pack /!\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40C4E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5CF1CC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58EC03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772C11A4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1B020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D2A8EBA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4B265E3" w14:textId="77777777" w:rsidR="00395021" w:rsidRPr="00532342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0AFB9A0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lastRenderedPageBreak/>
              <w:t xml:space="preserve">Cytosquelette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150828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ABCD7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F6C51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F4FD2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A047D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EF0BCF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48D98C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2998F6FF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0ADB5B0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3201D8B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21A3A09" w14:textId="77777777" w:rsidR="00395021" w:rsidRPr="00A86CBC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13312B43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Signalisation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055617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88C79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5D5F3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19C04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F1553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5E92B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32E7DB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5D02C4F0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C486C9A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17B4A3B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1DB7DB1" w14:textId="77777777" w:rsidR="00395021" w:rsidRPr="00A86CBC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3C71DB59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Organisation fonctionnelle du noyau (1/3 et 2/3)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6F8BC5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5D919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3A66A9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536FC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F31D9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C3524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238EDA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695FA50E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E4A02C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8598A1A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E13B9F2" w14:textId="77777777" w:rsidR="00395021" w:rsidRPr="00A86CBC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05D16317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Mort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CD32BA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3F0F7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40577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683BE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CF1EC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DD916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9205B6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4D37D8B6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E7449A" w14:textId="77777777" w:rsidR="00A94009" w:rsidRDefault="00A94009" w:rsidP="00A94009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Biologie Cellulaire</w:t>
            </w:r>
          </w:p>
          <w:p w14:paraId="154C091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1058CA0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CF0A4B9" w14:textId="77777777" w:rsidR="00395021" w:rsidRPr="00A86CBC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66EC3BCD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Sénescence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FBF053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37A50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C2270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5F0CB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77503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4C833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552313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03D28101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819901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0D7A1DD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B6987B5" w14:textId="77777777" w:rsidR="00395021" w:rsidRPr="00A86CBC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</w:t>
            </w:r>
          </w:p>
          <w:p w14:paraId="3A87FE4D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Sénescence, cancer et vieillissement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E3397C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51A16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A9C18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728BC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69E19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6FFEE1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35EB85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4651C963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ABBAF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03040AB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62D96AB" w14:textId="77777777" w:rsidR="00395021" w:rsidRPr="00A86CBC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10</w:t>
            </w:r>
          </w:p>
          <w:p w14:paraId="2DFA00F4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Organisation fonctionnelle (3/3)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B0368E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CDC651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1E46D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8FB3B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ED592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8119F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CCCC29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2EECE772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A7AD1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DA801D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15AFDE1" w14:textId="77777777" w:rsidR="00395021" w:rsidRPr="00A86CBC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11</w:t>
            </w:r>
          </w:p>
          <w:p w14:paraId="2ACA6EB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Cycle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30725D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44B45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C7C07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2F013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4ED4C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46A84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2B32DB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66C0DD6C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77DBD4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E393592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3C90EE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34DD7A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565DB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55CC4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89F93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2A628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B13EEE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245CB73A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FB5958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89F480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19B242F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single" w:sz="4" w:space="0" w:color="auto"/>
              <w:right w:val="dashed" w:sz="4" w:space="0" w:color="auto"/>
            </w:tcBorders>
          </w:tcPr>
          <w:p w14:paraId="47C811A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159900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3F63E8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8C94B1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D524B8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9277CC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single" w:sz="6" w:space="0" w:color="auto"/>
            </w:tcBorders>
          </w:tcPr>
          <w:p w14:paraId="1AEA2A1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14:paraId="6E3794B9" w14:textId="77777777" w:rsidTr="009B6217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13EDF8E0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2B7163D2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80F3CD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B9DDDD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2557EB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4EB0FF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8D1512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12207E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195E32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14:paraId="27B8E2C2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6551635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E5CAF6F" w14:textId="04BADE65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4C32352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0D2ECD25" w14:textId="77777777" w:rsidR="00395021" w:rsidRPr="00DB3F1E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Généralités sur la reproduction </w:t>
            </w:r>
          </w:p>
          <w:p w14:paraId="5780BB70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0A39DF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FEFE44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11424B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CD1986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FD0524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5F143B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3C06A4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14:paraId="7C3572C8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ADFE738" w14:textId="38BCB3A9" w:rsidR="00395021" w:rsidRPr="00413B10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AB638C4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BACA6EC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698C7EFA" w14:textId="77777777" w:rsidR="00395021" w:rsidRPr="00DB3F1E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Ontogénèse de l’appareil génital  </w:t>
            </w:r>
          </w:p>
          <w:p w14:paraId="4DF0357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33F8DE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341DA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61783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4E925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50760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CC0E3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D4ADE0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14:paraId="3AA48A17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0843DE6" w14:textId="77777777" w:rsidR="00481895" w:rsidRDefault="00481895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9DC6CA5" w14:textId="77777777" w:rsidR="00481895" w:rsidRDefault="00481895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833CB8E" w14:textId="77777777" w:rsidR="00481895" w:rsidRDefault="00481895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8D31433" w14:textId="77777777" w:rsidR="00481895" w:rsidRDefault="00481895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9816F99" w14:textId="0614D8F0" w:rsidR="00395021" w:rsidRPr="00413B10" w:rsidRDefault="00481895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BDR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5A30DA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B50C8E4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2537B643" w14:textId="77777777" w:rsidR="00395021" w:rsidRPr="00DB3F1E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Organisation fonctionnelle du tractus génital mâle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557DD3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CF502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424CE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8CC28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F0FD75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C4E8B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620929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14:paraId="4EBE0B8E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5526906" w14:textId="77777777" w:rsidR="00395021" w:rsidRPr="00413B10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593EEC2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73B71AD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2E84D496" w14:textId="77777777" w:rsidR="00395021" w:rsidRPr="00DB3F1E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Organisation fonctionnelle du tractus génital femelle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8DC570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04A8B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CAA07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7B09D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3451D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33B64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4E4F5F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14:paraId="79F58458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BCE3135" w14:textId="77777777" w:rsidR="00395021" w:rsidRPr="00413B10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042AA4D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88C231C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332BF2E4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Rappels essentiels – Gamétogénèse + Contrôle Endocrinien Masculin</w:t>
            </w:r>
          </w:p>
          <w:p w14:paraId="3811E94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22EF11B" w14:textId="77777777" w:rsidR="00395021" w:rsidRPr="00A605CE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DE4680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76EE5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A262B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7B2AC0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7F3BF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2CA3B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391584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14:paraId="49C2CFC0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933BD06" w14:textId="77777777" w:rsidR="00FA261E" w:rsidRDefault="00FA261E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AE32645" w14:textId="5A2BB10A" w:rsidR="00395021" w:rsidRPr="00413B10" w:rsidRDefault="00FA261E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BDR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73FFA1C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C6AE43B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 ???</w:t>
            </w:r>
          </w:p>
          <w:p w14:paraId="3BC28007" w14:textId="77777777" w:rsidR="00395021" w:rsidRPr="000A01D3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Folliculogénèse &amp; Fécondation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single" w:sz="4" w:space="0" w:color="auto"/>
              <w:right w:val="dashed" w:sz="4" w:space="0" w:color="auto"/>
            </w:tcBorders>
          </w:tcPr>
          <w:p w14:paraId="2FB6692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3ECEA7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2EC97C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987630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9EE735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BCC614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single" w:sz="6" w:space="0" w:color="auto"/>
            </w:tcBorders>
          </w:tcPr>
          <w:p w14:paraId="1ABC6D8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3DA8D311" w14:textId="047308F2" w:rsidR="00105515" w:rsidRDefault="00105515" w:rsidP="00FD049C">
      <w:pPr>
        <w:spacing w:after="0"/>
        <w:jc w:val="center"/>
        <w:rPr>
          <w:i/>
          <w:iCs/>
          <w:sz w:val="28"/>
          <w:szCs w:val="28"/>
        </w:rPr>
      </w:pPr>
    </w:p>
    <w:p w14:paraId="4C2AE921" w14:textId="253E8031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69C88C2C" w14:textId="4DB672EA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6B63494E" w14:textId="5B002E6B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3101AD18" w14:textId="285A2C9D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266E5409" w14:textId="719A9E4E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53B809A6" w14:textId="5657141F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65ABDBE6" w14:textId="0D200350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202BD81A" w14:textId="4D0E0E39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2F448410" w14:textId="728B2E1B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6074A8E9" w14:textId="7680CA15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45D586DB" w14:textId="2BA369E2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3721D347" w14:textId="27B30BE8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1ADC9734" w14:textId="1BA16A27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1A721FDB" w14:textId="273CC530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616597DB" w14:textId="117F8919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64BB4412" w14:textId="7F2F4505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5377D2E4" w14:textId="36E25B42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24D3B211" w14:textId="68630DC4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3B13FF01" w14:textId="092AAB4C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44FA4598" w14:textId="504CC0E5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2B90E184" w14:textId="70285400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562B760A" w14:textId="5C5C4927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5B6F501B" w14:textId="58610E13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1E65C8D2" w14:textId="41D5D291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42FBD9F2" w14:textId="52E4E783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32927B2F" w14:textId="388C97CF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04A8C2F5" w14:textId="594BF3EA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51D939B7" w14:textId="1587F5ED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1BF253C6" w14:textId="3A84A221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0D4CA59B" w14:textId="5079E813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6FC906A7" w14:textId="0E112823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433D76BE" w14:textId="2801416C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5337A360" w14:textId="18837D3C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076814BB" w14:textId="3EF00AAC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19D63FEE" w14:textId="4B5F3FF6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2025AA8B" w14:textId="600C58BB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54B4EDA7" w14:textId="3C0DF2D7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05FEC919" w14:textId="354942F3" w:rsidR="00395021" w:rsidRDefault="00395021" w:rsidP="00395021">
      <w:pPr>
        <w:spacing w:after="0"/>
        <w:rPr>
          <w:i/>
          <w:iCs/>
          <w:sz w:val="28"/>
          <w:szCs w:val="28"/>
        </w:rPr>
      </w:pPr>
      <w:r>
        <w:rPr>
          <w:rFonts w:ascii="Helvetica Neue" w:hAnsi="Helvetica Neue"/>
          <w:b/>
          <w:bCs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6ED469F" wp14:editId="59DE5D30">
                <wp:simplePos x="0" y="0"/>
                <wp:positionH relativeFrom="margin">
                  <wp:align>center</wp:align>
                </wp:positionH>
                <wp:positionV relativeFrom="paragraph">
                  <wp:posOffset>-93941</wp:posOffset>
                </wp:positionV>
                <wp:extent cx="2257425" cy="310515"/>
                <wp:effectExtent l="0" t="0" r="28575" b="13335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310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F16B60E" w14:textId="77777777" w:rsidR="00395021" w:rsidRPr="00491958" w:rsidRDefault="00395021" w:rsidP="0039502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>UE TRANSVERSALE 1/ ECUE2</w:t>
                            </w:r>
                          </w:p>
                          <w:p w14:paraId="65531A10" w14:textId="77777777" w:rsidR="00395021" w:rsidRDefault="00395021" w:rsidP="003950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ED469F" id="Zone de texte 4" o:spid="_x0000_s1028" type="#_x0000_t202" style="position:absolute;margin-left:0;margin-top:-7.4pt;width:177.75pt;height:24.4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" fillcolor="white [3201]" strokecolor="white [3212]" strokeweight=".5pt">
                <v:textbox>
                  <w:txbxContent>
                    <w:p w14:paraId="3F16B60E" w14:textId="77777777" w:rsidR="00395021" w:rsidRPr="00491958" w:rsidRDefault="00395021" w:rsidP="0039502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iCs/>
                          <w:sz w:val="28"/>
                          <w:szCs w:val="28"/>
                        </w:rPr>
                        <w:t>UE TRANSVERSALE 1/ ECUE2</w:t>
                      </w:r>
                    </w:p>
                    <w:p w14:paraId="65531A10" w14:textId="77777777" w:rsidR="00395021" w:rsidRDefault="00395021" w:rsidP="00395021"/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Grilledetableauclaire"/>
        <w:tblpPr w:leftFromText="141" w:rightFromText="141" w:vertAnchor="page" w:horzAnchor="margin" w:tblpXSpec="center" w:tblpY="1859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395021" w:rsidRPr="00EF1469" w14:paraId="2387FBCC" w14:textId="77777777" w:rsidTr="009B6217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9B7650A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bookmarkStart w:id="0" w:name="_Hlk118287577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BAC1B7C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4A7186B" w14:textId="77777777" w:rsidR="00395021" w:rsidRPr="00841D00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7960BFCC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la chimie + Liaisons chimiques/VESPR</w:t>
            </w:r>
          </w:p>
          <w:p w14:paraId="0FAAE9C7" w14:textId="77777777" w:rsidR="00395021" w:rsidRPr="00CB2A39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AD723B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A82656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778B0D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C24866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04467D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B50A82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3050B6F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2976BD42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7151A2D" w14:textId="347EFB19" w:rsidR="00395021" w:rsidRPr="00D34335" w:rsidRDefault="00395021" w:rsidP="00AC4AE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F9A260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7B2F513" w14:textId="77777777" w:rsidR="00395021" w:rsidRPr="00841D00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2</w:t>
            </w:r>
          </w:p>
          <w:p w14:paraId="0770BBD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Eléments essentiels de chimie 1/2 </w:t>
            </w:r>
          </w:p>
          <w:p w14:paraId="0AE2C3BB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87B9F3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999043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E435AA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8FA1DD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E58E66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38CCB8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B68AB0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75926DE0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B4754FB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A941061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D4521FE" w14:textId="77777777" w:rsidR="00395021" w:rsidRPr="00841D00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1035F56D" w14:textId="77777777" w:rsidR="00395021" w:rsidRPr="00944FE0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Eléments essentiels de chimie 2/2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1151CA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1F92C8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F2D11A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F0C03C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AF90CE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F70FB8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C6EE6A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1D25ED48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7D2D41A" w14:textId="77777777" w:rsidR="00AC4AE3" w:rsidRDefault="00AC4AE3" w:rsidP="00AC4AE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21153C5" w14:textId="5DC774A5" w:rsidR="00AC4AE3" w:rsidRDefault="00AC4AE3" w:rsidP="00AC4AE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Chimie</w:t>
            </w:r>
          </w:p>
          <w:p w14:paraId="0D8E1DFE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021573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A1CA151" w14:textId="77777777" w:rsidR="00395021" w:rsidRPr="00841D00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77657850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Isomérie et stéréoisomérie</w:t>
            </w:r>
          </w:p>
          <w:p w14:paraId="0AC597BE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95AFF1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2F999A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C889C9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FED4A6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D4BB4D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C66A10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83D926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1529620B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0CACA9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848B081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7A807EE" w14:textId="77777777" w:rsidR="00395021" w:rsidRPr="00F528F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5444D860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Effets électroniques, liaisons, solvants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02DCD7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2F377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700B7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3751E1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1018D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96E58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2F1111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278E4C14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FA30CCC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D2ECEEA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7C4DAEB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060F6981" w14:textId="77777777" w:rsidR="00395021" w:rsidRPr="008F0D36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La réactivité en chimie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84F1E3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468E6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3D1D34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3A2CD5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AC633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66077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438868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1A4D4918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9095CFB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740C820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B4A3D4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5A1DBBD6" w14:textId="77777777" w:rsidR="00395021" w:rsidRPr="008F0D36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Alcanes et Alcènes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1BBE1E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D70B2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7D2B62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A29C6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E56278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3659C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21EFFE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1FF4487D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F9EC52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BEBCE0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04B738D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199CCAFB" w14:textId="77777777" w:rsidR="00395021" w:rsidRPr="008F0D36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Alcène (dernière partie)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F23C23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DFB42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0FA1D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BFEB1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AA266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390D40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621F65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5B8BB418" w14:textId="77777777" w:rsidTr="009B6217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98DB7ED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4CD5FB1B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80F05F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3648F5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3DB3EA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CFEEB1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A8E0FE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704C10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C6DCE2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5915592F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33176C8D" w14:textId="7E1FD470" w:rsidR="00395021" w:rsidRPr="00413B10" w:rsidRDefault="00395021" w:rsidP="00AC4AE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4AC2FB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CAF7F2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73AE0F2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Introduction, Acides Aminés, protéines</w:t>
            </w:r>
          </w:p>
          <w:p w14:paraId="77881B1D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B85208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D3E5BD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C5573A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54200D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028178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D1B1F1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4854E3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4C358989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0B406F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1B3AC6F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4EAC41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1D716ED1" w14:textId="77777777" w:rsidR="00395021" w:rsidRPr="00B065F8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Glucides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3B504D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879FC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0A19F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93163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C8DF2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25AF7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CC928F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3D1A982C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EA25B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DB581E4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74512AC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6FEA1A49" w14:textId="77777777" w:rsidR="00395021" w:rsidRPr="00B065F8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lipides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2FF5F8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FF8A7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6EDBD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F44F7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59AA22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4BF5B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51EE3E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301B4B05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9C2DB0" w14:textId="77777777" w:rsidR="00AC4AE3" w:rsidRDefault="00AC4AE3" w:rsidP="00AC4AE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15657F3B" w14:textId="71CEB254" w:rsidR="00AC4AE3" w:rsidRDefault="00AC4AE3" w:rsidP="00AC4AE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Biochimie</w:t>
            </w:r>
          </w:p>
          <w:p w14:paraId="404C95B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51977FC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D1CCFD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655E6E61" w14:textId="77777777" w:rsidR="00395021" w:rsidRPr="00B065F8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Bioénergétique </w:t>
            </w:r>
            <w:r w:rsidRPr="00B065F8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&amp;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molécules impliquées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2BD621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68166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230E49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BEF11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32DC1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3219B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F10BC7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105AEC6F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219C939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249515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1C27B4D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7D012D1C" w14:textId="77777777" w:rsidR="00395021" w:rsidRPr="00B065F8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Enzymologie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12C79D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4B11E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F9F0B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3940EE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20D2BE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5B2C2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AB9436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3543FFC9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2D0C09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A33611A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0210641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0DF99CFF" w14:textId="77777777" w:rsidR="00395021" w:rsidRPr="008343E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 w:rsidRPr="008343E1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biochimie métabolique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C088AA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BBEA5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1AB89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286BA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B67D4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F0A24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88F1C7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36593133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CB893D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00C866F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B8E164F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</w:t>
            </w:r>
          </w:p>
          <w:p w14:paraId="34FAA134" w14:textId="77777777" w:rsidR="00395021" w:rsidRPr="007C7CE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Le catabolisme des acides aminés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E070CD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83D8B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1CB03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A093A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4E5D6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62983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C76D86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19C2AFF3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C15170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15DFC59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DA6A0D2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11</w:t>
            </w:r>
          </w:p>
          <w:p w14:paraId="5C7484DC" w14:textId="77777777" w:rsidR="00395021" w:rsidRPr="00E83E63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Transport et stockage des lipides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D19CD5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E6EE7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56910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05F4C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8B9A3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A7B40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8B2430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265F3E4F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94FF75E" w14:textId="77777777" w:rsidR="00931F48" w:rsidRDefault="00931F48" w:rsidP="00931F48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Biochimie</w:t>
            </w:r>
          </w:p>
          <w:p w14:paraId="5CE4C48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F548BA4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97E048A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12</w:t>
            </w:r>
          </w:p>
          <w:p w14:paraId="72812CE6" w14:textId="77777777" w:rsidR="00395021" w:rsidRPr="0013777E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La glycogénolyse et la néoglucogénèse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0A45CA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84530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7323B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2EF9D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3310A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11EFC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929098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5C3EDD18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E6345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073C18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3D5426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12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)</w:t>
            </w:r>
          </w:p>
          <w:p w14:paraId="2761066B" w14:textId="77777777" w:rsidR="00395021" w:rsidRPr="0013777E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Synthèse des lipides simples et complexes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03FF5A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C0367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F6B73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E0A5F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4B791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70BC4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5F3924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bookmarkEnd w:id="0"/>
      <w:tr w:rsidR="00395021" w:rsidRPr="00EF1469" w14:paraId="23CB6D60" w14:textId="77777777" w:rsidTr="009B6217">
        <w:trPr>
          <w:trHeight w:val="109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72B4C9DE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1CB135EC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56E645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70C53F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EFF10C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A34D7B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844BE3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042B81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A9D68D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4E2FD459" w14:textId="77777777" w:rsidR="00395021" w:rsidRPr="00491958" w:rsidRDefault="00395021" w:rsidP="00395021">
      <w:pPr>
        <w:rPr>
          <w:sz w:val="28"/>
          <w:szCs w:val="28"/>
        </w:rPr>
      </w:pPr>
    </w:p>
    <w:p w14:paraId="265627AF" w14:textId="523D3832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11A1A4EB" w14:textId="62361DEF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51273CCE" w14:textId="2BCA46A9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0A058582" w14:textId="10DF83FA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69D6C6B0" w14:textId="6F9148F8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33A935AD" w14:textId="7D7CF0C1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3D2D242F" w14:textId="07D1F386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1C7803FE" w14:textId="433DF679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3B255992" w14:textId="22EA192C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09D46C61" w14:textId="354E6BFA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1C912C24" w14:textId="08571E26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112C4CB5" w14:textId="6B87785E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4721AC54" w14:textId="71DCE7DB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42B7B87D" w14:textId="1D2D7E09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7548E4F3" w14:textId="08843BA3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53F08B58" w14:textId="4E1E9279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05E60E31" w14:textId="65BB264B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57B909CD" w14:textId="70B9CF4B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23525793" w14:textId="28F66876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10124A57" w14:textId="28BAAC6C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1C756349" w14:textId="5E6E95E6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5379831A" w14:textId="77A76185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6B552CCA" w14:textId="3DA43CCA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60BCF184" w14:textId="4B8A3084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0F741072" w14:textId="72A7ACBE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259AF23B" w14:textId="444B88FD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20D33DA9" w14:textId="62F13783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5AEB827E" w14:textId="17F9F6D0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62843BBF" w14:textId="140CF814" w:rsidR="00395021" w:rsidRDefault="00395021" w:rsidP="00395021">
      <w:pPr>
        <w:spacing w:after="0"/>
        <w:rPr>
          <w:i/>
          <w:iCs/>
          <w:sz w:val="28"/>
          <w:szCs w:val="28"/>
        </w:rPr>
      </w:pPr>
    </w:p>
    <w:p w14:paraId="6ECC511B" w14:textId="77777777" w:rsidR="00395021" w:rsidRPr="00FD049C" w:rsidRDefault="00395021" w:rsidP="00395021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UE TRANSVERSALE 2/ ECUE3</w:t>
      </w:r>
    </w:p>
    <w:tbl>
      <w:tblPr>
        <w:tblStyle w:val="Grilledetableauclaire"/>
        <w:tblpPr w:leftFromText="141" w:rightFromText="141" w:vertAnchor="page" w:horzAnchor="margin" w:tblpXSpec="center" w:tblpY="1977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395021" w:rsidRPr="00EF1469" w14:paraId="0C7684C6" w14:textId="77777777" w:rsidTr="009B6217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F506E73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BA9EC2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0D53464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0.1</w:t>
            </w:r>
          </w:p>
          <w:p w14:paraId="0E4797DA" w14:textId="77777777" w:rsidR="00395021" w:rsidRPr="0030365E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Notions de masse et d’énergie physique de la matière</w:t>
            </w:r>
          </w:p>
          <w:p w14:paraId="6B995086" w14:textId="77777777" w:rsidR="00395021" w:rsidRPr="00CB2A39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3B3113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7A835D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B2617E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F6FC57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DF8650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D490A8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626758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424E7FD9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66D61DB" w14:textId="07133156" w:rsidR="00395021" w:rsidRPr="00D34335" w:rsidRDefault="00395021" w:rsidP="001C663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D4FC5EF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8691E37" w14:textId="77777777" w:rsidR="00395021" w:rsidRPr="0030365E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0.2</w:t>
            </w:r>
          </w:p>
          <w:p w14:paraId="23B90D42" w14:textId="77777777" w:rsidR="00395021" w:rsidRPr="0030365E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30365E">
              <w:rPr>
                <w:rFonts w:ascii="Helvetica Neue" w:hAnsi="Helvetica Neue"/>
                <w:b/>
                <w:bCs/>
                <w:sz w:val="20"/>
                <w:szCs w:val="20"/>
              </w:rPr>
              <w:t>Particules et ondes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D3E585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BCF163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294CA7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128532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30AFF2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7EB119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500DF3C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0C33F5CE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8B7E2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A735B3B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67FE80F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0.3</w:t>
            </w:r>
          </w:p>
          <w:p w14:paraId="63F66A94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Structure Anatomique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F63958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6BDC6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6F3CB4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1C9B3B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20130C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2BA0BD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664984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54D240F1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06990EA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CE939E0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A5E0A30" w14:textId="77777777" w:rsidR="00395021" w:rsidRPr="00A86736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54B995AC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 aux rayonnements ionisants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EAFD73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DFB90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CB664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1F153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7EE3D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F83DD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068856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48E5381B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1241CF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473570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7DE5D31" w14:textId="77777777" w:rsidR="00395021" w:rsidRPr="00265E04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)</w:t>
            </w:r>
          </w:p>
          <w:p w14:paraId="58A9FCBD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Mécanismes généraux des interactions des rayonnements ionisants avec la matière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C51B3A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65009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ED4067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0978E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70C04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8DA67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E37AC9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7BE1FB3C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198668A" w14:textId="77777777" w:rsidR="001C6634" w:rsidRDefault="001C6634" w:rsidP="00FC063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3960732" w14:textId="77777777" w:rsidR="001C6634" w:rsidRDefault="001C6634" w:rsidP="00FC063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55A5950" w14:textId="77777777" w:rsidR="001C6634" w:rsidRDefault="001C6634" w:rsidP="00FC063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B8DD46C" w14:textId="77777777" w:rsidR="001C6634" w:rsidRDefault="001C6634" w:rsidP="00FC063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75842A2" w14:textId="76210370" w:rsidR="00FC0630" w:rsidRDefault="00FC0630" w:rsidP="00FC063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Biophysique</w:t>
            </w:r>
          </w:p>
          <w:p w14:paraId="1CA64B70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2A8C32F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F549E18" w14:textId="77777777" w:rsidR="00395021" w:rsidRPr="00265E04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3C41C527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Interactions des rayonnements ionisants avec la matière </w:t>
            </w:r>
          </w:p>
          <w:p w14:paraId="4235391E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EDD067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04E09E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CDDBFD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216C4A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E81F63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ACF1F0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56E720C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6AD62385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77037CA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7191820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8BF5200" w14:textId="77777777" w:rsidR="00395021" w:rsidRPr="00F528F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1EB9A3B1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Rayons X</w:t>
            </w:r>
          </w:p>
          <w:p w14:paraId="52C98109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76817E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F69C66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7ECE37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5E0013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D9C37E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D1A9D3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310D6B3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559213CB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41D94A9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DDCEE3C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FAC61A4" w14:textId="77777777" w:rsidR="00395021" w:rsidRPr="00F528F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232AB582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Application rayons X à l’imagerie médicale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882096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AF91B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7585B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96FFA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DAFC3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0AB38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49725C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49001B24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00E4948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F1E36A2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522B8C5" w14:textId="77777777" w:rsidR="00395021" w:rsidRPr="0000176D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00174832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Noyau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839457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2B7D0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68CBB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5BB5A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5555E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CE927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6D65EC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4C3581F4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1E1C28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22AE979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34B909D" w14:textId="77777777" w:rsidR="00395021" w:rsidRPr="0000176D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74F79FB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Transformations radioactives : généralités, radioactivité alpha et transformations isobariques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AB710A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0713D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91D16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1B97F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A1AB1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2D21F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37DCD3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3A82D9E1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C74D79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7F40102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6D792B4" w14:textId="77777777" w:rsidR="00395021" w:rsidRPr="005F620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6723C939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transformations isomériques et familles radioactives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2EB74A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E65E6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BFFF9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BE096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67C307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5C93A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B997DF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669DB870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8ED6275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5E6F48D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8409B1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</w:t>
            </w:r>
          </w:p>
          <w:p w14:paraId="018AA158" w14:textId="77777777" w:rsidR="00395021" w:rsidRPr="0030365E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Lois Cinétiques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E5C543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183C2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C90FA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6AE91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7BF1D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F995A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DEF0B9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6D1975DC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BB98D2F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86A1E84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A216AA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9.1</w:t>
            </w:r>
          </w:p>
          <w:p w14:paraId="3F051ABA" w14:textId="77777777" w:rsidR="00395021" w:rsidRPr="00866A24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QCMs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sur les lois cinétiques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1DF22C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469BB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7CF95E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B6155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5D3EF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4632F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D1E43B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5EE5E161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CB6EB7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B630447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0A7C832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10</w:t>
            </w:r>
          </w:p>
          <w:p w14:paraId="6FB80D0A" w14:textId="77777777" w:rsidR="00395021" w:rsidRPr="004C20FF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Dosimétrie, radiologie, radioprotection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2D9219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EB239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C0D0A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11E9D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43CBA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E949A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EBC0A5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3672F31E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4043967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11B053A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11</w:t>
            </w:r>
          </w:p>
          <w:p w14:paraId="24A44FA0" w14:textId="77777777" w:rsidR="00395021" w:rsidRPr="008F054B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Principes physiques de la radiothérapie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E8F608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76E5B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58ADE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141E6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DF4B0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4F38A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33DD72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5D9CDD1C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E58F7A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BBE236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860BF11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12</w:t>
            </w:r>
          </w:p>
          <w:p w14:paraId="328EE63D" w14:textId="77777777" w:rsidR="00395021" w:rsidRPr="00BF6EF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Eau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F237DC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9C863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D6E1A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9B712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E50A27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7552D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DF726E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56463EE3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DB6FE8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E61175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DC901FA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13</w:t>
            </w:r>
          </w:p>
          <w:p w14:paraId="035DB575" w14:textId="77777777" w:rsidR="00395021" w:rsidRPr="004C20FF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Mole et osmole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D06F09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49B03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F93CF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  <w:r>
              <w:rPr>
                <w:rFonts w:ascii="Helvetica Neue" w:hAnsi="Helvetica Neue"/>
                <w:b/>
                <w:bCs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2A791" wp14:editId="0AF352B3">
                      <wp:simplePos x="0" y="0"/>
                      <wp:positionH relativeFrom="column">
                        <wp:posOffset>-1327461</wp:posOffset>
                      </wp:positionH>
                      <wp:positionV relativeFrom="paragraph">
                        <wp:posOffset>500017</wp:posOffset>
                      </wp:positionV>
                      <wp:extent cx="4397828" cy="528437"/>
                      <wp:effectExtent l="0" t="0" r="22225" b="24130"/>
                      <wp:wrapNone/>
                      <wp:docPr id="5" name="Zone de text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97828" cy="52843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D8CCCD4" w14:textId="77777777" w:rsidR="00395021" w:rsidRDefault="00395021" w:rsidP="00395021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3D9A982A" w14:textId="77777777" w:rsidR="00395021" w:rsidRPr="00177DC7" w:rsidRDefault="00395021" w:rsidP="00395021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177DC7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/ !\Cette ronéo a été </w:t>
                                  </w:r>
                                  <w:proofErr w:type="spellStart"/>
                                  <w:r w:rsidRPr="00177DC7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reimprimé</w:t>
                                  </w: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proofErr w:type="spellEnd"/>
                                  <w:r w:rsidRPr="00177DC7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suite à des erreurs de mise en page / !\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2A791" id="Zone de texte 5" o:spid="_x0000_s1029" type="#_x0000_t202" style="position:absolute;margin-left:-104.5pt;margin-top:39.35pt;width:346.3pt;height:41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" fillcolor="white [3201]" strokeweight=".5pt">
                      <v:textbox>
                        <w:txbxContent>
                          <w:p w14:paraId="1D8CCCD4" w14:textId="77777777" w:rsidR="00395021" w:rsidRDefault="00395021" w:rsidP="00395021">
                            <w:pPr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3D9A982A" w14:textId="77777777" w:rsidR="00395021" w:rsidRPr="00177DC7" w:rsidRDefault="00395021" w:rsidP="0039502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77DC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/ !\Cette ronéo a été </w:t>
                            </w:r>
                            <w:proofErr w:type="spellStart"/>
                            <w:r w:rsidRPr="00177DC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reimprimé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e</w:t>
                            </w:r>
                            <w:proofErr w:type="spellEnd"/>
                            <w:r w:rsidRPr="00177DC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suite à des erreurs de mise en page / !\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A5930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0704C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503DB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B5B3D2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4BF58711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E77802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DF3D3FF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E18AD5D" w14:textId="77777777" w:rsidR="00395021" w:rsidRPr="003E13A6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strike/>
                <w:color w:val="000000"/>
                <w:sz w:val="20"/>
                <w:szCs w:val="20"/>
                <w:u w:val="single"/>
              </w:rPr>
            </w:pPr>
            <w:r w:rsidRPr="003E13A6">
              <w:rPr>
                <w:rFonts w:ascii="Helvetica Neue" w:hAnsi="Helvetica Neue"/>
                <w:b/>
                <w:bCs/>
                <w:i/>
                <w:iCs/>
                <w:strike/>
                <w:color w:val="000000"/>
                <w:sz w:val="20"/>
                <w:szCs w:val="20"/>
                <w:u w:val="single"/>
              </w:rPr>
              <w:t>Ronéo 14</w:t>
            </w:r>
          </w:p>
          <w:p w14:paraId="33BF8674" w14:textId="77777777" w:rsidR="00395021" w:rsidRPr="00177DC7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 w:rsidRPr="003E13A6">
              <w:rPr>
                <w:rFonts w:ascii="Helvetica Neue" w:hAnsi="Helvetica Neue"/>
                <w:b/>
                <w:bCs/>
                <w:strike/>
                <w:color w:val="000000"/>
                <w:sz w:val="20"/>
                <w:szCs w:val="20"/>
              </w:rPr>
              <w:t>Concentration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595D66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4FD59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C29C7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FA209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C0BE4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51AFC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CD1E97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12DCFBBE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7F13D3" w14:textId="77777777" w:rsidR="001C6634" w:rsidRDefault="001C6634" w:rsidP="001C663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1F64F39" w14:textId="77777777" w:rsidR="001C6634" w:rsidRDefault="001C6634" w:rsidP="001C663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B1B3370" w14:textId="0B283E9A" w:rsidR="001C6634" w:rsidRDefault="001C6634" w:rsidP="001C663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Biophysique</w:t>
            </w:r>
          </w:p>
          <w:p w14:paraId="254B6A20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933040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52E2F14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14</w:t>
            </w:r>
          </w:p>
          <w:p w14:paraId="27D0BE07" w14:textId="77777777" w:rsidR="00395021" w:rsidRPr="004C20FF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Concentration (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reimprimée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sans erreurs)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E16C90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2A7A5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A3436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5E89C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D9A28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3D67E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4C774E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64218926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2B26D7B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21EF022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7EF2A23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15</w:t>
            </w:r>
          </w:p>
          <w:p w14:paraId="7D3035C3" w14:textId="77777777" w:rsidR="00395021" w:rsidRPr="004C20FF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Biophysique circulatoire (1/3)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D8B6AC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8B642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68CFCB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C6B65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4E0F9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B98BA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12F06B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4D7545D5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975B81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A9E68DC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A29A9A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16</w:t>
            </w:r>
          </w:p>
          <w:p w14:paraId="6B5E0418" w14:textId="77777777" w:rsidR="00395021" w:rsidRPr="004C20FF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Biophysique circulatoire (théorique) (2/3)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0CFEEC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08FF7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3D85F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4A549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9BED3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E9027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310901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7225AFEF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04D70B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FBA9297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396A3A4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17</w:t>
            </w:r>
          </w:p>
          <w:p w14:paraId="35109CED" w14:textId="77777777" w:rsidR="00395021" w:rsidRPr="005932A4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Diffusion et passage transmembranaire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960FB7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9C46D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E55B56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1D762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4A9D6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85F73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D6B22D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530A2784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ADB4562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9018742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AAED3D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18</w:t>
            </w:r>
          </w:p>
          <w:p w14:paraId="70015896" w14:textId="77777777" w:rsidR="00395021" w:rsidRPr="001E6F6F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Osmose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EB053E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8F7D7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CE03A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6EA59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D4354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0BC17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309338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4E400546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9AE79E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CB46B1F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07E4C1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19</w:t>
            </w:r>
          </w:p>
          <w:p w14:paraId="183AFC28" w14:textId="77777777" w:rsidR="00395021" w:rsidRPr="001E6F6F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Propriétés colligatives des solutions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9E85B8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0C317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D1AF5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41718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AD33B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A5CDF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2DC734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2C12036D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9172008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7347EF7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3F79C14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20</w:t>
            </w:r>
          </w:p>
          <w:p w14:paraId="1D2B76A5" w14:textId="77777777" w:rsidR="00395021" w:rsidRPr="001E6F6F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Biophysique circulatoire (3/3)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773677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54292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BC75F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07788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A7921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9B1A1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6440F7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40690051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1A3341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A2D2977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19CA6CD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21</w:t>
            </w:r>
          </w:p>
          <w:p w14:paraId="51B7E7E1" w14:textId="77777777" w:rsidR="00395021" w:rsidRPr="00F96449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Biophy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Cardiaque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74781A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4682A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0EC1A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27984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09C49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C8BFA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16D7D3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718408CD" w14:textId="77777777" w:rsidTr="009B6217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73E07C2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41BC5945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1B983F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5082A5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54C36D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7E1F3E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257F96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406EB1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876681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5095CAAA" w14:textId="5AEF36FA" w:rsidR="00395021" w:rsidRDefault="00395021" w:rsidP="00395021">
      <w:pPr>
        <w:spacing w:after="0"/>
        <w:rPr>
          <w:i/>
          <w:iCs/>
          <w:sz w:val="28"/>
          <w:szCs w:val="28"/>
        </w:rPr>
      </w:pPr>
    </w:p>
    <w:p w14:paraId="261CF422" w14:textId="3FCE71A0" w:rsidR="00395021" w:rsidRDefault="00395021" w:rsidP="00395021">
      <w:pPr>
        <w:spacing w:after="0"/>
        <w:rPr>
          <w:i/>
          <w:iCs/>
          <w:sz w:val="28"/>
          <w:szCs w:val="28"/>
        </w:rPr>
      </w:pPr>
    </w:p>
    <w:p w14:paraId="6DE9E695" w14:textId="413FCBB4" w:rsidR="00395021" w:rsidRDefault="00395021" w:rsidP="00395021">
      <w:pPr>
        <w:spacing w:after="0"/>
        <w:rPr>
          <w:i/>
          <w:iCs/>
          <w:sz w:val="28"/>
          <w:szCs w:val="28"/>
        </w:rPr>
      </w:pPr>
    </w:p>
    <w:p w14:paraId="47768FAF" w14:textId="2A72F781" w:rsidR="00395021" w:rsidRDefault="00395021" w:rsidP="00395021">
      <w:pPr>
        <w:spacing w:after="0"/>
        <w:rPr>
          <w:i/>
          <w:iCs/>
          <w:sz w:val="28"/>
          <w:szCs w:val="28"/>
        </w:rPr>
      </w:pPr>
    </w:p>
    <w:p w14:paraId="178DDBEB" w14:textId="383A87DC" w:rsidR="00395021" w:rsidRDefault="00395021" w:rsidP="00395021">
      <w:pPr>
        <w:spacing w:after="0"/>
        <w:rPr>
          <w:i/>
          <w:iCs/>
          <w:sz w:val="28"/>
          <w:szCs w:val="28"/>
        </w:rPr>
      </w:pPr>
    </w:p>
    <w:p w14:paraId="387AD352" w14:textId="5B09C6CE" w:rsidR="00395021" w:rsidRDefault="00395021" w:rsidP="00395021">
      <w:pPr>
        <w:spacing w:after="0"/>
        <w:rPr>
          <w:i/>
          <w:iCs/>
          <w:sz w:val="28"/>
          <w:szCs w:val="28"/>
        </w:rPr>
      </w:pPr>
    </w:p>
    <w:p w14:paraId="211CBAC2" w14:textId="663569DC" w:rsidR="00395021" w:rsidRDefault="00395021" w:rsidP="00395021">
      <w:pPr>
        <w:spacing w:after="0"/>
        <w:rPr>
          <w:i/>
          <w:iCs/>
          <w:sz w:val="28"/>
          <w:szCs w:val="28"/>
        </w:rPr>
      </w:pPr>
    </w:p>
    <w:p w14:paraId="65819894" w14:textId="77777777" w:rsidR="00395021" w:rsidRPr="00FD049C" w:rsidRDefault="00395021" w:rsidP="00395021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UE TRANSVERSALE 2/ ECUE4</w:t>
      </w:r>
    </w:p>
    <w:tbl>
      <w:tblPr>
        <w:tblStyle w:val="Grilledetableauclaire"/>
        <w:tblpPr w:leftFromText="141" w:rightFromText="141" w:vertAnchor="page" w:horzAnchor="margin" w:tblpXSpec="center" w:tblpY="1787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834"/>
        <w:gridCol w:w="709"/>
        <w:gridCol w:w="852"/>
        <w:gridCol w:w="992"/>
        <w:gridCol w:w="992"/>
        <w:gridCol w:w="992"/>
        <w:gridCol w:w="992"/>
        <w:gridCol w:w="992"/>
      </w:tblGrid>
      <w:tr w:rsidR="00395021" w:rsidRPr="00EF1469" w14:paraId="711ED22A" w14:textId="77777777" w:rsidTr="009B6217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37C74407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bookmarkStart w:id="1" w:name="_Hlk115700712"/>
          </w:p>
        </w:tc>
        <w:tc>
          <w:tcPr>
            <w:tcW w:w="28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2898759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11A5420" w14:textId="77777777" w:rsidR="00395021" w:rsidRPr="00382B70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1.a </w:t>
            </w:r>
          </w:p>
          <w:p w14:paraId="0A1A0D9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Compartimentation fonctionnelle 1</w:t>
            </w:r>
          </w:p>
          <w:p w14:paraId="24883C03" w14:textId="77777777" w:rsidR="00395021" w:rsidRPr="00CB2A39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97316F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F45777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706149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F50830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EC06B4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6E06FA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B28A3C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6AF67686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EE71CF6" w14:textId="77777777" w:rsidR="00395021" w:rsidRPr="00D34335" w:rsidRDefault="00395021" w:rsidP="00E4723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34EC87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06D0819" w14:textId="77777777" w:rsidR="00395021" w:rsidRPr="00382B70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1.b </w:t>
            </w:r>
          </w:p>
          <w:p w14:paraId="41DC678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Compartimentation fonctionnelle 2</w:t>
            </w:r>
          </w:p>
          <w:p w14:paraId="3F7C3B3F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BF9C93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8A9EB7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9BB514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22A063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13CEAE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90D97F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98C6B2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1C072F11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C2DF2F6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9CE79A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14:paraId="611D8435" w14:textId="77777777" w:rsidR="00395021" w:rsidRPr="00382B70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 </w:t>
            </w:r>
          </w:p>
          <w:p w14:paraId="4465DA3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compartiments de l’organisme</w:t>
            </w:r>
          </w:p>
          <w:p w14:paraId="12715E94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2460B2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426207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5B884D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2CE1A6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7D8C97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2B5124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78BDF6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153C7711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AA56A2D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6E739BC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14:paraId="3F9E9EAA" w14:textId="77777777" w:rsidR="00395021" w:rsidRPr="00382B70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 </w:t>
            </w:r>
          </w:p>
          <w:p w14:paraId="4339B08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potentiel chimique</w:t>
            </w:r>
          </w:p>
          <w:p w14:paraId="173623E8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30C2E3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5567B0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1BB97F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4C183F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EF0A59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10CC22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180620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5FCFD9C0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BB076AE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BC5D132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EF738C9" w14:textId="77777777" w:rsidR="00395021" w:rsidRPr="00382B70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 </w:t>
            </w:r>
          </w:p>
          <w:p w14:paraId="6D4A7E1D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Echange Osmolaire à travers une membrane idéale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DD50B8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1292B8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377342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17B34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4563B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10254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673B41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511E6891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3E171F7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ADDFB0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0F51842" w14:textId="77777777" w:rsidR="00395021" w:rsidRPr="00E600DC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05B0837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potentiel électrique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FAFCD2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5D82F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C753F7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1102C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A3CBC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CD827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111C0C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4653112B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9E5254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2C9173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78C6363" w14:textId="77777777" w:rsidR="00395021" w:rsidRPr="00E600DC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2FCD8E9A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canaux ioniques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BE4884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4CFFE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033C4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2C627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C912B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DFE0E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9C2EEE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05A691B5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F0DBD8" w14:textId="77777777" w:rsidR="00E47232" w:rsidRDefault="00E47232" w:rsidP="00E4723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AB45316" w14:textId="72E45DD6" w:rsidR="00E47232" w:rsidRDefault="00E47232" w:rsidP="00E4723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Physiologie</w:t>
            </w:r>
          </w:p>
          <w:p w14:paraId="7BC679F5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84195F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722857C" w14:textId="77777777" w:rsidR="00395021" w:rsidRPr="00E600DC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6267C9B3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Co-transporteurs, échangeurs et pompes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2B1C83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59FCC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435D9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6A815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F18AE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6A89A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62F74F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413F83C7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3070CB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76403B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2F094B8" w14:textId="77777777" w:rsidR="00395021" w:rsidRPr="00E600DC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72864B0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Potentiel de repos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4FA4DB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8492F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05EE2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8D6C3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7E2A7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30DE7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CD2778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32ABAC27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AF430F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AAC612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217F2AE" w14:textId="77777777" w:rsidR="00395021" w:rsidRPr="00E600DC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</w:t>
            </w:r>
          </w:p>
          <w:p w14:paraId="5BC5CB0F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Ultrafiltration à travers les membranes biologiques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E0BF41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9FD09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11766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1F8804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5DC71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AB5FA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E822AA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341E6D07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F81953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EF0781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A3BFCC6" w14:textId="77777777" w:rsidR="00395021" w:rsidRPr="00111372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10</w:t>
            </w:r>
          </w:p>
          <w:p w14:paraId="2A5CF96B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Diffusion des gaz à travers les membranes alvéolaires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BD94E4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9C831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5DAA8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164A89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DA523C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35AE24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0A7E58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4D535F9E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49635D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07594A4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9D437B6" w14:textId="77777777" w:rsidR="00395021" w:rsidRPr="00A86736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11</w:t>
            </w:r>
          </w:p>
          <w:p w14:paraId="4D6A1CA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Equilibre osmotique de l’eau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ADB17B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2291BB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195F0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603D3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18D8A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3CFDC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7E167A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5C879EBD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2880F56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8C10F0B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16AC055" w14:textId="77777777" w:rsidR="00395021" w:rsidRPr="00111372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12</w:t>
            </w:r>
          </w:p>
          <w:p w14:paraId="2761649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Flux osmolaire à travers les Epithéliums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E5C6A9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72011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A1A2B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EBC62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1EB70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60DCC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103094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6C3D6BA1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E1B078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23BD671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C9E87A4" w14:textId="77777777" w:rsidR="00395021" w:rsidRPr="00A86736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14</w:t>
            </w:r>
          </w:p>
          <w:p w14:paraId="38C6693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Flux transépithéliaux</w:t>
            </w:r>
          </w:p>
          <w:p w14:paraId="2EBEECCC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D8F201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6CE948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24E33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2DD5E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174C53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BF440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A0662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77AC75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1C2906F6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56ED56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0DBBAC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89A6461" w14:textId="77777777" w:rsidR="00395021" w:rsidRPr="00A86736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15</w:t>
            </w:r>
          </w:p>
          <w:p w14:paraId="46099429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Potentiel d’action neuronal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885C83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5E4E8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F7709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A6A7F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E85C20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70B17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A564F3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1EC57E8F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CFCBE04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7129790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F4D4FBE" w14:textId="77777777" w:rsidR="00395021" w:rsidRPr="00A86736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16</w:t>
            </w:r>
          </w:p>
          <w:p w14:paraId="33F9237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Potentiel d’action cardiaque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7D22DD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36B33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85C10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4A51E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33EAA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BDA7D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ADCAC2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5BC5EB7E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994E960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0C9CEE9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9137B9D" w14:textId="77777777" w:rsidR="00395021" w:rsidRPr="00111372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17</w:t>
            </w:r>
          </w:p>
          <w:p w14:paraId="5B7A0E00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Muscle strié et lisse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47804B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5AD8B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37FF4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482B3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AFC01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681E2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75966B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1D084DFF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663B06B" w14:textId="77777777" w:rsidR="00E47232" w:rsidRDefault="00E47232" w:rsidP="00E4723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B2DE460" w14:textId="77777777" w:rsidR="00E47232" w:rsidRDefault="00E47232" w:rsidP="00E4723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41A451A" w14:textId="77777777" w:rsidR="00E47232" w:rsidRDefault="00E47232" w:rsidP="00E4723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C2EC61C" w14:textId="0A9F15F6" w:rsidR="00E47232" w:rsidRDefault="00E47232" w:rsidP="00E4723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Physiologie</w:t>
            </w:r>
          </w:p>
          <w:p w14:paraId="52E83463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12E9E3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478A58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18</w:t>
            </w:r>
          </w:p>
          <w:p w14:paraId="03732E6C" w14:textId="77777777" w:rsidR="00395021" w:rsidRPr="00EB5D1A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Régulation de la pression artérielle et hypertension artérielle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4C89AC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E7CC2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9066D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C6EC9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56E976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B2EF4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192851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419F7CEF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A501AE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F3E6C71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8D30B09" w14:textId="77777777" w:rsidR="00395021" w:rsidRPr="00050130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19</w:t>
            </w:r>
          </w:p>
          <w:p w14:paraId="635B25F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Aspects physiologiques du métabolisme énergétique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ACC82C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C28E9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E4554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A931C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E7921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DC13F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EF6802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7EE239A3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E88C713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049ED1D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F1A1068" w14:textId="77777777" w:rsidR="00395021" w:rsidRPr="00A86736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20</w:t>
            </w:r>
          </w:p>
          <w:p w14:paraId="15F4395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Acide / Base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54821A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410C1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78CBA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2AB47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35931E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DC8FD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B86D69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7C4437FC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CA0EA3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DA056C3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B2D3E9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21</w:t>
            </w:r>
          </w:p>
          <w:p w14:paraId="11C8340E" w14:textId="77777777" w:rsidR="00395021" w:rsidRPr="0088783A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Homéostasie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881ABE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AD1E0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64D8B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DAC1D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4B3B6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31F61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BBBBCB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682B05C0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024A785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93B859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B80B76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08406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9ACD5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C43F0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FB1A5E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36BD5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80AFA2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2D628EBE" w14:textId="77777777" w:rsidTr="009B6217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5888C50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727BB2AD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E8279F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E8E51A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4DF215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F10321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B5DC06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6ABA79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248C96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008487EB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390AD635" w14:textId="5C1654BA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FC8782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8B68C9D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0E3D6D6E" w14:textId="77777777" w:rsidR="00395021" w:rsidRPr="008463C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Histoire du médicament</w:t>
            </w:r>
          </w:p>
          <w:p w14:paraId="659BDB51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739A1C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8FFD94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A3E98E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E7C032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690A11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581C21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E00673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3B8001EE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75EFB2A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1D66E53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A53331A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14DC5B31" w14:textId="77777777" w:rsidR="00395021" w:rsidRPr="008463C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Développement pré clinique et clinique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4A32C1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E008A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BA0B9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5BC73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6F78D7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FBA07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D47EDF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74FBB135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8D6EDF7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873E2CA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0D032DB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4E3BBC5F" w14:textId="77777777" w:rsidR="00395021" w:rsidRPr="008463C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Production du médicament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4B666E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974BF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493F1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05DD0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FFC10D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1F82D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7EA5CE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1AF8EF5E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CA389C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6EAAA57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395943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0C63B5D6" w14:textId="77777777" w:rsidR="00395021" w:rsidRPr="00CA41C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Structures de régulations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8437A8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C0783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CFBFE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01BB2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3750CB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75FB5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537DBD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55821CA8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03A816" w14:textId="5FBD50E4" w:rsidR="00395021" w:rsidRDefault="007F74DF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Pharmacologie</w:t>
            </w: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6544403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9C1EFC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001839C1" w14:textId="77777777" w:rsidR="00395021" w:rsidRPr="00CA41C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Cibles et mécanismes d’action des médicaments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C6C44C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9771D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F6392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FAE83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ABE44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61E85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01A217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34DDA10C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B9237BD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3713E47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A6F03EF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)</w:t>
            </w:r>
          </w:p>
          <w:p w14:paraId="2FF6AF02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Evaluation des médicaments commercialisés, Pharmacovigilance, </w:t>
            </w:r>
          </w:p>
          <w:p w14:paraId="25A4A8A2" w14:textId="77777777" w:rsidR="00395021" w:rsidRPr="00CA41C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Pharmaco-épidémiologie (1/2)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8E61E9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2FD16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82559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1B03D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6EEB2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3F284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9F91D1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150851B4" w14:textId="77777777" w:rsidTr="009B6217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5780AD9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944F73B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5CD6874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742CF1B2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Evaluation des médicaments commercialisés, </w:t>
            </w:r>
          </w:p>
          <w:p w14:paraId="7B41256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Pharmacovigilance,</w:t>
            </w:r>
          </w:p>
          <w:p w14:paraId="0D450EC8" w14:textId="77777777" w:rsidR="00395021" w:rsidRPr="009F0092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Pharmaco-épidémiologie (2/2)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D54B5D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D0F93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F63D8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A2350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D881F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FDC9E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137641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4BACCF09" w14:textId="77777777" w:rsidTr="009B6217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7B331D76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72FE251C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AE29D1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2B0F67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9ECD44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D99855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59D0C4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4ED107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59E0ED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bookmarkEnd w:id="1"/>
    </w:tbl>
    <w:p w14:paraId="2A2AFE68" w14:textId="3D3E2163" w:rsidR="00395021" w:rsidRDefault="00395021" w:rsidP="00395021">
      <w:pPr>
        <w:spacing w:after="0"/>
        <w:rPr>
          <w:i/>
          <w:iCs/>
          <w:sz w:val="28"/>
          <w:szCs w:val="28"/>
        </w:rPr>
      </w:pPr>
    </w:p>
    <w:p w14:paraId="1393AA69" w14:textId="43508523" w:rsidR="00395021" w:rsidRDefault="00395021" w:rsidP="00395021">
      <w:pPr>
        <w:spacing w:after="0"/>
        <w:rPr>
          <w:i/>
          <w:iCs/>
          <w:sz w:val="28"/>
          <w:szCs w:val="28"/>
        </w:rPr>
      </w:pPr>
    </w:p>
    <w:p w14:paraId="2D0ED0EA" w14:textId="77777777" w:rsidR="00395021" w:rsidRPr="00597A10" w:rsidRDefault="00395021" w:rsidP="00395021">
      <w:pPr>
        <w:jc w:val="center"/>
        <w:rPr>
          <w:sz w:val="28"/>
          <w:szCs w:val="28"/>
        </w:rPr>
      </w:pPr>
      <w:bookmarkStart w:id="2" w:name="_Hlk115700881"/>
      <w:r>
        <w:rPr>
          <w:i/>
          <w:iCs/>
          <w:sz w:val="28"/>
          <w:szCs w:val="28"/>
        </w:rPr>
        <w:t>UE TRANSVERSALE 3/ ECUE5</w:t>
      </w:r>
    </w:p>
    <w:tbl>
      <w:tblPr>
        <w:tblStyle w:val="Grilledetableauclaire"/>
        <w:tblpPr w:leftFromText="141" w:rightFromText="141" w:vertAnchor="page" w:horzAnchor="margin" w:tblpXSpec="center" w:tblpY="1787"/>
        <w:tblW w:w="11049" w:type="dxa"/>
        <w:tblLayout w:type="fixed"/>
        <w:tblLook w:val="04A0" w:firstRow="1" w:lastRow="0" w:firstColumn="1" w:lastColumn="0" w:noHBand="0" w:noVBand="1"/>
      </w:tblPr>
      <w:tblGrid>
        <w:gridCol w:w="1977"/>
        <w:gridCol w:w="2126"/>
        <w:gridCol w:w="994"/>
        <w:gridCol w:w="992"/>
        <w:gridCol w:w="992"/>
        <w:gridCol w:w="992"/>
        <w:gridCol w:w="992"/>
        <w:gridCol w:w="992"/>
        <w:gridCol w:w="992"/>
      </w:tblGrid>
      <w:tr w:rsidR="00395021" w:rsidRPr="00EF1469" w14:paraId="2DA1D0D0" w14:textId="77777777" w:rsidTr="009B6217">
        <w:trPr>
          <w:trHeight w:val="425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C715B4E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3C87EF4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DBB1249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CB94479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Matrices</w:t>
            </w:r>
          </w:p>
          <w:p w14:paraId="4A84BA83" w14:textId="77777777" w:rsidR="00395021" w:rsidRPr="00CB2A39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0F4044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C55566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0E0D79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CBB360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513E47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731494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8D4252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1DC53434" w14:textId="77777777" w:rsidTr="009B621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ABCC162" w14:textId="181D7FC0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653CC3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7CDCD9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3D56015D" w14:textId="77777777" w:rsidR="00395021" w:rsidRPr="008350D4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Modèles multivariés</w:t>
            </w:r>
          </w:p>
          <w:p w14:paraId="277F13E5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12AFA2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8CA97D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F2FAA0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29AE53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B58A04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208FB0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D937A3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5E02B271" w14:textId="77777777" w:rsidTr="009B621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44C9880" w14:textId="77777777" w:rsidR="00A11ECE" w:rsidRDefault="00A11ECE" w:rsidP="00A11EC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Biostatistiques</w:t>
            </w:r>
          </w:p>
          <w:p w14:paraId="317071A7" w14:textId="59832B35" w:rsidR="00395021" w:rsidRPr="00D34335" w:rsidRDefault="00A11ECE" w:rsidP="00A11EC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(Fiches des tuteurs)</w:t>
            </w: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1C4E77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9EF9060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368280CD" w14:textId="77777777" w:rsidR="00395021" w:rsidRPr="008350D4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Statistiques déductives</w:t>
            </w:r>
          </w:p>
          <w:p w14:paraId="47940EB7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6055EF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71822E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4010D6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76D104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E171D9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7D5CAA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FCBF1A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0ACEAC95" w14:textId="77777777" w:rsidTr="009B621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8846EEC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BA00D5A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62D29AF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4DA4FF4E" w14:textId="77777777" w:rsidR="00395021" w:rsidRPr="008350D4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Variables aléatoires</w:t>
            </w:r>
          </w:p>
          <w:p w14:paraId="4DE34048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225E80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343B85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803292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C4FD28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D4C78F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9C928C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52DD84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3BFED6FE" w14:textId="77777777" w:rsidTr="009B621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5BF779E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D5CB7AD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8FF2211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Fiches Tuteur</w:t>
            </w:r>
          </w:p>
          <w:p w14:paraId="2ECAC530" w14:textId="77777777" w:rsidR="00395021" w:rsidRPr="008350D4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Epidémiologie Analytique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3FB823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BECE7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03B9A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F6BA6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E5AB14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4ED34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30CC56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2DBEEFC7" w14:textId="77777777" w:rsidTr="009B6217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A8A936F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7146D5E6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588CAD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BD9B44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9E5E76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3EB2B9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FF328A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E6B536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66A795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28B73200" w14:textId="77777777" w:rsidTr="009B621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123B0C7" w14:textId="36D8E363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14179BD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7E83162" w14:textId="77777777" w:rsidR="00395021" w:rsidRPr="00A86CBC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01BB6D39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Introduction à la santé et à la médecine environnementale </w:t>
            </w:r>
          </w:p>
          <w:p w14:paraId="0E59D769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7A9975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020887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B1F906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4F4679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F37A69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4FDA27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14E023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301425B0" w14:textId="77777777" w:rsidTr="009B621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05EAD1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90E1779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CA7605A" w14:textId="77777777" w:rsidR="00395021" w:rsidRPr="00AE2C19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0C28215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Singularité de l’approche en santé environnementale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A937C0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0A746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71FAB0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F19DD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41EB1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E4E05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A7E732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73A535B8" w14:textId="77777777" w:rsidTr="009B621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E4630CD" w14:textId="77777777" w:rsidR="00D676E4" w:rsidRDefault="00D676E4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55DA231E" w14:textId="77777777" w:rsidR="00D676E4" w:rsidRDefault="00D676E4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0FF6A336" w14:textId="05CAF308" w:rsidR="00395021" w:rsidRDefault="00D676E4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Santé environnementale</w:t>
            </w: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3E0130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646C72A" w14:textId="77777777" w:rsidR="00395021" w:rsidRPr="00AE2C19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24536502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Mesure de l’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exposome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et de son impact sur la santé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E56D3E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0BCDA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3DE961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305F7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CC69F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0B33F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CD5DDA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44114DF1" w14:textId="77777777" w:rsidTr="009B621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0ABCD2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AFA8A32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8948C11" w14:textId="77777777" w:rsidR="00395021" w:rsidRPr="00AE2C19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45CE0AD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Perturbateurs endocriniens (1/2)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C83C45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0EE67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AD107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5CA06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81A7A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30928D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170163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5B09A541" w14:textId="77777777" w:rsidTr="009B621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6E7EA1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A0C9453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FA32CC9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31FA05CB" w14:textId="77777777" w:rsidR="00395021" w:rsidRPr="004C20FF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Perturbateurs endocriniens et santé humaine (2/2)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FBD107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2C94C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541B9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B42BF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07FCC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79017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238E08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4F14DEDC" w14:textId="77777777" w:rsidTr="009B621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C159A24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3C7144C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7626A73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659A7226" w14:textId="77777777" w:rsidR="00395021" w:rsidRPr="004C20FF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Nutrition et réchauffement climatique : impact sur la santé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11A1AB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806C9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6D2FC6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28E41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6C216F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EF739A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D6B792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05B36011" w14:textId="77777777" w:rsidTr="009B6217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6EB66F37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7D59441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7A5647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F0B334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BBBA1D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83C3D4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A07788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BA8960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D91994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bookmarkEnd w:id="2"/>
    </w:tbl>
    <w:p w14:paraId="4D792319" w14:textId="77777777" w:rsidR="00395021" w:rsidRDefault="00395021" w:rsidP="00395021">
      <w:pPr>
        <w:rPr>
          <w:sz w:val="28"/>
          <w:szCs w:val="28"/>
        </w:rPr>
      </w:pPr>
    </w:p>
    <w:p w14:paraId="03105913" w14:textId="769EEC61" w:rsidR="00395021" w:rsidRDefault="00395021" w:rsidP="00395021">
      <w:pPr>
        <w:spacing w:after="0"/>
        <w:rPr>
          <w:i/>
          <w:iCs/>
          <w:sz w:val="28"/>
          <w:szCs w:val="28"/>
        </w:rPr>
      </w:pPr>
    </w:p>
    <w:p w14:paraId="49DF3688" w14:textId="133BCB76" w:rsidR="00395021" w:rsidRDefault="00395021" w:rsidP="00395021">
      <w:pPr>
        <w:spacing w:after="0"/>
        <w:rPr>
          <w:i/>
          <w:iCs/>
          <w:sz w:val="28"/>
          <w:szCs w:val="28"/>
        </w:rPr>
      </w:pPr>
    </w:p>
    <w:p w14:paraId="77F92F5A" w14:textId="2D9A8675" w:rsidR="00395021" w:rsidRDefault="00395021" w:rsidP="00395021">
      <w:pPr>
        <w:spacing w:after="0"/>
        <w:rPr>
          <w:i/>
          <w:iCs/>
          <w:sz w:val="28"/>
          <w:szCs w:val="28"/>
        </w:rPr>
      </w:pPr>
    </w:p>
    <w:p w14:paraId="2FBFFE18" w14:textId="7383A526" w:rsidR="00395021" w:rsidRDefault="00395021" w:rsidP="00395021">
      <w:pPr>
        <w:spacing w:after="0"/>
        <w:rPr>
          <w:i/>
          <w:iCs/>
          <w:sz w:val="28"/>
          <w:szCs w:val="28"/>
        </w:rPr>
      </w:pPr>
    </w:p>
    <w:p w14:paraId="2FBD7927" w14:textId="77777777" w:rsidR="00395021" w:rsidRPr="00FD049C" w:rsidRDefault="00395021" w:rsidP="00395021">
      <w:pPr>
        <w:spacing w:after="0"/>
        <w:jc w:val="center"/>
        <w:rPr>
          <w:i/>
          <w:iCs/>
          <w:sz w:val="28"/>
          <w:szCs w:val="28"/>
        </w:rPr>
      </w:pPr>
      <w:bookmarkStart w:id="3" w:name="_Hlk115700982"/>
      <w:r>
        <w:rPr>
          <w:i/>
          <w:iCs/>
          <w:sz w:val="28"/>
          <w:szCs w:val="28"/>
        </w:rPr>
        <w:t>UE TRANSVERSALE 3/ ECUE6</w:t>
      </w:r>
    </w:p>
    <w:tbl>
      <w:tblPr>
        <w:tblStyle w:val="Grilledetableauclaire"/>
        <w:tblpPr w:leftFromText="141" w:rightFromText="141" w:vertAnchor="page" w:horzAnchor="margin" w:tblpXSpec="center" w:tblpY="1866"/>
        <w:tblW w:w="11049" w:type="dxa"/>
        <w:tblLayout w:type="fixed"/>
        <w:tblLook w:val="04A0" w:firstRow="1" w:lastRow="0" w:firstColumn="1" w:lastColumn="0" w:noHBand="0" w:noVBand="1"/>
      </w:tblPr>
      <w:tblGrid>
        <w:gridCol w:w="1977"/>
        <w:gridCol w:w="2268"/>
        <w:gridCol w:w="992"/>
        <w:gridCol w:w="852"/>
        <w:gridCol w:w="992"/>
        <w:gridCol w:w="992"/>
        <w:gridCol w:w="992"/>
        <w:gridCol w:w="992"/>
        <w:gridCol w:w="992"/>
      </w:tblGrid>
      <w:tr w:rsidR="00395021" w:rsidRPr="00EF1469" w14:paraId="7BB4275A" w14:textId="77777777" w:rsidTr="009B6217">
        <w:trPr>
          <w:trHeight w:val="425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2DD9F98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B403633" w14:textId="77777777" w:rsidR="00395021" w:rsidRPr="00DE57B9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96C344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571E0A90" w14:textId="77777777" w:rsidR="00395021" w:rsidRPr="00B03B54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Ethique Médicale d’hier à aujourd’hui</w:t>
            </w:r>
          </w:p>
          <w:p w14:paraId="36882BCD" w14:textId="77777777" w:rsidR="00395021" w:rsidRPr="00CB2A39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1052A1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E2DA82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8989F2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21F9EB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217FD9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D68450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542DCA3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2131DE31" w14:textId="77777777" w:rsidTr="009B621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9569371" w14:textId="66281794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96337AF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E5C020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7AC77F84" w14:textId="77777777" w:rsidR="00395021" w:rsidRPr="00B03B54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Représentations et pratiques sociales autour de la mort </w:t>
            </w:r>
          </w:p>
          <w:p w14:paraId="5273E024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26AA23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FDDE95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F4E059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F38B71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DD59DC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713288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50663D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79FDB9C7" w14:textId="77777777" w:rsidTr="009B621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2AFD6B9" w14:textId="77777777" w:rsidR="003207D5" w:rsidRDefault="003207D5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125CD87" w14:textId="2B1D6B73" w:rsidR="00395021" w:rsidRPr="00D34335" w:rsidRDefault="003207D5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Médecine légale Ethique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24A71B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CF91967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6B504694" w14:textId="77777777" w:rsidR="00395021" w:rsidRPr="00A15F77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Le secret professionnel </w:t>
            </w:r>
          </w:p>
          <w:p w14:paraId="01B0848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BD89364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E9B628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A20E2D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AAB125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FEAA0D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728414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E5D01F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3121D53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76EFACA2" w14:textId="77777777" w:rsidTr="009B621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CD11D7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7321309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711275F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48203EF4" w14:textId="77777777" w:rsidR="00395021" w:rsidRPr="00A15F77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principes juridiques de protection du corps humain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81BEF8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C0120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D80CBD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119F35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9A475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AEFD7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C3E8E8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1491EBF2" w14:textId="77777777" w:rsidTr="009B621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63BEB4E4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62E7A5A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0189B4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2B099855" w14:textId="77777777" w:rsidR="00395021" w:rsidRPr="00A15F77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La douleur et son traitement à l’éclairage de l’éthique</w:t>
            </w:r>
          </w:p>
          <w:p w14:paraId="2A25CECB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77B1A6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8B01D3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75E556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8FEF24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7A1B84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226785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8E4976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5CE59739" w14:textId="77777777" w:rsidTr="009B6217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D156800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79438D9B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F9C69B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E8FAB3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8A7C60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765CA9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71A1C5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FBCDC8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B656BC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762E6D56" w14:textId="77777777" w:rsidTr="009B621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3C7FE15D" w14:textId="2E80CE0C" w:rsidR="00395021" w:rsidRPr="00D34335" w:rsidRDefault="00395021" w:rsidP="003207D5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0F578D7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4299198" w14:textId="77777777" w:rsidR="00395021" w:rsidRPr="00DE57B9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39C3449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Concepts en SP</w:t>
            </w:r>
          </w:p>
          <w:p w14:paraId="132C376B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256CB6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6C7005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B65117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F5B4EC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CE9241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71B833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585B99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5D4D9EC9" w14:textId="77777777" w:rsidTr="009B621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B76E977" w14:textId="77777777" w:rsidR="003207D5" w:rsidRDefault="003207D5" w:rsidP="003207D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Santé publique</w:t>
            </w:r>
          </w:p>
          <w:p w14:paraId="6E256A02" w14:textId="3BE72B9C" w:rsidR="00395021" w:rsidRDefault="003207D5" w:rsidP="003207D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(Fiches des tuteurs)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C60D2FA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98A8B3A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730BF1B4" w14:textId="77777777" w:rsidR="00395021" w:rsidRPr="003F022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Systèmes de santé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C448B1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98BF3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EC238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1BD2A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6C233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8F955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861718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7003AF95" w14:textId="77777777" w:rsidTr="009B621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5D17531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F89890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A5BB70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B895252" w14:textId="77777777" w:rsidR="00395021" w:rsidRPr="003F022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Protection Sociale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E27F84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E6C38C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CBB9C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A2248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608C8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FC4BD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4F682C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6923671F" w14:textId="77777777" w:rsidTr="009B6217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5873D62C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EEC3750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712F66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D833DC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EE516D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5A9138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25E5C4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907323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41F203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6985004E" w14:textId="77777777" w:rsidTr="009B6217">
        <w:trPr>
          <w:trHeight w:val="425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E37F066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30E2E42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2114C1B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CA16F25" w14:textId="77777777" w:rsidR="00395021" w:rsidRPr="003F022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Entrepôts de données</w:t>
            </w:r>
          </w:p>
          <w:p w14:paraId="28318EEC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044BB3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7CF11C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DE9251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44055C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3282B4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712320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5015A5C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3E7737BD" w14:textId="77777777" w:rsidTr="009B621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56D496A" w14:textId="3CCADE68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CA624DF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CE1762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307E6274" w14:textId="77777777" w:rsidR="00395021" w:rsidRPr="003F022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Objets et santé connectés </w:t>
            </w:r>
          </w:p>
          <w:p w14:paraId="7B93BD06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DC79AE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D8F206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6DC0DE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30F218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68514A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A7511E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83C5AE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60CF8597" w14:textId="77777777" w:rsidTr="009B621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A22AF1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E566539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376175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246A6A6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Cybersécurité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181C12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DC8C3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FB6AD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3EFD5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8AE6C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C41BC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46AD08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3B429DBE" w14:textId="77777777" w:rsidTr="009B621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2C8E031" w14:textId="77777777" w:rsidR="003207D5" w:rsidRDefault="003207D5" w:rsidP="003207D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Santé Numérique</w:t>
            </w:r>
          </w:p>
          <w:p w14:paraId="1444DFEE" w14:textId="5F4D8A98" w:rsidR="00395021" w:rsidRDefault="003207D5" w:rsidP="003207D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(Fiches des tuteurs)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14F5A6B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C4C941C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30DADCD3" w14:textId="77777777" w:rsidR="00395021" w:rsidRPr="00594E6C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Bases du traitement de l’information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7565EA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79D18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68365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F9323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096CC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9F22F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20CAC8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0ADA5F29" w14:textId="77777777" w:rsidTr="009B621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5AA4371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FEA001E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F13765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28AF8966" w14:textId="77777777" w:rsidR="00395021" w:rsidRPr="00594E6C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Médias sociaux 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136E4E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F8130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FF253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42E2B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FFF0A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C0FC27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E96662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49013C2D" w14:textId="77777777" w:rsidTr="009B621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814BB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9425836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13EFA63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594E6C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4818A1F3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Interopérabilité</w:t>
            </w:r>
          </w:p>
          <w:p w14:paraId="7409B606" w14:textId="77777777" w:rsidR="00395021" w:rsidRPr="00594E6C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39900B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FBD1BC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DED2E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4E5B5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13B809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F87DC0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A11D40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1E79C214" w14:textId="77777777" w:rsidTr="009B621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6E7439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B6D7B6F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2252B2B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36F5BBEE" w14:textId="77777777" w:rsidR="00395021" w:rsidRPr="00594E6C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Télémédecine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C3772D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3DE36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4A71FC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03C2E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585F5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E4EADEE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B7339B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62857E08" w14:textId="77777777" w:rsidTr="009B621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0172D44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43065CA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FBDD949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1145BCBC" w14:textId="77777777" w:rsidR="00395021" w:rsidRPr="00594E6C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Système d’information en Santé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B662B6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9BBD3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B807E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D13357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F6808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AC94C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AD46DD0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2842B999" w14:textId="77777777" w:rsidTr="009B621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DC318EB" w14:textId="77777777" w:rsidR="003207D5" w:rsidRDefault="003207D5" w:rsidP="003207D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Santé Numérique</w:t>
            </w:r>
          </w:p>
          <w:p w14:paraId="3640DEF6" w14:textId="509FC0BE" w:rsidR="00395021" w:rsidRDefault="003207D5" w:rsidP="003207D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(Fiches des tuteurs)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1B645FA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8A77403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4B1AA262" w14:textId="77777777" w:rsidR="00395021" w:rsidRPr="00772BB4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Application numérique à l’aide médicale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7D456D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14CD7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11A8FF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11D2B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CE9EF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B5185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073745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792A1AAB" w14:textId="77777777" w:rsidTr="009B621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2D6D875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73ACAFC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589EE28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67822861" w14:textId="77777777" w:rsidR="00395021" w:rsidRPr="00772BB4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Données de santé et qualité des données</w:t>
            </w: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75405C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6D81E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1D24A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13FB2D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397C56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7C513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C44742F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:rsidRPr="00EF1469" w14:paraId="6F85DAFD" w14:textId="77777777" w:rsidTr="009B621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4E0C07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03056C3" w14:textId="77777777" w:rsidR="00395021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97D5818" w14:textId="77777777" w:rsidR="00395021" w:rsidRPr="003F0225" w:rsidRDefault="00395021" w:rsidP="009B621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single" w:sz="6" w:space="0" w:color="auto"/>
              <w:bottom w:val="single" w:sz="4" w:space="0" w:color="auto"/>
              <w:right w:val="dashed" w:sz="4" w:space="0" w:color="auto"/>
            </w:tcBorders>
          </w:tcPr>
          <w:p w14:paraId="08A98815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AD64EA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A94C313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80C785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1722DB4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4500291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single" w:sz="6" w:space="0" w:color="auto"/>
            </w:tcBorders>
          </w:tcPr>
          <w:p w14:paraId="6C7F6D02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21" w14:paraId="071F1FD5" w14:textId="77777777" w:rsidTr="009B6217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7D2F0016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0F2346A7" w14:textId="77777777" w:rsidR="00395021" w:rsidRPr="00D34335" w:rsidRDefault="00395021" w:rsidP="009B621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75A357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AC28E18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4D2037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7DBB06B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20BB796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68ED09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FE59F5A" w14:textId="77777777" w:rsidR="00395021" w:rsidRDefault="00395021" w:rsidP="009B6217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bookmarkEnd w:id="3"/>
    </w:tbl>
    <w:p w14:paraId="1C63991E" w14:textId="77777777" w:rsidR="00395021" w:rsidRDefault="00395021" w:rsidP="00395021">
      <w:pPr>
        <w:spacing w:after="0"/>
        <w:rPr>
          <w:i/>
          <w:iCs/>
          <w:sz w:val="28"/>
          <w:szCs w:val="28"/>
        </w:rPr>
      </w:pPr>
    </w:p>
    <w:p w14:paraId="21C242D8" w14:textId="348B159D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56C8EF67" w14:textId="75952FEC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775C6FA9" w14:textId="30349B36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6D3320FC" w14:textId="5D85507E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5E6DCFCF" w14:textId="35CA1077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23E67E06" w14:textId="5C7D6905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5232D189" w14:textId="029D641E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6B16833A" w14:textId="59B527FB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15CBA5EC" w14:textId="40A90B20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301CB3E7" w14:textId="582E6043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062FBECA" w14:textId="70B6F3B1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35AFC2DD" w14:textId="32D371FA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p w14:paraId="74C8478D" w14:textId="77777777" w:rsidR="00395021" w:rsidRDefault="00395021" w:rsidP="00FD049C">
      <w:pPr>
        <w:spacing w:after="0"/>
        <w:jc w:val="center"/>
        <w:rPr>
          <w:i/>
          <w:iCs/>
          <w:sz w:val="28"/>
          <w:szCs w:val="28"/>
        </w:rPr>
      </w:pPr>
    </w:p>
    <w:sectPr w:rsidR="00395021" w:rsidSect="00C960B8">
      <w:headerReference w:type="default" r:id="rId7"/>
      <w:pgSz w:w="11906" w:h="16838" w:code="9"/>
      <w:pgMar w:top="1134" w:right="1134" w:bottom="17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B635F" w14:textId="77777777" w:rsidR="001C3F16" w:rsidRDefault="001C3F16" w:rsidP="001333C0">
      <w:pPr>
        <w:spacing w:after="0" w:line="240" w:lineRule="auto"/>
      </w:pPr>
      <w:r>
        <w:separator/>
      </w:r>
    </w:p>
  </w:endnote>
  <w:endnote w:type="continuationSeparator" w:id="0">
    <w:p w14:paraId="076AB8AF" w14:textId="77777777" w:rsidR="001C3F16" w:rsidRDefault="001C3F16" w:rsidP="0013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A08A2" w14:textId="77777777" w:rsidR="001C3F16" w:rsidRDefault="001C3F16" w:rsidP="001333C0">
      <w:pPr>
        <w:spacing w:after="0" w:line="240" w:lineRule="auto"/>
      </w:pPr>
      <w:r>
        <w:separator/>
      </w:r>
    </w:p>
  </w:footnote>
  <w:footnote w:type="continuationSeparator" w:id="0">
    <w:p w14:paraId="4E579859" w14:textId="77777777" w:rsidR="001C3F16" w:rsidRDefault="001C3F16" w:rsidP="0013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445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00"/>
      <w:gridCol w:w="3499"/>
      <w:gridCol w:w="3497"/>
    </w:tblGrid>
    <w:tr w:rsidR="001333C0" w14:paraId="61FA005C" w14:textId="77777777" w:rsidTr="00E30957">
      <w:trPr>
        <w:trHeight w:val="263"/>
      </w:trPr>
      <w:tc>
        <w:tcPr>
          <w:tcW w:w="1667" w:type="pct"/>
        </w:tcPr>
        <w:p w14:paraId="36DAB6DE" w14:textId="2A26986B" w:rsidR="001333C0" w:rsidRPr="001333C0" w:rsidRDefault="001333C0">
          <w:pPr>
            <w:pStyle w:val="En-tte"/>
            <w:rPr>
              <w:color w:val="767171" w:themeColor="background2" w:themeShade="80"/>
              <w:sz w:val="24"/>
              <w:szCs w:val="24"/>
            </w:rPr>
          </w:pPr>
          <w:r w:rsidRPr="001333C0">
            <w:rPr>
              <w:color w:val="767171" w:themeColor="background2" w:themeShade="80"/>
              <w:sz w:val="24"/>
              <w:szCs w:val="24"/>
            </w:rPr>
            <w:t xml:space="preserve">Tutorat Niçois </w:t>
          </w:r>
        </w:p>
      </w:tc>
      <w:tc>
        <w:tcPr>
          <w:tcW w:w="1667" w:type="pct"/>
        </w:tcPr>
        <w:p w14:paraId="7FA64493" w14:textId="77777777" w:rsidR="001333C0" w:rsidRDefault="001333C0">
          <w:pPr>
            <w:pStyle w:val="En-tte"/>
            <w:jc w:val="center"/>
            <w:rPr>
              <w:color w:val="4472C4" w:themeColor="accent1"/>
            </w:rPr>
          </w:pPr>
        </w:p>
      </w:tc>
      <w:tc>
        <w:tcPr>
          <w:tcW w:w="1666" w:type="pct"/>
        </w:tcPr>
        <w:p w14:paraId="28A1CB1E" w14:textId="15975E97" w:rsidR="001333C0" w:rsidRDefault="001333C0" w:rsidP="001333C0">
          <w:pPr>
            <w:pStyle w:val="En-tte"/>
            <w:tabs>
              <w:tab w:val="center" w:pos="1605"/>
              <w:tab w:val="right" w:pos="3211"/>
            </w:tabs>
            <w:rPr>
              <w:color w:val="4472C4" w:themeColor="accent1"/>
            </w:rPr>
          </w:pPr>
          <w:r>
            <w:rPr>
              <w:color w:val="4472C4" w:themeColor="accent1"/>
              <w:sz w:val="24"/>
              <w:szCs w:val="24"/>
            </w:rPr>
            <w:tab/>
          </w:r>
          <w:r w:rsidR="0087673A">
            <w:rPr>
              <w:color w:val="4472C4" w:themeColor="accent1"/>
              <w:sz w:val="24"/>
              <w:szCs w:val="24"/>
            </w:rPr>
            <w:t xml:space="preserve">         </w:t>
          </w:r>
          <w:r w:rsidRPr="001333C0">
            <w:rPr>
              <w:color w:val="767171" w:themeColor="background2" w:themeShade="80"/>
              <w:sz w:val="24"/>
              <w:szCs w:val="24"/>
            </w:rPr>
            <w:t>Le Tut vous aime</w:t>
          </w:r>
          <w:r>
            <w:rPr>
              <w:color w:val="4472C4" w:themeColor="accent1"/>
              <w:sz w:val="24"/>
              <w:szCs w:val="24"/>
            </w:rPr>
            <w:tab/>
          </w:r>
          <w:r>
            <w:rPr>
              <w:color w:val="4472C4" w:themeColor="accent1"/>
              <w:sz w:val="24"/>
              <w:szCs w:val="24"/>
            </w:rPr>
            <w:fldChar w:fldCharType="begin"/>
          </w:r>
          <w:r>
            <w:rPr>
              <w:color w:val="4472C4" w:themeColor="accent1"/>
              <w:sz w:val="24"/>
              <w:szCs w:val="24"/>
            </w:rPr>
            <w:instrText>PAGE   \* MERGEFORMAT</w:instrText>
          </w:r>
          <w:r>
            <w:rPr>
              <w:color w:val="4472C4" w:themeColor="accent1"/>
              <w:sz w:val="24"/>
              <w:szCs w:val="24"/>
            </w:rPr>
            <w:fldChar w:fldCharType="separate"/>
          </w:r>
          <w:r>
            <w:rPr>
              <w:color w:val="4472C4" w:themeColor="accent1"/>
              <w:sz w:val="24"/>
              <w:szCs w:val="24"/>
            </w:rPr>
            <w:t>0</w:t>
          </w:r>
          <w:r>
            <w:rPr>
              <w:color w:val="4472C4" w:themeColor="accent1"/>
              <w:sz w:val="24"/>
              <w:szCs w:val="24"/>
            </w:rPr>
            <w:fldChar w:fldCharType="end"/>
          </w:r>
        </w:p>
      </w:tc>
    </w:tr>
  </w:tbl>
  <w:p w14:paraId="20C03ECD" w14:textId="77777777" w:rsidR="001333C0" w:rsidRDefault="001333C0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0B8"/>
    <w:rsid w:val="0000176D"/>
    <w:rsid w:val="00016BE7"/>
    <w:rsid w:val="00021819"/>
    <w:rsid w:val="00021E40"/>
    <w:rsid w:val="00025854"/>
    <w:rsid w:val="00050130"/>
    <w:rsid w:val="000640B3"/>
    <w:rsid w:val="000717AF"/>
    <w:rsid w:val="00091AF8"/>
    <w:rsid w:val="000C39CC"/>
    <w:rsid w:val="000E51A4"/>
    <w:rsid w:val="000F7A6D"/>
    <w:rsid w:val="00105515"/>
    <w:rsid w:val="00111372"/>
    <w:rsid w:val="00126662"/>
    <w:rsid w:val="00127376"/>
    <w:rsid w:val="001333C0"/>
    <w:rsid w:val="001559A9"/>
    <w:rsid w:val="00190873"/>
    <w:rsid w:val="001A19F8"/>
    <w:rsid w:val="001A50BE"/>
    <w:rsid w:val="001A74DF"/>
    <w:rsid w:val="001B4002"/>
    <w:rsid w:val="001C3F16"/>
    <w:rsid w:val="001C6634"/>
    <w:rsid w:val="001E03A5"/>
    <w:rsid w:val="001F1DDC"/>
    <w:rsid w:val="00257246"/>
    <w:rsid w:val="00265898"/>
    <w:rsid w:val="00265E04"/>
    <w:rsid w:val="00271F2D"/>
    <w:rsid w:val="00287526"/>
    <w:rsid w:val="002A305C"/>
    <w:rsid w:val="002A66D3"/>
    <w:rsid w:val="002C7D14"/>
    <w:rsid w:val="0030365E"/>
    <w:rsid w:val="003069E7"/>
    <w:rsid w:val="0031312E"/>
    <w:rsid w:val="00315D1B"/>
    <w:rsid w:val="003207D5"/>
    <w:rsid w:val="0032326C"/>
    <w:rsid w:val="00342F55"/>
    <w:rsid w:val="00344D43"/>
    <w:rsid w:val="00382B70"/>
    <w:rsid w:val="00395021"/>
    <w:rsid w:val="003971EC"/>
    <w:rsid w:val="003F7B00"/>
    <w:rsid w:val="004056C7"/>
    <w:rsid w:val="00413B10"/>
    <w:rsid w:val="00421457"/>
    <w:rsid w:val="00425D4B"/>
    <w:rsid w:val="00435438"/>
    <w:rsid w:val="00437660"/>
    <w:rsid w:val="0046572D"/>
    <w:rsid w:val="0047536A"/>
    <w:rsid w:val="004810DE"/>
    <w:rsid w:val="00481895"/>
    <w:rsid w:val="00490D76"/>
    <w:rsid w:val="00491958"/>
    <w:rsid w:val="004A0165"/>
    <w:rsid w:val="004D161C"/>
    <w:rsid w:val="00532342"/>
    <w:rsid w:val="00567AB4"/>
    <w:rsid w:val="00585540"/>
    <w:rsid w:val="00597A10"/>
    <w:rsid w:val="005D7F81"/>
    <w:rsid w:val="005F6205"/>
    <w:rsid w:val="00603276"/>
    <w:rsid w:val="00616C83"/>
    <w:rsid w:val="0062345E"/>
    <w:rsid w:val="006249F3"/>
    <w:rsid w:val="006273F8"/>
    <w:rsid w:val="00644549"/>
    <w:rsid w:val="006454D4"/>
    <w:rsid w:val="00671F38"/>
    <w:rsid w:val="006803AE"/>
    <w:rsid w:val="006810AA"/>
    <w:rsid w:val="00693975"/>
    <w:rsid w:val="006C0B2B"/>
    <w:rsid w:val="006C0DEF"/>
    <w:rsid w:val="006D5E05"/>
    <w:rsid w:val="006F35C6"/>
    <w:rsid w:val="007127CF"/>
    <w:rsid w:val="007343CB"/>
    <w:rsid w:val="00744FAD"/>
    <w:rsid w:val="00776375"/>
    <w:rsid w:val="007B17A9"/>
    <w:rsid w:val="007C09DA"/>
    <w:rsid w:val="007C482C"/>
    <w:rsid w:val="007E2659"/>
    <w:rsid w:val="007F67EB"/>
    <w:rsid w:val="007F74DF"/>
    <w:rsid w:val="008139B8"/>
    <w:rsid w:val="00815380"/>
    <w:rsid w:val="008305A4"/>
    <w:rsid w:val="00841D00"/>
    <w:rsid w:val="00844020"/>
    <w:rsid w:val="00862D1E"/>
    <w:rsid w:val="0086748F"/>
    <w:rsid w:val="00867AD1"/>
    <w:rsid w:val="0087673A"/>
    <w:rsid w:val="00880395"/>
    <w:rsid w:val="00880825"/>
    <w:rsid w:val="00880D77"/>
    <w:rsid w:val="008C7C1C"/>
    <w:rsid w:val="008D4971"/>
    <w:rsid w:val="008D6059"/>
    <w:rsid w:val="008E51F6"/>
    <w:rsid w:val="008F0D36"/>
    <w:rsid w:val="00931F48"/>
    <w:rsid w:val="009441B7"/>
    <w:rsid w:val="00944FE0"/>
    <w:rsid w:val="00981131"/>
    <w:rsid w:val="009E5EEA"/>
    <w:rsid w:val="00A017CE"/>
    <w:rsid w:val="00A11ECE"/>
    <w:rsid w:val="00A86736"/>
    <w:rsid w:val="00A86CBC"/>
    <w:rsid w:val="00A94009"/>
    <w:rsid w:val="00AA45FC"/>
    <w:rsid w:val="00AC4AE3"/>
    <w:rsid w:val="00AE2C19"/>
    <w:rsid w:val="00AE4018"/>
    <w:rsid w:val="00BC4432"/>
    <w:rsid w:val="00BE7A55"/>
    <w:rsid w:val="00C11A17"/>
    <w:rsid w:val="00C157BB"/>
    <w:rsid w:val="00C41D5B"/>
    <w:rsid w:val="00C45E63"/>
    <w:rsid w:val="00C611A2"/>
    <w:rsid w:val="00C960B8"/>
    <w:rsid w:val="00CA01E5"/>
    <w:rsid w:val="00CB2A39"/>
    <w:rsid w:val="00D01693"/>
    <w:rsid w:val="00D21F5D"/>
    <w:rsid w:val="00D413A7"/>
    <w:rsid w:val="00D449CF"/>
    <w:rsid w:val="00D630C5"/>
    <w:rsid w:val="00D676E4"/>
    <w:rsid w:val="00DB1A05"/>
    <w:rsid w:val="00DB26D4"/>
    <w:rsid w:val="00DB6365"/>
    <w:rsid w:val="00DC0F29"/>
    <w:rsid w:val="00DC1366"/>
    <w:rsid w:val="00DC3B27"/>
    <w:rsid w:val="00DF5A88"/>
    <w:rsid w:val="00E30957"/>
    <w:rsid w:val="00E40FE4"/>
    <w:rsid w:val="00E43F59"/>
    <w:rsid w:val="00E47232"/>
    <w:rsid w:val="00E600DC"/>
    <w:rsid w:val="00E70B12"/>
    <w:rsid w:val="00EB4CC1"/>
    <w:rsid w:val="00EB56A3"/>
    <w:rsid w:val="00EB5D1A"/>
    <w:rsid w:val="00ED560C"/>
    <w:rsid w:val="00F16EDF"/>
    <w:rsid w:val="00F525BE"/>
    <w:rsid w:val="00F528F5"/>
    <w:rsid w:val="00F72BC7"/>
    <w:rsid w:val="00F800A2"/>
    <w:rsid w:val="00F821A2"/>
    <w:rsid w:val="00FA261E"/>
    <w:rsid w:val="00FA2E96"/>
    <w:rsid w:val="00FA59A4"/>
    <w:rsid w:val="00FB4CAB"/>
    <w:rsid w:val="00FC0630"/>
    <w:rsid w:val="00FD049C"/>
    <w:rsid w:val="00FD3AF5"/>
    <w:rsid w:val="00FD7F7A"/>
    <w:rsid w:val="00FE3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0B79C4"/>
  <w15:chartTrackingRefBased/>
  <w15:docId w15:val="{6E25F6C6-4E1D-4361-8A4D-90F85288D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33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333C0"/>
  </w:style>
  <w:style w:type="paragraph" w:styleId="Pieddepage">
    <w:name w:val="footer"/>
    <w:basedOn w:val="Normal"/>
    <w:link w:val="PieddepageCar"/>
    <w:uiPriority w:val="99"/>
    <w:unhideWhenUsed/>
    <w:rsid w:val="00133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333C0"/>
  </w:style>
  <w:style w:type="table" w:styleId="Grilledutableau">
    <w:name w:val="Table Grid"/>
    <w:basedOn w:val="TableauNormal"/>
    <w:uiPriority w:val="39"/>
    <w:rsid w:val="00867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67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Grilledetableauclaire">
    <w:name w:val="Grid Table Light"/>
    <w:basedOn w:val="TableauNormal"/>
    <w:uiPriority w:val="40"/>
    <w:rsid w:val="0086748F"/>
    <w:pPr>
      <w:spacing w:after="0" w:line="240" w:lineRule="auto"/>
    </w:pPr>
    <w:rPr>
      <w:sz w:val="24"/>
      <w:szCs w:val="24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A36A6-EB9F-4DD4-B1CD-2E8100E95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1178</Words>
  <Characters>6481</Characters>
  <Application>Microsoft Office Word</Application>
  <DocSecurity>0</DocSecurity>
  <Lines>54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 Sussani</dc:creator>
  <cp:keywords/>
  <dc:description/>
  <cp:lastModifiedBy>Felix Sussani</cp:lastModifiedBy>
  <cp:revision>2</cp:revision>
  <dcterms:created xsi:type="dcterms:W3CDTF">2022-11-02T12:28:00Z</dcterms:created>
  <dcterms:modified xsi:type="dcterms:W3CDTF">2022-11-02T12:28:00Z</dcterms:modified>
</cp:coreProperties>
</file>