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F70" w:rsidRDefault="00965F70">
      <w:pPr>
        <w:pStyle w:val="Standard"/>
        <w:jc w:val="center"/>
      </w:pPr>
      <w:r w:rsidRPr="00965F70">
        <w:rPr>
          <w:sz w:val="20"/>
        </w:rPr>
        <w:pict>
          <v:shapetype id="_x0000_t202" coordsize="21600,21600" o:spt="202" path="m,l,21600r21600,l21600,xe">
            <v:stroke joinstyle="miter"/>
            <v:path gradientshapeok="t" o:connecttype="rect"/>
          </v:shapetype>
          <v:shape id="Cadre1" o:spid="_x0000_s1027" type="#_x0000_t202" style="position:absolute;left:0;text-align:left;margin-left:27.5pt;margin-top:28.65pt;width:537.65pt;height:292.9pt;z-index:251657216;visibility:visible;mso-position-horizontal-relative:page;mso-position-vertical-relative:page" strokeweight="1.75994mm">
            <v:textbox style="mso-rotate-with-shape:t" inset="0,0,0,0">
              <w:txbxContent>
                <w:p w:rsidR="00965F70" w:rsidRDefault="009B7E8A">
                  <w:pPr>
                    <w:pStyle w:val="Framecontents"/>
                    <w:rPr>
                      <w:rFonts w:ascii="Eras Demi ITC" w:hAnsi="Eras Demi ITC"/>
                      <w:bCs/>
                      <w:sz w:val="22"/>
                      <w:szCs w:val="22"/>
                      <w:lang w:val="fr-FR"/>
                    </w:rPr>
                  </w:pPr>
                  <w:r>
                    <w:rPr>
                      <w:rFonts w:ascii="Eras Demi ITC" w:hAnsi="Eras Demi ITC"/>
                      <w:bCs/>
                      <w:sz w:val="22"/>
                      <w:szCs w:val="22"/>
                      <w:lang w:val="fr-FR"/>
                    </w:rPr>
                    <w:br/>
                  </w:r>
                  <w:r>
                    <w:rPr>
                      <w:rFonts w:ascii="Eras Demi ITC" w:hAnsi="Eras Demi ITC"/>
                      <w:bCs/>
                      <w:sz w:val="22"/>
                      <w:szCs w:val="22"/>
                      <w:lang w:val="fr-FR"/>
                    </w:rPr>
                    <w:t>Ronéo n° :</w:t>
                  </w:r>
                  <w:r>
                    <w:rPr>
                      <w:rFonts w:ascii="Eras Demi ITC" w:hAnsi="Eras Demi ITC"/>
                      <w:bCs/>
                      <w:sz w:val="22"/>
                      <w:szCs w:val="22"/>
                      <w:lang w:val="fr-FR"/>
                    </w:rPr>
                    <w:tab/>
                    <w:t>12</w:t>
                  </w:r>
                  <w:r>
                    <w:rPr>
                      <w:rFonts w:ascii="Eras Demi ITC" w:hAnsi="Eras Demi ITC"/>
                      <w:bCs/>
                      <w:sz w:val="22"/>
                      <w:szCs w:val="22"/>
                      <w:lang w:val="fr-FR"/>
                    </w:rPr>
                    <w:tab/>
                  </w:r>
                  <w:r>
                    <w:rPr>
                      <w:rFonts w:ascii="Eras Demi ITC" w:hAnsi="Eras Demi ITC"/>
                      <w:bCs/>
                      <w:sz w:val="22"/>
                      <w:szCs w:val="22"/>
                      <w:lang w:val="fr-FR"/>
                    </w:rPr>
                    <w:tab/>
                    <w:t>Professeur : Chevalier</w:t>
                  </w:r>
                </w:p>
                <w:p w:rsidR="00965F70" w:rsidRDefault="009B7E8A">
                  <w:pPr>
                    <w:pStyle w:val="Framecontents"/>
                    <w:rPr>
                      <w:rFonts w:ascii="Eras Demi ITC" w:hAnsi="Eras Demi ITC"/>
                      <w:bCs/>
                      <w:sz w:val="22"/>
                      <w:szCs w:val="22"/>
                      <w:lang w:val="fr-FR"/>
                    </w:rPr>
                  </w:pPr>
                  <w:r>
                    <w:rPr>
                      <w:rFonts w:ascii="Eras Demi ITC" w:hAnsi="Eras Demi ITC"/>
                      <w:bCs/>
                      <w:sz w:val="22"/>
                      <w:szCs w:val="22"/>
                      <w:lang w:val="fr-FR"/>
                    </w:rPr>
                    <w:t>Date :  3  janvier 2012</w:t>
                  </w:r>
                  <w:r>
                    <w:rPr>
                      <w:rFonts w:ascii="Eras Demi ITC" w:hAnsi="Eras Demi ITC"/>
                      <w:bCs/>
                      <w:sz w:val="22"/>
                      <w:szCs w:val="22"/>
                      <w:lang w:val="fr-FR"/>
                    </w:rPr>
                    <w:tab/>
                  </w:r>
                  <w:r>
                    <w:rPr>
                      <w:rFonts w:ascii="Eras Demi ITC" w:hAnsi="Eras Demi ITC"/>
                      <w:bCs/>
                      <w:sz w:val="22"/>
                      <w:szCs w:val="22"/>
                      <w:lang w:val="fr-FR"/>
                    </w:rPr>
                    <w:tab/>
                    <w:t>Intitulé du cours : Radio-anatomie de l'app urinaire</w:t>
                  </w:r>
                </w:p>
                <w:p w:rsidR="00965F70" w:rsidRDefault="009B7E8A">
                  <w:pPr>
                    <w:pStyle w:val="Framecontents"/>
                    <w:rPr>
                      <w:rFonts w:ascii="Eras Demi ITC" w:hAnsi="Eras Demi ITC"/>
                      <w:bCs/>
                      <w:sz w:val="22"/>
                      <w:szCs w:val="22"/>
                      <w:lang w:val="fr-FR"/>
                    </w:rPr>
                  </w:pPr>
                  <w:r>
                    <w:rPr>
                      <w:rFonts w:ascii="Eras Demi ITC" w:hAnsi="Eras Demi ITC"/>
                      <w:bCs/>
                      <w:sz w:val="22"/>
                      <w:szCs w:val="22"/>
                      <w:lang w:val="fr-FR"/>
                    </w:rPr>
                    <w:t xml:space="preserve">Nb de pages : </w:t>
                  </w:r>
                  <w:r>
                    <w:rPr>
                      <w:rFonts w:ascii="Eras Demi ITC" w:hAnsi="Eras Demi ITC"/>
                      <w:bCs/>
                      <w:sz w:val="22"/>
                      <w:szCs w:val="22"/>
                      <w:lang w:val="fr-FR"/>
                    </w:rPr>
                    <w:tab/>
                  </w:r>
                  <w:r>
                    <w:rPr>
                      <w:rFonts w:ascii="Eras Demi ITC" w:hAnsi="Eras Demi ITC"/>
                      <w:bCs/>
                      <w:sz w:val="22"/>
                      <w:szCs w:val="22"/>
                      <w:lang w:val="fr-FR"/>
                    </w:rPr>
                    <w:tab/>
                  </w:r>
                  <w:r>
                    <w:rPr>
                      <w:rFonts w:ascii="Eras Demi ITC" w:hAnsi="Eras Demi ITC"/>
                      <w:bCs/>
                      <w:sz w:val="22"/>
                      <w:szCs w:val="22"/>
                      <w:lang w:val="fr-FR"/>
                    </w:rPr>
                    <w:tab/>
                    <w:t>+ vessie et appareil génital masculin</w:t>
                  </w:r>
                </w:p>
                <w:p w:rsidR="00965F70" w:rsidRDefault="00965F70">
                  <w:pPr>
                    <w:pStyle w:val="Framecontents"/>
                    <w:rPr>
                      <w:rFonts w:ascii="Eras Demi ITC" w:hAnsi="Eras Demi ITC"/>
                      <w:bCs/>
                      <w:lang w:val="fr-FR"/>
                    </w:rPr>
                  </w:pPr>
                </w:p>
                <w:p w:rsidR="00965F70" w:rsidRDefault="009B7E8A">
                  <w:pPr>
                    <w:pStyle w:val="Framecontents"/>
                    <w:ind w:left="1134" w:firstLine="1134"/>
                    <w:rPr>
                      <w:rFonts w:ascii="Eras Demi ITC" w:hAnsi="Eras Demi ITC"/>
                      <w:bCs/>
                      <w:sz w:val="80"/>
                      <w:szCs w:val="80"/>
                      <w:lang w:val="fr-FR"/>
                    </w:rPr>
                  </w:pPr>
                  <w:r>
                    <w:rPr>
                      <w:rFonts w:ascii="Eras Demi ITC" w:hAnsi="Eras Demi ITC"/>
                      <w:bCs/>
                      <w:sz w:val="80"/>
                      <w:szCs w:val="80"/>
                      <w:lang w:val="fr-FR"/>
                    </w:rPr>
                    <w:t xml:space="preserve">  Sémio </w:t>
                  </w:r>
                  <w:r>
                    <w:rPr>
                      <w:rFonts w:ascii="Eras Demi ITC" w:hAnsi="Eras Demi ITC"/>
                      <w:bCs/>
                      <w:sz w:val="80"/>
                      <w:szCs w:val="80"/>
                      <w:lang w:val="fr-FR"/>
                    </w:rPr>
                    <w:t>Chir</w:t>
                  </w:r>
                </w:p>
                <w:p w:rsidR="00965F70" w:rsidRDefault="009B7E8A">
                  <w:pPr>
                    <w:pStyle w:val="Framecontents"/>
                    <w:rPr>
                      <w:rFonts w:ascii="Eras Demi ITC" w:hAnsi="Eras Demi ITC"/>
                      <w:bCs/>
                      <w:lang w:val="fr-FR"/>
                    </w:rPr>
                  </w:pPr>
                  <w:r>
                    <w:rPr>
                      <w:rFonts w:ascii="Eras Demi ITC" w:hAnsi="Eras Demi ITC"/>
                      <w:bCs/>
                      <w:lang w:val="fr-FR"/>
                    </w:rPr>
                    <w:tab/>
                  </w:r>
                  <w:r>
                    <w:rPr>
                      <w:rFonts w:ascii="Eras Demi ITC" w:hAnsi="Eras Demi ITC"/>
                      <w:bCs/>
                      <w:lang w:val="fr-FR"/>
                    </w:rPr>
                    <w:tab/>
                  </w:r>
                  <w:r>
                    <w:rPr>
                      <w:rFonts w:ascii="Eras Demi ITC" w:hAnsi="Eras Demi ITC"/>
                      <w:bCs/>
                      <w:lang w:val="fr-FR"/>
                    </w:rPr>
                    <w:tab/>
                  </w:r>
                  <w:r>
                    <w:rPr>
                      <w:rFonts w:ascii="Eras Demi ITC" w:hAnsi="Eras Demi ITC"/>
                      <w:bCs/>
                      <w:lang w:val="fr-FR"/>
                    </w:rPr>
                    <w:tab/>
                  </w:r>
                  <w:r>
                    <w:rPr>
                      <w:rFonts w:ascii="Eras Demi ITC" w:hAnsi="Eras Demi ITC"/>
                      <w:bCs/>
                      <w:lang w:val="fr-FR"/>
                    </w:rPr>
                    <w:tab/>
                  </w:r>
                  <w:r>
                    <w:rPr>
                      <w:rFonts w:ascii="Eras Demi ITC" w:hAnsi="Eras Demi ITC"/>
                      <w:bCs/>
                      <w:lang w:val="fr-FR"/>
                    </w:rPr>
                    <w:tab/>
                  </w:r>
                </w:p>
                <w:p w:rsidR="00965F70" w:rsidRDefault="009B7E8A">
                  <w:pPr>
                    <w:pStyle w:val="Framecontents"/>
                    <w:ind w:left="5670"/>
                    <w:rPr>
                      <w:rFonts w:ascii="Eras Demi ITC" w:hAnsi="Eras Demi ITC"/>
                      <w:bCs/>
                      <w:sz w:val="22"/>
                      <w:szCs w:val="22"/>
                      <w:lang w:val="fr-FR"/>
                    </w:rPr>
                  </w:pPr>
                  <w:r>
                    <w:rPr>
                      <w:rFonts w:ascii="Eras Demi ITC" w:hAnsi="Eras Demi ITC"/>
                      <w:bCs/>
                      <w:sz w:val="22"/>
                      <w:szCs w:val="22"/>
                      <w:lang w:val="fr-FR"/>
                    </w:rPr>
                    <w:t xml:space="preserve">   Binôme : Cathy Nasso / Claire Riquet</w:t>
                  </w:r>
                </w:p>
                <w:p w:rsidR="00965F70" w:rsidRDefault="009B7E8A">
                  <w:pPr>
                    <w:pStyle w:val="Framecontents"/>
                    <w:ind w:left="5670"/>
                    <w:rPr>
                      <w:rFonts w:ascii="Eras Demi ITC" w:hAnsi="Eras Demi ITC"/>
                      <w:bCs/>
                      <w:sz w:val="22"/>
                      <w:szCs w:val="22"/>
                      <w:lang w:val="fr-FR"/>
                    </w:rPr>
                  </w:pPr>
                  <w:r>
                    <w:rPr>
                      <w:rFonts w:ascii="Eras Demi ITC" w:hAnsi="Eras Demi ITC"/>
                      <w:bCs/>
                      <w:sz w:val="22"/>
                      <w:szCs w:val="22"/>
                      <w:lang w:val="fr-FR"/>
                    </w:rPr>
                    <w:t xml:space="preserve">   Chef Ronéo : Charlotte Rometti</w:t>
                  </w:r>
                </w:p>
                <w:p w:rsidR="00965F70" w:rsidRDefault="00965F70">
                  <w:pPr>
                    <w:pStyle w:val="Framecontents"/>
                    <w:rPr>
                      <w:rFonts w:ascii="Arial" w:hAnsi="Arial"/>
                      <w:b/>
                      <w:bCs/>
                      <w:sz w:val="16"/>
                      <w:szCs w:val="16"/>
                      <w:lang w:val="fr-FR"/>
                    </w:rPr>
                  </w:pPr>
                </w:p>
              </w:txbxContent>
            </v:textbox>
            <w10:wrap anchorx="page" anchory="page"/>
          </v:shape>
        </w:pict>
      </w:r>
    </w:p>
    <w:p w:rsidR="00965F70" w:rsidRDefault="00965F70">
      <w:pPr>
        <w:pStyle w:val="Standard"/>
      </w:pPr>
      <w:r w:rsidRPr="00965F70">
        <w:pict>
          <v:shape id="Cadre2" o:spid="_x0000_s1028" type="#_x0000_t202" style="position:absolute;margin-left:436.25pt;margin-top:.2pt;width:90.05pt;height:34.4pt;z-index:251658240;visibility:visible" fillcolor="black" strokeweight=".02006mm">
            <v:textbox style="mso-rotate-with-shape:t" inset="0,0,0,0">
              <w:txbxContent>
                <w:p w:rsidR="00965F70" w:rsidRDefault="009B7E8A">
                  <w:pPr>
                    <w:pStyle w:val="Framecontents"/>
                  </w:pPr>
                  <w:r>
                    <w:rPr>
                      <w:rFonts w:ascii="Kristen ITC" w:hAnsi="Kristen ITC"/>
                      <w:b/>
                      <w:bCs/>
                      <w:color w:val="FFFFFF"/>
                      <w:sz w:val="36"/>
                      <w:szCs w:val="36"/>
                      <w:lang w:val="fr-FR"/>
                    </w:rPr>
                    <w:t xml:space="preserve">DCEM </w:t>
                  </w:r>
                  <w:r>
                    <w:rPr>
                      <w:rFonts w:ascii="Kristen ITC" w:hAnsi="Kristen ITC"/>
                      <w:b/>
                      <w:bCs/>
                      <w:color w:val="FFFFFF"/>
                      <w:sz w:val="40"/>
                      <w:szCs w:val="40"/>
                      <w:lang w:val="fr-FR"/>
                    </w:rPr>
                    <w:t>1</w:t>
                  </w:r>
                </w:p>
              </w:txbxContent>
            </v:textbox>
            <w10:wrap type="square"/>
          </v:shape>
        </w:pict>
      </w:r>
    </w:p>
    <w:p w:rsidR="00965F70" w:rsidRDefault="00965F70">
      <w:pPr>
        <w:pStyle w:val="Standard"/>
      </w:pPr>
    </w:p>
    <w:p w:rsidR="00965F70" w:rsidRDefault="00965F70">
      <w:pPr>
        <w:pStyle w:val="Standard"/>
      </w:pPr>
    </w:p>
    <w:p w:rsidR="00965F70" w:rsidRDefault="00965F70">
      <w:pPr>
        <w:pStyle w:val="Standard"/>
      </w:pPr>
    </w:p>
    <w:p w:rsidR="00965F70" w:rsidRDefault="00965F70">
      <w:pPr>
        <w:pStyle w:val="Standard"/>
      </w:pPr>
    </w:p>
    <w:p w:rsidR="00965F70" w:rsidRDefault="00965F70">
      <w:pPr>
        <w:pStyle w:val="Standard"/>
      </w:pPr>
    </w:p>
    <w:p w:rsidR="00965F70" w:rsidRDefault="00965F70">
      <w:pPr>
        <w:pStyle w:val="Standard"/>
      </w:pPr>
    </w:p>
    <w:p w:rsidR="00965F70" w:rsidRDefault="00965F70">
      <w:pPr>
        <w:pStyle w:val="Standard"/>
        <w:jc w:val="center"/>
        <w:rPr>
          <w:sz w:val="64"/>
          <w:szCs w:val="64"/>
        </w:rPr>
      </w:pPr>
    </w:p>
    <w:p w:rsidR="00965F70" w:rsidRDefault="00965F70">
      <w:pPr>
        <w:pStyle w:val="Standard"/>
      </w:pPr>
    </w:p>
    <w:p w:rsidR="00965F70" w:rsidRDefault="009B7E8A">
      <w:pPr>
        <w:pStyle w:val="Standard"/>
      </w:pPr>
      <w:r>
        <w:rPr>
          <w:noProof/>
          <w:sz w:val="64"/>
          <w:szCs w:val="64"/>
          <w:lang w:val="fr-FR" w:eastAsia="fr-FR" w:bidi="ar-SA"/>
        </w:rPr>
        <w:drawing>
          <wp:anchor distT="0" distB="0" distL="114300" distR="114300" simplePos="0" relativeHeight="251655168" behindDoc="1" locked="0" layoutInCell="1" allowOverlap="1">
            <wp:simplePos x="0" y="0"/>
            <wp:positionH relativeFrom="column">
              <wp:posOffset>2465643</wp:posOffset>
            </wp:positionH>
            <wp:positionV relativeFrom="paragraph">
              <wp:posOffset>438116</wp:posOffset>
            </wp:positionV>
            <wp:extent cx="1367640" cy="1024923"/>
            <wp:effectExtent l="0" t="0" r="0" b="0"/>
            <wp:wrapNone/>
            <wp:docPr id="1"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1367640" cy="1024923"/>
                    </a:xfrm>
                    <a:prstGeom prst="rect">
                      <a:avLst/>
                    </a:prstGeom>
                    <a:solidFill>
                      <a:srgbClr val="FFFFFF"/>
                    </a:solidFill>
                    <a:ln>
                      <a:noFill/>
                      <a:prstDash/>
                    </a:ln>
                  </pic:spPr>
                </pic:pic>
              </a:graphicData>
            </a:graphic>
          </wp:anchor>
        </w:drawing>
      </w:r>
      <w:r w:rsidR="00965F70" w:rsidRPr="00965F70">
        <w:rPr>
          <w:sz w:val="64"/>
          <w:szCs w:val="64"/>
          <w:lang w:val="fr-FR" w:bidi="ar-SA"/>
        </w:rPr>
        <w:pict>
          <v:shape id="Cadre3" o:spid="_x0000_s1029" type="#_x0000_t202" style="position:absolute;margin-left:14pt;margin-top:9.65pt;width:188.85pt;height:106.2pt;z-index:251660288;visibility:visible;mso-position-horizontal-relative:text;mso-position-vertical-relative:text" stroked="f">
            <v:textbox style="mso-rotate-with-shape:t" inset="0,0,0,0">
              <w:txbxContent>
                <w:p w:rsidR="00965F70" w:rsidRDefault="009B7E8A">
                  <w:pPr>
                    <w:pStyle w:val="Framecontents"/>
                    <w:rPr>
                      <w:rFonts w:ascii="Eras Demi ITC" w:hAnsi="Eras Demi ITC"/>
                      <w:bCs/>
                      <w:sz w:val="28"/>
                      <w:szCs w:val="28"/>
                      <w:lang w:val="fr-FR"/>
                    </w:rPr>
                  </w:pPr>
                  <w:r>
                    <w:rPr>
                      <w:rFonts w:ascii="Eras Demi ITC" w:hAnsi="Eras Demi ITC"/>
                      <w:bCs/>
                      <w:sz w:val="28"/>
                      <w:szCs w:val="28"/>
                      <w:lang w:val="fr-FR"/>
                    </w:rPr>
                    <w:t xml:space="preserve">Association des Etudiants </w:t>
                  </w:r>
                  <w:r>
                    <w:rPr>
                      <w:rFonts w:ascii="Eras Demi ITC" w:hAnsi="Eras Demi ITC"/>
                      <w:bCs/>
                      <w:sz w:val="28"/>
                      <w:szCs w:val="28"/>
                      <w:lang w:val="fr-FR"/>
                    </w:rPr>
                    <w:br/>
                  </w:r>
                  <w:r>
                    <w:rPr>
                      <w:rFonts w:ascii="Eras Demi ITC" w:hAnsi="Eras Demi ITC"/>
                      <w:bCs/>
                      <w:sz w:val="28"/>
                      <w:szCs w:val="28"/>
                      <w:lang w:val="fr-FR"/>
                    </w:rPr>
                    <w:t>en Médecine de Nice</w:t>
                  </w:r>
                </w:p>
                <w:p w:rsidR="00965F70" w:rsidRDefault="009B7E8A">
                  <w:pPr>
                    <w:pStyle w:val="Framecontents"/>
                  </w:pPr>
                  <w:r>
                    <w:rPr>
                      <w:rFonts w:ascii="Calibri" w:hAnsi="Calibri"/>
                      <w:bCs/>
                      <w:sz w:val="18"/>
                      <w:szCs w:val="18"/>
                      <w:lang w:val="fr-FR"/>
                    </w:rPr>
                    <w:t>UFR Médecine</w:t>
                  </w:r>
                  <w:r>
                    <w:rPr>
                      <w:rFonts w:ascii="Calibri" w:hAnsi="Calibri"/>
                      <w:bCs/>
                      <w:sz w:val="18"/>
                      <w:szCs w:val="18"/>
                      <w:lang w:val="fr-FR"/>
                    </w:rPr>
                    <w:br/>
                  </w:r>
                  <w:r>
                    <w:rPr>
                      <w:rFonts w:ascii="Calibri" w:hAnsi="Calibri"/>
                      <w:bCs/>
                      <w:sz w:val="18"/>
                      <w:szCs w:val="18"/>
                      <w:lang w:val="fr-FR"/>
                    </w:rPr>
                    <w:t>28, av. de Valombrose</w:t>
                  </w:r>
                  <w:r>
                    <w:rPr>
                      <w:rFonts w:ascii="Calibri" w:hAnsi="Calibri"/>
                      <w:bCs/>
                      <w:sz w:val="18"/>
                      <w:szCs w:val="18"/>
                      <w:lang w:val="fr-FR"/>
                    </w:rPr>
                    <w:br/>
                  </w:r>
                  <w:r>
                    <w:rPr>
                      <w:rFonts w:ascii="Calibri" w:hAnsi="Calibri"/>
                      <w:bCs/>
                      <w:sz w:val="18"/>
                      <w:szCs w:val="18"/>
                      <w:lang w:val="fr-FR"/>
                    </w:rPr>
                    <w:t>06107 Nice Cedex 2</w:t>
                  </w:r>
                  <w:r>
                    <w:rPr>
                      <w:rFonts w:ascii="Calibri" w:hAnsi="Calibri"/>
                      <w:bCs/>
                      <w:sz w:val="18"/>
                      <w:szCs w:val="18"/>
                      <w:lang w:val="fr-FR"/>
                    </w:rPr>
                    <w:br/>
                  </w:r>
                  <w:r>
                    <w:rPr>
                      <w:rFonts w:ascii="Calibri" w:hAnsi="Calibri"/>
                      <w:bCs/>
                      <w:sz w:val="18"/>
                      <w:szCs w:val="18"/>
                      <w:u w:val="single"/>
                      <w:lang w:val="fr-FR"/>
                    </w:rPr>
                    <w:t>www.carabinsnicois.com</w:t>
                  </w:r>
                  <w:r>
                    <w:rPr>
                      <w:rFonts w:ascii="Calibri" w:hAnsi="Calibri"/>
                      <w:bCs/>
                      <w:sz w:val="18"/>
                      <w:szCs w:val="18"/>
                      <w:u w:val="single"/>
                      <w:lang w:val="fr-FR"/>
                    </w:rPr>
                    <w:br/>
                  </w:r>
                  <w:r>
                    <w:rPr>
                      <w:rFonts w:ascii="Calibri" w:hAnsi="Calibri"/>
                      <w:bCs/>
                      <w:sz w:val="18"/>
                      <w:szCs w:val="18"/>
                      <w:lang w:val="fr-FR"/>
                    </w:rPr>
                    <w:t xml:space="preserve"> </w:t>
                  </w:r>
                  <w:hyperlink r:id="rId8" w:history="1">
                    <w:r>
                      <w:t>vproneo@gmail.com</w:t>
                    </w:r>
                  </w:hyperlink>
                </w:p>
                <w:p w:rsidR="00965F70" w:rsidRDefault="00965F70">
                  <w:pPr>
                    <w:pStyle w:val="Standard"/>
                    <w:rPr>
                      <w:lang w:val="fr-FR"/>
                    </w:rPr>
                  </w:pPr>
                </w:p>
              </w:txbxContent>
            </v:textbox>
          </v:shape>
        </w:pict>
      </w:r>
    </w:p>
    <w:p w:rsidR="00965F70" w:rsidRDefault="00965F70">
      <w:pPr>
        <w:pStyle w:val="Standard"/>
      </w:pPr>
    </w:p>
    <w:p w:rsidR="00965F70" w:rsidRDefault="00965F70">
      <w:pPr>
        <w:pStyle w:val="Standard"/>
      </w:pPr>
    </w:p>
    <w:p w:rsidR="00965F70" w:rsidRDefault="00965F70">
      <w:pPr>
        <w:pStyle w:val="Standard"/>
      </w:pPr>
      <w:r w:rsidRPr="00965F70">
        <w:pict>
          <v:shape id="Cadre4" o:spid="_x0000_s1030" type="#_x0000_t202" style="position:absolute;margin-left:387.5pt;margin-top:8.85pt;width:137.85pt;height:37.45pt;z-index:251659264;visibility:visible" stroked="f">
            <v:textbox style="mso-rotate-with-shape:t" inset="0,0,0,0">
              <w:txbxContent>
                <w:p w:rsidR="00965F70" w:rsidRDefault="009B7E8A">
                  <w:pPr>
                    <w:pStyle w:val="Standard"/>
                    <w:rPr>
                      <w:rFonts w:ascii="Engravers MT" w:hAnsi="Engravers MT"/>
                      <w:sz w:val="40"/>
                      <w:szCs w:val="40"/>
                      <w:lang w:val="fr-FR"/>
                    </w:rPr>
                  </w:pPr>
                  <w:r>
                    <w:rPr>
                      <w:rFonts w:ascii="Engravers MT" w:hAnsi="Engravers MT"/>
                      <w:sz w:val="40"/>
                      <w:szCs w:val="40"/>
                      <w:lang w:val="fr-FR"/>
                    </w:rPr>
                    <w:t>2011- 2012</w:t>
                  </w:r>
                </w:p>
              </w:txbxContent>
            </v:textbox>
          </v:shape>
        </w:pict>
      </w:r>
    </w:p>
    <w:p w:rsidR="00965F70" w:rsidRDefault="00965F70">
      <w:pPr>
        <w:pStyle w:val="Liste"/>
        <w:spacing w:after="0"/>
      </w:pPr>
    </w:p>
    <w:p w:rsidR="00965F70" w:rsidRDefault="00965F70">
      <w:pPr>
        <w:pStyle w:val="Standard"/>
        <w:rPr>
          <w:lang w:val="fr-FR" w:bidi="ar-SA"/>
        </w:rPr>
      </w:pPr>
    </w:p>
    <w:p w:rsidR="00965F70" w:rsidRDefault="00965F70">
      <w:pPr>
        <w:pStyle w:val="Standard"/>
      </w:pPr>
    </w:p>
    <w:p w:rsidR="00965F70" w:rsidRDefault="00965F70">
      <w:pPr>
        <w:pStyle w:val="Standard"/>
      </w:pPr>
    </w:p>
    <w:p w:rsidR="00965F70" w:rsidRDefault="00965F70">
      <w:pPr>
        <w:pStyle w:val="Standard"/>
      </w:pPr>
    </w:p>
    <w:p w:rsidR="00965F70" w:rsidRDefault="00965F70">
      <w:pPr>
        <w:pStyle w:val="Standard"/>
      </w:pPr>
    </w:p>
    <w:p w:rsidR="00965F70" w:rsidRDefault="009B7E8A">
      <w:pPr>
        <w:pStyle w:val="Standard"/>
      </w:pPr>
      <w:r>
        <w:br/>
      </w:r>
      <w:r>
        <w:rPr>
          <w:rFonts w:ascii="Georgia" w:hAnsi="Georgia"/>
          <w:i/>
          <w:iCs/>
          <w:sz w:val="20"/>
          <w:szCs w:val="20"/>
        </w:rPr>
        <w:t>Partenaires</w:t>
      </w:r>
    </w:p>
    <w:p w:rsidR="00965F70" w:rsidRDefault="00965F70">
      <w:pPr>
        <w:pStyle w:val="Standard"/>
      </w:pPr>
    </w:p>
    <w:p w:rsidR="00965F70" w:rsidRDefault="00965F70">
      <w:pPr>
        <w:pStyle w:val="Standard"/>
      </w:pPr>
    </w:p>
    <w:p w:rsidR="00965F70" w:rsidRDefault="00965F70">
      <w:pPr>
        <w:pStyle w:val="Standard"/>
      </w:pPr>
    </w:p>
    <w:p w:rsidR="00965F70" w:rsidRDefault="009B7E8A">
      <w:pPr>
        <w:pStyle w:val="Standard"/>
      </w:pPr>
      <w:r>
        <w:rPr>
          <w:noProof/>
          <w:lang w:val="fr-FR" w:eastAsia="fr-FR" w:bidi="ar-SA"/>
        </w:rPr>
        <w:drawing>
          <wp:anchor distT="0" distB="0" distL="114300" distR="114300" simplePos="0" relativeHeight="251656192" behindDoc="0" locked="0" layoutInCell="1" allowOverlap="1">
            <wp:simplePos x="0" y="0"/>
            <wp:positionH relativeFrom="column">
              <wp:posOffset>39959</wp:posOffset>
            </wp:positionH>
            <wp:positionV relativeFrom="paragraph">
              <wp:posOffset>24844</wp:posOffset>
            </wp:positionV>
            <wp:extent cx="6751435" cy="3512877"/>
            <wp:effectExtent l="0" t="0" r="0" b="0"/>
            <wp:wrapTopAndBottom/>
            <wp:docPr id="2" name="image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alphaModFix/>
                      <a:lum/>
                    </a:blip>
                    <a:srcRect/>
                    <a:stretch>
                      <a:fillRect/>
                    </a:stretch>
                  </pic:blipFill>
                  <pic:spPr>
                    <a:xfrm>
                      <a:off x="0" y="0"/>
                      <a:ext cx="6751435" cy="3512877"/>
                    </a:xfrm>
                    <a:prstGeom prst="rect">
                      <a:avLst/>
                    </a:prstGeom>
                    <a:solidFill>
                      <a:srgbClr val="FFFFFF"/>
                    </a:solidFill>
                    <a:ln>
                      <a:noFill/>
                      <a:prstDash/>
                    </a:ln>
                  </pic:spPr>
                </pic:pic>
              </a:graphicData>
            </a:graphic>
          </wp:anchor>
        </w:drawing>
      </w:r>
    </w:p>
    <w:p w:rsidR="00965F70" w:rsidRDefault="00965F70">
      <w:pPr>
        <w:pStyle w:val="Standard"/>
      </w:pPr>
    </w:p>
    <w:p w:rsidR="00965F70" w:rsidRDefault="00965F70">
      <w:pPr>
        <w:pStyle w:val="Standard"/>
      </w:pPr>
    </w:p>
    <w:p w:rsidR="00965F70" w:rsidRDefault="00965F70">
      <w:pPr>
        <w:pStyle w:val="Standard"/>
        <w:rPr>
          <w:rFonts w:ascii="Arial" w:hAnsi="Arial"/>
          <w:b/>
          <w:bCs/>
          <w:sz w:val="32"/>
          <w:szCs w:val="32"/>
          <w:u w:val="single"/>
        </w:rPr>
      </w:pPr>
    </w:p>
    <w:p w:rsidR="00965F70" w:rsidRDefault="00965F70">
      <w:pPr>
        <w:pStyle w:val="Standard"/>
        <w:jc w:val="center"/>
        <w:rPr>
          <w:rFonts w:ascii="Arial" w:hAnsi="Arial"/>
          <w:b/>
          <w:bCs/>
          <w:sz w:val="32"/>
          <w:szCs w:val="32"/>
          <w:u w:val="single"/>
        </w:rPr>
      </w:pPr>
    </w:p>
    <w:p w:rsidR="00082D30" w:rsidRDefault="00082D30">
      <w:pPr>
        <w:pStyle w:val="Standard"/>
        <w:jc w:val="center"/>
        <w:rPr>
          <w:rFonts w:ascii="Arial" w:hAnsi="Arial"/>
          <w:b/>
          <w:bCs/>
          <w:sz w:val="32"/>
          <w:szCs w:val="32"/>
          <w:u w:val="single"/>
        </w:rPr>
      </w:pPr>
    </w:p>
    <w:p w:rsidR="00965F70" w:rsidRDefault="009B7E8A">
      <w:pPr>
        <w:pStyle w:val="Standard"/>
        <w:jc w:val="center"/>
        <w:rPr>
          <w:rFonts w:ascii="Arial" w:hAnsi="Arial"/>
          <w:b/>
          <w:bCs/>
          <w:sz w:val="32"/>
          <w:szCs w:val="32"/>
          <w:u w:val="single"/>
        </w:rPr>
      </w:pPr>
      <w:r>
        <w:rPr>
          <w:rFonts w:ascii="Arial" w:hAnsi="Arial"/>
          <w:b/>
          <w:bCs/>
          <w:sz w:val="32"/>
          <w:szCs w:val="32"/>
          <w:u w:val="single"/>
        </w:rPr>
        <w:lastRenderedPageBreak/>
        <w:t>Radio-anatomie de l'appareil urinaire</w:t>
      </w:r>
    </w:p>
    <w:p w:rsidR="00965F70" w:rsidRDefault="00965F70">
      <w:pPr>
        <w:pStyle w:val="Standard"/>
        <w:jc w:val="center"/>
        <w:rPr>
          <w:rFonts w:ascii="Arial" w:hAnsi="Arial"/>
          <w:b/>
          <w:bCs/>
          <w:sz w:val="32"/>
          <w:szCs w:val="32"/>
          <w:u w:val="single"/>
        </w:rPr>
      </w:pPr>
    </w:p>
    <w:p w:rsidR="00965F70" w:rsidRDefault="00965F70">
      <w:pPr>
        <w:pStyle w:val="Standard"/>
        <w:jc w:val="center"/>
        <w:rPr>
          <w:rFonts w:ascii="Arial" w:hAnsi="Arial"/>
          <w:b/>
          <w:bCs/>
          <w:sz w:val="32"/>
          <w:szCs w:val="32"/>
          <w:u w:val="single"/>
        </w:rPr>
      </w:pPr>
    </w:p>
    <w:p w:rsidR="00965F70" w:rsidRDefault="009B7E8A">
      <w:pPr>
        <w:pStyle w:val="Standard"/>
        <w:rPr>
          <w:rFonts w:ascii="Arial" w:hAnsi="Arial"/>
          <w:i/>
          <w:iCs/>
          <w:sz w:val="20"/>
          <w:szCs w:val="20"/>
        </w:rPr>
      </w:pPr>
      <w:r>
        <w:rPr>
          <w:rFonts w:ascii="Arial" w:hAnsi="Arial"/>
          <w:i/>
          <w:iCs/>
          <w:sz w:val="20"/>
          <w:szCs w:val="20"/>
        </w:rPr>
        <w:t>Toutes les diapos non précisées dans la ronéo ont été zappées =)</w:t>
      </w:r>
    </w:p>
    <w:p w:rsidR="00965F70" w:rsidRDefault="009B7E8A">
      <w:pPr>
        <w:pStyle w:val="Standard"/>
      </w:pPr>
      <w:r>
        <w:rPr>
          <w:rFonts w:ascii="Arial" w:hAnsi="Arial"/>
          <w:sz w:val="22"/>
          <w:szCs w:val="22"/>
        </w:rPr>
        <w:t xml:space="preserve">D2 : La dernière fois, on a vu la sémiologie </w:t>
      </w:r>
      <w:r>
        <w:rPr>
          <w:rFonts w:ascii="Arial" w:hAnsi="Arial"/>
          <w:sz w:val="22"/>
          <w:szCs w:val="22"/>
        </w:rPr>
        <w:t xml:space="preserve">clinique autour de l'urologie, cette fois ci, on va voir la sémiologie paraclinique (=inhérente aux examens complémentaires). </w:t>
      </w:r>
      <w:r>
        <w:rPr>
          <w:rFonts w:ascii="Arial" w:hAnsi="Arial"/>
          <w:i/>
          <w:iCs/>
          <w:sz w:val="20"/>
          <w:szCs w:val="20"/>
        </w:rPr>
        <w:t>Attention, tout n'est pas à retenir, ces diapos sont trop complètes pour nous (c'est un cours de D3 à la base ^^)</w:t>
      </w:r>
    </w:p>
    <w:p w:rsidR="00965F70" w:rsidRDefault="00965F70">
      <w:pPr>
        <w:pStyle w:val="Standard"/>
        <w:rPr>
          <w:rFonts w:ascii="Arial" w:hAnsi="Arial"/>
          <w:sz w:val="22"/>
          <w:szCs w:val="22"/>
        </w:rPr>
      </w:pPr>
    </w:p>
    <w:p w:rsidR="00965F70" w:rsidRDefault="009B7E8A">
      <w:pPr>
        <w:pStyle w:val="Standard"/>
      </w:pPr>
      <w:r>
        <w:rPr>
          <w:rFonts w:ascii="Arial" w:hAnsi="Arial"/>
          <w:sz w:val="22"/>
          <w:szCs w:val="22"/>
        </w:rPr>
        <w:t>D4 : C'est impo</w:t>
      </w:r>
      <w:r>
        <w:rPr>
          <w:rFonts w:ascii="Arial" w:hAnsi="Arial"/>
          <w:sz w:val="22"/>
          <w:szCs w:val="22"/>
        </w:rPr>
        <w:t xml:space="preserve">rtant de connaitre la projection de l'appareil urinaire, notamment au niveau des reins. On voit qu'on a un </w:t>
      </w:r>
      <w:r>
        <w:rPr>
          <w:rFonts w:ascii="Arial" w:hAnsi="Arial"/>
          <w:b/>
          <w:bCs/>
          <w:sz w:val="22"/>
          <w:szCs w:val="22"/>
        </w:rPr>
        <w:t>rein gauche plus haut d'une demie vertèbre que le rein droit</w:t>
      </w:r>
      <w:r>
        <w:rPr>
          <w:rFonts w:ascii="Arial" w:hAnsi="Arial"/>
          <w:sz w:val="22"/>
          <w:szCs w:val="22"/>
        </w:rPr>
        <w:t xml:space="preserve">. Le rein droit est abaissé par le volume hépatique. La </w:t>
      </w:r>
      <w:r>
        <w:rPr>
          <w:rFonts w:ascii="Arial" w:hAnsi="Arial"/>
          <w:b/>
          <w:bCs/>
          <w:sz w:val="22"/>
          <w:szCs w:val="22"/>
        </w:rPr>
        <w:t>hauteur d'un rein est de 3 vertèb</w:t>
      </w:r>
      <w:r>
        <w:rPr>
          <w:rFonts w:ascii="Arial" w:hAnsi="Arial"/>
          <w:b/>
          <w:bCs/>
          <w:sz w:val="22"/>
          <w:szCs w:val="22"/>
        </w:rPr>
        <w:t>re et demie</w:t>
      </w:r>
      <w:r>
        <w:rPr>
          <w:rFonts w:ascii="Arial" w:hAnsi="Arial"/>
          <w:sz w:val="22"/>
          <w:szCs w:val="22"/>
        </w:rPr>
        <w:t xml:space="preserve">. On voit aussi que le </w:t>
      </w:r>
      <w:r>
        <w:rPr>
          <w:rFonts w:ascii="Arial" w:hAnsi="Arial"/>
          <w:b/>
          <w:bCs/>
          <w:sz w:val="22"/>
          <w:szCs w:val="22"/>
        </w:rPr>
        <w:t>rein gauche est oblique de haut en bas et de dedans en dehors</w:t>
      </w:r>
      <w:r>
        <w:rPr>
          <w:rFonts w:ascii="Arial" w:hAnsi="Arial"/>
          <w:sz w:val="22"/>
          <w:szCs w:val="22"/>
        </w:rPr>
        <w:t>. Les reins sont accompagnés par les glandes surrénales qui n'ont rien à voir avec le système rénal. Ce sont des glandes endocrines. Puis, le système urinaire fa</w:t>
      </w:r>
      <w:r>
        <w:rPr>
          <w:rFonts w:ascii="Arial" w:hAnsi="Arial"/>
          <w:sz w:val="22"/>
          <w:szCs w:val="22"/>
        </w:rPr>
        <w:t>it suite au rein. On a l'urtère qui descend jusqu'à la vessie. Il existe trois portion dans l'uretère :</w:t>
      </w:r>
    </w:p>
    <w:p w:rsidR="00965F70" w:rsidRDefault="009B7E8A">
      <w:pPr>
        <w:pStyle w:val="Standard"/>
        <w:numPr>
          <w:ilvl w:val="0"/>
          <w:numId w:val="21"/>
        </w:numPr>
      </w:pPr>
      <w:r>
        <w:rPr>
          <w:rFonts w:ascii="Arial" w:hAnsi="Arial"/>
          <w:sz w:val="22"/>
          <w:szCs w:val="22"/>
        </w:rPr>
        <w:t>La portion qui va de la jonction pyélo-urétérale jusqu'à L4-L5 : c'est l'</w:t>
      </w:r>
      <w:r>
        <w:rPr>
          <w:rFonts w:ascii="Arial" w:hAnsi="Arial"/>
          <w:b/>
          <w:bCs/>
          <w:sz w:val="22"/>
          <w:szCs w:val="22"/>
        </w:rPr>
        <w:t>uretère lombaire</w:t>
      </w:r>
      <w:r>
        <w:rPr>
          <w:rFonts w:ascii="Arial" w:hAnsi="Arial"/>
          <w:sz w:val="22"/>
          <w:szCs w:val="22"/>
        </w:rPr>
        <w:t>.</w:t>
      </w:r>
    </w:p>
    <w:p w:rsidR="00965F70" w:rsidRDefault="009B7E8A">
      <w:pPr>
        <w:pStyle w:val="Standard"/>
        <w:numPr>
          <w:ilvl w:val="0"/>
          <w:numId w:val="21"/>
        </w:numPr>
      </w:pPr>
      <w:r>
        <w:rPr>
          <w:rFonts w:ascii="Arial" w:hAnsi="Arial"/>
          <w:sz w:val="22"/>
          <w:szCs w:val="22"/>
        </w:rPr>
        <w:t>La 2e portion qui enjambe les vaisseaux illiaques qu'on appel</w:t>
      </w:r>
      <w:r>
        <w:rPr>
          <w:rFonts w:ascii="Arial" w:hAnsi="Arial"/>
          <w:sz w:val="22"/>
          <w:szCs w:val="22"/>
        </w:rPr>
        <w:t>le l'</w:t>
      </w:r>
      <w:r>
        <w:rPr>
          <w:rFonts w:ascii="Arial" w:hAnsi="Arial"/>
          <w:b/>
          <w:bCs/>
          <w:sz w:val="22"/>
          <w:szCs w:val="22"/>
        </w:rPr>
        <w:t>uretère illiaque</w:t>
      </w:r>
      <w:r>
        <w:rPr>
          <w:rFonts w:ascii="Arial" w:hAnsi="Arial"/>
          <w:sz w:val="22"/>
          <w:szCs w:val="22"/>
        </w:rPr>
        <w:t>.</w:t>
      </w:r>
    </w:p>
    <w:p w:rsidR="00965F70" w:rsidRDefault="009B7E8A">
      <w:pPr>
        <w:pStyle w:val="Standard"/>
        <w:numPr>
          <w:ilvl w:val="0"/>
          <w:numId w:val="21"/>
        </w:numPr>
      </w:pPr>
      <w:r>
        <w:rPr>
          <w:rFonts w:ascii="Arial" w:hAnsi="Arial"/>
          <w:sz w:val="22"/>
          <w:szCs w:val="22"/>
        </w:rPr>
        <w:t xml:space="preserve">La dernière portion passe dans la cavité pelvienne à travers le détroit supérieur : </w:t>
      </w:r>
      <w:r>
        <w:rPr>
          <w:rFonts w:ascii="Arial" w:hAnsi="Arial"/>
          <w:b/>
          <w:bCs/>
          <w:sz w:val="22"/>
          <w:szCs w:val="22"/>
        </w:rPr>
        <w:t>uretère pelvien</w:t>
      </w:r>
      <w:r>
        <w:rPr>
          <w:rFonts w:ascii="Arial" w:hAnsi="Arial"/>
          <w:sz w:val="22"/>
          <w:szCs w:val="22"/>
        </w:rPr>
        <w:t>.</w:t>
      </w:r>
    </w:p>
    <w:p w:rsidR="00965F70" w:rsidRDefault="009B7E8A">
      <w:pPr>
        <w:pStyle w:val="Standard"/>
        <w:rPr>
          <w:rFonts w:ascii="Arial" w:hAnsi="Arial"/>
          <w:sz w:val="22"/>
          <w:szCs w:val="22"/>
        </w:rPr>
      </w:pPr>
      <w:r>
        <w:rPr>
          <w:rFonts w:ascii="Arial" w:hAnsi="Arial"/>
          <w:sz w:val="22"/>
          <w:szCs w:val="22"/>
        </w:rPr>
        <w:t>C'est l'uretère pelvien qui se termine dans la vessie.</w:t>
      </w:r>
    </w:p>
    <w:p w:rsidR="00965F70" w:rsidRDefault="009B7E8A">
      <w:pPr>
        <w:pStyle w:val="Standard"/>
        <w:tabs>
          <w:tab w:val="left" w:pos="495"/>
        </w:tabs>
      </w:pPr>
      <w:r>
        <w:rPr>
          <w:rFonts w:ascii="Arial" w:hAnsi="Arial"/>
          <w:sz w:val="22"/>
          <w:szCs w:val="22"/>
        </w:rPr>
        <w:t>La dernière fois, on a vu la colique néphrétique. C'est une douleur unilatréa</w:t>
      </w:r>
      <w:r>
        <w:rPr>
          <w:rFonts w:ascii="Arial" w:hAnsi="Arial"/>
          <w:sz w:val="22"/>
          <w:szCs w:val="22"/>
        </w:rPr>
        <w:t xml:space="preserve">le en rapport avec une distension de l'uretère sur un calcul. Il faut aussi savoir que l'uretère présente </w:t>
      </w:r>
      <w:r>
        <w:rPr>
          <w:rFonts w:ascii="Arial" w:hAnsi="Arial"/>
          <w:b/>
          <w:bCs/>
          <w:sz w:val="22"/>
          <w:szCs w:val="22"/>
        </w:rPr>
        <w:t>trois rétrécissements physiologiques</w:t>
      </w:r>
      <w:r>
        <w:rPr>
          <w:rFonts w:ascii="Arial" w:hAnsi="Arial"/>
          <w:sz w:val="22"/>
          <w:szCs w:val="22"/>
        </w:rPr>
        <w:t>, là ou sont suceptible de se coincer des calculs de la voie excrétrice.</w:t>
      </w:r>
    </w:p>
    <w:p w:rsidR="00965F70" w:rsidRDefault="009B7E8A">
      <w:pPr>
        <w:pStyle w:val="Standard"/>
        <w:numPr>
          <w:ilvl w:val="0"/>
          <w:numId w:val="22"/>
        </w:numPr>
        <w:tabs>
          <w:tab w:val="left" w:pos="495"/>
        </w:tabs>
      </w:pPr>
      <w:r>
        <w:rPr>
          <w:rFonts w:ascii="Arial" w:hAnsi="Arial"/>
          <w:b/>
          <w:bCs/>
          <w:sz w:val="22"/>
          <w:szCs w:val="22"/>
        </w:rPr>
        <w:t>A l'origine, à la jonction pyélo-urétéral</w:t>
      </w:r>
      <w:r>
        <w:rPr>
          <w:rFonts w:ascii="Arial" w:hAnsi="Arial"/>
          <w:b/>
          <w:bCs/>
          <w:sz w:val="22"/>
          <w:szCs w:val="22"/>
        </w:rPr>
        <w:t>e</w:t>
      </w:r>
      <w:r>
        <w:rPr>
          <w:rFonts w:ascii="Arial" w:hAnsi="Arial"/>
          <w:sz w:val="22"/>
          <w:szCs w:val="22"/>
        </w:rPr>
        <w:t>. Un calcul venant du rein peut se coincer à se niveau là.</w:t>
      </w:r>
    </w:p>
    <w:p w:rsidR="00965F70" w:rsidRDefault="009B7E8A">
      <w:pPr>
        <w:pStyle w:val="Standard"/>
        <w:numPr>
          <w:ilvl w:val="0"/>
          <w:numId w:val="22"/>
        </w:numPr>
        <w:tabs>
          <w:tab w:val="left" w:pos="495"/>
        </w:tabs>
      </w:pPr>
      <w:r>
        <w:rPr>
          <w:rFonts w:ascii="Arial" w:hAnsi="Arial"/>
          <w:b/>
          <w:bCs/>
          <w:sz w:val="22"/>
          <w:szCs w:val="22"/>
        </w:rPr>
        <w:t>A la rencontre des vaisseaux illiaques</w:t>
      </w:r>
      <w:r>
        <w:rPr>
          <w:rFonts w:ascii="Arial" w:hAnsi="Arial"/>
          <w:sz w:val="22"/>
          <w:szCs w:val="22"/>
        </w:rPr>
        <w:t>. Si le calcul réussi à passer ce rétrécissement, il descend comme sur un tobogan jusqu'au prochain rétréssissement.</w:t>
      </w:r>
    </w:p>
    <w:p w:rsidR="00965F70" w:rsidRDefault="009B7E8A">
      <w:pPr>
        <w:pStyle w:val="Standard"/>
        <w:numPr>
          <w:ilvl w:val="0"/>
          <w:numId w:val="22"/>
        </w:numPr>
        <w:tabs>
          <w:tab w:val="left" w:pos="495"/>
        </w:tabs>
      </w:pPr>
      <w:r>
        <w:rPr>
          <w:rFonts w:ascii="Arial" w:hAnsi="Arial"/>
          <w:b/>
          <w:bCs/>
          <w:sz w:val="22"/>
          <w:szCs w:val="22"/>
        </w:rPr>
        <w:t>L'entrée de la vessie</w:t>
      </w:r>
      <w:r>
        <w:rPr>
          <w:rFonts w:ascii="Arial" w:hAnsi="Arial"/>
          <w:sz w:val="22"/>
          <w:szCs w:val="22"/>
        </w:rPr>
        <w:t>.</w:t>
      </w:r>
    </w:p>
    <w:p w:rsidR="00965F70" w:rsidRDefault="009B7E8A">
      <w:pPr>
        <w:pStyle w:val="Standard"/>
        <w:tabs>
          <w:tab w:val="left" w:pos="495"/>
        </w:tabs>
        <w:rPr>
          <w:rFonts w:ascii="Arial" w:hAnsi="Arial"/>
          <w:sz w:val="22"/>
          <w:szCs w:val="22"/>
        </w:rPr>
      </w:pPr>
      <w:r>
        <w:rPr>
          <w:rFonts w:ascii="Arial" w:hAnsi="Arial"/>
          <w:sz w:val="22"/>
          <w:szCs w:val="22"/>
        </w:rPr>
        <w:t>Si on a un patient</w:t>
      </w:r>
      <w:r>
        <w:rPr>
          <w:rFonts w:ascii="Arial" w:hAnsi="Arial"/>
          <w:sz w:val="22"/>
          <w:szCs w:val="22"/>
        </w:rPr>
        <w:t xml:space="preserve"> avec une colique néphrétique, c'est à ces endroit qu'il faut chercher les calculs : portion haute de l'uretère, au niveau illiaque ou bien au niveau vésical.</w:t>
      </w:r>
    </w:p>
    <w:p w:rsidR="00965F70" w:rsidRDefault="00965F70">
      <w:pPr>
        <w:pStyle w:val="Standard"/>
        <w:tabs>
          <w:tab w:val="left" w:pos="495"/>
        </w:tabs>
        <w:rPr>
          <w:rFonts w:ascii="Arial" w:hAnsi="Arial"/>
          <w:sz w:val="22"/>
          <w:szCs w:val="22"/>
        </w:rPr>
      </w:pPr>
    </w:p>
    <w:p w:rsidR="00965F70" w:rsidRDefault="009B7E8A">
      <w:pPr>
        <w:pStyle w:val="Standard"/>
      </w:pPr>
      <w:r>
        <w:rPr>
          <w:rFonts w:ascii="Arial" w:hAnsi="Arial"/>
          <w:sz w:val="22"/>
          <w:szCs w:val="22"/>
        </w:rPr>
        <w:t xml:space="preserve">D5 : Le rein c'est l'organe le plus postérieur, on dit qu'il est dans la </w:t>
      </w:r>
      <w:r>
        <w:rPr>
          <w:rFonts w:ascii="Arial" w:hAnsi="Arial"/>
          <w:b/>
          <w:bCs/>
          <w:sz w:val="22"/>
          <w:szCs w:val="22"/>
        </w:rPr>
        <w:t>cavité rétro-péritonéal</w:t>
      </w:r>
      <w:r>
        <w:rPr>
          <w:rFonts w:ascii="Arial" w:hAnsi="Arial"/>
          <w:b/>
          <w:bCs/>
          <w:sz w:val="22"/>
          <w:szCs w:val="22"/>
        </w:rPr>
        <w:t>e</w:t>
      </w:r>
      <w:r>
        <w:rPr>
          <w:rFonts w:ascii="Arial" w:hAnsi="Arial"/>
          <w:sz w:val="22"/>
          <w:szCs w:val="22"/>
        </w:rPr>
        <w:t>. En avant, on a des viscères abdominaux. En arrière, on a du muscle et de la graisse (graisse de gérota) importante car c'est l'élément protecteur du rein (évite les blessures lors de traumatismes abdominaux.)</w:t>
      </w:r>
    </w:p>
    <w:p w:rsidR="00965F70" w:rsidRDefault="00965F70">
      <w:pPr>
        <w:pStyle w:val="Standard"/>
        <w:rPr>
          <w:rFonts w:ascii="Arial" w:hAnsi="Arial"/>
          <w:sz w:val="22"/>
          <w:szCs w:val="22"/>
        </w:rPr>
      </w:pPr>
    </w:p>
    <w:p w:rsidR="00965F70" w:rsidRDefault="009B7E8A">
      <w:pPr>
        <w:pStyle w:val="Standard"/>
      </w:pPr>
      <w:r>
        <w:rPr>
          <w:rFonts w:ascii="Arial" w:hAnsi="Arial"/>
          <w:sz w:val="22"/>
          <w:szCs w:val="22"/>
        </w:rPr>
        <w:t>D6 : A l'intérieur du rein commence la voie</w:t>
      </w:r>
      <w:r>
        <w:rPr>
          <w:rFonts w:ascii="Arial" w:hAnsi="Arial"/>
          <w:sz w:val="22"/>
          <w:szCs w:val="22"/>
        </w:rPr>
        <w:t xml:space="preserve"> excrétrice. La voie excrétrice, c'est la jonction des trois calices (un calice supérieur, un calice moyen et un calice inférieur) qu'on appelle le </w:t>
      </w:r>
      <w:r>
        <w:rPr>
          <w:rFonts w:ascii="Arial" w:hAnsi="Arial"/>
          <w:b/>
          <w:bCs/>
          <w:sz w:val="22"/>
          <w:szCs w:val="22"/>
        </w:rPr>
        <w:t>bassine</w:t>
      </w:r>
      <w:r>
        <w:rPr>
          <w:rFonts w:ascii="Arial" w:hAnsi="Arial"/>
          <w:sz w:val="22"/>
          <w:szCs w:val="22"/>
        </w:rPr>
        <w:t xml:space="preserve">t ou encore le </w:t>
      </w:r>
      <w:r>
        <w:rPr>
          <w:rFonts w:ascii="Arial" w:hAnsi="Arial"/>
          <w:b/>
          <w:bCs/>
          <w:sz w:val="22"/>
          <w:szCs w:val="22"/>
        </w:rPr>
        <w:t>pyélon</w:t>
      </w:r>
      <w:r>
        <w:rPr>
          <w:rFonts w:ascii="Arial" w:hAnsi="Arial"/>
          <w:sz w:val="22"/>
          <w:szCs w:val="22"/>
        </w:rPr>
        <w:t xml:space="preserve"> qui donne suite à l'uretère (</w:t>
      </w:r>
      <w:r>
        <w:rPr>
          <w:rFonts w:ascii="Arial" w:hAnsi="Arial"/>
          <w:b/>
          <w:bCs/>
          <w:sz w:val="22"/>
          <w:szCs w:val="22"/>
        </w:rPr>
        <w:t>jonction urétéro-pyélique</w:t>
      </w:r>
      <w:r>
        <w:rPr>
          <w:rFonts w:ascii="Arial" w:hAnsi="Arial"/>
          <w:sz w:val="22"/>
          <w:szCs w:val="22"/>
        </w:rPr>
        <w:t>) qui est un rétréssissem</w:t>
      </w:r>
      <w:r>
        <w:rPr>
          <w:rFonts w:ascii="Arial" w:hAnsi="Arial"/>
          <w:sz w:val="22"/>
          <w:szCs w:val="22"/>
        </w:rPr>
        <w:t>ent anatomique tout à fait physiologique où peut se coincer un calcul.</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D8 : Ici, on voit les uretères qui passent les vaisseaux illiaques. C'est un obstacle (comme une dune). Sur une vue de profil, on verrai les uretères qui montent (enjambe l'obstacle) p</w:t>
      </w:r>
      <w:r>
        <w:rPr>
          <w:rFonts w:ascii="Arial" w:hAnsi="Arial"/>
          <w:sz w:val="22"/>
          <w:szCs w:val="22"/>
        </w:rPr>
        <w:t>uis redescendent dans la cavité pelvienne.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D10 : Comme techniques d'imageries, on a : l'échographie, le scanner, l'urographie intraveineuse et ensuite les opacifications directes des cavités (cf plus loin). Enfin, on a l'IRM et les opacifications artériel</w:t>
      </w:r>
      <w:r>
        <w:rPr>
          <w:rFonts w:ascii="Arial" w:hAnsi="Arial"/>
          <w:sz w:val="22"/>
          <w:szCs w:val="22"/>
        </w:rPr>
        <w:t>les (comme l'angiographie).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D11 : Echographie : C'est l'examen le plus simple, le moins invasif. Aujourd'hui, on enseigne aux étudiants que l'échographie n'est plus un examen complémentaire. C'est en fait, la palpation ultrasonographique d'une région </w:t>
      </w:r>
      <w:r>
        <w:rPr>
          <w:rFonts w:ascii="Arial" w:hAnsi="Arial"/>
          <w:sz w:val="22"/>
          <w:szCs w:val="22"/>
        </w:rPr>
        <w:t>anatomique. Dans l'examen clinique, on a la percussion, palpation, inspection et l'examen clinique doit se prolonger par un examen echographique. Tout bon médecin Généraliste doit utiliser potentiellement son échographe pour compléter l'examen clinique.</w:t>
      </w:r>
    </w:p>
    <w:p w:rsidR="00965F70" w:rsidRDefault="00965F70">
      <w:pPr>
        <w:pStyle w:val="Standard"/>
        <w:rPr>
          <w:rFonts w:ascii="Arial" w:hAnsi="Arial"/>
          <w:sz w:val="22"/>
          <w:szCs w:val="22"/>
        </w:rPr>
      </w:pPr>
    </w:p>
    <w:p w:rsidR="00965F70" w:rsidRDefault="009B7E8A">
      <w:pPr>
        <w:pStyle w:val="Standard"/>
      </w:pPr>
      <w:r>
        <w:rPr>
          <w:rFonts w:ascii="Arial" w:hAnsi="Arial"/>
          <w:sz w:val="22"/>
          <w:szCs w:val="22"/>
        </w:rPr>
        <w:t>D</w:t>
      </w:r>
      <w:r>
        <w:rPr>
          <w:rFonts w:ascii="Arial" w:hAnsi="Arial"/>
          <w:sz w:val="22"/>
          <w:szCs w:val="22"/>
        </w:rPr>
        <w:t>13 : Voila l'aspect du rein en échographie. On retrouve l'aspect “haricot” du rein avec le cortex en noir et cette zone hyperéchogène, c'est les zones excrétrices, les calices (sup, moyen et inf). La photo en haut à droite représente le rein droit car on a</w:t>
      </w:r>
      <w:r>
        <w:rPr>
          <w:rFonts w:ascii="Arial" w:hAnsi="Arial"/>
          <w:sz w:val="22"/>
          <w:szCs w:val="22"/>
        </w:rPr>
        <w:t xml:space="preserve"> le foie à coté. On voit bien la </w:t>
      </w:r>
      <w:r>
        <w:rPr>
          <w:rFonts w:ascii="Arial" w:hAnsi="Arial"/>
          <w:b/>
          <w:bCs/>
          <w:sz w:val="22"/>
          <w:szCs w:val="22"/>
        </w:rPr>
        <w:t>bicompartimentation du rein</w:t>
      </w:r>
      <w:r>
        <w:rPr>
          <w:rFonts w:ascii="Arial" w:hAnsi="Arial"/>
          <w:sz w:val="22"/>
          <w:szCs w:val="22"/>
        </w:rPr>
        <w:t xml:space="preserve"> avec le parenchyme et le hile (qui constitue la voie excrétrice).</w:t>
      </w:r>
    </w:p>
    <w:p w:rsidR="00965F70" w:rsidRDefault="009B7E8A">
      <w:pPr>
        <w:pStyle w:val="Standard"/>
      </w:pPr>
      <w:r>
        <w:rPr>
          <w:rFonts w:ascii="Arial" w:hAnsi="Arial"/>
          <w:sz w:val="22"/>
          <w:szCs w:val="22"/>
        </w:rPr>
        <w:t>A retenir : l'épaisseur entre le fond du calice et la bordure de la corticale : on appelle ça l'</w:t>
      </w:r>
      <w:r>
        <w:rPr>
          <w:rFonts w:ascii="Arial" w:hAnsi="Arial"/>
          <w:b/>
          <w:bCs/>
          <w:sz w:val="22"/>
          <w:szCs w:val="22"/>
        </w:rPr>
        <w:t>index parenchymateux</w:t>
      </w:r>
      <w:r>
        <w:rPr>
          <w:rFonts w:ascii="Arial" w:hAnsi="Arial"/>
          <w:sz w:val="22"/>
          <w:szCs w:val="22"/>
        </w:rPr>
        <w:t xml:space="preserve"> (ou index co</w:t>
      </w:r>
      <w:r>
        <w:rPr>
          <w:rFonts w:ascii="Arial" w:hAnsi="Arial"/>
          <w:sz w:val="22"/>
          <w:szCs w:val="22"/>
        </w:rPr>
        <w:t xml:space="preserve">rtico-médullaire). On verra plus tard que dans les insuffisances rénales (qui nécessitent des dialyses et éventuellement des greffes),  un des signes pathognomonique de l'insuffisance </w:t>
      </w:r>
      <w:r>
        <w:rPr>
          <w:rFonts w:ascii="Arial" w:hAnsi="Arial"/>
          <w:sz w:val="22"/>
          <w:szCs w:val="22"/>
        </w:rPr>
        <w:lastRenderedPageBreak/>
        <w:t>rénale, c'est la perte de cet index parenchymateux. De 1,5 cm, il va s'a</w:t>
      </w:r>
      <w:r>
        <w:rPr>
          <w:rFonts w:ascii="Arial" w:hAnsi="Arial"/>
          <w:sz w:val="22"/>
          <w:szCs w:val="22"/>
        </w:rPr>
        <w:t>mincir jusqu'à quasiment plus de parenchyme, il n'y aura que l'aspect échogène de la voie excrétrice et plus celui du parenchyme.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Q : Pourquoi ca diminue ? R : Ca s'explique par la perte des néphrons fonctionnels du parenchyme détruits par une maladie imm</w:t>
      </w:r>
      <w:r>
        <w:rPr>
          <w:rFonts w:ascii="Arial" w:hAnsi="Arial"/>
          <w:sz w:val="22"/>
          <w:szCs w:val="22"/>
        </w:rPr>
        <w:t>uno-allergique, par le streptocoque d'une angine, par une glomérulo-néphrite,... Les reins sont le siège de nombreuses maladies qui ont pour point commun de détruire les unités fonctionnelles des glomérules. Il est normalement de 1,5cm. Si c'est inférieur,</w:t>
      </w:r>
      <w:r>
        <w:rPr>
          <w:rFonts w:ascii="Arial" w:hAnsi="Arial"/>
          <w:sz w:val="22"/>
          <w:szCs w:val="22"/>
        </w:rPr>
        <w:t xml:space="preserve"> c'est un début de dégénérescence rénale qui peut conduire à une insuffisance.</w:t>
      </w:r>
    </w:p>
    <w:p w:rsidR="00965F70" w:rsidRDefault="00965F70">
      <w:pPr>
        <w:pStyle w:val="Standard"/>
        <w:rPr>
          <w:rFonts w:ascii="Arial" w:hAnsi="Arial"/>
          <w:sz w:val="22"/>
          <w:szCs w:val="22"/>
        </w:rPr>
      </w:pPr>
    </w:p>
    <w:p w:rsidR="00965F70" w:rsidRDefault="009B7E8A">
      <w:pPr>
        <w:pStyle w:val="Standard"/>
      </w:pPr>
      <w:r>
        <w:rPr>
          <w:rFonts w:ascii="Arial" w:hAnsi="Arial"/>
          <w:sz w:val="22"/>
          <w:szCs w:val="22"/>
        </w:rPr>
        <w:t xml:space="preserve">D14 : On peut aussi associer les ultrasons du pédicule rénale. Le doppler, c'est une échographie des vaisseaux. Dans le parenchyme rénal, on arrive a distinguer la circulation </w:t>
      </w:r>
      <w:r>
        <w:rPr>
          <w:rFonts w:ascii="Arial" w:hAnsi="Arial"/>
          <w:sz w:val="22"/>
          <w:szCs w:val="22"/>
        </w:rPr>
        <w:t>artérielle voir veineuse dans le rein. On peut même enregistrer les pressions à l'intérieur de ces vaisseaux (systolique et diastolique). C'est important car toute anomalie de perfusion artérielle du rein (notamment l'augmentation de perfusion) conduit à l</w:t>
      </w:r>
      <w:r>
        <w:rPr>
          <w:rFonts w:ascii="Arial" w:hAnsi="Arial"/>
          <w:sz w:val="22"/>
          <w:szCs w:val="22"/>
        </w:rPr>
        <w:t>'</w:t>
      </w:r>
      <w:r>
        <w:rPr>
          <w:rFonts w:ascii="Arial" w:hAnsi="Arial"/>
          <w:b/>
          <w:bCs/>
          <w:sz w:val="22"/>
          <w:szCs w:val="22"/>
        </w:rPr>
        <w:t>hypertension artérielle systémique</w:t>
      </w:r>
      <w:r>
        <w:rPr>
          <w:rFonts w:ascii="Arial" w:hAnsi="Arial"/>
          <w:sz w:val="22"/>
          <w:szCs w:val="22"/>
        </w:rPr>
        <w:t>.</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D15 : Aujourd'hui, 4/5 des maladies d'hypertension artérielle (qui sont des maladies très graves) ont une origine rénale. Le rein, c'est l'usine de régulation de la tension artérielle de l'organisme par son système de </w:t>
      </w:r>
      <w:r>
        <w:rPr>
          <w:rFonts w:ascii="Arial" w:hAnsi="Arial"/>
          <w:sz w:val="22"/>
          <w:szCs w:val="22"/>
        </w:rPr>
        <w:t>rénine-angiotensine-aldostérone. C'est lui qui gère toute l'homéostasie de la tension artérielle. Avec l'âge, la tension artérielle augmente mais on considère qu'au delà de 14/8, on est dans le pathologique. Un des organes qui peut en souffrir rapidement e</w:t>
      </w:r>
      <w:r>
        <w:rPr>
          <w:rFonts w:ascii="Arial" w:hAnsi="Arial"/>
          <w:sz w:val="22"/>
          <w:szCs w:val="22"/>
        </w:rPr>
        <w:t>st le cerveau est le plus fragile =&gt; suceptibilité d'accident vasculaire cérébral et donc des hémiplégies.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D16 : Aujourd'hui, vous devriez faire la promotion pour tous les gens que vous aimez qui ont &gt;40 ans de faire une échographie abdominale et surtout </w:t>
      </w:r>
      <w:r>
        <w:rPr>
          <w:rFonts w:ascii="Arial" w:hAnsi="Arial"/>
          <w:sz w:val="22"/>
          <w:szCs w:val="22"/>
        </w:rPr>
        <w:t>rénale. Vous verrez que sur 10 échographies, 1 fois on découvrira un processus tumoral : on parle d'incidentalome, c'est une tumeur (rénale par exemple) de découverte échographique fortuite. Les échographies sont aussi utiles, car elles donnent aussi des i</w:t>
      </w:r>
      <w:r>
        <w:rPr>
          <w:rFonts w:ascii="Arial" w:hAnsi="Arial"/>
          <w:sz w:val="22"/>
          <w:szCs w:val="22"/>
        </w:rPr>
        <w:t>ndications (comme l'index parenchymateux qui permet de suivre les patients atteints de néphropathies)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D17 : L'échographie doit passer devant l'uretère. C'est un organe assez fin qui passe quasiment le long des vertèbres. On le voit quasiment pas en échogr</w:t>
      </w:r>
      <w:r>
        <w:rPr>
          <w:rFonts w:ascii="Arial" w:hAnsi="Arial"/>
          <w:sz w:val="22"/>
          <w:szCs w:val="22"/>
        </w:rPr>
        <w:t>aphie sauf s'il est très dilatée en amont d'un obstacle. La vessie on ne la voit pas sauf si elle est bien pleine. Les échographistes “enferment” les patients dans la salle d'attente, les font boire, boire, boire, boire... et puis ils les “oublient”. Enfin</w:t>
      </w:r>
      <w:r>
        <w:rPr>
          <w:rFonts w:ascii="Arial" w:hAnsi="Arial"/>
          <w:sz w:val="22"/>
          <w:szCs w:val="22"/>
        </w:rPr>
        <w:t>, pendant l'examen, avec la sonde, ils appuient sur la vessie pleine. “Ce n'est pas un examen très marrant!”</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D18 : Voila une vessie bien pleine. C'est, en fait, une poche. Elle est hypoéchogène, ce qui montre qu'elle est bien pleine. En bas à droite, on a</w:t>
      </w:r>
      <w:r>
        <w:rPr>
          <w:rFonts w:ascii="Arial" w:hAnsi="Arial"/>
          <w:sz w:val="22"/>
          <w:szCs w:val="22"/>
        </w:rPr>
        <w:t xml:space="preserve"> un petit polype de vessie.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D19 : La scanner, c'est le gold standard de l'exploration de l'appareil urinaire. Globalement, le scanner est un bon examen pour toutes les régions. On voit que les reins sont très postérieurs par rapport au reste de la cavité </w:t>
      </w:r>
      <w:r>
        <w:rPr>
          <w:rFonts w:ascii="Arial" w:hAnsi="Arial"/>
          <w:sz w:val="22"/>
          <w:szCs w:val="22"/>
        </w:rPr>
        <w:t>abdominale, de part et d'autre du rachis, quasiment contre les muscles postérieurs.</w:t>
      </w:r>
    </w:p>
    <w:p w:rsidR="00965F70" w:rsidRDefault="009B7E8A">
      <w:pPr>
        <w:pStyle w:val="Standard"/>
        <w:rPr>
          <w:rFonts w:ascii="Arial" w:hAnsi="Arial"/>
          <w:sz w:val="22"/>
          <w:szCs w:val="22"/>
        </w:rPr>
      </w:pPr>
      <w:r>
        <w:rPr>
          <w:rFonts w:ascii="Arial" w:hAnsi="Arial"/>
          <w:sz w:val="22"/>
          <w:szCs w:val="22"/>
        </w:rPr>
        <w:t>Pour la méthode du scanner, on fait d'abord un scanner de repos sans injection et ensuite on injecte un produit de contraste.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Q : On nous avait appris que si on tracait un</w:t>
      </w:r>
      <w:r>
        <w:rPr>
          <w:rFonts w:ascii="Arial" w:hAnsi="Arial"/>
          <w:sz w:val="22"/>
          <w:szCs w:val="22"/>
        </w:rPr>
        <w:t>e ligne sur la paroi antérieur du corps vertébral, les reins devait se situer derrière (cf Bacqué) ?</w:t>
      </w:r>
    </w:p>
    <w:p w:rsidR="00965F70" w:rsidRDefault="009B7E8A">
      <w:pPr>
        <w:pStyle w:val="Standard"/>
        <w:rPr>
          <w:rFonts w:ascii="Arial" w:hAnsi="Arial"/>
          <w:sz w:val="22"/>
          <w:szCs w:val="22"/>
        </w:rPr>
      </w:pPr>
      <w:r>
        <w:rPr>
          <w:rFonts w:ascii="Arial" w:hAnsi="Arial"/>
          <w:sz w:val="22"/>
          <w:szCs w:val="22"/>
        </w:rPr>
        <w:t>R : Non, c'est pas forcément vrai. Ici, la photo est authentique, le patient est sain et vivant ^^. Il faut savoir que l'anatomie rénale est très très vari</w:t>
      </w:r>
      <w:r>
        <w:rPr>
          <w:rFonts w:ascii="Arial" w:hAnsi="Arial"/>
          <w:sz w:val="22"/>
          <w:szCs w:val="22"/>
        </w:rPr>
        <w:t>ables. Si on veut établir des normes sur les organes, ce n'est pas le rein qu'il faut choisir. Le rein, c'est un organe “rock and roll” (on peut avoir 2 reins fusionnés, 2 reins d'un cotés, 4 reins, 2 uretères par rein...) sans forcément être pathologique.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Rappel : Puisqu'on parle de ligne horyzontale, au dessus du 3e espace intercostal (ligne bimamelonnaire), il s'agit de la zone thoracique (donc en fait les poumon sont touts petits). En dessous, c'est l'étage thoraco-abdominal. Les côtes servent à protég</w:t>
      </w:r>
      <w:r>
        <w:rPr>
          <w:rFonts w:ascii="Arial" w:hAnsi="Arial"/>
          <w:sz w:val="22"/>
          <w:szCs w:val="22"/>
        </w:rPr>
        <w:t>er les organes les plus importants et les plus vulnérables : la rate, le foie, les reins. Si on recoit en urgence un patient qui a une rupture de rate, de rein ou de foie, alors on peut déduire que c'est un choc traumatique très violent. Il faudra chercher</w:t>
      </w:r>
      <w:r>
        <w:rPr>
          <w:rFonts w:ascii="Arial" w:hAnsi="Arial"/>
          <w:sz w:val="22"/>
          <w:szCs w:val="22"/>
        </w:rPr>
        <w:t xml:space="preserve"> d'autres lésions.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D22 : On retrouve sur une vue frontale, la position du rein de haut en bas et de dedans en dehors.</w:t>
      </w:r>
    </w:p>
    <w:p w:rsidR="00965F70" w:rsidRDefault="009B7E8A">
      <w:pPr>
        <w:pStyle w:val="Standard"/>
        <w:rPr>
          <w:rFonts w:ascii="Arial" w:hAnsi="Arial"/>
          <w:sz w:val="22"/>
          <w:szCs w:val="22"/>
        </w:rPr>
      </w:pPr>
      <w:r>
        <w:rPr>
          <w:rFonts w:ascii="Arial" w:hAnsi="Arial"/>
          <w:sz w:val="22"/>
          <w:szCs w:val="22"/>
        </w:rPr>
        <w:t>Normalement, le rein “ne s'allume pas” (il est gris). Ici, le parenchyme rénale commence à blanchir car on fait une néphrographie, on vie</w:t>
      </w:r>
      <w:r>
        <w:rPr>
          <w:rFonts w:ascii="Arial" w:hAnsi="Arial"/>
          <w:sz w:val="22"/>
          <w:szCs w:val="22"/>
        </w:rPr>
        <w:t xml:space="preserve">nt d'injecter un produit iodé (radio opaque=qui flashe très bien à la radio et au </w:t>
      </w:r>
      <w:r>
        <w:rPr>
          <w:rFonts w:ascii="Arial" w:hAnsi="Arial"/>
          <w:sz w:val="22"/>
          <w:szCs w:val="22"/>
        </w:rPr>
        <w:lastRenderedPageBreak/>
        <w:t>scanner). Sa propriété est d'être éliminé préférentiellement par le rein. On voit apparaitre une parenchymographie (parenchyme rénal qui s'allume) alors que les cavités excré</w:t>
      </w:r>
      <w:r>
        <w:rPr>
          <w:rFonts w:ascii="Arial" w:hAnsi="Arial"/>
          <w:sz w:val="22"/>
          <w:szCs w:val="22"/>
        </w:rPr>
        <w:t>trices sont grises car l'iode n'est pas encore passé. On verra plus tard s'allumer le calice, puis le pyélon, plus l'uretère.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D23 : Ici, le parenchyme devient plus pâle car l'iode est parti. L'iode commence à s'accumuler dans les calices vers le pyélon. E</w:t>
      </w:r>
      <w:r>
        <w:rPr>
          <w:rFonts w:ascii="Arial" w:hAnsi="Arial"/>
          <w:sz w:val="22"/>
          <w:szCs w:val="22"/>
        </w:rPr>
        <w:t>t enfin, on voit apparaitre l'uretère alors que les calices se vident.</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D24, 25 : Voici de très belles images.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D26 : Après les uretères, on obtient une opacification de la vessie. Ici, on voit bien l'uretère de haut en bas (les 3 portions : illiaque, </w:t>
      </w:r>
      <w:r>
        <w:rPr>
          <w:rFonts w:ascii="Arial" w:hAnsi="Arial"/>
          <w:sz w:val="22"/>
          <w:szCs w:val="22"/>
        </w:rPr>
        <w:t>lombaire et pelvienne). Le parenchyme rénal s'est maintenant éteint, il est devenu gris car il n'est plus perfusé. C'est la phase d'élimination.</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D29 : L'urographie intra veineuse, c'est un peu le scanner du pauvre. On a pas le temps ou la possibilité de s</w:t>
      </w:r>
      <w:r>
        <w:rPr>
          <w:rFonts w:ascii="Arial" w:hAnsi="Arial"/>
          <w:sz w:val="22"/>
          <w:szCs w:val="22"/>
        </w:rPr>
        <w:t>canner,on va donc faire des clichés radio sans préparation après injection de produit de contraste. On voit apparaitre la même chose qu'au scanner.</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D30 : On voit une parenchymographie, une excrétion des urines dans les 3 calices, le pyélon et les uretères</w:t>
      </w:r>
      <w:r>
        <w:rPr>
          <w:rFonts w:ascii="Arial" w:hAnsi="Arial"/>
          <w:sz w:val="22"/>
          <w:szCs w:val="22"/>
        </w:rPr>
        <w:t>.</w:t>
      </w:r>
    </w:p>
    <w:p w:rsidR="00965F70" w:rsidRDefault="009B7E8A">
      <w:pPr>
        <w:pStyle w:val="Standard"/>
        <w:rPr>
          <w:rFonts w:ascii="Arial" w:hAnsi="Arial"/>
          <w:sz w:val="22"/>
          <w:szCs w:val="22"/>
        </w:rPr>
      </w:pPr>
      <w:r>
        <w:rPr>
          <w:rFonts w:ascii="Arial" w:hAnsi="Arial"/>
          <w:sz w:val="22"/>
          <w:szCs w:val="22"/>
        </w:rPr>
        <w:t>On peut aussi demander au patient d'uriner devant la radio et on voit apparaitre toute la zone sous vésicale, les urètres. Ici, c'est un garcon ^^</w:t>
      </w:r>
    </w:p>
    <w:p w:rsidR="00965F70" w:rsidRDefault="00965F70">
      <w:pPr>
        <w:pStyle w:val="Standard"/>
        <w:rPr>
          <w:rFonts w:ascii="Arial" w:hAnsi="Arial"/>
          <w:sz w:val="22"/>
          <w:szCs w:val="22"/>
        </w:rPr>
      </w:pPr>
    </w:p>
    <w:p w:rsidR="00965F70" w:rsidRDefault="009B7E8A">
      <w:pPr>
        <w:pStyle w:val="Standard"/>
      </w:pPr>
      <w:r>
        <w:rPr>
          <w:rFonts w:ascii="Arial" w:hAnsi="Arial"/>
          <w:sz w:val="22"/>
          <w:szCs w:val="22"/>
        </w:rPr>
        <w:t>D33 : il y aura des situations ou l'urographie intra veineuse ou le scanner ne permet pas de voir correcte</w:t>
      </w:r>
      <w:r>
        <w:rPr>
          <w:rFonts w:ascii="Arial" w:hAnsi="Arial"/>
          <w:sz w:val="22"/>
          <w:szCs w:val="22"/>
        </w:rPr>
        <w:t>ment la voie excrétrice par exemple (si on a un obstacle qui empeche l'écoulement du produit de contraste). On fait donc une injection de produit de contraste directement dans la voie excrétrice, on parle d'</w:t>
      </w:r>
      <w:r>
        <w:rPr>
          <w:rFonts w:ascii="Arial" w:hAnsi="Arial"/>
          <w:b/>
          <w:bCs/>
          <w:sz w:val="22"/>
          <w:szCs w:val="22"/>
        </w:rPr>
        <w:t>UPR : urétéro pyélographie rétrographe</w:t>
      </w:r>
      <w:r>
        <w:rPr>
          <w:rFonts w:ascii="Arial" w:hAnsi="Arial"/>
          <w:sz w:val="22"/>
          <w:szCs w:val="22"/>
        </w:rPr>
        <w:t xml:space="preserve">. En fait, </w:t>
      </w:r>
      <w:r>
        <w:rPr>
          <w:rFonts w:ascii="Arial" w:hAnsi="Arial"/>
          <w:sz w:val="22"/>
          <w:szCs w:val="22"/>
        </w:rPr>
        <w:t>on rentre dans la vessie, on repère l'abouchement des deux uretères puis on met une petite sonde au début de l'uretère étudié et on pousse le produit de contraste dans l'uretère.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D34 : On a mis la petite sonde dans la vessie jusqu'à l'abouchement vessie/u</w:t>
      </w:r>
      <w:r>
        <w:rPr>
          <w:rFonts w:ascii="Arial" w:hAnsi="Arial"/>
          <w:sz w:val="22"/>
          <w:szCs w:val="22"/>
        </w:rPr>
        <w:t>retère. Ici, l'uretère est dilaté. Avec les examens conventionnels, on ne le voyait pas. Dans ce cas là, le parenchyme est complètement applati. Si on faisait une échographie, on verrai un indice parenchymateux de qlq mm. Dans la photo de gauche, on voit q</w:t>
      </w:r>
      <w:r>
        <w:rPr>
          <w:rFonts w:ascii="Arial" w:hAnsi="Arial"/>
          <w:sz w:val="22"/>
          <w:szCs w:val="22"/>
        </w:rPr>
        <w:t>u'on a monter la sonde jusqu'en haut et on a injecter le produit vers le bas (le petit fil blanc contourné, c'est la sonde!!). Ici, on a fait dans ce sens la car l'uretère était tellement dilaté, qu'il aurait fallu trop de produit si on injectait du bas ve</w:t>
      </w:r>
      <w:r>
        <w:rPr>
          <w:rFonts w:ascii="Arial" w:hAnsi="Arial"/>
          <w:sz w:val="22"/>
          <w:szCs w:val="22"/>
        </w:rPr>
        <w:t>rs le haut.</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D35 : Il y a d'autres possibilités. On a vu les pyélographies rétrograde, il existe aussi les pyélographie antégrade. Parfois on ne trouve pas le méat urétérale. On ne peut pas monter la sonde par le bas. Alors, on pique le rein directement à </w:t>
      </w:r>
      <w:r>
        <w:rPr>
          <w:rFonts w:ascii="Arial" w:hAnsi="Arial"/>
          <w:sz w:val="22"/>
          <w:szCs w:val="22"/>
        </w:rPr>
        <w:t>travers la peau : c'est une néphrostomie. On pique dans le calice supérieur et on envoie le produit vers le bas.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D36 : C'est une pyélographie descendante = antégrade.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D37 : Encore une pyélographie descendante. On voit un stérilet sur la photo (c'est donc</w:t>
      </w:r>
      <w:r>
        <w:rPr>
          <w:rFonts w:ascii="Arial" w:hAnsi="Arial"/>
          <w:sz w:val="22"/>
          <w:szCs w:val="22"/>
        </w:rPr>
        <w:t xml:space="preserve"> une dame^^)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D38-D39 : On fait la même chose avec la vessie pour voir l'opacification de l'urètre.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D41 : L'IRM, c'est un excellent examen.</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D42-D43 : Ca se rapproche du scanner mais le produit est différent. Ce n'est pas l'iode mais le guadolinum. On le </w:t>
      </w:r>
      <w:r>
        <w:rPr>
          <w:rFonts w:ascii="Arial" w:hAnsi="Arial"/>
          <w:sz w:val="22"/>
          <w:szCs w:val="22"/>
        </w:rPr>
        <w:t>repère par magnétisme. Son élimination est principalement rénale.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D49 : C'est la dilatation des cavités excrétrices : ici le pyélon est très dilaté. Chez un patient qui a mal d'un coté, on fait un scanner ou une urographie intraveineuse, on ne voit pas la</w:t>
      </w:r>
      <w:r>
        <w:rPr>
          <w:rFonts w:ascii="Arial" w:hAnsi="Arial"/>
          <w:sz w:val="22"/>
          <w:szCs w:val="22"/>
        </w:rPr>
        <w:t xml:space="preserve"> voie excrétrice du coté dilaté car le rein souffre tellement qu'il n'excrète pas.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D50 : On a la vessie hypoéchogène. Le point hyperéchogène qui arrive au bout d'un tuyau, c'est un calcul qui arrive à la jonction de l'uretère et de la vessie. On ne peut v</w:t>
      </w:r>
      <w:r>
        <w:rPr>
          <w:rFonts w:ascii="Arial" w:hAnsi="Arial"/>
          <w:sz w:val="22"/>
          <w:szCs w:val="22"/>
        </w:rPr>
        <w:t>oir ce calcul que parce que la vessie est bien remplie.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D51 : Encore des calculs que l'on voit très bien à l'IRM. A l'échographie, les calculs apparaissent toujours très </w:t>
      </w:r>
      <w:r>
        <w:rPr>
          <w:rFonts w:ascii="Arial" w:hAnsi="Arial"/>
          <w:sz w:val="22"/>
          <w:szCs w:val="22"/>
        </w:rPr>
        <w:lastRenderedPageBreak/>
        <w:t xml:space="preserve">près de la vessie. Pour toute la région anatomique qui va de l'uretère lombaire </w:t>
      </w:r>
      <w:r>
        <w:rPr>
          <w:rFonts w:ascii="Arial" w:hAnsi="Arial"/>
          <w:sz w:val="22"/>
          <w:szCs w:val="22"/>
        </w:rPr>
        <w:t>jusqu'a la vessie (ou l'uretère illiaque), l'échographie devient totalement inopérante (elle ne voit pas les calculs car il y a trop de structures anatomiques : os, viscères, muscles devant l'uretère). C'est donc interessant de faire un scanner.</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D52 : Voi</w:t>
      </w:r>
      <w:r>
        <w:rPr>
          <w:rFonts w:ascii="Arial" w:hAnsi="Arial"/>
          <w:sz w:val="22"/>
          <w:szCs w:val="22"/>
        </w:rPr>
        <w:t>la des calculs avec des voies excrétrices très dilatées.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D53 : Ici, il y a deux uretères donc l'individu a trois reins : 1 à droite et deux reins du coté gauche.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D54 : Tumeur du rein = boule sous le parenchyme rénale. Tumeur solide &gt;3cm on peut considére</w:t>
      </w:r>
      <w:r>
        <w:rPr>
          <w:rFonts w:ascii="Arial" w:hAnsi="Arial"/>
          <w:sz w:val="22"/>
          <w:szCs w:val="22"/>
        </w:rPr>
        <w:t>r (dans 99% des cas) que c'est un cancer.</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D55 : Ce sont trois patients différents. En haut a gauche, le rein droit est tout écrasé par la volumineuse tumeur. En bas à gauche, le rein gauche présente une tumeur. A droite, la tumeur est plus centrale que le</w:t>
      </w:r>
      <w:r>
        <w:rPr>
          <w:rFonts w:ascii="Arial" w:hAnsi="Arial"/>
          <w:sz w:val="22"/>
          <w:szCs w:val="22"/>
        </w:rPr>
        <w:t>s deux autres. Le cancer du rein est la pathologie rénale la plus grave et la plus fréquente donc celle qu'il est nécessaire de dépister le plus tôt possible.</w:t>
      </w:r>
    </w:p>
    <w:p w:rsidR="00965F70" w:rsidRDefault="00965F70">
      <w:pPr>
        <w:pStyle w:val="Standard"/>
        <w:rPr>
          <w:rFonts w:ascii="Arial" w:hAnsi="Arial"/>
          <w:sz w:val="22"/>
          <w:szCs w:val="22"/>
        </w:rPr>
      </w:pPr>
    </w:p>
    <w:p w:rsidR="00965F70" w:rsidRDefault="00965F70">
      <w:pPr>
        <w:pStyle w:val="Standard"/>
        <w:jc w:val="center"/>
        <w:rPr>
          <w:rFonts w:ascii="Arial" w:hAnsi="Arial"/>
          <w:sz w:val="22"/>
          <w:szCs w:val="22"/>
        </w:rPr>
      </w:pPr>
    </w:p>
    <w:p w:rsidR="00965F70" w:rsidRDefault="00965F70">
      <w:pPr>
        <w:pStyle w:val="Standard"/>
        <w:jc w:val="center"/>
        <w:rPr>
          <w:rFonts w:ascii="Arial" w:hAnsi="Arial"/>
          <w:sz w:val="22"/>
          <w:szCs w:val="22"/>
        </w:rPr>
      </w:pPr>
    </w:p>
    <w:p w:rsidR="00965F70" w:rsidRDefault="00965F70">
      <w:pPr>
        <w:pStyle w:val="Standard"/>
        <w:jc w:val="center"/>
        <w:rPr>
          <w:rFonts w:ascii="Arial" w:hAnsi="Arial"/>
          <w:sz w:val="22"/>
          <w:szCs w:val="22"/>
        </w:rPr>
      </w:pPr>
    </w:p>
    <w:p w:rsidR="00965F70" w:rsidRDefault="009B7E8A">
      <w:pPr>
        <w:pStyle w:val="Standard"/>
        <w:jc w:val="center"/>
        <w:rPr>
          <w:rFonts w:ascii="Arial" w:hAnsi="Arial"/>
          <w:b/>
          <w:bCs/>
          <w:sz w:val="32"/>
          <w:szCs w:val="32"/>
          <w:u w:val="single"/>
        </w:rPr>
      </w:pPr>
      <w:r>
        <w:rPr>
          <w:rFonts w:ascii="Arial" w:hAnsi="Arial"/>
          <w:b/>
          <w:bCs/>
          <w:sz w:val="32"/>
          <w:szCs w:val="32"/>
          <w:u w:val="single"/>
        </w:rPr>
        <w:t>Radio-anat de la vessie et de l'appareil génital masculin</w:t>
      </w:r>
    </w:p>
    <w:p w:rsidR="00965F70" w:rsidRDefault="00965F70">
      <w:pPr>
        <w:pStyle w:val="Standard"/>
        <w:rPr>
          <w:rFonts w:ascii="Arial" w:hAnsi="Arial"/>
          <w:sz w:val="22"/>
          <w:szCs w:val="22"/>
        </w:rPr>
      </w:pPr>
    </w:p>
    <w:p w:rsidR="00965F70" w:rsidRDefault="009B7E8A">
      <w:pPr>
        <w:pStyle w:val="Standard"/>
        <w:rPr>
          <w:rFonts w:ascii="Arial" w:hAnsi="Arial"/>
          <w:b/>
          <w:bCs/>
          <w:sz w:val="26"/>
          <w:szCs w:val="26"/>
          <w:u w:val="single"/>
        </w:rPr>
      </w:pPr>
      <w:r>
        <w:rPr>
          <w:rFonts w:ascii="Arial" w:hAnsi="Arial"/>
          <w:b/>
          <w:bCs/>
          <w:sz w:val="26"/>
          <w:szCs w:val="26"/>
          <w:u w:val="single"/>
        </w:rPr>
        <w:t xml:space="preserve"> I - La vessie</w:t>
      </w:r>
    </w:p>
    <w:p w:rsidR="00965F70" w:rsidRDefault="00965F70">
      <w:pPr>
        <w:pStyle w:val="Standard"/>
        <w:rPr>
          <w:rFonts w:ascii="Arial" w:hAnsi="Arial"/>
          <w:b/>
          <w:bCs/>
          <w:sz w:val="26"/>
          <w:szCs w:val="26"/>
          <w:u w:val="single"/>
        </w:rPr>
      </w:pPr>
    </w:p>
    <w:p w:rsidR="00965F70" w:rsidRDefault="009B7E8A">
      <w:pPr>
        <w:pStyle w:val="Standard"/>
        <w:rPr>
          <w:rFonts w:ascii="Arial" w:hAnsi="Arial"/>
          <w:sz w:val="22"/>
          <w:szCs w:val="22"/>
        </w:rPr>
      </w:pPr>
      <w:r>
        <w:rPr>
          <w:rFonts w:ascii="Arial" w:hAnsi="Arial"/>
          <w:sz w:val="22"/>
          <w:szCs w:val="22"/>
        </w:rPr>
        <w:t>D3- D4- D5 : Posit</w:t>
      </w:r>
      <w:r>
        <w:rPr>
          <w:rFonts w:ascii="Arial" w:hAnsi="Arial"/>
          <w:sz w:val="22"/>
          <w:szCs w:val="22"/>
        </w:rPr>
        <w:t>ionnement de la vessie chez l'homme et chez la femme.</w:t>
      </w:r>
    </w:p>
    <w:p w:rsidR="00965F70" w:rsidRDefault="009B7E8A">
      <w:pPr>
        <w:pStyle w:val="Standard"/>
        <w:rPr>
          <w:rFonts w:ascii="Arial" w:hAnsi="Arial"/>
          <w:sz w:val="22"/>
          <w:szCs w:val="22"/>
        </w:rPr>
      </w:pPr>
      <w:r>
        <w:rPr>
          <w:rFonts w:ascii="Arial" w:hAnsi="Arial"/>
          <w:sz w:val="22"/>
          <w:szCs w:val="22"/>
        </w:rPr>
        <w:t>La vessie est un organe rétro-pubien, pelvien antérieur, médian mais surtout rétro-pubien.</w:t>
      </w:r>
    </w:p>
    <w:p w:rsidR="00965F70" w:rsidRDefault="009B7E8A">
      <w:pPr>
        <w:pStyle w:val="Standard"/>
        <w:rPr>
          <w:rFonts w:ascii="Arial" w:hAnsi="Arial"/>
          <w:sz w:val="22"/>
          <w:szCs w:val="22"/>
        </w:rPr>
      </w:pPr>
      <w:r>
        <w:rPr>
          <w:rFonts w:ascii="Arial" w:hAnsi="Arial"/>
          <w:sz w:val="22"/>
          <w:szCs w:val="22"/>
        </w:rPr>
        <w:t>La vessie chez la femme est située en avant de l'utérus.</w:t>
      </w:r>
    </w:p>
    <w:p w:rsidR="00965F70" w:rsidRDefault="009B7E8A">
      <w:pPr>
        <w:pStyle w:val="Standard"/>
        <w:rPr>
          <w:rFonts w:ascii="Arial" w:hAnsi="Arial"/>
          <w:sz w:val="22"/>
          <w:szCs w:val="22"/>
        </w:rPr>
      </w:pPr>
      <w:r>
        <w:rPr>
          <w:rFonts w:ascii="Arial" w:hAnsi="Arial"/>
          <w:sz w:val="22"/>
          <w:szCs w:val="22"/>
        </w:rPr>
        <w:t>Le système urinaire chez la femme est complètement ind</w:t>
      </w:r>
      <w:r>
        <w:rPr>
          <w:rFonts w:ascii="Arial" w:hAnsi="Arial"/>
          <w:sz w:val="22"/>
          <w:szCs w:val="22"/>
        </w:rPr>
        <w:t>épendant du système génital.</w:t>
      </w:r>
    </w:p>
    <w:p w:rsidR="00965F70" w:rsidRDefault="009B7E8A">
      <w:pPr>
        <w:pStyle w:val="Standard"/>
        <w:rPr>
          <w:rFonts w:ascii="Arial" w:hAnsi="Arial"/>
          <w:sz w:val="22"/>
          <w:szCs w:val="22"/>
        </w:rPr>
      </w:pPr>
      <w:r>
        <w:rPr>
          <w:rFonts w:ascii="Arial" w:hAnsi="Arial"/>
          <w:sz w:val="22"/>
          <w:szCs w:val="22"/>
        </w:rPr>
        <w:t>Il n'y a jamais de communication entre la cavité vaginale et l'urètre. Tout est indépendant de haut en bas.</w:t>
      </w:r>
    </w:p>
    <w:p w:rsidR="00965F70" w:rsidRDefault="009B7E8A">
      <w:pPr>
        <w:pStyle w:val="Standard"/>
        <w:rPr>
          <w:rFonts w:ascii="Arial" w:hAnsi="Arial"/>
          <w:sz w:val="22"/>
          <w:szCs w:val="22"/>
        </w:rPr>
      </w:pPr>
      <w:r>
        <w:rPr>
          <w:rFonts w:ascii="Arial" w:hAnsi="Arial"/>
          <w:sz w:val="22"/>
          <w:szCs w:val="22"/>
        </w:rPr>
        <w:t>Chez l'homme ça se complique un peu parce qu'à partir de la vessie il y a ce qu'on appelle l'urètre :</w:t>
      </w:r>
    </w:p>
    <w:p w:rsidR="00965F70" w:rsidRDefault="009B7E8A">
      <w:pPr>
        <w:pStyle w:val="Standard"/>
        <w:rPr>
          <w:rFonts w:ascii="Arial" w:hAnsi="Arial"/>
          <w:sz w:val="22"/>
          <w:szCs w:val="22"/>
        </w:rPr>
      </w:pPr>
      <w:r>
        <w:rPr>
          <w:rFonts w:ascii="Arial" w:hAnsi="Arial"/>
          <w:sz w:val="22"/>
          <w:szCs w:val="22"/>
        </w:rPr>
        <w:t>l'urètre prostati</w:t>
      </w:r>
      <w:r>
        <w:rPr>
          <w:rFonts w:ascii="Arial" w:hAnsi="Arial"/>
          <w:sz w:val="22"/>
          <w:szCs w:val="22"/>
        </w:rPr>
        <w:t>que et cet urètre-là puis tout ce qui va suivre va servir alternativement</w:t>
      </w:r>
    </w:p>
    <w:p w:rsidR="00965F70" w:rsidRDefault="009B7E8A">
      <w:pPr>
        <w:pStyle w:val="Standard"/>
        <w:rPr>
          <w:rFonts w:ascii="Arial" w:hAnsi="Arial"/>
          <w:sz w:val="22"/>
          <w:szCs w:val="22"/>
        </w:rPr>
      </w:pPr>
      <w:r>
        <w:rPr>
          <w:rFonts w:ascii="Arial" w:hAnsi="Arial"/>
          <w:sz w:val="22"/>
          <w:szCs w:val="22"/>
        </w:rPr>
        <w:t>d'organe urinaire et d'organe génital.</w:t>
      </w:r>
    </w:p>
    <w:p w:rsidR="00965F70" w:rsidRDefault="009B7E8A">
      <w:pPr>
        <w:pStyle w:val="Standard"/>
        <w:rPr>
          <w:rFonts w:ascii="Arial" w:hAnsi="Arial"/>
          <w:sz w:val="22"/>
          <w:szCs w:val="22"/>
        </w:rPr>
      </w:pPr>
      <w:r>
        <w:rPr>
          <w:rFonts w:ascii="Arial" w:hAnsi="Arial"/>
          <w:sz w:val="22"/>
          <w:szCs w:val="22"/>
        </w:rPr>
        <w:t>Annexée à la vessie, juste en-dessous de la vessie il y a ce qu'on appelle la prostate et la prostate ce n'est pas du tout un organe urinaire m</w:t>
      </w:r>
      <w:r>
        <w:rPr>
          <w:rFonts w:ascii="Arial" w:hAnsi="Arial"/>
          <w:sz w:val="22"/>
          <w:szCs w:val="22"/>
        </w:rPr>
        <w:t>ais une glande génitale primordiale.</w:t>
      </w:r>
    </w:p>
    <w:p w:rsidR="00965F70" w:rsidRDefault="009B7E8A">
      <w:pPr>
        <w:pStyle w:val="Standard"/>
        <w:rPr>
          <w:rFonts w:ascii="Arial" w:hAnsi="Arial"/>
          <w:sz w:val="22"/>
          <w:szCs w:val="22"/>
        </w:rPr>
      </w:pPr>
      <w:r>
        <w:rPr>
          <w:rFonts w:ascii="Arial" w:hAnsi="Arial"/>
          <w:sz w:val="22"/>
          <w:szCs w:val="22"/>
        </w:rPr>
        <w:t>C'est grâce à la prostate de nos papas que nous sommes là ^^ sans prostate il ne pourrait y avoir de fertilité.</w:t>
      </w:r>
    </w:p>
    <w:p w:rsidR="00965F70" w:rsidRDefault="009B7E8A">
      <w:pPr>
        <w:pStyle w:val="Standard"/>
        <w:rPr>
          <w:rFonts w:ascii="Arial" w:hAnsi="Arial"/>
          <w:sz w:val="22"/>
          <w:szCs w:val="22"/>
        </w:rPr>
      </w:pPr>
      <w:r>
        <w:rPr>
          <w:rFonts w:ascii="Arial" w:hAnsi="Arial"/>
          <w:sz w:val="22"/>
          <w:szCs w:val="22"/>
        </w:rPr>
        <w:t>Donc c'est aussi important qu'un ovaire chez la femme qu'un testicule chez l'homme.</w:t>
      </w:r>
    </w:p>
    <w:p w:rsidR="00965F70" w:rsidRDefault="009B7E8A">
      <w:pPr>
        <w:pStyle w:val="Standard"/>
        <w:rPr>
          <w:rFonts w:ascii="Arial" w:hAnsi="Arial"/>
          <w:sz w:val="22"/>
          <w:szCs w:val="22"/>
        </w:rPr>
      </w:pPr>
      <w:r>
        <w:rPr>
          <w:rFonts w:ascii="Arial" w:hAnsi="Arial"/>
          <w:sz w:val="22"/>
          <w:szCs w:val="22"/>
        </w:rPr>
        <w:t>Sa position stratégique</w:t>
      </w:r>
      <w:r>
        <w:rPr>
          <w:rFonts w:ascii="Arial" w:hAnsi="Arial"/>
          <w:sz w:val="22"/>
          <w:szCs w:val="22"/>
        </w:rPr>
        <w:t xml:space="preserve"> sous la vessie fait que dès que la prostate a une pathologie → signes urinaires.</w:t>
      </w:r>
    </w:p>
    <w:p w:rsidR="00965F70" w:rsidRDefault="009B7E8A">
      <w:pPr>
        <w:pStyle w:val="Standard"/>
        <w:rPr>
          <w:rFonts w:ascii="Arial" w:hAnsi="Arial"/>
          <w:sz w:val="22"/>
          <w:szCs w:val="22"/>
        </w:rPr>
      </w:pPr>
      <w:r>
        <w:rPr>
          <w:rFonts w:ascii="Arial" w:hAnsi="Arial"/>
          <w:sz w:val="22"/>
          <w:szCs w:val="22"/>
        </w:rPr>
        <w:t>Fait suite à la prostate les corps caverneux, la verge et donc l'urètre qui parcourt la verge.</w:t>
      </w:r>
    </w:p>
    <w:p w:rsidR="00965F70" w:rsidRDefault="009B7E8A">
      <w:pPr>
        <w:pStyle w:val="Standard"/>
        <w:rPr>
          <w:rFonts w:ascii="Arial" w:hAnsi="Arial"/>
          <w:sz w:val="22"/>
          <w:szCs w:val="22"/>
        </w:rPr>
      </w:pPr>
      <w:r>
        <w:rPr>
          <w:rFonts w:ascii="Arial" w:hAnsi="Arial"/>
          <w:sz w:val="22"/>
          <w:szCs w:val="22"/>
        </w:rPr>
        <w:t>La différence entre verge et pénis :</w:t>
      </w:r>
    </w:p>
    <w:p w:rsidR="00965F70" w:rsidRDefault="009B7E8A">
      <w:pPr>
        <w:pStyle w:val="Standard"/>
        <w:rPr>
          <w:rFonts w:ascii="Arial" w:hAnsi="Arial"/>
          <w:sz w:val="22"/>
          <w:szCs w:val="22"/>
        </w:rPr>
      </w:pPr>
      <w:r>
        <w:rPr>
          <w:rFonts w:ascii="Arial" w:hAnsi="Arial"/>
          <w:sz w:val="22"/>
          <w:szCs w:val="22"/>
        </w:rPr>
        <w:t xml:space="preserve">-pénis vient de pendere et c'est l'organe </w:t>
      </w:r>
      <w:r>
        <w:rPr>
          <w:rFonts w:ascii="Arial" w:hAnsi="Arial"/>
          <w:sz w:val="22"/>
          <w:szCs w:val="22"/>
        </w:rPr>
        <w:t>en étumescence</w:t>
      </w:r>
    </w:p>
    <w:p w:rsidR="00965F70" w:rsidRDefault="009B7E8A">
      <w:pPr>
        <w:pStyle w:val="Standard"/>
        <w:rPr>
          <w:rFonts w:ascii="Arial" w:hAnsi="Arial"/>
          <w:sz w:val="22"/>
          <w:szCs w:val="22"/>
        </w:rPr>
      </w:pPr>
      <w:r>
        <w:rPr>
          <w:rFonts w:ascii="Arial" w:hAnsi="Arial"/>
          <w:sz w:val="22"/>
          <w:szCs w:val="22"/>
        </w:rPr>
        <w:t>-verge vient de vergea et c'est l'organe en érection</w:t>
      </w:r>
    </w:p>
    <w:p w:rsidR="00965F70" w:rsidRDefault="009B7E8A">
      <w:pPr>
        <w:pStyle w:val="Standard"/>
        <w:rPr>
          <w:rFonts w:ascii="Arial" w:hAnsi="Arial"/>
          <w:sz w:val="22"/>
          <w:szCs w:val="22"/>
        </w:rPr>
      </w:pPr>
      <w:r>
        <w:rPr>
          <w:rFonts w:ascii="Arial" w:hAnsi="Arial"/>
          <w:sz w:val="22"/>
          <w:szCs w:val="22"/>
        </w:rPr>
        <w:t>Annexé à ce système génital, il y a le testicule.</w:t>
      </w:r>
    </w:p>
    <w:p w:rsidR="00965F70" w:rsidRDefault="009B7E8A">
      <w:pPr>
        <w:pStyle w:val="Standard"/>
        <w:rPr>
          <w:rFonts w:ascii="Arial" w:hAnsi="Arial"/>
          <w:sz w:val="22"/>
          <w:szCs w:val="22"/>
        </w:rPr>
      </w:pPr>
      <w:r>
        <w:rPr>
          <w:rFonts w:ascii="Arial" w:hAnsi="Arial"/>
          <w:sz w:val="22"/>
          <w:szCs w:val="22"/>
        </w:rPr>
        <w:t>Organe qui circule entre testicule et prostate → déférent : organe qui fait suite à l'épididyme du testicule</w:t>
      </w:r>
    </w:p>
    <w:p w:rsidR="00965F70" w:rsidRDefault="009B7E8A">
      <w:pPr>
        <w:pStyle w:val="Standard"/>
        <w:rPr>
          <w:rFonts w:ascii="Arial" w:hAnsi="Arial"/>
          <w:sz w:val="22"/>
          <w:szCs w:val="22"/>
        </w:rPr>
      </w:pPr>
      <w:r>
        <w:rPr>
          <w:rFonts w:ascii="Arial" w:hAnsi="Arial"/>
          <w:sz w:val="22"/>
          <w:szCs w:val="22"/>
        </w:rPr>
        <w:t xml:space="preserve">et qui va conduire in fine </w:t>
      </w:r>
      <w:r>
        <w:rPr>
          <w:rFonts w:ascii="Arial" w:hAnsi="Arial"/>
          <w:sz w:val="22"/>
          <w:szCs w:val="22"/>
        </w:rPr>
        <w:t>les spermatozoïdes jusqu'à la prostate.</w:t>
      </w:r>
    </w:p>
    <w:p w:rsidR="00965F70" w:rsidRDefault="009B7E8A">
      <w:pPr>
        <w:pStyle w:val="Standard"/>
        <w:rPr>
          <w:rFonts w:ascii="Arial" w:hAnsi="Arial"/>
          <w:sz w:val="22"/>
          <w:szCs w:val="22"/>
        </w:rPr>
      </w:pPr>
      <w:r>
        <w:rPr>
          <w:rFonts w:ascii="Arial" w:hAnsi="Arial"/>
          <w:sz w:val="22"/>
          <w:szCs w:val="22"/>
        </w:rPr>
        <w:t>Les spermatozoïdes en provenance du testicule vont être stockés dans la vésicule séminale.</w:t>
      </w:r>
    </w:p>
    <w:p w:rsidR="00965F70" w:rsidRDefault="00965F70">
      <w:pPr>
        <w:pStyle w:val="Standard"/>
        <w:rPr>
          <w:rFonts w:ascii="Arial" w:hAnsi="Arial"/>
          <w:i/>
          <w:iCs/>
          <w:sz w:val="22"/>
          <w:szCs w:val="22"/>
        </w:rPr>
      </w:pPr>
    </w:p>
    <w:p w:rsidR="00965F70" w:rsidRDefault="009B7E8A">
      <w:pPr>
        <w:pStyle w:val="Standard"/>
        <w:rPr>
          <w:rFonts w:ascii="Arial" w:hAnsi="Arial"/>
          <w:sz w:val="22"/>
          <w:szCs w:val="22"/>
        </w:rPr>
      </w:pPr>
      <w:r>
        <w:rPr>
          <w:rFonts w:ascii="Arial" w:hAnsi="Arial"/>
          <w:sz w:val="22"/>
          <w:szCs w:val="22"/>
        </w:rPr>
        <w:t>D7 : Pour la vessie, l'échographie reste un excellent examen.</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D8 : Voilà une image de la vessie pleine avec en bas à droite</w:t>
      </w:r>
      <w:r>
        <w:rPr>
          <w:rFonts w:ascii="Arial" w:hAnsi="Arial"/>
          <w:sz w:val="22"/>
          <w:szCs w:val="22"/>
        </w:rPr>
        <w:t xml:space="preserve"> le fameux petit polype.</w:t>
      </w:r>
    </w:p>
    <w:p w:rsidR="00965F70" w:rsidRDefault="009B7E8A">
      <w:pPr>
        <w:pStyle w:val="Standard"/>
        <w:rPr>
          <w:rFonts w:ascii="Arial" w:hAnsi="Arial"/>
          <w:sz w:val="22"/>
          <w:szCs w:val="22"/>
        </w:rPr>
      </w:pPr>
      <w:r>
        <w:rPr>
          <w:rFonts w:ascii="Arial" w:hAnsi="Arial"/>
          <w:sz w:val="22"/>
          <w:szCs w:val="22"/>
        </w:rPr>
        <w:t>Ce qui est important en urologie c'est d'apprécier par échographie le résidu post-mictionnel :</w:t>
      </w:r>
    </w:p>
    <w:p w:rsidR="00965F70" w:rsidRDefault="009B7E8A">
      <w:pPr>
        <w:pStyle w:val="Standard"/>
        <w:rPr>
          <w:rFonts w:ascii="Arial" w:hAnsi="Arial"/>
          <w:sz w:val="22"/>
          <w:szCs w:val="22"/>
        </w:rPr>
      </w:pPr>
      <w:r>
        <w:rPr>
          <w:rFonts w:ascii="Arial" w:hAnsi="Arial"/>
          <w:sz w:val="22"/>
          <w:szCs w:val="22"/>
        </w:rPr>
        <w:t xml:space="preserve">quand un individu a des difficultés mictionnelles, quand il se plaint de signes mictionnels (augmentation de la fréquence, nécessité de </w:t>
      </w:r>
      <w:r>
        <w:rPr>
          <w:rFonts w:ascii="Arial" w:hAnsi="Arial"/>
          <w:sz w:val="22"/>
          <w:szCs w:val="22"/>
        </w:rPr>
        <w:t>pousser, sensation de vessie qui n'est pas complètement vide … )</w:t>
      </w:r>
    </w:p>
    <w:p w:rsidR="00965F70" w:rsidRDefault="009B7E8A">
      <w:pPr>
        <w:pStyle w:val="Standard"/>
        <w:rPr>
          <w:rFonts w:ascii="Arial" w:hAnsi="Arial"/>
          <w:sz w:val="22"/>
          <w:szCs w:val="22"/>
        </w:rPr>
      </w:pPr>
      <w:r>
        <w:rPr>
          <w:rFonts w:ascii="Arial" w:hAnsi="Arial"/>
          <w:sz w:val="22"/>
          <w:szCs w:val="22"/>
        </w:rPr>
        <w:t>on fait ce qu'on appelle une échographie post-mictionnelle.</w:t>
      </w:r>
    </w:p>
    <w:p w:rsidR="00965F70" w:rsidRDefault="009B7E8A">
      <w:pPr>
        <w:pStyle w:val="Standard"/>
        <w:rPr>
          <w:rFonts w:ascii="Arial" w:hAnsi="Arial"/>
          <w:sz w:val="22"/>
          <w:szCs w:val="22"/>
        </w:rPr>
      </w:pPr>
      <w:r>
        <w:rPr>
          <w:rFonts w:ascii="Arial" w:hAnsi="Arial"/>
          <w:sz w:val="22"/>
          <w:szCs w:val="22"/>
        </w:rPr>
        <w:t>On demande à l'individu d'uriner, et ensuite on fait l'échographie et là on apprécie le résidu urinaire vésical</w:t>
      </w:r>
    </w:p>
    <w:p w:rsidR="00965F70" w:rsidRDefault="009B7E8A">
      <w:pPr>
        <w:pStyle w:val="Standard"/>
        <w:rPr>
          <w:rFonts w:ascii="Arial" w:hAnsi="Arial"/>
          <w:sz w:val="22"/>
          <w:szCs w:val="22"/>
        </w:rPr>
      </w:pPr>
      <w:r>
        <w:rPr>
          <w:rFonts w:ascii="Arial" w:hAnsi="Arial"/>
          <w:sz w:val="22"/>
          <w:szCs w:val="22"/>
        </w:rPr>
        <w:t>post-mictionnel, ré</w:t>
      </w:r>
      <w:r>
        <w:rPr>
          <w:rFonts w:ascii="Arial" w:hAnsi="Arial"/>
          <w:sz w:val="22"/>
          <w:szCs w:val="22"/>
        </w:rPr>
        <w:t xml:space="preserve">sidu qui normalement dout être inférieur à 100 cc , au-delà de 100 cc ça commence à devenir pathologique </w:t>
      </w:r>
      <w:r>
        <w:rPr>
          <w:rFonts w:ascii="Arial" w:hAnsi="Arial"/>
          <w:sz w:val="22"/>
          <w:szCs w:val="22"/>
        </w:rPr>
        <w:tab/>
      </w:r>
    </w:p>
    <w:p w:rsidR="00965F70" w:rsidRDefault="00965F70">
      <w:pPr>
        <w:pStyle w:val="Standard"/>
        <w:rPr>
          <w:rFonts w:ascii="Arial" w:hAnsi="Arial"/>
          <w:i/>
          <w:iCs/>
          <w:sz w:val="22"/>
          <w:szCs w:val="22"/>
        </w:rPr>
      </w:pPr>
    </w:p>
    <w:p w:rsidR="00965F70" w:rsidRDefault="009B7E8A">
      <w:pPr>
        <w:pStyle w:val="Standard"/>
        <w:rPr>
          <w:rFonts w:ascii="Arial" w:hAnsi="Arial"/>
          <w:sz w:val="22"/>
          <w:szCs w:val="22"/>
        </w:rPr>
      </w:pPr>
      <w:r>
        <w:rPr>
          <w:rFonts w:ascii="Arial" w:hAnsi="Arial"/>
          <w:sz w:val="22"/>
          <w:szCs w:val="22"/>
        </w:rPr>
        <w:t>D9 : Le scanner n'est pas forcément un très bon examen pour la vessie donc on peut l'oublier.</w:t>
      </w:r>
    </w:p>
    <w:p w:rsidR="00965F70" w:rsidRDefault="009B7E8A">
      <w:pPr>
        <w:pStyle w:val="Standard"/>
        <w:rPr>
          <w:rFonts w:ascii="Arial" w:hAnsi="Arial"/>
          <w:sz w:val="22"/>
          <w:szCs w:val="22"/>
        </w:rPr>
      </w:pPr>
      <w:r>
        <w:rPr>
          <w:rFonts w:ascii="Arial" w:hAnsi="Arial"/>
          <w:sz w:val="22"/>
          <w:szCs w:val="22"/>
        </w:rPr>
        <w:t>On nous donnera ses nuances dans certaines pathologies</w:t>
      </w:r>
      <w:r>
        <w:rPr>
          <w:rFonts w:ascii="Arial" w:hAnsi="Arial"/>
          <w:sz w:val="22"/>
          <w:szCs w:val="22"/>
        </w:rPr>
        <w:t xml:space="preserve"> vésicales, mais pour l'instant ne le retenons pas ^^</w:t>
      </w:r>
    </w:p>
    <w:p w:rsidR="00965F70" w:rsidRDefault="009B7E8A">
      <w:pPr>
        <w:pStyle w:val="Standard"/>
        <w:rPr>
          <w:rFonts w:ascii="Arial" w:hAnsi="Arial"/>
          <w:sz w:val="22"/>
          <w:szCs w:val="22"/>
        </w:rPr>
      </w:pPr>
      <w:r>
        <w:rPr>
          <w:rFonts w:ascii="Arial" w:hAnsi="Arial"/>
          <w:sz w:val="22"/>
          <w:szCs w:val="22"/>
        </w:rPr>
        <w:t>Ce n'est pas un bon examen pour apprécier la vessie.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D10 : Urographie IV.</w:t>
      </w:r>
    </w:p>
    <w:p w:rsidR="00965F70" w:rsidRDefault="009B7E8A">
      <w:pPr>
        <w:pStyle w:val="Standard"/>
        <w:rPr>
          <w:rFonts w:ascii="Arial" w:hAnsi="Arial"/>
          <w:sz w:val="22"/>
          <w:szCs w:val="22"/>
        </w:rPr>
      </w:pPr>
      <w:r>
        <w:rPr>
          <w:rFonts w:ascii="Arial" w:hAnsi="Arial"/>
          <w:sz w:val="22"/>
          <w:szCs w:val="22"/>
        </w:rPr>
        <w:t>Au temps tardif de l'urographie IV on voit apparaître l'opacification de la vessie.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D11 : Urétrographie mictionnelle.</w:t>
      </w:r>
    </w:p>
    <w:p w:rsidR="00965F70" w:rsidRDefault="009B7E8A">
      <w:pPr>
        <w:pStyle w:val="Standard"/>
        <w:rPr>
          <w:rFonts w:ascii="Arial" w:hAnsi="Arial"/>
          <w:sz w:val="22"/>
          <w:szCs w:val="22"/>
        </w:rPr>
      </w:pPr>
      <w:r>
        <w:rPr>
          <w:rFonts w:ascii="Arial" w:hAnsi="Arial"/>
          <w:sz w:val="22"/>
          <w:szCs w:val="22"/>
        </w:rPr>
        <w:t xml:space="preserve">On voit </w:t>
      </w:r>
      <w:r>
        <w:rPr>
          <w:rFonts w:ascii="Arial" w:hAnsi="Arial"/>
          <w:sz w:val="22"/>
          <w:szCs w:val="22"/>
        </w:rPr>
        <w:t>tout l'urètre s'opacifier. S'il y avait pathologie urétrale quelconque, ça se verrait.</w:t>
      </w:r>
    </w:p>
    <w:p w:rsidR="00965F70" w:rsidRDefault="009B7E8A">
      <w:pPr>
        <w:pStyle w:val="Standard"/>
        <w:rPr>
          <w:rFonts w:ascii="Arial" w:hAnsi="Arial"/>
          <w:sz w:val="22"/>
          <w:szCs w:val="22"/>
        </w:rPr>
      </w:pPr>
      <w:r>
        <w:rPr>
          <w:rFonts w:ascii="Arial" w:hAnsi="Arial"/>
          <w:sz w:val="22"/>
          <w:szCs w:val="22"/>
        </w:rPr>
        <w:t>Sur l'image de droite : rétrécissement physiologique → sphincter.</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D12 : L'IRM est encore par excellence un excellent examen pour tout, y compris pour la vessie.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D13 et</w:t>
      </w:r>
      <w:r>
        <w:rPr>
          <w:rFonts w:ascii="Arial" w:hAnsi="Arial"/>
          <w:sz w:val="22"/>
          <w:szCs w:val="22"/>
        </w:rPr>
        <w:t xml:space="preserve"> D14  : Images avec hyper- et hypo-signal</w:t>
      </w:r>
    </w:p>
    <w:p w:rsidR="00965F70" w:rsidRDefault="009B7E8A">
      <w:pPr>
        <w:pStyle w:val="Standard"/>
        <w:rPr>
          <w:rFonts w:ascii="Arial" w:hAnsi="Arial"/>
          <w:sz w:val="22"/>
          <w:szCs w:val="22"/>
        </w:rPr>
      </w:pPr>
      <w:r>
        <w:rPr>
          <w:rFonts w:ascii="Arial" w:hAnsi="Arial"/>
          <w:sz w:val="22"/>
          <w:szCs w:val="22"/>
        </w:rPr>
        <w:t>en T2 : la vessie, on peut décrire à peu près tout ce que l'on voit.</w:t>
      </w:r>
    </w:p>
    <w:p w:rsidR="00965F70" w:rsidRDefault="009B7E8A">
      <w:pPr>
        <w:pStyle w:val="Standard"/>
        <w:rPr>
          <w:rFonts w:ascii="Arial" w:hAnsi="Arial"/>
          <w:sz w:val="22"/>
          <w:szCs w:val="22"/>
        </w:rPr>
      </w:pPr>
      <w:r>
        <w:rPr>
          <w:rFonts w:ascii="Arial" w:hAnsi="Arial"/>
          <w:sz w:val="22"/>
          <w:szCs w:val="22"/>
        </w:rPr>
        <w:t>en T1 : la vessie apparaît plutôt en noir, on décrit aussi pas mal de choses.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D19 : Ce sont ce qu'on appelle des tumeurs de vessie → vessie, bou</w:t>
      </w:r>
      <w:r>
        <w:rPr>
          <w:rFonts w:ascii="Arial" w:hAnsi="Arial"/>
          <w:sz w:val="22"/>
          <w:szCs w:val="22"/>
        </w:rPr>
        <w:t>le tumorale et polype sur les images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D20-D21-D22 : Le scanner peut être un bon examen lorsque les tumeurs sont grosses, on peut voir les polypes mais retenir qu'il n'est pas un examen de choix pour explorer le polype, pour la vessie en général.</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D23 : L'I</w:t>
      </w:r>
      <w:r>
        <w:rPr>
          <w:rFonts w:ascii="Arial" w:hAnsi="Arial"/>
          <w:sz w:val="22"/>
          <w:szCs w:val="22"/>
        </w:rPr>
        <w:t>RM est un examen de choix pour la vessie.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D24-D25-D26 : Pathologie : diverticule de vessie</w:t>
      </w:r>
    </w:p>
    <w:p w:rsidR="00965F70" w:rsidRDefault="009B7E8A">
      <w:pPr>
        <w:pStyle w:val="Standard"/>
      </w:pPr>
      <w:r>
        <w:rPr>
          <w:rFonts w:ascii="Arial" w:hAnsi="Arial"/>
          <w:sz w:val="22"/>
          <w:szCs w:val="22"/>
        </w:rPr>
        <w:t xml:space="preserve">→ hernie de la vessie </w:t>
      </w:r>
      <w:r>
        <w:rPr>
          <w:rFonts w:ascii="Arial" w:hAnsi="Arial"/>
          <w:sz w:val="20"/>
          <w:szCs w:val="20"/>
        </w:rPr>
        <w:t>(quand la vessie est obligée de forcer beaucoup sur un obstacle prostatique pour éliminer</w:t>
      </w:r>
      <w:r>
        <w:rPr>
          <w:rFonts w:ascii="Arial" w:hAnsi="Arial"/>
          <w:sz w:val="21"/>
          <w:szCs w:val="21"/>
        </w:rPr>
        <w:t xml:space="preserve"> </w:t>
      </w:r>
      <w:r>
        <w:rPr>
          <w:rFonts w:ascii="Arial" w:hAnsi="Arial"/>
          <w:sz w:val="20"/>
          <w:szCs w:val="20"/>
        </w:rPr>
        <w:t>l'urine)</w:t>
      </w:r>
    </w:p>
    <w:p w:rsidR="00965F70" w:rsidRDefault="009B7E8A">
      <w:pPr>
        <w:pStyle w:val="Standard"/>
      </w:pPr>
      <w:r>
        <w:rPr>
          <w:rFonts w:ascii="Arial" w:hAnsi="Arial"/>
          <w:sz w:val="22"/>
          <w:szCs w:val="22"/>
        </w:rPr>
        <w:t xml:space="preserve">→ hernie de la muqueuse vésicale à travers </w:t>
      </w:r>
      <w:r>
        <w:rPr>
          <w:rFonts w:ascii="Arial" w:hAnsi="Arial"/>
          <w:sz w:val="22"/>
          <w:szCs w:val="22"/>
        </w:rPr>
        <w:t xml:space="preserve">le muscle vésical </w:t>
      </w:r>
      <w:r>
        <w:rPr>
          <w:rFonts w:ascii="Arial" w:hAnsi="Arial"/>
          <w:sz w:val="20"/>
          <w:szCs w:val="20"/>
        </w:rPr>
        <w:t>(fait comme si la personne avait 2 vessies)</w:t>
      </w:r>
    </w:p>
    <w:p w:rsidR="00965F70" w:rsidRDefault="009B7E8A">
      <w:pPr>
        <w:pStyle w:val="Standard"/>
        <w:rPr>
          <w:rFonts w:ascii="Arial" w:hAnsi="Arial"/>
          <w:sz w:val="22"/>
          <w:szCs w:val="22"/>
        </w:rPr>
      </w:pPr>
      <w:r>
        <w:rPr>
          <w:rFonts w:ascii="Arial" w:hAnsi="Arial"/>
          <w:sz w:val="22"/>
          <w:szCs w:val="22"/>
        </w:rPr>
        <w:t>Parfois les diverticules sont tellement imp. qu'il devient plus imp. en capacité que la vésicule elle-même.</w:t>
      </w:r>
    </w:p>
    <w:p w:rsidR="00965F70" w:rsidRDefault="009B7E8A">
      <w:pPr>
        <w:pStyle w:val="Standard"/>
        <w:rPr>
          <w:rFonts w:ascii="Arial" w:hAnsi="Arial"/>
          <w:sz w:val="22"/>
          <w:szCs w:val="22"/>
        </w:rPr>
      </w:pPr>
      <w:r>
        <w:rPr>
          <w:rFonts w:ascii="Arial" w:hAnsi="Arial"/>
          <w:sz w:val="22"/>
          <w:szCs w:val="22"/>
        </w:rPr>
        <w:t xml:space="preserve">Les individus urinent en 2 fois : ils vont uriner 100 cc puis dans la minute qui suit </w:t>
      </w:r>
      <w:r>
        <w:rPr>
          <w:rFonts w:ascii="Arial" w:hAnsi="Arial"/>
          <w:sz w:val="22"/>
          <w:szCs w:val="22"/>
        </w:rPr>
        <w:t>vont uriner 300 cc, puisque justement ce sera le diverticule qui sera revenu dans la vessie et ils vont uriner une  seconde fois.</w:t>
      </w:r>
    </w:p>
    <w:p w:rsidR="00965F70" w:rsidRDefault="009B7E8A">
      <w:pPr>
        <w:pStyle w:val="Standard"/>
        <w:rPr>
          <w:rFonts w:ascii="Arial" w:hAnsi="Arial"/>
          <w:sz w:val="22"/>
          <w:szCs w:val="22"/>
        </w:rPr>
      </w:pPr>
      <w:r>
        <w:rPr>
          <w:rFonts w:ascii="Arial" w:hAnsi="Arial"/>
          <w:sz w:val="22"/>
          <w:szCs w:val="22"/>
        </w:rPr>
        <w:t>D25 et D26 : Cas spécial où le scanner est intéressant puisqu'on voit bien la vessie opacifiée et le diverticule.</w:t>
      </w:r>
    </w:p>
    <w:p w:rsidR="00965F70" w:rsidRDefault="00965F70">
      <w:pPr>
        <w:pStyle w:val="Standard"/>
        <w:rPr>
          <w:rFonts w:ascii="Arial" w:hAnsi="Arial"/>
          <w:b/>
          <w:bCs/>
          <w:sz w:val="26"/>
          <w:szCs w:val="26"/>
          <w:u w:val="single"/>
        </w:rPr>
      </w:pPr>
    </w:p>
    <w:p w:rsidR="00965F70" w:rsidRDefault="009B7E8A">
      <w:pPr>
        <w:pStyle w:val="Standard"/>
        <w:rPr>
          <w:rFonts w:ascii="Arial" w:hAnsi="Arial"/>
          <w:b/>
          <w:bCs/>
          <w:sz w:val="26"/>
          <w:szCs w:val="26"/>
          <w:u w:val="single"/>
        </w:rPr>
      </w:pPr>
      <w:r>
        <w:rPr>
          <w:rFonts w:ascii="Arial" w:hAnsi="Arial"/>
          <w:b/>
          <w:bCs/>
          <w:sz w:val="26"/>
          <w:szCs w:val="26"/>
          <w:u w:val="single"/>
        </w:rPr>
        <w:t xml:space="preserve"> II - </w:t>
      </w:r>
      <w:r>
        <w:rPr>
          <w:rFonts w:ascii="Arial" w:hAnsi="Arial"/>
          <w:b/>
          <w:bCs/>
          <w:sz w:val="26"/>
          <w:szCs w:val="26"/>
          <w:u w:val="single"/>
        </w:rPr>
        <w:t>L'appareil génital masculin</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La prostate c'est l'organe génital qui attirre toutes les attentions à l'heure actuelle puisqu'il y a une pathologie qui préoccupe beaucoup les garçons → c'est le cancer de la prostate.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D37 : Vue postérieure du système urinair</w:t>
      </w:r>
      <w:r>
        <w:rPr>
          <w:rFonts w:ascii="Arial" w:hAnsi="Arial"/>
          <w:sz w:val="22"/>
          <w:szCs w:val="22"/>
        </w:rPr>
        <w:t>e et génital :</w:t>
      </w:r>
    </w:p>
    <w:p w:rsidR="00965F70" w:rsidRDefault="009B7E8A">
      <w:pPr>
        <w:pStyle w:val="Standard"/>
        <w:rPr>
          <w:rFonts w:ascii="Arial" w:hAnsi="Arial"/>
          <w:sz w:val="22"/>
          <w:szCs w:val="22"/>
        </w:rPr>
      </w:pPr>
      <w:r>
        <w:rPr>
          <w:rFonts w:ascii="Arial" w:hAnsi="Arial"/>
          <w:sz w:val="22"/>
          <w:szCs w:val="22"/>
        </w:rPr>
        <w:t>-les branches iilio-pubiennes qui sont coupées, le pubis qui se réunit devant</w:t>
      </w:r>
    </w:p>
    <w:p w:rsidR="00965F70" w:rsidRDefault="009B7E8A">
      <w:pPr>
        <w:pStyle w:val="Standard"/>
        <w:rPr>
          <w:rFonts w:ascii="Arial" w:hAnsi="Arial"/>
          <w:sz w:val="22"/>
          <w:szCs w:val="22"/>
        </w:rPr>
      </w:pPr>
      <w:r>
        <w:rPr>
          <w:rFonts w:ascii="Arial" w:hAnsi="Arial"/>
          <w:sz w:val="22"/>
          <w:szCs w:val="22"/>
        </w:rPr>
        <w:t>-la vessie, en-dessous la prostate et annexées à la prostate les fameuses vésicules séminales.</w:t>
      </w:r>
    </w:p>
    <w:p w:rsidR="00965F70" w:rsidRDefault="009B7E8A">
      <w:pPr>
        <w:pStyle w:val="Standard"/>
        <w:rPr>
          <w:rFonts w:ascii="Arial" w:hAnsi="Arial"/>
          <w:sz w:val="22"/>
          <w:szCs w:val="22"/>
        </w:rPr>
      </w:pPr>
      <w:r>
        <w:rPr>
          <w:rFonts w:ascii="Arial" w:hAnsi="Arial"/>
          <w:sz w:val="22"/>
          <w:szCs w:val="22"/>
        </w:rPr>
        <w:t>Les canaux déférents en provenance du testicule viennent se jeter da</w:t>
      </w:r>
      <w:r>
        <w:rPr>
          <w:rFonts w:ascii="Arial" w:hAnsi="Arial"/>
          <w:sz w:val="22"/>
          <w:szCs w:val="22"/>
        </w:rPr>
        <w:t>ns les canaux prostatiques avec les vésicules séminales (où sont stockés les spermatozoïdes).</w:t>
      </w:r>
    </w:p>
    <w:p w:rsidR="00965F70" w:rsidRDefault="00965F70">
      <w:pPr>
        <w:pStyle w:val="Standard"/>
        <w:rPr>
          <w:rFonts w:ascii="Arial" w:hAnsi="Arial"/>
          <w:i/>
          <w:iCs/>
          <w:sz w:val="22"/>
          <w:szCs w:val="22"/>
        </w:rPr>
      </w:pPr>
    </w:p>
    <w:p w:rsidR="00965F70" w:rsidRDefault="009B7E8A">
      <w:pPr>
        <w:pStyle w:val="Standard"/>
        <w:rPr>
          <w:rFonts w:ascii="Arial" w:hAnsi="Arial"/>
          <w:sz w:val="22"/>
          <w:szCs w:val="22"/>
        </w:rPr>
      </w:pPr>
      <w:r>
        <w:rPr>
          <w:rFonts w:ascii="Arial" w:hAnsi="Arial"/>
          <w:sz w:val="22"/>
          <w:szCs w:val="22"/>
        </w:rPr>
        <w:t>D41 : Pour la prostate, un excellent examen reste l'échographie par voie trans-rectale.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D42 : Le scanner n'est pas le meilleur examen pour la vessie comme pour </w:t>
      </w:r>
      <w:r>
        <w:rPr>
          <w:rFonts w:ascii="Arial" w:hAnsi="Arial"/>
          <w:sz w:val="22"/>
          <w:szCs w:val="22"/>
        </w:rPr>
        <w:t>la prostate.</w:t>
      </w:r>
    </w:p>
    <w:p w:rsidR="00965F70" w:rsidRDefault="00965F70">
      <w:pPr>
        <w:pStyle w:val="Standard"/>
        <w:rPr>
          <w:rFonts w:ascii="Arial" w:hAnsi="Arial"/>
          <w:i/>
          <w:iCs/>
          <w:sz w:val="22"/>
          <w:szCs w:val="22"/>
        </w:rPr>
      </w:pPr>
    </w:p>
    <w:p w:rsidR="00965F70" w:rsidRDefault="009B7E8A">
      <w:pPr>
        <w:pStyle w:val="Standard"/>
        <w:rPr>
          <w:rFonts w:ascii="Arial" w:hAnsi="Arial"/>
          <w:sz w:val="22"/>
          <w:szCs w:val="22"/>
        </w:rPr>
      </w:pPr>
      <w:r>
        <w:rPr>
          <w:rFonts w:ascii="Arial" w:hAnsi="Arial"/>
          <w:sz w:val="22"/>
          <w:szCs w:val="22"/>
        </w:rPr>
        <w:t>D44 et D45  : L'IRM par-contre c'est très bien , donne de super belles images.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D46 : Images avec rectum et antenne anté-rectale et avec prostate et antenne superficielle.</w:t>
      </w:r>
    </w:p>
    <w:p w:rsidR="00965F70" w:rsidRDefault="009B7E8A">
      <w:pPr>
        <w:pStyle w:val="Standard"/>
        <w:rPr>
          <w:rFonts w:ascii="Arial" w:hAnsi="Arial"/>
          <w:sz w:val="22"/>
          <w:szCs w:val="22"/>
        </w:rPr>
      </w:pPr>
      <w:r>
        <w:rPr>
          <w:rFonts w:ascii="Arial" w:hAnsi="Arial"/>
          <w:sz w:val="22"/>
          <w:szCs w:val="22"/>
        </w:rPr>
        <w:t>Les IRM par sonde intra-rectale ne se font plus.</w:t>
      </w:r>
    </w:p>
    <w:p w:rsidR="00965F70" w:rsidRDefault="009B7E8A">
      <w:pPr>
        <w:pStyle w:val="Standard"/>
        <w:rPr>
          <w:rFonts w:ascii="Arial" w:hAnsi="Arial"/>
          <w:sz w:val="22"/>
          <w:szCs w:val="22"/>
        </w:rPr>
      </w:pPr>
      <w:r>
        <w:rPr>
          <w:rFonts w:ascii="Arial" w:hAnsi="Arial"/>
          <w:sz w:val="22"/>
          <w:szCs w:val="22"/>
        </w:rPr>
        <w:t xml:space="preserve">La sonde pour l'écho </w:t>
      </w:r>
      <w:r>
        <w:rPr>
          <w:rFonts w:ascii="Arial" w:hAnsi="Arial"/>
          <w:sz w:val="22"/>
          <w:szCs w:val="22"/>
        </w:rPr>
        <w:t>intra-rectale était déjà suffisamment importante à supporter, l'IRM c'était facteur 6 ^^</w:t>
      </w:r>
    </w:p>
    <w:p w:rsidR="00965F70" w:rsidRDefault="009B7E8A">
      <w:pPr>
        <w:pStyle w:val="Standard"/>
        <w:rPr>
          <w:rFonts w:ascii="Arial" w:hAnsi="Arial"/>
          <w:sz w:val="22"/>
          <w:szCs w:val="22"/>
        </w:rPr>
      </w:pPr>
      <w:r>
        <w:rPr>
          <w:rFonts w:ascii="Arial" w:hAnsi="Arial"/>
          <w:sz w:val="22"/>
          <w:szCs w:val="22"/>
        </w:rPr>
        <w:t>On a remplacé par les antennes superficielles et on a d'aussi belles images ( prostate et  vessie sur l'image).</w:t>
      </w:r>
    </w:p>
    <w:p w:rsidR="00965F70" w:rsidRDefault="009B7E8A">
      <w:pPr>
        <w:pStyle w:val="Standard"/>
        <w:rPr>
          <w:rFonts w:ascii="Arial" w:hAnsi="Arial"/>
          <w:sz w:val="22"/>
          <w:szCs w:val="22"/>
        </w:rPr>
      </w:pPr>
      <w:r>
        <w:rPr>
          <w:rFonts w:ascii="Arial" w:hAnsi="Arial"/>
          <w:sz w:val="22"/>
          <w:szCs w:val="22"/>
        </w:rPr>
        <w:t>Il y a très peu d'organes qui peuvent s'examiner par un</w:t>
      </w:r>
      <w:r>
        <w:rPr>
          <w:rFonts w:ascii="Arial" w:hAnsi="Arial"/>
          <w:sz w:val="22"/>
          <w:szCs w:val="22"/>
        </w:rPr>
        <w:t xml:space="preserve"> orifice naturel comme la prostate ( avec le doigt,</w:t>
      </w:r>
    </w:p>
    <w:p w:rsidR="00965F70" w:rsidRDefault="009B7E8A">
      <w:pPr>
        <w:pStyle w:val="Standard"/>
        <w:rPr>
          <w:rFonts w:ascii="Arial" w:hAnsi="Arial"/>
          <w:sz w:val="22"/>
          <w:szCs w:val="22"/>
        </w:rPr>
      </w:pPr>
      <w:r>
        <w:rPr>
          <w:rFonts w:ascii="Arial" w:hAnsi="Arial"/>
          <w:sz w:val="22"/>
          <w:szCs w:val="22"/>
        </w:rPr>
        <w:t>on arrive à examiner le 4/5 de la prostate).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D48 : La prostate : au-delà de 45 g devient pathologique : on parle de prostate tumorale.</w:t>
      </w:r>
    </w:p>
    <w:p w:rsidR="00965F70" w:rsidRDefault="009B7E8A">
      <w:pPr>
        <w:pStyle w:val="Standard"/>
        <w:rPr>
          <w:rFonts w:ascii="Arial" w:hAnsi="Arial"/>
          <w:sz w:val="22"/>
          <w:szCs w:val="22"/>
        </w:rPr>
      </w:pPr>
      <w:r>
        <w:rPr>
          <w:rFonts w:ascii="Arial" w:hAnsi="Arial"/>
          <w:sz w:val="22"/>
          <w:szCs w:val="22"/>
        </w:rPr>
        <w:t>Parmi les prostates tumorales qu'on retrouve le plus il y a ce qu'on</w:t>
      </w:r>
      <w:r>
        <w:rPr>
          <w:rFonts w:ascii="Arial" w:hAnsi="Arial"/>
          <w:sz w:val="22"/>
          <w:szCs w:val="22"/>
        </w:rPr>
        <w:t xml:space="preserve"> appelle le cancer de la prostate.</w:t>
      </w:r>
    </w:p>
    <w:p w:rsidR="00965F70" w:rsidRDefault="009B7E8A">
      <w:pPr>
        <w:pStyle w:val="Standard"/>
        <w:rPr>
          <w:rFonts w:ascii="Arial" w:hAnsi="Arial"/>
          <w:sz w:val="22"/>
          <w:szCs w:val="22"/>
        </w:rPr>
      </w:pPr>
      <w:r>
        <w:rPr>
          <w:rFonts w:ascii="Arial" w:hAnsi="Arial"/>
          <w:sz w:val="22"/>
          <w:szCs w:val="22"/>
        </w:rPr>
        <w:t>Le diagnostic se fait surtout  par le toucher rectal.</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D49 : Image de cancer de la prostate à l'écho → boule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lastRenderedPageBreak/>
        <w:t>D50 à D53 : On arrive à le voir au scanner mais ce n'est pas l'examen de choix, c'est surtout à l'IRM.</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D54 : A</w:t>
      </w:r>
      <w:r>
        <w:rPr>
          <w:rFonts w:ascii="Arial" w:hAnsi="Arial"/>
          <w:sz w:val="22"/>
          <w:szCs w:val="22"/>
        </w:rPr>
        <w:t>dénome → pathologie tumorale de la prostate mais bénigne, la prostate se met à augmenter de volume.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D55 et D56 : L'écho représente un excellent exam pour apprécier le volume de la prostate.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D57 : L'IRM n'est jamais demandé pour un examen de la prostate, </w:t>
      </w:r>
      <w:r>
        <w:rPr>
          <w:rFonts w:ascii="Arial" w:hAnsi="Arial"/>
          <w:sz w:val="22"/>
          <w:szCs w:val="22"/>
        </w:rPr>
        <w:t>ce serait trop cher.</w:t>
      </w: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D61 : Le testicule fait partie des glandes génitales primordiales, il n'y aurait pas de fertilité sans testicule</w:t>
      </w:r>
    </w:p>
    <w:p w:rsidR="00965F70" w:rsidRDefault="009B7E8A">
      <w:pPr>
        <w:pStyle w:val="Standard"/>
        <w:rPr>
          <w:rFonts w:ascii="Arial" w:hAnsi="Arial"/>
          <w:sz w:val="22"/>
          <w:szCs w:val="22"/>
        </w:rPr>
      </w:pPr>
      <w:r>
        <w:rPr>
          <w:rFonts w:ascii="Arial" w:hAnsi="Arial"/>
          <w:sz w:val="22"/>
          <w:szCs w:val="22"/>
        </w:rPr>
        <w:t>tout comme il n'y aurait pas de fertilité sans prostate non plus.</w:t>
      </w:r>
    </w:p>
    <w:p w:rsidR="00965F70" w:rsidRDefault="009B7E8A">
      <w:pPr>
        <w:pStyle w:val="Standard"/>
        <w:rPr>
          <w:rFonts w:ascii="Arial" w:hAnsi="Arial"/>
          <w:sz w:val="22"/>
          <w:szCs w:val="22"/>
        </w:rPr>
      </w:pPr>
      <w:r>
        <w:rPr>
          <w:rFonts w:ascii="Arial" w:hAnsi="Arial"/>
          <w:sz w:val="22"/>
          <w:szCs w:val="22"/>
        </w:rPr>
        <w:t xml:space="preserve">Il est  le siège de la fabrication des spermatozoïdes </w:t>
      </w:r>
      <w:r>
        <w:rPr>
          <w:rFonts w:ascii="Arial" w:hAnsi="Arial"/>
          <w:sz w:val="22"/>
          <w:szCs w:val="22"/>
        </w:rPr>
        <w:t>se fabriquant dans les tubes séminifères avec une sorte</w:t>
      </w:r>
    </w:p>
    <w:p w:rsidR="00965F70" w:rsidRDefault="009B7E8A">
      <w:pPr>
        <w:pStyle w:val="Standard"/>
        <w:rPr>
          <w:rFonts w:ascii="Arial" w:hAnsi="Arial"/>
          <w:sz w:val="22"/>
          <w:szCs w:val="22"/>
        </w:rPr>
      </w:pPr>
      <w:r>
        <w:rPr>
          <w:rFonts w:ascii="Arial" w:hAnsi="Arial"/>
          <w:sz w:val="22"/>
          <w:szCs w:val="22"/>
        </w:rPr>
        <w:t>de spermatogenèse qui est centrifuge.</w:t>
      </w:r>
    </w:p>
    <w:p w:rsidR="00965F70" w:rsidRDefault="009B7E8A">
      <w:pPr>
        <w:pStyle w:val="Standard"/>
        <w:rPr>
          <w:rFonts w:ascii="Arial" w:hAnsi="Arial"/>
          <w:sz w:val="22"/>
          <w:szCs w:val="22"/>
        </w:rPr>
      </w:pPr>
      <w:r>
        <w:rPr>
          <w:rFonts w:ascii="Arial" w:hAnsi="Arial"/>
          <w:sz w:val="22"/>
          <w:szCs w:val="22"/>
        </w:rPr>
        <w:t>Tous les tubes séminfères se regroupent dans des tubes collecteurs qui vont se jeter dans l'épididyme.</w:t>
      </w:r>
    </w:p>
    <w:p w:rsidR="00965F70" w:rsidRDefault="009B7E8A">
      <w:pPr>
        <w:pStyle w:val="Standard"/>
        <w:rPr>
          <w:rFonts w:ascii="Arial" w:hAnsi="Arial"/>
          <w:sz w:val="22"/>
          <w:szCs w:val="22"/>
        </w:rPr>
      </w:pPr>
      <w:r>
        <w:rPr>
          <w:rFonts w:ascii="Arial" w:hAnsi="Arial"/>
          <w:sz w:val="22"/>
          <w:szCs w:val="22"/>
        </w:rPr>
        <w:t>Le rete testis est la région anatomique où passent tous les</w:t>
      </w:r>
      <w:r>
        <w:rPr>
          <w:rFonts w:ascii="Arial" w:hAnsi="Arial"/>
          <w:sz w:val="22"/>
          <w:szCs w:val="22"/>
        </w:rPr>
        <w:t xml:space="preserve"> tubes collecteurs.</w:t>
      </w:r>
    </w:p>
    <w:p w:rsidR="00965F70" w:rsidRDefault="009B7E8A">
      <w:pPr>
        <w:pStyle w:val="Standard"/>
        <w:rPr>
          <w:rFonts w:ascii="Arial" w:hAnsi="Arial"/>
          <w:sz w:val="22"/>
          <w:szCs w:val="22"/>
        </w:rPr>
      </w:pPr>
      <w:r>
        <w:rPr>
          <w:rFonts w:ascii="Arial" w:hAnsi="Arial"/>
          <w:sz w:val="22"/>
          <w:szCs w:val="22"/>
        </w:rPr>
        <w:t>Faisant suite à l'épididyme : le déférent.</w:t>
      </w:r>
    </w:p>
    <w:p w:rsidR="00965F70" w:rsidRDefault="009B7E8A">
      <w:pPr>
        <w:pStyle w:val="Standard"/>
        <w:rPr>
          <w:rFonts w:ascii="Arial" w:hAnsi="Arial"/>
          <w:sz w:val="22"/>
          <w:szCs w:val="22"/>
        </w:rPr>
      </w:pPr>
      <w:r>
        <w:rPr>
          <w:rFonts w:ascii="Arial" w:hAnsi="Arial"/>
          <w:sz w:val="22"/>
          <w:szCs w:val="22"/>
        </w:rPr>
        <w:t>Le tube séminifère est pelotonné sur lui-même (de façon très rangée, pas pelotonné n'importe comment).</w:t>
      </w:r>
    </w:p>
    <w:p w:rsidR="00965F70" w:rsidRDefault="009B7E8A">
      <w:pPr>
        <w:pStyle w:val="Standard"/>
        <w:rPr>
          <w:rFonts w:ascii="Arial" w:hAnsi="Arial"/>
          <w:sz w:val="22"/>
          <w:szCs w:val="22"/>
        </w:rPr>
      </w:pPr>
      <w:r>
        <w:rPr>
          <w:rFonts w:ascii="Arial" w:hAnsi="Arial"/>
          <w:sz w:val="22"/>
          <w:szCs w:val="22"/>
        </w:rPr>
        <w:t>Si on le dépelotonnait il atteindrait la taille de 14 m, pourquoi  ?</w:t>
      </w:r>
    </w:p>
    <w:p w:rsidR="00965F70" w:rsidRDefault="009B7E8A">
      <w:pPr>
        <w:pStyle w:val="Standard"/>
      </w:pPr>
      <w:r>
        <w:rPr>
          <w:rFonts w:ascii="Arial" w:hAnsi="Arial"/>
          <w:sz w:val="22"/>
          <w:szCs w:val="22"/>
        </w:rPr>
        <w:t xml:space="preserve">Le spermatozoïde qui </w:t>
      </w:r>
      <w:r>
        <w:rPr>
          <w:rFonts w:ascii="Arial" w:hAnsi="Arial"/>
          <w:sz w:val="22"/>
          <w:szCs w:val="22"/>
        </w:rPr>
        <w:t xml:space="preserve">sort du testicule et qui va rejoindre l'épididyme est très immature </w:t>
      </w:r>
      <w:r>
        <w:rPr>
          <w:rFonts w:ascii="Arial" w:hAnsi="Arial"/>
          <w:i/>
          <w:iCs/>
          <w:sz w:val="22"/>
          <w:szCs w:val="22"/>
        </w:rPr>
        <w:t>c'est Harry Potter</w:t>
      </w:r>
      <w:r>
        <w:rPr>
          <w:rFonts w:ascii="Arial" w:hAnsi="Arial"/>
          <w:sz w:val="22"/>
          <w:szCs w:val="22"/>
        </w:rPr>
        <w:t xml:space="preserve"> </w:t>
      </w:r>
      <w:r>
        <w:rPr>
          <w:rFonts w:ascii="Arial" w:hAnsi="Arial"/>
          <w:i/>
          <w:iCs/>
          <w:sz w:val="22"/>
          <w:szCs w:val="22"/>
        </w:rPr>
        <w:t>dans l'épisode N° 1</w:t>
      </w:r>
      <w:r>
        <w:rPr>
          <w:rFonts w:ascii="Arial" w:hAnsi="Arial"/>
          <w:sz w:val="22"/>
          <w:szCs w:val="22"/>
        </w:rPr>
        <w:t xml:space="preserve"> ^^ puis tout le long des 14 m va maturer faisant que quand il arrive à la fin de l'épididyme </w:t>
      </w:r>
      <w:r>
        <w:rPr>
          <w:rFonts w:ascii="Arial" w:hAnsi="Arial"/>
          <w:i/>
          <w:iCs/>
          <w:sz w:val="22"/>
          <w:szCs w:val="22"/>
        </w:rPr>
        <w:t>c'est Rambo dans Rambo 4</w:t>
      </w:r>
      <w:r>
        <w:rPr>
          <w:rFonts w:ascii="Arial" w:hAnsi="Arial"/>
          <w:sz w:val="22"/>
          <w:szCs w:val="22"/>
        </w:rPr>
        <w:t xml:space="preserve"> ^^.</w:t>
      </w:r>
    </w:p>
    <w:p w:rsidR="00965F70" w:rsidRDefault="009B7E8A">
      <w:pPr>
        <w:pStyle w:val="Standard"/>
        <w:rPr>
          <w:rFonts w:ascii="Arial" w:hAnsi="Arial"/>
          <w:sz w:val="22"/>
          <w:szCs w:val="22"/>
        </w:rPr>
      </w:pPr>
      <w:r>
        <w:rPr>
          <w:rFonts w:ascii="Arial" w:hAnsi="Arial"/>
          <w:sz w:val="22"/>
          <w:szCs w:val="22"/>
        </w:rPr>
        <w:t xml:space="preserve">Il est alors armé pour le </w:t>
      </w:r>
      <w:r>
        <w:rPr>
          <w:rFonts w:ascii="Arial" w:hAnsi="Arial"/>
          <w:sz w:val="22"/>
          <w:szCs w:val="22"/>
        </w:rPr>
        <w:t>combat et prêt à partir à la chasse de l'ovocyte.</w:t>
      </w:r>
    </w:p>
    <w:p w:rsidR="00965F70" w:rsidRDefault="009B7E8A">
      <w:pPr>
        <w:pStyle w:val="Standard"/>
        <w:rPr>
          <w:rFonts w:ascii="Arial" w:hAnsi="Arial"/>
          <w:sz w:val="22"/>
          <w:szCs w:val="22"/>
        </w:rPr>
      </w:pPr>
      <w:r>
        <w:rPr>
          <w:rFonts w:ascii="Arial" w:hAnsi="Arial"/>
          <w:sz w:val="22"/>
          <w:szCs w:val="22"/>
        </w:rPr>
        <w:t>Toute cette partie-là de l'épididyme sert à maturer le spermatozoïde.</w:t>
      </w:r>
    </w:p>
    <w:p w:rsidR="00965F70" w:rsidRDefault="009B7E8A">
      <w:pPr>
        <w:pStyle w:val="Standard"/>
        <w:rPr>
          <w:rFonts w:ascii="Arial" w:hAnsi="Arial"/>
          <w:sz w:val="22"/>
          <w:szCs w:val="22"/>
        </w:rPr>
      </w:pPr>
      <w:r>
        <w:rPr>
          <w:rFonts w:ascii="Arial" w:hAnsi="Arial"/>
          <w:sz w:val="22"/>
          <w:szCs w:val="22"/>
        </w:rPr>
        <w:t>A ce niveau-là, le spermatozoïde est capable de féconder un ovocyte tout seul par-contre quand on récupère un  spermatozoïde dans le tes</w:t>
      </w:r>
      <w:r>
        <w:rPr>
          <w:rFonts w:ascii="Arial" w:hAnsi="Arial"/>
          <w:sz w:val="22"/>
          <w:szCs w:val="22"/>
        </w:rPr>
        <w:t>ticule il n'en est pas capable, on est alors obligés de passer par des techniques de fécondation in vitro.</w:t>
      </w:r>
    </w:p>
    <w:p w:rsidR="00965F70" w:rsidRDefault="009B7E8A">
      <w:pPr>
        <w:pStyle w:val="Standard"/>
        <w:rPr>
          <w:rFonts w:ascii="Arial" w:hAnsi="Arial"/>
          <w:sz w:val="22"/>
          <w:szCs w:val="22"/>
        </w:rPr>
      </w:pPr>
      <w:r>
        <w:rPr>
          <w:rFonts w:ascii="Arial" w:hAnsi="Arial"/>
          <w:sz w:val="22"/>
          <w:szCs w:val="22"/>
        </w:rPr>
        <w:t>Ce n'est par hasard in fine que l'épididyme est là.</w:t>
      </w:r>
    </w:p>
    <w:p w:rsidR="00965F70" w:rsidRDefault="009B7E8A">
      <w:pPr>
        <w:pStyle w:val="Standard"/>
        <w:rPr>
          <w:rFonts w:ascii="Arial" w:hAnsi="Arial"/>
          <w:sz w:val="22"/>
          <w:szCs w:val="22"/>
        </w:rPr>
      </w:pPr>
      <w:r>
        <w:rPr>
          <w:rFonts w:ascii="Arial" w:hAnsi="Arial"/>
          <w:sz w:val="22"/>
          <w:szCs w:val="22"/>
        </w:rPr>
        <w:t>Tube pelotonné de 3 cm qu'on déroulerait et qui ferait 14 m donc diamètre de la lumière de ce tub</w:t>
      </w:r>
      <w:r>
        <w:rPr>
          <w:rFonts w:ascii="Arial" w:hAnsi="Arial"/>
          <w:sz w:val="22"/>
          <w:szCs w:val="22"/>
        </w:rPr>
        <w:t>e :</w:t>
      </w:r>
    </w:p>
    <w:p w:rsidR="00965F70" w:rsidRDefault="009B7E8A">
      <w:pPr>
        <w:pStyle w:val="Standard"/>
        <w:rPr>
          <w:rFonts w:ascii="Arial" w:hAnsi="Arial"/>
          <w:sz w:val="22"/>
          <w:szCs w:val="22"/>
        </w:rPr>
      </w:pPr>
      <w:r>
        <w:rPr>
          <w:rFonts w:ascii="Arial" w:hAnsi="Arial"/>
          <w:sz w:val="22"/>
          <w:szCs w:val="22"/>
        </w:rPr>
        <w:t>de l'ordre du micron. D'où les dégâts que peut faire un microbe dans ce tube pelotonné → épididymite.</w:t>
      </w:r>
    </w:p>
    <w:p w:rsidR="00965F70" w:rsidRDefault="009B7E8A">
      <w:pPr>
        <w:pStyle w:val="Standard"/>
        <w:rPr>
          <w:rFonts w:ascii="Arial" w:hAnsi="Arial"/>
          <w:sz w:val="22"/>
          <w:szCs w:val="22"/>
        </w:rPr>
      </w:pPr>
      <w:r>
        <w:rPr>
          <w:rFonts w:ascii="Arial" w:hAnsi="Arial"/>
          <w:sz w:val="22"/>
          <w:szCs w:val="22"/>
        </w:rPr>
        <w:t>Il est assez classique pour les garçons surtout au démarrage de la vie amoureuse de faire une épididymite</w:t>
      </w:r>
    </w:p>
    <w:p w:rsidR="00965F70" w:rsidRDefault="009B7E8A">
      <w:pPr>
        <w:pStyle w:val="Standard"/>
        <w:rPr>
          <w:rFonts w:ascii="Arial" w:hAnsi="Arial"/>
          <w:sz w:val="22"/>
          <w:szCs w:val="22"/>
        </w:rPr>
      </w:pPr>
      <w:r>
        <w:rPr>
          <w:rFonts w:ascii="Arial" w:hAnsi="Arial"/>
          <w:sz w:val="22"/>
          <w:szCs w:val="22"/>
        </w:rPr>
        <w:t>si la partenaire a une infect° vaginale prof</w:t>
      </w:r>
      <w:r>
        <w:rPr>
          <w:rFonts w:ascii="Arial" w:hAnsi="Arial"/>
          <w:sz w:val="22"/>
          <w:szCs w:val="22"/>
        </w:rPr>
        <w:t>onde si les rapports ne sont pas protégés …</w:t>
      </w:r>
    </w:p>
    <w:p w:rsidR="00965F70" w:rsidRDefault="009B7E8A">
      <w:pPr>
        <w:pStyle w:val="Standard"/>
        <w:rPr>
          <w:rFonts w:ascii="Arial" w:hAnsi="Arial"/>
          <w:sz w:val="22"/>
          <w:szCs w:val="22"/>
        </w:rPr>
      </w:pPr>
      <w:r>
        <w:rPr>
          <w:rFonts w:ascii="Arial" w:hAnsi="Arial"/>
          <w:sz w:val="22"/>
          <w:szCs w:val="22"/>
        </w:rPr>
        <w:t>Si le garçon fait une épididymite ça veut dire que du côté où il a fait cette épididymite il est stérile.</w:t>
      </w:r>
    </w:p>
    <w:p w:rsidR="00965F70" w:rsidRDefault="009B7E8A">
      <w:pPr>
        <w:pStyle w:val="Standard"/>
        <w:rPr>
          <w:rFonts w:ascii="Arial" w:hAnsi="Arial"/>
          <w:sz w:val="22"/>
          <w:szCs w:val="22"/>
        </w:rPr>
      </w:pPr>
      <w:r>
        <w:rPr>
          <w:rFonts w:ascii="Arial" w:hAnsi="Arial"/>
          <w:sz w:val="22"/>
          <w:szCs w:val="22"/>
        </w:rPr>
        <w:t>Dans le cas d'un garçon il ne serait pas anodin de faire une épididymite d'un côté et quelques années aprè</w:t>
      </w:r>
      <w:r>
        <w:rPr>
          <w:rFonts w:ascii="Arial" w:hAnsi="Arial"/>
          <w:sz w:val="22"/>
          <w:szCs w:val="22"/>
        </w:rPr>
        <w:t>s  une épididymite de l'autre côté. → stérilité définitive.</w:t>
      </w:r>
    </w:p>
    <w:p w:rsidR="00965F70" w:rsidRDefault="009B7E8A">
      <w:pPr>
        <w:pStyle w:val="Standard"/>
        <w:rPr>
          <w:rFonts w:ascii="Arial" w:hAnsi="Arial"/>
          <w:sz w:val="22"/>
          <w:szCs w:val="22"/>
        </w:rPr>
      </w:pPr>
      <w:r>
        <w:rPr>
          <w:rFonts w:ascii="Arial" w:hAnsi="Arial"/>
          <w:sz w:val="22"/>
          <w:szCs w:val="22"/>
        </w:rPr>
        <w:t>Plus de possibilités de recueillir des szs Rambo ^^.</w:t>
      </w:r>
    </w:p>
    <w:p w:rsidR="00965F70" w:rsidRDefault="009B7E8A">
      <w:pPr>
        <w:pStyle w:val="Standard"/>
        <w:rPr>
          <w:rFonts w:ascii="Arial" w:hAnsi="Arial"/>
          <w:sz w:val="22"/>
          <w:szCs w:val="22"/>
        </w:rPr>
      </w:pPr>
      <w:r>
        <w:rPr>
          <w:rFonts w:ascii="Arial" w:hAnsi="Arial"/>
          <w:sz w:val="22"/>
          <w:szCs w:val="22"/>
        </w:rPr>
        <w:t>On ne va pouvoir avoir à notre disposition que des szs Harry Potter ^^ et encore ça c'est quand on a de la chance parce que quand on n'a pas de</w:t>
      </w:r>
      <w:r>
        <w:rPr>
          <w:rFonts w:ascii="Arial" w:hAnsi="Arial"/>
          <w:sz w:val="22"/>
          <w:szCs w:val="22"/>
        </w:rPr>
        <w:t xml:space="preserve"> chance l'épididymite se complique d'1 orchite.</w:t>
      </w:r>
    </w:p>
    <w:p w:rsidR="00965F70" w:rsidRDefault="009B7E8A">
      <w:pPr>
        <w:pStyle w:val="Standard"/>
        <w:rPr>
          <w:rFonts w:ascii="Arial" w:hAnsi="Arial"/>
          <w:sz w:val="22"/>
          <w:szCs w:val="22"/>
        </w:rPr>
      </w:pPr>
      <w:r>
        <w:rPr>
          <w:rFonts w:ascii="Arial" w:hAnsi="Arial"/>
          <w:sz w:val="22"/>
          <w:szCs w:val="22"/>
        </w:rPr>
        <w:t>Les microbes ne vont pas s'arrêter là, ils vont rentrer dans le testicule et on a alors ce qu'on appelle 1 orchite. Et qui dit orchite dit perte de la fertilité d'un testicule.</w:t>
      </w:r>
    </w:p>
    <w:p w:rsidR="00965F70" w:rsidRDefault="009B7E8A">
      <w:pPr>
        <w:pStyle w:val="Standard"/>
        <w:rPr>
          <w:rFonts w:ascii="Arial" w:hAnsi="Arial"/>
          <w:sz w:val="22"/>
          <w:szCs w:val="22"/>
        </w:rPr>
      </w:pPr>
      <w:r>
        <w:rPr>
          <w:rFonts w:ascii="Arial" w:hAnsi="Arial"/>
          <w:sz w:val="22"/>
          <w:szCs w:val="22"/>
        </w:rPr>
        <w:t xml:space="preserve">Donc pour l'homme il n'est pas </w:t>
      </w:r>
      <w:r>
        <w:rPr>
          <w:rFonts w:ascii="Arial" w:hAnsi="Arial"/>
          <w:sz w:val="22"/>
          <w:szCs w:val="22"/>
        </w:rPr>
        <w:t>anodin de faire une épididymite compliquée d'une orchite comme il n'est pas anodin pour la femme  de faire 1 salpingite (des femmes qui démarrent leur vie amoureuse en faisant</w:t>
      </w:r>
    </w:p>
    <w:p w:rsidR="00965F70" w:rsidRDefault="009B7E8A">
      <w:pPr>
        <w:pStyle w:val="Standard"/>
        <w:rPr>
          <w:rFonts w:ascii="Arial" w:hAnsi="Arial"/>
          <w:sz w:val="22"/>
          <w:szCs w:val="22"/>
        </w:rPr>
      </w:pPr>
      <w:r>
        <w:rPr>
          <w:rFonts w:ascii="Arial" w:hAnsi="Arial"/>
          <w:sz w:val="22"/>
          <w:szCs w:val="22"/>
        </w:rPr>
        <w:t>1 salpingite d'1 côté et 1 salpingite de l'autre, c'est la  perte de la fécondit</w:t>
      </w:r>
      <w:r>
        <w:rPr>
          <w:rFonts w:ascii="Arial" w:hAnsi="Arial"/>
          <w:sz w:val="22"/>
          <w:szCs w:val="22"/>
        </w:rPr>
        <w:t>é).</w:t>
      </w:r>
    </w:p>
    <w:p w:rsidR="00965F70" w:rsidRDefault="00965F70">
      <w:pPr>
        <w:pStyle w:val="Standard"/>
        <w:rPr>
          <w:rFonts w:ascii="Arial" w:hAnsi="Arial"/>
          <w:i/>
          <w:iCs/>
          <w:sz w:val="22"/>
          <w:szCs w:val="22"/>
        </w:rPr>
      </w:pPr>
    </w:p>
    <w:p w:rsidR="00965F70" w:rsidRDefault="00965F70">
      <w:pPr>
        <w:pStyle w:val="Standard"/>
        <w:rPr>
          <w:rFonts w:ascii="Arial" w:hAnsi="Arial"/>
          <w:i/>
          <w:iCs/>
          <w:sz w:val="22"/>
          <w:szCs w:val="22"/>
        </w:rPr>
      </w:pPr>
    </w:p>
    <w:p w:rsidR="00965F70" w:rsidRDefault="009B7E8A">
      <w:pPr>
        <w:pStyle w:val="Standard"/>
        <w:rPr>
          <w:rFonts w:ascii="Arial" w:hAnsi="Arial"/>
          <w:sz w:val="22"/>
          <w:szCs w:val="22"/>
        </w:rPr>
      </w:pPr>
      <w:r>
        <w:rPr>
          <w:rFonts w:ascii="Arial" w:hAnsi="Arial"/>
          <w:sz w:val="22"/>
          <w:szCs w:val="22"/>
        </w:rPr>
        <w:t>D63 : Le testicule s'explore très bien à l'échographie (par le biais de sondes haute fréquence).</w:t>
      </w:r>
    </w:p>
    <w:p w:rsidR="00965F70" w:rsidRDefault="009B7E8A">
      <w:pPr>
        <w:pStyle w:val="Standard"/>
        <w:rPr>
          <w:rFonts w:ascii="Arial" w:hAnsi="Arial"/>
          <w:sz w:val="22"/>
          <w:szCs w:val="22"/>
        </w:rPr>
      </w:pPr>
      <w:r>
        <w:rPr>
          <w:rFonts w:ascii="Arial" w:hAnsi="Arial"/>
          <w:sz w:val="22"/>
          <w:szCs w:val="22"/>
        </w:rPr>
        <w:t>D64 : Voilà ce que ça donne : testicule en haut et épididyme en bas.</w:t>
      </w:r>
    </w:p>
    <w:p w:rsidR="00965F70" w:rsidRDefault="00965F70">
      <w:pPr>
        <w:pStyle w:val="Standard"/>
        <w:rPr>
          <w:rFonts w:ascii="Arial" w:hAnsi="Arial"/>
          <w:i/>
          <w:iCs/>
          <w:sz w:val="22"/>
          <w:szCs w:val="22"/>
        </w:rPr>
      </w:pPr>
    </w:p>
    <w:p w:rsidR="00965F70" w:rsidRDefault="009B7E8A">
      <w:pPr>
        <w:pStyle w:val="Standard"/>
        <w:rPr>
          <w:rFonts w:ascii="Arial" w:hAnsi="Arial"/>
          <w:sz w:val="22"/>
          <w:szCs w:val="22"/>
        </w:rPr>
      </w:pPr>
      <w:r>
        <w:rPr>
          <w:rFonts w:ascii="Arial" w:hAnsi="Arial"/>
          <w:sz w:val="22"/>
          <w:szCs w:val="22"/>
        </w:rPr>
        <w:t>D66 : On double en général l'écho d'un examen Doppler.</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D67 : Voilà l'écho d'1 </w:t>
      </w:r>
      <w:r>
        <w:rPr>
          <w:rFonts w:ascii="Arial" w:hAnsi="Arial"/>
          <w:sz w:val="22"/>
          <w:szCs w:val="22"/>
        </w:rPr>
        <w:t>épididyme.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Souvent il y a ce qu'on appelle  des pathologies de kystes d'épididyme.</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D68 : On fait pas d'IRM d'épididyme mais si on devait en faire une voilà ce que ça donnerait.</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D70 : Voilà ce qu'on appelle 1 orchiépididymite (due à un microbe)..</w:t>
      </w:r>
    </w:p>
    <w:p w:rsidR="00965F70" w:rsidRDefault="009B7E8A">
      <w:pPr>
        <w:pStyle w:val="Standard"/>
        <w:rPr>
          <w:rFonts w:ascii="Arial" w:hAnsi="Arial"/>
          <w:sz w:val="22"/>
          <w:szCs w:val="22"/>
        </w:rPr>
      </w:pPr>
      <w:r>
        <w:rPr>
          <w:rFonts w:ascii="Arial" w:hAnsi="Arial"/>
          <w:sz w:val="22"/>
          <w:szCs w:val="22"/>
        </w:rPr>
        <w:t>Le test</w:t>
      </w:r>
      <w:r>
        <w:rPr>
          <w:rFonts w:ascii="Arial" w:hAnsi="Arial"/>
          <w:sz w:val="22"/>
          <w:szCs w:val="22"/>
        </w:rPr>
        <w:t xml:space="preserve">icule est beaucoup plus gros que d'habitude et il y a surtout beaucoup plus de vaisseaux par-rapport à  un testicule non infecté où les vaisseaux sont en  périphérie et ne sont pas très nombreux.  </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 xml:space="preserve">D72 : Testicule porteur d'1 syndrome Tumoral → cancer le </w:t>
      </w:r>
      <w:r>
        <w:rPr>
          <w:rFonts w:ascii="Arial" w:hAnsi="Arial"/>
          <w:sz w:val="22"/>
          <w:szCs w:val="22"/>
        </w:rPr>
        <w:t>plus fréquent de l'homme jeune, hyper fréquent.</w:t>
      </w:r>
    </w:p>
    <w:p w:rsidR="00965F70" w:rsidRDefault="009B7E8A">
      <w:pPr>
        <w:pStyle w:val="Standard"/>
        <w:rPr>
          <w:rFonts w:ascii="Arial" w:hAnsi="Arial"/>
          <w:sz w:val="22"/>
          <w:szCs w:val="22"/>
        </w:rPr>
      </w:pPr>
      <w:r>
        <w:rPr>
          <w:rFonts w:ascii="Arial" w:hAnsi="Arial"/>
          <w:sz w:val="22"/>
          <w:szCs w:val="22"/>
        </w:rPr>
        <w:t>A l' époque où les garçons avaient le service médical obligatoire ils avaient forcément un  visite médicale obligatoire et on dépistait alors assez fréquemment les cancers comme ça.</w:t>
      </w:r>
    </w:p>
    <w:p w:rsidR="00965F70" w:rsidRDefault="009B7E8A">
      <w:pPr>
        <w:pStyle w:val="Standard"/>
        <w:rPr>
          <w:rFonts w:ascii="Arial" w:hAnsi="Arial"/>
          <w:sz w:val="22"/>
          <w:szCs w:val="22"/>
        </w:rPr>
      </w:pPr>
      <w:r>
        <w:rPr>
          <w:rFonts w:ascii="Arial" w:hAnsi="Arial"/>
          <w:sz w:val="22"/>
          <w:szCs w:val="22"/>
        </w:rPr>
        <w:t xml:space="preserve">Il y a encore des régions </w:t>
      </w:r>
      <w:r>
        <w:rPr>
          <w:rFonts w:ascii="Arial" w:hAnsi="Arial"/>
          <w:sz w:val="22"/>
          <w:szCs w:val="22"/>
        </w:rPr>
        <w:t>de France où un garçon de 18 ans n'a encore pas vu de médecin parce que la région est sous-médicalisée parce qu'il n'y a pas d'accès aux soins comme on voudrait …</w:t>
      </w:r>
    </w:p>
    <w:p w:rsidR="00965F70" w:rsidRDefault="009B7E8A">
      <w:pPr>
        <w:pStyle w:val="Standard"/>
        <w:rPr>
          <w:rFonts w:ascii="Arial" w:hAnsi="Arial"/>
          <w:sz w:val="22"/>
          <w:szCs w:val="22"/>
        </w:rPr>
      </w:pPr>
      <w:r>
        <w:rPr>
          <w:rFonts w:ascii="Arial" w:hAnsi="Arial"/>
          <w:sz w:val="22"/>
          <w:szCs w:val="22"/>
        </w:rPr>
        <w:t>Maintenant que le service militaire n'est plus obligatoire il y a encore des gens qui se ball</w:t>
      </w:r>
      <w:r>
        <w:rPr>
          <w:rFonts w:ascii="Arial" w:hAnsi="Arial"/>
          <w:sz w:val="22"/>
          <w:szCs w:val="22"/>
        </w:rPr>
        <w:t>adent avec des pathologies liées à des testicules non descendus, des testicules tumorals donc qui ne sont pas dépistés.</w:t>
      </w:r>
    </w:p>
    <w:p w:rsidR="00965F70" w:rsidRDefault="00965F70">
      <w:pPr>
        <w:pStyle w:val="Standard"/>
        <w:rPr>
          <w:rFonts w:ascii="Arial" w:hAnsi="Arial"/>
          <w:sz w:val="22"/>
          <w:szCs w:val="22"/>
        </w:rPr>
      </w:pPr>
    </w:p>
    <w:p w:rsidR="00965F70" w:rsidRDefault="009B7E8A">
      <w:pPr>
        <w:pStyle w:val="Standard"/>
        <w:rPr>
          <w:rFonts w:ascii="Arial" w:hAnsi="Arial"/>
          <w:sz w:val="22"/>
          <w:szCs w:val="22"/>
        </w:rPr>
      </w:pPr>
      <w:r>
        <w:rPr>
          <w:rFonts w:ascii="Arial" w:hAnsi="Arial"/>
          <w:sz w:val="22"/>
          <w:szCs w:val="22"/>
        </w:rPr>
        <w:t>D73 : Image d'un testicule qui s'est cassé en 2 → sang.</w:t>
      </w:r>
    </w:p>
    <w:p w:rsidR="00965F70" w:rsidRDefault="009B7E8A">
      <w:pPr>
        <w:pStyle w:val="Standard"/>
        <w:rPr>
          <w:rFonts w:ascii="Arial" w:hAnsi="Arial"/>
          <w:sz w:val="22"/>
          <w:szCs w:val="22"/>
        </w:rPr>
      </w:pPr>
      <w:r>
        <w:rPr>
          <w:rFonts w:ascii="Arial" w:hAnsi="Arial"/>
          <w:sz w:val="22"/>
          <w:szCs w:val="22"/>
        </w:rPr>
        <w:t>1 testicule cassé en 2 comme ça s'agissant de l'évaluer sous l'angle de la fert</w:t>
      </w:r>
      <w:r>
        <w:rPr>
          <w:rFonts w:ascii="Arial" w:hAnsi="Arial"/>
          <w:sz w:val="22"/>
          <w:szCs w:val="22"/>
        </w:rPr>
        <w:t>ilité c'est la fin de la fertilité.</w:t>
      </w:r>
    </w:p>
    <w:p w:rsidR="00965F70" w:rsidRDefault="009B7E8A">
      <w:pPr>
        <w:pStyle w:val="Standard"/>
        <w:rPr>
          <w:rFonts w:ascii="Arial" w:hAnsi="Arial"/>
          <w:sz w:val="22"/>
          <w:szCs w:val="22"/>
        </w:rPr>
      </w:pPr>
      <w:r>
        <w:rPr>
          <w:rFonts w:ascii="Arial" w:hAnsi="Arial"/>
          <w:sz w:val="22"/>
          <w:szCs w:val="22"/>
        </w:rPr>
        <w:t>Le but du chirurgien c'est d'y aller chirurgicalement d'évacuer l'hématome et de re-suturer tout ça.</w:t>
      </w:r>
    </w:p>
    <w:p w:rsidR="00965F70" w:rsidRDefault="00965F70">
      <w:pPr>
        <w:pStyle w:val="Standard"/>
        <w:rPr>
          <w:rFonts w:ascii="Arial" w:hAnsi="Arial"/>
          <w:sz w:val="22"/>
          <w:szCs w:val="22"/>
        </w:rPr>
      </w:pPr>
    </w:p>
    <w:p w:rsidR="00965F70" w:rsidRDefault="00965F70">
      <w:pPr>
        <w:pStyle w:val="Standard"/>
        <w:rPr>
          <w:rFonts w:ascii="Arial" w:hAnsi="Arial"/>
          <w:i/>
          <w:iCs/>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rPr>
          <w:rFonts w:ascii="Arial" w:hAnsi="Arial"/>
          <w:sz w:val="22"/>
          <w:szCs w:val="22"/>
        </w:rPr>
      </w:pPr>
    </w:p>
    <w:p w:rsidR="00965F70" w:rsidRDefault="00965F70">
      <w:pPr>
        <w:pStyle w:val="Standard"/>
        <w:jc w:val="center"/>
        <w:rPr>
          <w:rFonts w:ascii="Arial" w:hAnsi="Arial"/>
          <w:sz w:val="22"/>
          <w:szCs w:val="22"/>
        </w:rPr>
      </w:pPr>
    </w:p>
    <w:p w:rsidR="00965F70" w:rsidRDefault="00965F70">
      <w:pPr>
        <w:pStyle w:val="Standard"/>
        <w:jc w:val="center"/>
        <w:rPr>
          <w:rFonts w:ascii="Arial" w:hAnsi="Arial"/>
          <w:sz w:val="22"/>
          <w:szCs w:val="22"/>
        </w:rPr>
      </w:pPr>
    </w:p>
    <w:sectPr w:rsidR="00965F70" w:rsidSect="00965F70">
      <w:footerReference w:type="default" r:id="rId10"/>
      <w:pgSz w:w="11906" w:h="16838"/>
      <w:pgMar w:top="560" w:right="585" w:bottom="1134" w:left="5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E8A" w:rsidRDefault="009B7E8A" w:rsidP="00965F70">
      <w:r>
        <w:separator/>
      </w:r>
    </w:p>
  </w:endnote>
  <w:endnote w:type="continuationSeparator" w:id="0">
    <w:p w:rsidR="009B7E8A" w:rsidRDefault="009B7E8A" w:rsidP="00965F70">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Arial Unicode MS'">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ras Demi ITC">
    <w:panose1 w:val="020B0805030504020804"/>
    <w:charset w:val="00"/>
    <w:family w:val="swiss"/>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Engravers MT">
    <w:panose1 w:val="020907070805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70" w:rsidRDefault="00965F70">
    <w:pPr>
      <w:pStyle w:val="Footer"/>
    </w:pPr>
    <w:r>
      <w:rPr>
        <w:rFonts w:ascii="Arial" w:hAnsi="Arial"/>
        <w:sz w:val="22"/>
        <w:szCs w:val="22"/>
      </w:rPr>
      <w:t>Appareil urinaire et Appareil génital masculin</w:t>
    </w:r>
    <w:r>
      <w:rPr>
        <w:rFonts w:ascii="Arial" w:hAnsi="Arial"/>
        <w:sz w:val="22"/>
        <w:szCs w:val="22"/>
      </w:rPr>
      <w:tab/>
    </w:r>
    <w:r>
      <w:rPr>
        <w:rFonts w:ascii="Arial" w:hAnsi="Arial"/>
        <w:sz w:val="22"/>
        <w:szCs w:val="22"/>
      </w:rPr>
      <w:tab/>
      <w:t xml:space="preserve">Page </w:t>
    </w:r>
    <w:r>
      <w:rPr>
        <w:rFonts w:ascii="Arial" w:hAnsi="Arial"/>
        <w:sz w:val="22"/>
        <w:szCs w:val="22"/>
      </w:rPr>
      <w:fldChar w:fldCharType="begin"/>
    </w:r>
    <w:r>
      <w:rPr>
        <w:rFonts w:ascii="Arial" w:hAnsi="Arial"/>
        <w:sz w:val="22"/>
        <w:szCs w:val="22"/>
      </w:rPr>
      <w:instrText xml:space="preserve"> PAGE </w:instrText>
    </w:r>
    <w:r>
      <w:rPr>
        <w:rFonts w:ascii="Arial" w:hAnsi="Arial"/>
        <w:sz w:val="22"/>
        <w:szCs w:val="22"/>
      </w:rPr>
      <w:fldChar w:fldCharType="separate"/>
    </w:r>
    <w:r w:rsidR="00082D30">
      <w:rPr>
        <w:rFonts w:ascii="Arial" w:hAnsi="Arial"/>
        <w:noProof/>
        <w:sz w:val="22"/>
        <w:szCs w:val="22"/>
      </w:rPr>
      <w:t>6</w:t>
    </w:r>
    <w:r>
      <w:rPr>
        <w:rFonts w:ascii="Arial" w:hAnsi="Arial"/>
        <w:sz w:val="22"/>
        <w:szCs w:val="22"/>
      </w:rPr>
      <w:fldChar w:fldCharType="end"/>
    </w:r>
    <w:r>
      <w:rPr>
        <w:rFonts w:ascii="Arial" w:hAnsi="Arial"/>
        <w:sz w:val="22"/>
        <w:szCs w:val="22"/>
      </w:rPr>
      <w:t>/</w:t>
    </w:r>
    <w:r>
      <w:rPr>
        <w:rFonts w:ascii="Arial" w:hAnsi="Arial"/>
        <w:sz w:val="22"/>
        <w:szCs w:val="22"/>
      </w:rPr>
      <w:fldChar w:fldCharType="begin"/>
    </w:r>
    <w:r>
      <w:rPr>
        <w:rFonts w:ascii="Arial" w:hAnsi="Arial"/>
        <w:sz w:val="22"/>
        <w:szCs w:val="22"/>
      </w:rPr>
      <w:instrText xml:space="preserve"> NUMPAGES </w:instrText>
    </w:r>
    <w:r>
      <w:rPr>
        <w:rFonts w:ascii="Arial" w:hAnsi="Arial"/>
        <w:sz w:val="22"/>
        <w:szCs w:val="22"/>
      </w:rPr>
      <w:fldChar w:fldCharType="separate"/>
    </w:r>
    <w:r w:rsidR="00082D30">
      <w:rPr>
        <w:rFonts w:ascii="Arial" w:hAnsi="Arial"/>
        <w:noProof/>
        <w:sz w:val="22"/>
        <w:szCs w:val="22"/>
      </w:rPr>
      <w:t>8</w:t>
    </w:r>
    <w:r>
      <w:rPr>
        <w:rFonts w:ascii="Arial" w:hAnsi="Arial"/>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E8A" w:rsidRDefault="009B7E8A" w:rsidP="00965F70">
      <w:r w:rsidRPr="00965F70">
        <w:rPr>
          <w:color w:val="000000"/>
        </w:rPr>
        <w:separator/>
      </w:r>
    </w:p>
  </w:footnote>
  <w:footnote w:type="continuationSeparator" w:id="0">
    <w:p w:rsidR="009B7E8A" w:rsidRDefault="009B7E8A" w:rsidP="00965F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3CDE"/>
    <w:multiLevelType w:val="multilevel"/>
    <w:tmpl w:val="BDEA3E46"/>
    <w:styleLink w:val="WW8Num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90B1B77"/>
    <w:multiLevelType w:val="multilevel"/>
    <w:tmpl w:val="9758A4A4"/>
    <w:styleLink w:val="WW8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D1643E3"/>
    <w:multiLevelType w:val="multilevel"/>
    <w:tmpl w:val="171607F6"/>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FE27DEB"/>
    <w:multiLevelType w:val="multilevel"/>
    <w:tmpl w:val="F956FF8A"/>
    <w:styleLink w:val="WW8Num11"/>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nsid w:val="10F13077"/>
    <w:multiLevelType w:val="multilevel"/>
    <w:tmpl w:val="06D45910"/>
    <w:styleLink w:val="WW8Num1"/>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nsid w:val="1FD44C73"/>
    <w:multiLevelType w:val="multilevel"/>
    <w:tmpl w:val="1DACB816"/>
    <w:styleLink w:val="WW8Num16"/>
    <w:lvl w:ilvl="0">
      <w:start w:val="1"/>
      <w:numFmt w:val="decimal"/>
      <w:lvlText w:val="%1."/>
      <w:lvlJc w:val="left"/>
    </w:lvl>
    <w:lvl w:ilvl="1">
      <w:start w:val="1"/>
      <w:numFmt w:val="decimal"/>
      <w:lvlText w:val="%2."/>
      <w:lvlJc w:val="left"/>
    </w:lvl>
    <w:lvl w:ilvl="2">
      <w:start w:val="6"/>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206E5327"/>
    <w:multiLevelType w:val="multilevel"/>
    <w:tmpl w:val="90EC4A68"/>
    <w:styleLink w:val="WW8Num4"/>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7">
    <w:nsid w:val="26536DA9"/>
    <w:multiLevelType w:val="multilevel"/>
    <w:tmpl w:val="6CA2031A"/>
    <w:styleLink w:val="WW8Num14"/>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nsid w:val="39FA627C"/>
    <w:multiLevelType w:val="multilevel"/>
    <w:tmpl w:val="DE0ADD08"/>
    <w:styleLink w:val="WW8Num15"/>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nsid w:val="3F751A6D"/>
    <w:multiLevelType w:val="multilevel"/>
    <w:tmpl w:val="218A097C"/>
    <w:styleLink w:val="WW8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4C756987"/>
    <w:multiLevelType w:val="multilevel"/>
    <w:tmpl w:val="5F1ABFC4"/>
    <w:styleLink w:val="WW8Num13"/>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nsid w:val="577A1958"/>
    <w:multiLevelType w:val="multilevel"/>
    <w:tmpl w:val="E75C35C0"/>
    <w:styleLink w:val="WW8Num7"/>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nsid w:val="5BAA478C"/>
    <w:multiLevelType w:val="multilevel"/>
    <w:tmpl w:val="032AE5F8"/>
    <w:styleLink w:val="WW8Num17"/>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13">
    <w:nsid w:val="5D430DDC"/>
    <w:multiLevelType w:val="multilevel"/>
    <w:tmpl w:val="C9A41B84"/>
    <w:styleLink w:val="WW8Num10"/>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nsid w:val="5EFE7A36"/>
    <w:multiLevelType w:val="multilevel"/>
    <w:tmpl w:val="7706C2DC"/>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15">
    <w:nsid w:val="68FA1F5F"/>
    <w:multiLevelType w:val="multilevel"/>
    <w:tmpl w:val="48205BBA"/>
    <w:styleLink w:val="WW8Num3"/>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6">
    <w:nsid w:val="79336041"/>
    <w:multiLevelType w:val="multilevel"/>
    <w:tmpl w:val="D0002FF4"/>
    <w:styleLink w:val="WW8Num18"/>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17">
    <w:nsid w:val="7A9B702D"/>
    <w:multiLevelType w:val="multilevel"/>
    <w:tmpl w:val="9272BC20"/>
    <w:styleLink w:val="WW8Num6"/>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8">
    <w:nsid w:val="7B136976"/>
    <w:multiLevelType w:val="multilevel"/>
    <w:tmpl w:val="3B8E0C80"/>
    <w:styleLink w:val="WW8Num19"/>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19">
    <w:nsid w:val="7C413018"/>
    <w:multiLevelType w:val="multilevel"/>
    <w:tmpl w:val="A858AE8E"/>
    <w:styleLink w:val="WW8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7DCD6E5B"/>
    <w:multiLevelType w:val="multilevel"/>
    <w:tmpl w:val="D5383FA2"/>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7DF45898"/>
    <w:multiLevelType w:val="multilevel"/>
    <w:tmpl w:val="0E6217B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4"/>
  </w:num>
  <w:num w:numId="2">
    <w:abstractNumId w:val="1"/>
  </w:num>
  <w:num w:numId="3">
    <w:abstractNumId w:val="15"/>
  </w:num>
  <w:num w:numId="4">
    <w:abstractNumId w:val="6"/>
  </w:num>
  <w:num w:numId="5">
    <w:abstractNumId w:val="19"/>
  </w:num>
  <w:num w:numId="6">
    <w:abstractNumId w:val="17"/>
  </w:num>
  <w:num w:numId="7">
    <w:abstractNumId w:val="11"/>
  </w:num>
  <w:num w:numId="8">
    <w:abstractNumId w:val="9"/>
  </w:num>
  <w:num w:numId="9">
    <w:abstractNumId w:val="2"/>
  </w:num>
  <w:num w:numId="10">
    <w:abstractNumId w:val="13"/>
  </w:num>
  <w:num w:numId="11">
    <w:abstractNumId w:val="3"/>
  </w:num>
  <w:num w:numId="12">
    <w:abstractNumId w:val="20"/>
  </w:num>
  <w:num w:numId="13">
    <w:abstractNumId w:val="10"/>
  </w:num>
  <w:num w:numId="14">
    <w:abstractNumId w:val="7"/>
  </w:num>
  <w:num w:numId="15">
    <w:abstractNumId w:val="8"/>
  </w:num>
  <w:num w:numId="16">
    <w:abstractNumId w:val="5"/>
  </w:num>
  <w:num w:numId="17">
    <w:abstractNumId w:val="12"/>
  </w:num>
  <w:num w:numId="18">
    <w:abstractNumId w:val="16"/>
  </w:num>
  <w:num w:numId="19">
    <w:abstractNumId w:val="18"/>
  </w:num>
  <w:num w:numId="20">
    <w:abstractNumId w:val="0"/>
  </w:num>
  <w:num w:numId="21">
    <w:abstractNumId w:val="14"/>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1134"/>
  <w:autoHyphenation/>
  <w:hyphenationZone w:val="425"/>
  <w:characterSpacingControl w:val="doNotCompress"/>
  <w:footnotePr>
    <w:footnote w:id="-1"/>
    <w:footnote w:id="0"/>
  </w:footnotePr>
  <w:endnotePr>
    <w:endnote w:id="-1"/>
    <w:endnote w:id="0"/>
  </w:endnotePr>
  <w:compat>
    <w:useFELayout/>
  </w:compat>
  <w:rsids>
    <w:rsidRoot w:val="00965F70"/>
    <w:rsid w:val="00082D30"/>
    <w:rsid w:val="00965F70"/>
    <w:rsid w:val="009B7E8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fr-FR"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65F70"/>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965F70"/>
    <w:pPr>
      <w:suppressAutoHyphens/>
    </w:pPr>
    <w:rPr>
      <w:rFonts w:eastAsia="Lucida Sans Unicode" w:cs="Tahoma"/>
      <w:color w:val="000000"/>
      <w:lang w:val="en-US" w:bidi="en-US"/>
    </w:rPr>
  </w:style>
  <w:style w:type="paragraph" w:customStyle="1" w:styleId="Heading">
    <w:name w:val="Heading"/>
    <w:basedOn w:val="Standard"/>
    <w:next w:val="Textbody"/>
    <w:rsid w:val="00965F70"/>
    <w:pPr>
      <w:keepNext/>
      <w:spacing w:before="240" w:after="120"/>
    </w:pPr>
    <w:rPr>
      <w:rFonts w:ascii="Arial" w:eastAsia="MS Mincho" w:hAnsi="Arial"/>
      <w:sz w:val="28"/>
      <w:szCs w:val="28"/>
    </w:rPr>
  </w:style>
  <w:style w:type="paragraph" w:customStyle="1" w:styleId="Textbody">
    <w:name w:val="Text body"/>
    <w:basedOn w:val="Standard"/>
    <w:rsid w:val="00965F70"/>
    <w:pPr>
      <w:spacing w:after="120"/>
    </w:pPr>
  </w:style>
  <w:style w:type="paragraph" w:styleId="Liste">
    <w:name w:val="List"/>
    <w:basedOn w:val="Textbody"/>
    <w:rsid w:val="00965F70"/>
  </w:style>
  <w:style w:type="paragraph" w:customStyle="1" w:styleId="Caption">
    <w:name w:val="Caption"/>
    <w:basedOn w:val="Standard"/>
    <w:rsid w:val="00965F70"/>
    <w:pPr>
      <w:suppressLineNumbers/>
      <w:spacing w:before="120" w:after="120"/>
    </w:pPr>
    <w:rPr>
      <w:i/>
      <w:iCs/>
    </w:rPr>
  </w:style>
  <w:style w:type="paragraph" w:customStyle="1" w:styleId="Index">
    <w:name w:val="Index"/>
    <w:basedOn w:val="Standard"/>
    <w:rsid w:val="00965F70"/>
    <w:pPr>
      <w:suppressLineNumbers/>
    </w:pPr>
    <w:rPr>
      <w:rFonts w:cs="Mangal"/>
    </w:rPr>
  </w:style>
  <w:style w:type="paragraph" w:customStyle="1" w:styleId="Rpertoire">
    <w:name w:val="Répertoire"/>
    <w:basedOn w:val="Standard"/>
    <w:rsid w:val="00965F70"/>
    <w:pPr>
      <w:suppressLineNumbers/>
    </w:pPr>
  </w:style>
  <w:style w:type="paragraph" w:customStyle="1" w:styleId="Titre1">
    <w:name w:val="Titre1"/>
    <w:basedOn w:val="Standard"/>
    <w:next w:val="Textbody"/>
    <w:rsid w:val="00965F70"/>
    <w:pPr>
      <w:keepNext/>
      <w:spacing w:before="240" w:after="120"/>
    </w:pPr>
    <w:rPr>
      <w:rFonts w:ascii="Arial" w:hAnsi="Arial"/>
      <w:sz w:val="28"/>
      <w:szCs w:val="28"/>
    </w:rPr>
  </w:style>
  <w:style w:type="paragraph" w:customStyle="1" w:styleId="Lgende1">
    <w:name w:val="Légende1"/>
    <w:basedOn w:val="Standard"/>
    <w:rsid w:val="00965F70"/>
    <w:pPr>
      <w:suppressLineNumbers/>
      <w:spacing w:before="120" w:after="120"/>
    </w:pPr>
    <w:rPr>
      <w:i/>
      <w:iCs/>
    </w:rPr>
  </w:style>
  <w:style w:type="paragraph" w:styleId="Titre">
    <w:name w:val="Title"/>
    <w:basedOn w:val="Standard"/>
    <w:next w:val="Textbody"/>
    <w:rsid w:val="00965F70"/>
    <w:pPr>
      <w:keepNext/>
      <w:spacing w:before="240" w:after="120"/>
    </w:pPr>
    <w:rPr>
      <w:rFonts w:ascii="Arial" w:hAnsi="Arial"/>
      <w:sz w:val="28"/>
      <w:szCs w:val="28"/>
    </w:rPr>
  </w:style>
  <w:style w:type="paragraph" w:styleId="Sous-titre">
    <w:name w:val="Subtitle"/>
    <w:basedOn w:val="Titre1"/>
    <w:next w:val="Textbody"/>
    <w:rsid w:val="00965F70"/>
    <w:pPr>
      <w:jc w:val="center"/>
    </w:pPr>
    <w:rPr>
      <w:i/>
      <w:iCs/>
    </w:rPr>
  </w:style>
  <w:style w:type="paragraph" w:customStyle="1" w:styleId="Framecontents">
    <w:name w:val="Frame contents"/>
    <w:basedOn w:val="Textbody"/>
    <w:rsid w:val="00965F70"/>
  </w:style>
  <w:style w:type="paragraph" w:customStyle="1" w:styleId="TableContents">
    <w:name w:val="Table Contents"/>
    <w:basedOn w:val="Standard"/>
    <w:rsid w:val="00965F70"/>
    <w:pPr>
      <w:suppressLineNumbers/>
    </w:pPr>
  </w:style>
  <w:style w:type="paragraph" w:customStyle="1" w:styleId="TableHeading">
    <w:name w:val="Table Heading"/>
    <w:basedOn w:val="TableContents"/>
    <w:rsid w:val="00965F70"/>
    <w:pPr>
      <w:jc w:val="center"/>
    </w:pPr>
    <w:rPr>
      <w:b/>
      <w:bCs/>
    </w:rPr>
  </w:style>
  <w:style w:type="paragraph" w:customStyle="1" w:styleId="Footer">
    <w:name w:val="Footer"/>
    <w:basedOn w:val="Standard"/>
    <w:rsid w:val="00965F70"/>
    <w:pPr>
      <w:suppressLineNumbers/>
      <w:tabs>
        <w:tab w:val="center" w:pos="5380"/>
        <w:tab w:val="right" w:pos="10761"/>
      </w:tabs>
    </w:pPr>
  </w:style>
  <w:style w:type="character" w:customStyle="1" w:styleId="WW8Num1z0">
    <w:name w:val="WW8Num1z0"/>
    <w:rsid w:val="00965F70"/>
    <w:rPr>
      <w:rFonts w:ascii="Wingdings 2" w:hAnsi="Wingdings 2" w:cs="OpenSymbol, 'Arial Unicode MS'"/>
    </w:rPr>
  </w:style>
  <w:style w:type="character" w:customStyle="1" w:styleId="WW8Num1z1">
    <w:name w:val="WW8Num1z1"/>
    <w:rsid w:val="00965F70"/>
    <w:rPr>
      <w:rFonts w:ascii="OpenSymbol, 'Arial Unicode MS'" w:hAnsi="OpenSymbol, 'Arial Unicode MS'" w:cs="OpenSymbol, 'Arial Unicode MS'"/>
    </w:rPr>
  </w:style>
  <w:style w:type="character" w:customStyle="1" w:styleId="WW8Num3z0">
    <w:name w:val="WW8Num3z0"/>
    <w:rsid w:val="00965F70"/>
    <w:rPr>
      <w:rFonts w:ascii="Wingdings 2" w:hAnsi="Wingdings 2" w:cs="OpenSymbol, 'Arial Unicode MS'"/>
    </w:rPr>
  </w:style>
  <w:style w:type="character" w:customStyle="1" w:styleId="WW8Num3z1">
    <w:name w:val="WW8Num3z1"/>
    <w:rsid w:val="00965F70"/>
    <w:rPr>
      <w:rFonts w:ascii="OpenSymbol, 'Arial Unicode MS'" w:hAnsi="OpenSymbol, 'Arial Unicode MS'" w:cs="OpenSymbol, 'Arial Unicode MS'"/>
    </w:rPr>
  </w:style>
  <w:style w:type="character" w:customStyle="1" w:styleId="WW8Num4z0">
    <w:name w:val="WW8Num4z0"/>
    <w:rsid w:val="00965F70"/>
    <w:rPr>
      <w:rFonts w:ascii="Wingdings 2" w:hAnsi="Wingdings 2" w:cs="OpenSymbol, 'Arial Unicode MS'"/>
    </w:rPr>
  </w:style>
  <w:style w:type="character" w:customStyle="1" w:styleId="WW8Num4z1">
    <w:name w:val="WW8Num4z1"/>
    <w:rsid w:val="00965F70"/>
    <w:rPr>
      <w:rFonts w:ascii="OpenSymbol, 'Arial Unicode MS'" w:hAnsi="OpenSymbol, 'Arial Unicode MS'" w:cs="OpenSymbol, 'Arial Unicode MS'"/>
    </w:rPr>
  </w:style>
  <w:style w:type="character" w:customStyle="1" w:styleId="WW8Num6z0">
    <w:name w:val="WW8Num6z0"/>
    <w:rsid w:val="00965F70"/>
    <w:rPr>
      <w:rFonts w:ascii="Wingdings 2" w:hAnsi="Wingdings 2" w:cs="OpenSymbol, 'Arial Unicode MS'"/>
    </w:rPr>
  </w:style>
  <w:style w:type="character" w:customStyle="1" w:styleId="WW8Num6z1">
    <w:name w:val="WW8Num6z1"/>
    <w:rsid w:val="00965F70"/>
    <w:rPr>
      <w:rFonts w:ascii="OpenSymbol, 'Arial Unicode MS'" w:hAnsi="OpenSymbol, 'Arial Unicode MS'" w:cs="OpenSymbol, 'Arial Unicode MS'"/>
    </w:rPr>
  </w:style>
  <w:style w:type="character" w:customStyle="1" w:styleId="WW8Num7z0">
    <w:name w:val="WW8Num7z0"/>
    <w:rsid w:val="00965F70"/>
    <w:rPr>
      <w:rFonts w:ascii="Wingdings 2" w:hAnsi="Wingdings 2" w:cs="OpenSymbol, 'Arial Unicode MS'"/>
    </w:rPr>
  </w:style>
  <w:style w:type="character" w:customStyle="1" w:styleId="WW8Num7z1">
    <w:name w:val="WW8Num7z1"/>
    <w:rsid w:val="00965F70"/>
    <w:rPr>
      <w:rFonts w:ascii="OpenSymbol, 'Arial Unicode MS'" w:hAnsi="OpenSymbol, 'Arial Unicode MS'" w:cs="OpenSymbol, 'Arial Unicode MS'"/>
    </w:rPr>
  </w:style>
  <w:style w:type="character" w:customStyle="1" w:styleId="WW8Num10z0">
    <w:name w:val="WW8Num10z0"/>
    <w:rsid w:val="00965F70"/>
    <w:rPr>
      <w:rFonts w:ascii="Wingdings 2" w:hAnsi="Wingdings 2" w:cs="OpenSymbol, 'Arial Unicode MS'"/>
    </w:rPr>
  </w:style>
  <w:style w:type="character" w:customStyle="1" w:styleId="WW8Num10z1">
    <w:name w:val="WW8Num10z1"/>
    <w:rsid w:val="00965F70"/>
    <w:rPr>
      <w:rFonts w:ascii="OpenSymbol, 'Arial Unicode MS'" w:hAnsi="OpenSymbol, 'Arial Unicode MS'" w:cs="OpenSymbol, 'Arial Unicode MS'"/>
    </w:rPr>
  </w:style>
  <w:style w:type="character" w:customStyle="1" w:styleId="WW8Num11z0">
    <w:name w:val="WW8Num11z0"/>
    <w:rsid w:val="00965F70"/>
    <w:rPr>
      <w:rFonts w:ascii="Wingdings 2" w:hAnsi="Wingdings 2" w:cs="OpenSymbol, 'Arial Unicode MS'"/>
    </w:rPr>
  </w:style>
  <w:style w:type="character" w:customStyle="1" w:styleId="WW8Num11z1">
    <w:name w:val="WW8Num11z1"/>
    <w:rsid w:val="00965F70"/>
    <w:rPr>
      <w:rFonts w:ascii="OpenSymbol, 'Arial Unicode MS'" w:hAnsi="OpenSymbol, 'Arial Unicode MS'" w:cs="OpenSymbol, 'Arial Unicode MS'"/>
    </w:rPr>
  </w:style>
  <w:style w:type="character" w:customStyle="1" w:styleId="WW8Num13z0">
    <w:name w:val="WW8Num13z0"/>
    <w:rsid w:val="00965F70"/>
    <w:rPr>
      <w:rFonts w:ascii="Wingdings 2" w:hAnsi="Wingdings 2" w:cs="OpenSymbol, 'Arial Unicode MS'"/>
    </w:rPr>
  </w:style>
  <w:style w:type="character" w:customStyle="1" w:styleId="WW8Num13z1">
    <w:name w:val="WW8Num13z1"/>
    <w:rsid w:val="00965F70"/>
    <w:rPr>
      <w:rFonts w:ascii="OpenSymbol, 'Arial Unicode MS'" w:hAnsi="OpenSymbol, 'Arial Unicode MS'" w:cs="OpenSymbol, 'Arial Unicode MS'"/>
    </w:rPr>
  </w:style>
  <w:style w:type="character" w:customStyle="1" w:styleId="WW8Num14z0">
    <w:name w:val="WW8Num14z0"/>
    <w:rsid w:val="00965F70"/>
    <w:rPr>
      <w:rFonts w:ascii="Wingdings 2" w:hAnsi="Wingdings 2" w:cs="OpenSymbol, 'Arial Unicode MS'"/>
    </w:rPr>
  </w:style>
  <w:style w:type="character" w:customStyle="1" w:styleId="WW8Num14z1">
    <w:name w:val="WW8Num14z1"/>
    <w:rsid w:val="00965F70"/>
    <w:rPr>
      <w:rFonts w:ascii="OpenSymbol, 'Arial Unicode MS'" w:hAnsi="OpenSymbol, 'Arial Unicode MS'" w:cs="OpenSymbol, 'Arial Unicode MS'"/>
    </w:rPr>
  </w:style>
  <w:style w:type="character" w:customStyle="1" w:styleId="WW8Num15z0">
    <w:name w:val="WW8Num15z0"/>
    <w:rsid w:val="00965F70"/>
    <w:rPr>
      <w:rFonts w:ascii="Wingdings 2" w:hAnsi="Wingdings 2" w:cs="OpenSymbol, 'Arial Unicode MS'"/>
    </w:rPr>
  </w:style>
  <w:style w:type="character" w:customStyle="1" w:styleId="WW8Num15z1">
    <w:name w:val="WW8Num15z1"/>
    <w:rsid w:val="00965F70"/>
    <w:rPr>
      <w:rFonts w:ascii="OpenSymbol, 'Arial Unicode MS'" w:hAnsi="OpenSymbol, 'Arial Unicode MS'" w:cs="OpenSymbol, 'Arial Unicode MS'"/>
    </w:rPr>
  </w:style>
  <w:style w:type="character" w:customStyle="1" w:styleId="WW8Num17z0">
    <w:name w:val="WW8Num17z0"/>
    <w:rsid w:val="00965F70"/>
    <w:rPr>
      <w:rFonts w:ascii="Symbol" w:hAnsi="Symbol" w:cs="OpenSymbol, 'Arial Unicode MS'"/>
    </w:rPr>
  </w:style>
  <w:style w:type="character" w:customStyle="1" w:styleId="WW8Num18z0">
    <w:name w:val="WW8Num18z0"/>
    <w:rsid w:val="00965F70"/>
    <w:rPr>
      <w:rFonts w:ascii="Symbol" w:hAnsi="Symbol" w:cs="OpenSymbol, 'Arial Unicode MS'"/>
    </w:rPr>
  </w:style>
  <w:style w:type="character" w:customStyle="1" w:styleId="WW8Num19z0">
    <w:name w:val="WW8Num19z0"/>
    <w:rsid w:val="00965F70"/>
    <w:rPr>
      <w:rFonts w:ascii="Symbol" w:hAnsi="Symbol" w:cs="OpenSymbol, 'Arial Unicode MS'"/>
    </w:rPr>
  </w:style>
  <w:style w:type="character" w:customStyle="1" w:styleId="Absatz-Standardschriftart">
    <w:name w:val="Absatz-Standardschriftart"/>
    <w:rsid w:val="00965F70"/>
  </w:style>
  <w:style w:type="character" w:customStyle="1" w:styleId="WW-Absatz-Standardschriftart">
    <w:name w:val="WW-Absatz-Standardschriftart"/>
    <w:rsid w:val="00965F70"/>
  </w:style>
  <w:style w:type="character" w:customStyle="1" w:styleId="WW-Absatz-Standardschriftart1">
    <w:name w:val="WW-Absatz-Standardschriftart1"/>
    <w:rsid w:val="00965F70"/>
  </w:style>
  <w:style w:type="character" w:customStyle="1" w:styleId="WW-Absatz-Standardschriftart11">
    <w:name w:val="WW-Absatz-Standardschriftart11"/>
    <w:rsid w:val="00965F70"/>
  </w:style>
  <w:style w:type="character" w:customStyle="1" w:styleId="WW-Absatz-Standardschriftart111">
    <w:name w:val="WW-Absatz-Standardschriftart111"/>
    <w:rsid w:val="00965F70"/>
  </w:style>
  <w:style w:type="character" w:customStyle="1" w:styleId="Policepardfaut1">
    <w:name w:val="Police par défaut1"/>
    <w:rsid w:val="00965F70"/>
  </w:style>
  <w:style w:type="character" w:customStyle="1" w:styleId="WW-Absatz-Standardschriftart1111">
    <w:name w:val="WW-Absatz-Standardschriftart1111"/>
    <w:rsid w:val="00965F70"/>
  </w:style>
  <w:style w:type="character" w:customStyle="1" w:styleId="Internetlink">
    <w:name w:val="Internet link"/>
    <w:basedOn w:val="Policepardfaut"/>
    <w:rsid w:val="00965F70"/>
    <w:rPr>
      <w:color w:val="0000FF"/>
      <w:u w:val="single"/>
    </w:rPr>
  </w:style>
  <w:style w:type="character" w:customStyle="1" w:styleId="BulletSymbols">
    <w:name w:val="Bullet Symbols"/>
    <w:rsid w:val="00965F70"/>
    <w:rPr>
      <w:rFonts w:ascii="OpenSymbol, 'Arial Unicode MS'" w:eastAsia="OpenSymbol, 'Arial Unicode MS'" w:hAnsi="OpenSymbol, 'Arial Unicode MS'" w:cs="OpenSymbol, 'Arial Unicode MS'"/>
    </w:rPr>
  </w:style>
  <w:style w:type="character" w:customStyle="1" w:styleId="NumberingSymbols">
    <w:name w:val="Numbering Symbols"/>
    <w:rsid w:val="00965F70"/>
  </w:style>
  <w:style w:type="paragraph" w:styleId="Pieddepage">
    <w:name w:val="footer"/>
    <w:basedOn w:val="Normal"/>
    <w:rsid w:val="00965F70"/>
    <w:pPr>
      <w:tabs>
        <w:tab w:val="center" w:pos="4536"/>
        <w:tab w:val="right" w:pos="9072"/>
      </w:tabs>
    </w:pPr>
    <w:rPr>
      <w:szCs w:val="21"/>
    </w:rPr>
  </w:style>
  <w:style w:type="character" w:customStyle="1" w:styleId="PieddepageCar">
    <w:name w:val="Pied de page Car"/>
    <w:basedOn w:val="Policepardfaut"/>
    <w:rsid w:val="00965F70"/>
    <w:rPr>
      <w:szCs w:val="21"/>
    </w:rPr>
  </w:style>
  <w:style w:type="numbering" w:customStyle="1" w:styleId="WW8Num1">
    <w:name w:val="WW8Num1"/>
    <w:basedOn w:val="Aucuneliste"/>
    <w:rsid w:val="00965F70"/>
    <w:pPr>
      <w:numPr>
        <w:numId w:val="1"/>
      </w:numPr>
    </w:pPr>
  </w:style>
  <w:style w:type="numbering" w:customStyle="1" w:styleId="WW8Num2">
    <w:name w:val="WW8Num2"/>
    <w:basedOn w:val="Aucuneliste"/>
    <w:rsid w:val="00965F70"/>
    <w:pPr>
      <w:numPr>
        <w:numId w:val="2"/>
      </w:numPr>
    </w:pPr>
  </w:style>
  <w:style w:type="numbering" w:customStyle="1" w:styleId="WW8Num3">
    <w:name w:val="WW8Num3"/>
    <w:basedOn w:val="Aucuneliste"/>
    <w:rsid w:val="00965F70"/>
    <w:pPr>
      <w:numPr>
        <w:numId w:val="3"/>
      </w:numPr>
    </w:pPr>
  </w:style>
  <w:style w:type="numbering" w:customStyle="1" w:styleId="WW8Num4">
    <w:name w:val="WW8Num4"/>
    <w:basedOn w:val="Aucuneliste"/>
    <w:rsid w:val="00965F70"/>
    <w:pPr>
      <w:numPr>
        <w:numId w:val="4"/>
      </w:numPr>
    </w:pPr>
  </w:style>
  <w:style w:type="numbering" w:customStyle="1" w:styleId="WW8Num5">
    <w:name w:val="WW8Num5"/>
    <w:basedOn w:val="Aucuneliste"/>
    <w:rsid w:val="00965F70"/>
    <w:pPr>
      <w:numPr>
        <w:numId w:val="5"/>
      </w:numPr>
    </w:pPr>
  </w:style>
  <w:style w:type="numbering" w:customStyle="1" w:styleId="WW8Num6">
    <w:name w:val="WW8Num6"/>
    <w:basedOn w:val="Aucuneliste"/>
    <w:rsid w:val="00965F70"/>
    <w:pPr>
      <w:numPr>
        <w:numId w:val="6"/>
      </w:numPr>
    </w:pPr>
  </w:style>
  <w:style w:type="numbering" w:customStyle="1" w:styleId="WW8Num7">
    <w:name w:val="WW8Num7"/>
    <w:basedOn w:val="Aucuneliste"/>
    <w:rsid w:val="00965F70"/>
    <w:pPr>
      <w:numPr>
        <w:numId w:val="7"/>
      </w:numPr>
    </w:pPr>
  </w:style>
  <w:style w:type="numbering" w:customStyle="1" w:styleId="WW8Num8">
    <w:name w:val="WW8Num8"/>
    <w:basedOn w:val="Aucuneliste"/>
    <w:rsid w:val="00965F70"/>
    <w:pPr>
      <w:numPr>
        <w:numId w:val="8"/>
      </w:numPr>
    </w:pPr>
  </w:style>
  <w:style w:type="numbering" w:customStyle="1" w:styleId="WW8Num9">
    <w:name w:val="WW8Num9"/>
    <w:basedOn w:val="Aucuneliste"/>
    <w:rsid w:val="00965F70"/>
    <w:pPr>
      <w:numPr>
        <w:numId w:val="9"/>
      </w:numPr>
    </w:pPr>
  </w:style>
  <w:style w:type="numbering" w:customStyle="1" w:styleId="WW8Num10">
    <w:name w:val="WW8Num10"/>
    <w:basedOn w:val="Aucuneliste"/>
    <w:rsid w:val="00965F70"/>
    <w:pPr>
      <w:numPr>
        <w:numId w:val="10"/>
      </w:numPr>
    </w:pPr>
  </w:style>
  <w:style w:type="numbering" w:customStyle="1" w:styleId="WW8Num11">
    <w:name w:val="WW8Num11"/>
    <w:basedOn w:val="Aucuneliste"/>
    <w:rsid w:val="00965F70"/>
    <w:pPr>
      <w:numPr>
        <w:numId w:val="11"/>
      </w:numPr>
    </w:pPr>
  </w:style>
  <w:style w:type="numbering" w:customStyle="1" w:styleId="WW8Num12">
    <w:name w:val="WW8Num12"/>
    <w:basedOn w:val="Aucuneliste"/>
    <w:rsid w:val="00965F70"/>
    <w:pPr>
      <w:numPr>
        <w:numId w:val="12"/>
      </w:numPr>
    </w:pPr>
  </w:style>
  <w:style w:type="numbering" w:customStyle="1" w:styleId="WW8Num13">
    <w:name w:val="WW8Num13"/>
    <w:basedOn w:val="Aucuneliste"/>
    <w:rsid w:val="00965F70"/>
    <w:pPr>
      <w:numPr>
        <w:numId w:val="13"/>
      </w:numPr>
    </w:pPr>
  </w:style>
  <w:style w:type="numbering" w:customStyle="1" w:styleId="WW8Num14">
    <w:name w:val="WW8Num14"/>
    <w:basedOn w:val="Aucuneliste"/>
    <w:rsid w:val="00965F70"/>
    <w:pPr>
      <w:numPr>
        <w:numId w:val="14"/>
      </w:numPr>
    </w:pPr>
  </w:style>
  <w:style w:type="numbering" w:customStyle="1" w:styleId="WW8Num15">
    <w:name w:val="WW8Num15"/>
    <w:basedOn w:val="Aucuneliste"/>
    <w:rsid w:val="00965F70"/>
    <w:pPr>
      <w:numPr>
        <w:numId w:val="15"/>
      </w:numPr>
    </w:pPr>
  </w:style>
  <w:style w:type="numbering" w:customStyle="1" w:styleId="WW8Num16">
    <w:name w:val="WW8Num16"/>
    <w:basedOn w:val="Aucuneliste"/>
    <w:rsid w:val="00965F70"/>
    <w:pPr>
      <w:numPr>
        <w:numId w:val="16"/>
      </w:numPr>
    </w:pPr>
  </w:style>
  <w:style w:type="numbering" w:customStyle="1" w:styleId="WW8Num17">
    <w:name w:val="WW8Num17"/>
    <w:basedOn w:val="Aucuneliste"/>
    <w:rsid w:val="00965F70"/>
    <w:pPr>
      <w:numPr>
        <w:numId w:val="17"/>
      </w:numPr>
    </w:pPr>
  </w:style>
  <w:style w:type="numbering" w:customStyle="1" w:styleId="WW8Num18">
    <w:name w:val="WW8Num18"/>
    <w:basedOn w:val="Aucuneliste"/>
    <w:rsid w:val="00965F70"/>
    <w:pPr>
      <w:numPr>
        <w:numId w:val="18"/>
      </w:numPr>
    </w:pPr>
  </w:style>
  <w:style w:type="numbering" w:customStyle="1" w:styleId="WW8Num19">
    <w:name w:val="WW8Num19"/>
    <w:basedOn w:val="Aucuneliste"/>
    <w:rsid w:val="00965F70"/>
    <w:pPr>
      <w:numPr>
        <w:numId w:val="19"/>
      </w:numPr>
    </w:pPr>
  </w:style>
  <w:style w:type="numbering" w:customStyle="1" w:styleId="WW8Num20">
    <w:name w:val="WW8Num20"/>
    <w:basedOn w:val="Aucuneliste"/>
    <w:rsid w:val="00965F70"/>
    <w:pPr>
      <w:numPr>
        <w:numId w:val="20"/>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3871</Words>
  <Characters>21293</Characters>
  <Application>Microsoft Office Word</Application>
  <DocSecurity>0</DocSecurity>
  <Lines>177</Lines>
  <Paragraphs>50</Paragraphs>
  <ScaleCrop>false</ScaleCrop>
  <Company/>
  <LinksUpToDate>false</LinksUpToDate>
  <CharactersWithSpaces>25114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charlie</cp:lastModifiedBy>
  <cp:revision>2</cp:revision>
  <cp:lastPrinted>2113-01-01T00:00:00Z</cp:lastPrinted>
  <dcterms:created xsi:type="dcterms:W3CDTF">2012-01-08T21:51:00Z</dcterms:created>
  <dcterms:modified xsi:type="dcterms:W3CDTF">2012-01-08T21:51:00Z</dcterms:modified>
</cp:coreProperties>
</file>