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E6B" w:rsidRDefault="007A646D" w:rsidP="00CB2E6B">
      <w:pPr>
        <w:rPr>
          <w:rFonts w:ascii="Georgia" w:hAnsi="Georgia"/>
          <w:i/>
          <w:iCs/>
          <w:sz w:val="20"/>
          <w:szCs w:val="20"/>
        </w:rPr>
      </w:pPr>
      <w:r w:rsidRPr="007A646D">
        <w:rPr>
          <w:noProof/>
          <w:sz w:val="48"/>
          <w:szCs w:val="48"/>
          <w:lang w:bidi="ar-SA"/>
        </w:rPr>
        <w:pict>
          <v:shapetype id="_x0000_t202" coordsize="21600,21600" o:spt="202" path="m,l,21600r21600,l21600,xe">
            <v:stroke joinstyle="miter"/>
            <v:path gradientshapeok="t" o:connecttype="rect"/>
          </v:shapetype>
          <v:shape id="Zone de texte 80910" o:spid="_x0000_s1026" type="#_x0000_t202" style="position:absolute;margin-left:387pt;margin-top:-35.95pt;width:99pt;height:45pt;z-index:251679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" filled="f" stroked="f">
            <v:textbox>
              <w:txbxContent>
                <w:p w:rsidR="00596503" w:rsidRDefault="00596503">
                  <w:r>
                    <w:rPr>
                      <w:rFonts w:ascii="Eras Demi ITC" w:hAnsi="Eras Demi ITC"/>
                      <w:bCs/>
                      <w:noProof/>
                      <w:color w:val="auto"/>
                      <w:sz w:val="22"/>
                      <w:szCs w:val="22"/>
                      <w:lang w:bidi="ar-SA"/>
                    </w:rPr>
                    <w:drawing>
                      <wp:inline distT="0" distB="0" distL="0" distR="0">
                        <wp:extent cx="1074420" cy="425045"/>
                        <wp:effectExtent l="0" t="0" r="0" b="6985"/>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74420" cy="425045"/>
                                </a:xfrm>
                                <a:prstGeom prst="rect">
                                  <a:avLst/>
                                </a:prstGeom>
                                <a:noFill/>
                                <a:ln>
                                  <a:noFill/>
                                </a:ln>
                              </pic:spPr>
                            </pic:pic>
                          </a:graphicData>
                        </a:graphic>
                      </wp:inline>
                    </w:drawing>
                  </w:r>
                </w:p>
              </w:txbxContent>
            </v:textbox>
            <w10:wrap type="square"/>
          </v:shape>
        </w:pict>
      </w:r>
    </w:p>
    <w:p w:rsidR="00CB2E6B" w:rsidRDefault="00CB2E6B" w:rsidP="00CB2E6B">
      <w:pPr>
        <w:rPr>
          <w:rFonts w:ascii="Georgia" w:hAnsi="Georgia"/>
          <w:i/>
          <w:iCs/>
          <w:sz w:val="20"/>
          <w:szCs w:val="20"/>
        </w:rPr>
      </w:pPr>
    </w:p>
    <w:p w:rsidR="00CB2E6B" w:rsidRDefault="00CB2E6B" w:rsidP="00CB2E6B">
      <w:pPr>
        <w:rPr>
          <w:rFonts w:ascii="Georgia" w:hAnsi="Georgia"/>
          <w:i/>
          <w:iCs/>
          <w:sz w:val="20"/>
          <w:szCs w:val="20"/>
        </w:rPr>
      </w:pPr>
    </w:p>
    <w:p w:rsidR="00CB2E6B" w:rsidRDefault="00CB2E6B" w:rsidP="00CB2E6B">
      <w:pPr>
        <w:rPr>
          <w:rFonts w:ascii="Georgia" w:hAnsi="Georgia"/>
          <w:i/>
          <w:iCs/>
          <w:sz w:val="20"/>
          <w:szCs w:val="20"/>
        </w:rPr>
      </w:pPr>
    </w:p>
    <w:p w:rsidR="00CB2E6B" w:rsidRDefault="00CB2E6B" w:rsidP="00CB2E6B">
      <w:pPr>
        <w:rPr>
          <w:rFonts w:ascii="Georgia" w:hAnsi="Georgia"/>
          <w:i/>
          <w:iCs/>
          <w:sz w:val="20"/>
          <w:szCs w:val="20"/>
        </w:rPr>
      </w:pPr>
    </w:p>
    <w:p w:rsidR="00CB2E6B" w:rsidRDefault="00CB2E6B" w:rsidP="00CB2E6B">
      <w:pPr>
        <w:rPr>
          <w:rFonts w:ascii="Georgia" w:hAnsi="Georgia"/>
          <w:i/>
          <w:iCs/>
          <w:sz w:val="20"/>
          <w:szCs w:val="20"/>
        </w:rPr>
      </w:pPr>
    </w:p>
    <w:p w:rsidR="00CB2E6B" w:rsidRDefault="007A646D" w:rsidP="00CB2E6B">
      <w:pPr>
        <w:rPr>
          <w:rFonts w:ascii="Georgia" w:hAnsi="Georgia"/>
          <w:i/>
          <w:iCs/>
          <w:sz w:val="20"/>
          <w:szCs w:val="20"/>
        </w:rPr>
      </w:pPr>
      <w:r w:rsidRPr="007A646D">
        <w:rPr>
          <w:noProof/>
          <w:sz w:val="48"/>
          <w:szCs w:val="48"/>
          <w:lang w:bidi="ar-SA"/>
        </w:rPr>
        <w:pict>
          <v:shape id="Zone de texte 80908" o:spid="_x0000_s1027" type="#_x0000_t202" style="position:absolute;margin-left:30pt;margin-top:31.15pt;width:532.75pt;height:300.7pt;z-index:251678720;visibility:visible;mso-wrap-distance-left:5.7pt;mso-wrap-distance-top:5.7pt;mso-wrap-distance-right:5.7pt;mso-wrap-distance-bottom:5.7pt;mso-position-horizontal-relative:page;mso-position-vertical-relative:page" wrapcoords="-122 -162 -122 21708 21722 21708 21722 -162 -122 -1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" strokeweight="5pt">
            <v:textbox inset="4.25pt,4.25pt,4.25pt,4.25pt">
              <w:txbxContent>
                <w:p w:rsidR="00596503" w:rsidRDefault="00596503">
                  <w:pPr>
                    <w:pStyle w:val="Contenuducadre"/>
                    <w:rPr>
                      <w:rFonts w:ascii="Eras Demi ITC" w:hAnsi="Eras Demi ITC"/>
                      <w:bCs/>
                      <w:color w:val="auto"/>
                      <w:sz w:val="22"/>
                      <w:szCs w:val="22"/>
                    </w:rPr>
                  </w:pPr>
                  <w:r>
                    <w:rPr>
                      <w:rFonts w:ascii="Eras Demi ITC" w:hAnsi="Eras Demi ITC"/>
                      <w:bCs/>
                      <w:color w:val="auto"/>
                      <w:sz w:val="22"/>
                      <w:szCs w:val="22"/>
                    </w:rPr>
                    <w:t xml:space="preserve">   </w:t>
                  </w:r>
                  <w:r>
                    <w:rPr>
                      <w:rFonts w:ascii="Eras Demi ITC" w:hAnsi="Eras Demi ITC"/>
                      <w:bCs/>
                      <w:color w:val="auto"/>
                      <w:sz w:val="22"/>
                      <w:szCs w:val="22"/>
                    </w:rPr>
                    <w:br/>
                    <w:t>Ronéo n° :13</w:t>
                  </w:r>
                  <w:r>
                    <w:rPr>
                      <w:rFonts w:ascii="Eras Demi ITC" w:hAnsi="Eras Demi ITC"/>
                      <w:bCs/>
                      <w:color w:val="auto"/>
                      <w:sz w:val="22"/>
                      <w:szCs w:val="22"/>
                    </w:rPr>
                    <w:tab/>
                  </w:r>
                  <w:r>
                    <w:rPr>
                      <w:rFonts w:ascii="Eras Demi ITC" w:hAnsi="Eras Demi ITC"/>
                      <w:bCs/>
                      <w:color w:val="auto"/>
                      <w:sz w:val="22"/>
                      <w:szCs w:val="22"/>
                    </w:rPr>
                    <w:tab/>
                    <w:t xml:space="preserve">            Professeur : Dr. L. MONDOT</w:t>
                  </w:r>
                </w:p>
                <w:p w:rsidR="00596503" w:rsidRDefault="00596503">
                  <w:pPr>
                    <w:pStyle w:val="Contenuducadre"/>
                    <w:rPr>
                      <w:rFonts w:ascii="Eras Demi ITC" w:hAnsi="Eras Demi ITC"/>
                      <w:bCs/>
                      <w:color w:val="auto"/>
                      <w:sz w:val="22"/>
                      <w:szCs w:val="22"/>
                    </w:rPr>
                  </w:pPr>
                  <w:r>
                    <w:rPr>
                      <w:rFonts w:ascii="Eras Demi ITC" w:hAnsi="Eras Demi ITC"/>
                      <w:bCs/>
                      <w:color w:val="auto"/>
                      <w:sz w:val="22"/>
                      <w:szCs w:val="22"/>
                    </w:rPr>
                    <w:t>Date : 13/01/12</w:t>
                  </w:r>
                  <w:r>
                    <w:rPr>
                      <w:rFonts w:ascii="Eras Demi ITC" w:hAnsi="Eras Demi ITC"/>
                      <w:bCs/>
                      <w:color w:val="auto"/>
                      <w:sz w:val="22"/>
                      <w:szCs w:val="22"/>
                    </w:rPr>
                    <w:tab/>
                  </w:r>
                  <w:r>
                    <w:rPr>
                      <w:rFonts w:ascii="Eras Demi ITC" w:hAnsi="Eras Demi ITC"/>
                      <w:bCs/>
                      <w:color w:val="auto"/>
                      <w:sz w:val="22"/>
                      <w:szCs w:val="22"/>
                    </w:rPr>
                    <w:tab/>
                    <w:t xml:space="preserve">Intitulé du cours : Imagerie du SNC                                          </w:t>
                  </w:r>
                </w:p>
                <w:p w:rsidR="00596503" w:rsidRDefault="00596503">
                  <w:pPr>
                    <w:pStyle w:val="Contenuducadre"/>
                    <w:rPr>
                      <w:rFonts w:ascii="Eras Demi ITC" w:hAnsi="Eras Demi ITC"/>
                      <w:bCs/>
                      <w:color w:val="auto"/>
                      <w:sz w:val="22"/>
                      <w:szCs w:val="22"/>
                    </w:rPr>
                  </w:pPr>
                  <w:r>
                    <w:rPr>
                      <w:rFonts w:ascii="Eras Demi ITC" w:hAnsi="Eras Demi ITC"/>
                      <w:bCs/>
                      <w:color w:val="auto"/>
                      <w:sz w:val="22"/>
                      <w:szCs w:val="22"/>
                    </w:rPr>
                    <w:t>Nb de pages : 20</w:t>
                  </w:r>
                </w:p>
                <w:p w:rsidR="00596503" w:rsidRDefault="00596503">
                  <w:pPr>
                    <w:pStyle w:val="Contenuducadre"/>
                    <w:rPr>
                      <w:rFonts w:ascii="Eras Demi ITC" w:hAnsi="Eras Demi ITC"/>
                      <w:bCs/>
                      <w:color w:val="auto"/>
                    </w:rPr>
                  </w:pPr>
                </w:p>
                <w:p w:rsidR="00596503" w:rsidRPr="00CB2E6B" w:rsidRDefault="00596503" w:rsidP="00CB2E6B">
                  <w:pPr>
                    <w:pStyle w:val="Contenuducadre"/>
                    <w:ind w:left="2268"/>
                    <w:rPr>
                      <w:rFonts w:ascii="Eras Demi ITC" w:hAnsi="Eras Demi ITC"/>
                      <w:bCs/>
                      <w:color w:val="auto"/>
                      <w:sz w:val="80"/>
                      <w:szCs w:val="80"/>
                    </w:rPr>
                  </w:pPr>
                  <w:r>
                    <w:rPr>
                      <w:rFonts w:ascii="Eras Demi ITC" w:hAnsi="Eras Demi ITC"/>
                      <w:bCs/>
                      <w:color w:val="auto"/>
                      <w:sz w:val="80"/>
                      <w:szCs w:val="80"/>
                    </w:rPr>
                    <w:t>Sémio Imagerie</w:t>
                  </w:r>
                </w:p>
                <w:p w:rsidR="00596503" w:rsidRDefault="00596503">
                  <w:pPr>
                    <w:pStyle w:val="Contenuducadre"/>
                    <w:ind w:left="5670"/>
                    <w:rPr>
                      <w:rFonts w:ascii="Eras Demi ITC" w:hAnsi="Eras Demi ITC"/>
                      <w:bCs/>
                      <w:color w:val="auto"/>
                      <w:sz w:val="22"/>
                      <w:szCs w:val="22"/>
                    </w:rPr>
                  </w:pPr>
                  <w:r>
                    <w:rPr>
                      <w:rFonts w:ascii="Eras Demi ITC" w:hAnsi="Eras Demi ITC"/>
                      <w:bCs/>
                      <w:color w:val="auto"/>
                      <w:sz w:val="22"/>
                      <w:szCs w:val="22"/>
                    </w:rPr>
                    <w:t xml:space="preserve">              Binôme : Caroline </w:t>
                  </w:r>
                  <w:proofErr w:type="spellStart"/>
                  <w:r>
                    <w:rPr>
                      <w:rFonts w:ascii="Eras Demi ITC" w:hAnsi="Eras Demi ITC"/>
                      <w:bCs/>
                      <w:color w:val="auto"/>
                      <w:sz w:val="22"/>
                      <w:szCs w:val="22"/>
                    </w:rPr>
                    <w:t>Cointat</w:t>
                  </w:r>
                  <w:proofErr w:type="spellEnd"/>
                </w:p>
                <w:p w:rsidR="00596503" w:rsidRDefault="00596503" w:rsidP="00CB2E6B">
                  <w:pPr>
                    <w:pStyle w:val="Contenuducadre"/>
                    <w:ind w:left="5670"/>
                    <w:rPr>
                      <w:rFonts w:ascii="Eras Demi ITC" w:hAnsi="Eras Demi ITC"/>
                      <w:bCs/>
                      <w:color w:val="auto"/>
                      <w:sz w:val="22"/>
                      <w:szCs w:val="22"/>
                    </w:rPr>
                  </w:pPr>
                  <w:r>
                    <w:rPr>
                      <w:rFonts w:ascii="Eras Demi ITC" w:hAnsi="Eras Demi ITC"/>
                      <w:bCs/>
                      <w:color w:val="auto"/>
                      <w:sz w:val="22"/>
                      <w:szCs w:val="22"/>
                    </w:rPr>
                    <w:t xml:space="preserve">              Chef Ronéo : Louis Marin</w:t>
                  </w:r>
                </w:p>
                <w:p w:rsidR="00596503" w:rsidRDefault="00596503" w:rsidP="00CB2E6B">
                  <w:pPr>
                    <w:pStyle w:val="Contenuducadre"/>
                    <w:ind w:left="5670" w:hanging="5670"/>
                    <w:rPr>
                      <w:rFonts w:ascii="Eras Demi ITC" w:hAnsi="Eras Demi ITC"/>
                      <w:bCs/>
                      <w:color w:val="auto"/>
                      <w:sz w:val="22"/>
                      <w:szCs w:val="22"/>
                    </w:rPr>
                  </w:pPr>
                  <w:r w:rsidRPr="00CB2E6B">
                    <w:rPr>
                      <w:rFonts w:ascii="Arial" w:hAnsi="Arial"/>
                      <w:b/>
                      <w:bCs/>
                      <w:noProof/>
                      <w:sz w:val="16"/>
                      <w:szCs w:val="16"/>
                      <w:lang w:bidi="ar-SA"/>
                    </w:rPr>
                    <w:drawing>
                      <wp:inline distT="0" distB="0" distL="0" distR="0">
                        <wp:extent cx="2400300" cy="1346200"/>
                        <wp:effectExtent l="0" t="0" r="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00300" cy="1346200"/>
                                </a:xfrm>
                                <a:prstGeom prst="rect">
                                  <a:avLst/>
                                </a:prstGeom>
                                <a:noFill/>
                                <a:ln>
                                  <a:noFill/>
                                </a:ln>
                              </pic:spPr>
                            </pic:pic>
                          </a:graphicData>
                        </a:graphic>
                      </wp:inline>
                    </w:drawing>
                  </w:r>
                  <w:r>
                    <w:rPr>
                      <w:rFonts w:ascii="Eras Demi ITC" w:hAnsi="Eras Demi ITC"/>
                      <w:bCs/>
                      <w:noProof/>
                      <w:color w:val="auto"/>
                      <w:sz w:val="22"/>
                      <w:szCs w:val="22"/>
                      <w:lang w:bidi="ar-SA"/>
                    </w:rPr>
                    <w:drawing>
                      <wp:inline distT="0" distB="0" distL="0" distR="0">
                        <wp:extent cx="1371600" cy="1028700"/>
                        <wp:effectExtent l="0" t="0" r="0" b="1270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371600" cy="1028700"/>
                                </a:xfrm>
                                <a:prstGeom prst="rect">
                                  <a:avLst/>
                                </a:prstGeom>
                                <a:noFill/>
                                <a:ln>
                                  <a:noFill/>
                                </a:ln>
                              </pic:spPr>
                            </pic:pic>
                          </a:graphicData>
                        </a:graphic>
                      </wp:inline>
                    </w:drawing>
                  </w:r>
                  <w:r>
                    <w:rPr>
                      <w:rFonts w:ascii="Eras Demi ITC" w:hAnsi="Eras Demi ITC"/>
                      <w:bCs/>
                      <w:color w:val="auto"/>
                      <w:sz w:val="22"/>
                      <w:szCs w:val="22"/>
                    </w:rPr>
                    <w:t xml:space="preserve">                    </w:t>
                  </w:r>
                  <w:r>
                    <w:rPr>
                      <w:noProof/>
                      <w:lang w:bidi="ar-SA"/>
                    </w:rPr>
                    <w:drawing>
                      <wp:inline distT="0" distB="0" distL="0" distR="0">
                        <wp:extent cx="1982330" cy="531495"/>
                        <wp:effectExtent l="0" t="0" r="0" b="1905"/>
                        <wp:docPr id="270" name="Imag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986294" cy="532558"/>
                                </a:xfrm>
                                <a:prstGeom prst="rect">
                                  <a:avLst/>
                                </a:prstGeom>
                                <a:noFill/>
                                <a:ln>
                                  <a:noFill/>
                                </a:ln>
                              </pic:spPr>
                            </pic:pic>
                          </a:graphicData>
                        </a:graphic>
                      </wp:inline>
                    </w:drawing>
                  </w:r>
                </w:p>
                <w:p w:rsidR="00596503" w:rsidRDefault="00596503">
                  <w:pPr>
                    <w:pStyle w:val="Contenuducadre"/>
                    <w:rPr>
                      <w:rFonts w:ascii="Arial" w:hAnsi="Arial"/>
                      <w:b/>
                      <w:bCs/>
                      <w:sz w:val="16"/>
                      <w:szCs w:val="16"/>
                    </w:rPr>
                  </w:pPr>
                </w:p>
              </w:txbxContent>
            </v:textbox>
            <w10:wrap type="through" anchorx="page" anchory="page"/>
          </v:shape>
        </w:pict>
      </w:r>
      <w:r w:rsidR="00CB2E6B">
        <w:rPr>
          <w:rFonts w:ascii="Georgia" w:hAnsi="Georgia"/>
          <w:i/>
          <w:iCs/>
          <w:sz w:val="20"/>
          <w:szCs w:val="20"/>
        </w:rPr>
        <w:t>Partenaires</w:t>
      </w:r>
    </w:p>
    <w:p w:rsidR="00CB2E6B" w:rsidRDefault="00CB2E6B" w:rsidP="00CB2E6B"/>
    <w:p w:rsidR="00CB2E6B" w:rsidRDefault="00CB2E6B" w:rsidP="00CB2E6B"/>
    <w:p w:rsidR="00CB2E6B" w:rsidRDefault="00CB2E6B" w:rsidP="00CB2E6B"/>
    <w:p w:rsidR="00CB2E6B" w:rsidRDefault="00CB2E6B" w:rsidP="00CB2E6B"/>
    <w:p w:rsidR="00CB2E6B" w:rsidRDefault="00CB2E6B" w:rsidP="00CB2E6B">
      <w:r>
        <w:rPr>
          <w:noProof/>
          <w:lang w:bidi="ar-SA"/>
        </w:rPr>
        <w:drawing>
          <wp:anchor distT="0" distB="0" distL="0" distR="0" simplePos="0" relativeHeight="251682816" behindDoc="0" locked="0" layoutInCell="1" allowOverlap="1">
            <wp:simplePos x="0" y="0"/>
            <wp:positionH relativeFrom="column">
              <wp:posOffset>-245110</wp:posOffset>
            </wp:positionH>
            <wp:positionV relativeFrom="paragraph">
              <wp:posOffset>197485</wp:posOffset>
            </wp:positionV>
            <wp:extent cx="6531610" cy="1887855"/>
            <wp:effectExtent l="0" t="0" r="0" b="0"/>
            <wp:wrapTopAndBottom/>
            <wp:docPr id="80912"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531610" cy="1887855"/>
                    </a:xfrm>
                    <a:prstGeom prst="rect">
                      <a:avLst/>
                    </a:prstGeom>
                    <a:solidFill>
                      <a:srgbClr val="FFFFFF"/>
                    </a:solidFill>
                    <a:ln>
                      <a:noFill/>
                    </a:ln>
                  </pic:spPr>
                </pic:pic>
              </a:graphicData>
            </a:graphic>
          </wp:anchor>
        </w:drawing>
      </w:r>
    </w:p>
    <w:p w:rsidR="00CB2E6B" w:rsidRDefault="00CB2E6B" w:rsidP="00CB2E6B"/>
    <w:p w:rsidR="00CB2E6B" w:rsidRDefault="007A646D" w:rsidP="003F6034">
      <w:pPr>
        <w:jc w:val="center"/>
        <w:rPr>
          <w:sz w:val="48"/>
          <w:szCs w:val="48"/>
        </w:rPr>
      </w:pPr>
      <w:r>
        <w:rPr>
          <w:noProof/>
          <w:sz w:val="48"/>
          <w:szCs w:val="48"/>
          <w:lang w:bidi="ar-SA"/>
        </w:rPr>
        <w:pict>
          <v:shape id="Zone de texte 80911" o:spid="_x0000_s1028" type="#_x0000_t202" style="position:absolute;left:0;text-align:left;margin-left:333pt;margin-top:225pt;width:162pt;height:54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" filled="f" stroked="f">
            <v:textbox>
              <w:txbxContent>
                <w:p w:rsidR="00596503" w:rsidRDefault="00596503"/>
              </w:txbxContent>
            </v:textbox>
            <w10:wrap type="square"/>
          </v:shape>
        </w:pict>
      </w:r>
    </w:p>
    <w:p w:rsidR="00CB2E6B" w:rsidRDefault="00CB2E6B" w:rsidP="003F6034">
      <w:pPr>
        <w:jc w:val="center"/>
        <w:rPr>
          <w:sz w:val="48"/>
          <w:szCs w:val="48"/>
        </w:rPr>
      </w:pPr>
    </w:p>
    <w:p w:rsidR="00CB2E6B" w:rsidRDefault="00CB2E6B" w:rsidP="00CB2E6B">
      <w:pPr>
        <w:rPr>
          <w:sz w:val="48"/>
          <w:szCs w:val="48"/>
        </w:rPr>
      </w:pPr>
    </w:p>
    <w:p w:rsidR="00CB2E6B" w:rsidRDefault="00CB2E6B" w:rsidP="00CB2E6B">
      <w:pPr>
        <w:rPr>
          <w:sz w:val="48"/>
          <w:szCs w:val="48"/>
        </w:rPr>
      </w:pPr>
    </w:p>
    <w:p w:rsidR="003F6034" w:rsidRPr="00F27518" w:rsidRDefault="003F6034" w:rsidP="003F6034">
      <w:pPr>
        <w:jc w:val="center"/>
        <w:rPr>
          <w:sz w:val="48"/>
          <w:szCs w:val="48"/>
        </w:rPr>
      </w:pPr>
      <w:r>
        <w:rPr>
          <w:sz w:val="48"/>
          <w:szCs w:val="48"/>
        </w:rPr>
        <w:lastRenderedPageBreak/>
        <w:t>Imagerie du Système Nerveux Central</w:t>
      </w:r>
    </w:p>
    <w:p w:rsidR="003F6034" w:rsidRDefault="003F6034" w:rsidP="003F6034"/>
    <w:p w:rsidR="003F6034" w:rsidRDefault="003F6034" w:rsidP="003F6034">
      <w:r>
        <w:t>La prof ne m’ayant pas donné les diapos, j’ai inséré les photos de l’année dernière qui sont les mêmes mais les diapos légèrement modifiées sortiront dans la ronéo 14.</w:t>
      </w:r>
    </w:p>
    <w:p w:rsidR="003F6034" w:rsidRPr="00C62F52" w:rsidRDefault="003F6034" w:rsidP="003F6034">
      <w:pPr>
        <w:rPr>
          <w:b/>
        </w:rPr>
      </w:pPr>
    </w:p>
    <w:p w:rsidR="003F6034" w:rsidRPr="00E53780" w:rsidRDefault="003F6034" w:rsidP="003F6034">
      <w:pPr>
        <w:numPr>
          <w:ilvl w:val="0"/>
          <w:numId w:val="1"/>
        </w:numPr>
        <w:rPr>
          <w:b/>
          <w:sz w:val="32"/>
          <w:szCs w:val="32"/>
          <w:u w:val="single"/>
        </w:rPr>
      </w:pPr>
      <w:r w:rsidRPr="00E53780">
        <w:rPr>
          <w:b/>
          <w:sz w:val="32"/>
          <w:szCs w:val="32"/>
          <w:u w:val="single"/>
        </w:rPr>
        <w:t>Explorations disponibles</w:t>
      </w:r>
    </w:p>
    <w:p w:rsidR="003F6034" w:rsidRPr="00E53780" w:rsidRDefault="003F6034" w:rsidP="003F6034">
      <w:pPr>
        <w:ind w:left="720"/>
        <w:rPr>
          <w:b/>
          <w:bCs/>
          <w:sz w:val="28"/>
          <w:szCs w:val="28"/>
          <w:u w:val="single"/>
        </w:rPr>
      </w:pPr>
    </w:p>
    <w:p w:rsidR="003F6034" w:rsidRPr="00E53780" w:rsidRDefault="003F6034" w:rsidP="003F6034">
      <w:pPr>
        <w:numPr>
          <w:ilvl w:val="0"/>
          <w:numId w:val="5"/>
        </w:numPr>
        <w:rPr>
          <w:bCs/>
          <w:sz w:val="28"/>
          <w:szCs w:val="28"/>
          <w:u w:val="single"/>
        </w:rPr>
      </w:pPr>
      <w:r w:rsidRPr="00E53780">
        <w:rPr>
          <w:bCs/>
          <w:sz w:val="28"/>
          <w:szCs w:val="28"/>
          <w:u w:val="single"/>
        </w:rPr>
        <w:t>Tomodensitométrie (TDM, scanner</w:t>
      </w:r>
      <w:proofErr w:type="gramStart"/>
      <w:r w:rsidRPr="00E53780">
        <w:rPr>
          <w:bCs/>
          <w:sz w:val="28"/>
          <w:szCs w:val="28"/>
          <w:u w:val="single"/>
        </w:rPr>
        <w:t>)‏</w:t>
      </w:r>
      <w:proofErr w:type="gramEnd"/>
    </w:p>
    <w:p w:rsidR="003F6034" w:rsidRPr="00E53780" w:rsidRDefault="003F6034" w:rsidP="003F6034">
      <w:pPr>
        <w:ind w:left="1080"/>
      </w:pPr>
    </w:p>
    <w:p w:rsidR="003F6034" w:rsidRPr="00E53780" w:rsidRDefault="003F6034" w:rsidP="003F6034">
      <w:pPr>
        <w:numPr>
          <w:ilvl w:val="0"/>
          <w:numId w:val="6"/>
        </w:numPr>
      </w:pPr>
      <w:r w:rsidRPr="00E53780">
        <w:rPr>
          <w:bCs/>
          <w:iCs/>
        </w:rPr>
        <w:t xml:space="preserve">Examen </w:t>
      </w:r>
      <w:r w:rsidRPr="00E53780">
        <w:rPr>
          <w:b/>
          <w:bCs/>
          <w:iCs/>
        </w:rPr>
        <w:t>rapide, facilement disponible</w:t>
      </w:r>
    </w:p>
    <w:p w:rsidR="003F6034" w:rsidRPr="00E53780" w:rsidRDefault="003F6034" w:rsidP="003F6034">
      <w:pPr>
        <w:ind w:left="720"/>
      </w:pPr>
    </w:p>
    <w:p w:rsidR="003F6034" w:rsidRPr="00E53780" w:rsidRDefault="003F6034" w:rsidP="003F6034">
      <w:pPr>
        <w:numPr>
          <w:ilvl w:val="0"/>
          <w:numId w:val="6"/>
        </w:numPr>
        <w:rPr>
          <w:bCs/>
          <w:iCs/>
        </w:rPr>
      </w:pPr>
      <w:r w:rsidRPr="00E53780">
        <w:rPr>
          <w:bCs/>
          <w:iCs/>
        </w:rPr>
        <w:t xml:space="preserve">Utilise les rayons X </w:t>
      </w:r>
      <w:r w:rsidRPr="00E53780">
        <w:t xml:space="preserve"> (</w:t>
      </w:r>
      <w:r w:rsidRPr="00E53780">
        <w:rPr>
          <w:bCs/>
          <w:iCs/>
        </w:rPr>
        <w:t xml:space="preserve">Irradiant +++) =&gt; Maintenant </w:t>
      </w:r>
      <w:r w:rsidR="00E53780">
        <w:rPr>
          <w:bCs/>
          <w:iCs/>
        </w:rPr>
        <w:t>pour des raisons médico-</w:t>
      </w:r>
      <w:r w:rsidR="00E53780" w:rsidRPr="00E53780">
        <w:rPr>
          <w:bCs/>
          <w:iCs/>
        </w:rPr>
        <w:t>légales</w:t>
      </w:r>
      <w:r w:rsidRPr="00E53780">
        <w:rPr>
          <w:bCs/>
          <w:iCs/>
        </w:rPr>
        <w:t xml:space="preserve">, on doit noter sur </w:t>
      </w:r>
      <w:r w:rsidR="00706E25" w:rsidRPr="00E53780">
        <w:rPr>
          <w:bCs/>
          <w:iCs/>
        </w:rPr>
        <w:t>les examens</w:t>
      </w:r>
      <w:r w:rsidRPr="00E53780">
        <w:rPr>
          <w:bCs/>
          <w:iCs/>
        </w:rPr>
        <w:t xml:space="preserve"> la dose d’irradiation perçue par le patient.</w:t>
      </w:r>
    </w:p>
    <w:p w:rsidR="003F6034" w:rsidRPr="00E53780" w:rsidRDefault="003F6034" w:rsidP="003F6034"/>
    <w:p w:rsidR="003F6034" w:rsidRPr="00E53780" w:rsidRDefault="003F6034" w:rsidP="003F6034">
      <w:pPr>
        <w:numPr>
          <w:ilvl w:val="0"/>
          <w:numId w:val="6"/>
        </w:numPr>
      </w:pPr>
      <w:r w:rsidRPr="00E53780">
        <w:rPr>
          <w:bCs/>
          <w:iCs/>
        </w:rPr>
        <w:t xml:space="preserve">On utilise des </w:t>
      </w:r>
      <w:r w:rsidRPr="00E53780">
        <w:rPr>
          <w:bCs/>
          <w:iCs/>
          <w:u w:val="single"/>
        </w:rPr>
        <w:t>Scanners multi barrettes</w:t>
      </w:r>
      <w:r w:rsidRPr="00E53780">
        <w:rPr>
          <w:bCs/>
          <w:iCs/>
        </w:rPr>
        <w:t xml:space="preserve"> permettant:</w:t>
      </w:r>
    </w:p>
    <w:p w:rsidR="003F6034" w:rsidRPr="00E53780" w:rsidRDefault="003F6034" w:rsidP="003F6034">
      <w:pPr>
        <w:numPr>
          <w:ilvl w:val="2"/>
          <w:numId w:val="1"/>
        </w:numPr>
        <w:tabs>
          <w:tab w:val="clear" w:pos="2160"/>
        </w:tabs>
        <w:ind w:left="1418" w:hanging="284"/>
      </w:pPr>
      <w:r w:rsidRPr="00E53780">
        <w:rPr>
          <w:bCs/>
          <w:iCs/>
        </w:rPr>
        <w:t xml:space="preserve">Des </w:t>
      </w:r>
      <w:r w:rsidRPr="00E53780">
        <w:rPr>
          <w:b/>
          <w:bCs/>
          <w:iCs/>
        </w:rPr>
        <w:t>Acquisitions volumiques</w:t>
      </w:r>
    </w:p>
    <w:p w:rsidR="003F6034" w:rsidRPr="00E53780" w:rsidRDefault="003F6034" w:rsidP="003F6034">
      <w:pPr>
        <w:numPr>
          <w:ilvl w:val="2"/>
          <w:numId w:val="1"/>
        </w:numPr>
        <w:tabs>
          <w:tab w:val="clear" w:pos="2160"/>
        </w:tabs>
        <w:ind w:left="1418" w:hanging="284"/>
      </w:pPr>
      <w:r w:rsidRPr="00E53780">
        <w:rPr>
          <w:b/>
          <w:bCs/>
          <w:iCs/>
        </w:rPr>
        <w:t xml:space="preserve">Reconstruction </w:t>
      </w:r>
      <w:proofErr w:type="spellStart"/>
      <w:r w:rsidRPr="00E53780">
        <w:rPr>
          <w:b/>
          <w:bCs/>
          <w:iCs/>
        </w:rPr>
        <w:t>mutiplanaire</w:t>
      </w:r>
      <w:proofErr w:type="spellEnd"/>
      <w:r w:rsidRPr="00E53780">
        <w:rPr>
          <w:b/>
          <w:bCs/>
          <w:iCs/>
        </w:rPr>
        <w:t xml:space="preserve">, volumique, </w:t>
      </w:r>
      <w:proofErr w:type="spellStart"/>
      <w:r w:rsidRPr="00E53780">
        <w:rPr>
          <w:b/>
          <w:bCs/>
          <w:iCs/>
        </w:rPr>
        <w:t>angiographique</w:t>
      </w:r>
      <w:proofErr w:type="spellEnd"/>
      <w:r w:rsidRPr="00E53780">
        <w:rPr>
          <w:bCs/>
          <w:iCs/>
        </w:rPr>
        <w:t>…</w:t>
      </w:r>
      <w:r w:rsidRPr="00E53780">
        <w:rPr>
          <w:bCs/>
          <w:iCs/>
        </w:rPr>
        <w:br/>
      </w:r>
      <w:r w:rsidRPr="00E53780">
        <w:t xml:space="preserve">A partir d’une </w:t>
      </w:r>
      <w:r w:rsidR="00E53780" w:rsidRPr="00E53780">
        <w:t>même</w:t>
      </w:r>
      <w:r w:rsidRPr="00E53780">
        <w:t xml:space="preserve"> acquisition on peut faire des reconstructions dans tous les plans de l’espace en 3D (axial, coronal, sagittal), on peut également faire des </w:t>
      </w:r>
      <w:r w:rsidR="00E53780" w:rsidRPr="00E53780">
        <w:t>séquences</w:t>
      </w:r>
      <w:r w:rsidRPr="00E53780">
        <w:t xml:space="preserve"> </w:t>
      </w:r>
      <w:proofErr w:type="spellStart"/>
      <w:r w:rsidRPr="00E53780">
        <w:t>angiographiques</w:t>
      </w:r>
      <w:proofErr w:type="spellEnd"/>
      <w:r w:rsidRPr="00E53780">
        <w:t xml:space="preserve"> après injection de PDC (produit de contraste).</w:t>
      </w:r>
      <w:r w:rsidRPr="00E53780">
        <w:br/>
      </w:r>
    </w:p>
    <w:p w:rsidR="003F6034" w:rsidRPr="00E53780" w:rsidRDefault="003F6034" w:rsidP="003F6034">
      <w:pPr>
        <w:numPr>
          <w:ilvl w:val="0"/>
          <w:numId w:val="7"/>
        </w:numPr>
      </w:pPr>
      <w:r w:rsidRPr="00E53780">
        <w:rPr>
          <w:b/>
          <w:bCs/>
          <w:iCs/>
        </w:rPr>
        <w:t>Injection de PDC iodé</w:t>
      </w:r>
      <w:r w:rsidRPr="00E53780">
        <w:rPr>
          <w:bCs/>
          <w:iCs/>
        </w:rPr>
        <w:t xml:space="preserve"> (=radio opaque) pour certaines indications </w:t>
      </w:r>
    </w:p>
    <w:p w:rsidR="003F6034" w:rsidRPr="00E53780" w:rsidRDefault="003F6034" w:rsidP="003F6034">
      <w:pPr>
        <w:numPr>
          <w:ilvl w:val="2"/>
          <w:numId w:val="1"/>
        </w:numPr>
        <w:tabs>
          <w:tab w:val="clear" w:pos="2160"/>
          <w:tab w:val="num" w:pos="1418"/>
        </w:tabs>
        <w:ind w:left="1418" w:hanging="284"/>
      </w:pPr>
      <w:r w:rsidRPr="00E53780">
        <w:rPr>
          <w:bCs/>
          <w:iCs/>
        </w:rPr>
        <w:t>En IV</w:t>
      </w:r>
    </w:p>
    <w:p w:rsidR="003F6034" w:rsidRPr="00E53780" w:rsidRDefault="003F6034" w:rsidP="003F6034">
      <w:pPr>
        <w:numPr>
          <w:ilvl w:val="2"/>
          <w:numId w:val="1"/>
        </w:numPr>
        <w:tabs>
          <w:tab w:val="clear" w:pos="2160"/>
          <w:tab w:val="num" w:pos="1418"/>
        </w:tabs>
        <w:ind w:left="1418" w:hanging="284"/>
      </w:pPr>
      <w:r w:rsidRPr="00E53780">
        <w:rPr>
          <w:bCs/>
          <w:iCs/>
        </w:rPr>
        <w:t xml:space="preserve">En </w:t>
      </w:r>
      <w:proofErr w:type="spellStart"/>
      <w:r w:rsidRPr="00E53780">
        <w:rPr>
          <w:bCs/>
          <w:iCs/>
        </w:rPr>
        <w:t>Intratéchale</w:t>
      </w:r>
      <w:proofErr w:type="spellEnd"/>
      <w:r w:rsidRPr="00E53780">
        <w:rPr>
          <w:bCs/>
          <w:iCs/>
        </w:rPr>
        <w:t xml:space="preserve"> : On </w:t>
      </w:r>
      <w:r w:rsidR="00E53780" w:rsidRPr="00E53780">
        <w:rPr>
          <w:bCs/>
          <w:iCs/>
        </w:rPr>
        <w:t>réalise</w:t>
      </w:r>
      <w:r w:rsidRPr="00E53780">
        <w:rPr>
          <w:bCs/>
          <w:iCs/>
        </w:rPr>
        <w:t xml:space="preserve"> une ponction lombaire et on injecte</w:t>
      </w:r>
      <w:r w:rsidR="00E53780">
        <w:rPr>
          <w:bCs/>
          <w:iCs/>
        </w:rPr>
        <w:t xml:space="preserve"> le PDC</w:t>
      </w:r>
      <w:r w:rsidRPr="00E53780">
        <w:rPr>
          <w:bCs/>
          <w:iCs/>
        </w:rPr>
        <w:t xml:space="preserve"> =&gt; C’est le </w:t>
      </w:r>
      <w:proofErr w:type="spellStart"/>
      <w:r w:rsidRPr="00E53780">
        <w:rPr>
          <w:bCs/>
          <w:iCs/>
        </w:rPr>
        <w:t>Myéloscanner</w:t>
      </w:r>
      <w:proofErr w:type="spellEnd"/>
      <w:r w:rsidRPr="00E53780">
        <w:rPr>
          <w:bCs/>
          <w:iCs/>
        </w:rPr>
        <w:t xml:space="preserve"> qui permet de visualiser le canal rachidien.</w:t>
      </w:r>
    </w:p>
    <w:p w:rsidR="003F6034" w:rsidRPr="00E53780" w:rsidRDefault="003F6034" w:rsidP="003F6034">
      <w:pPr>
        <w:ind w:left="2160"/>
      </w:pPr>
    </w:p>
    <w:p w:rsidR="003F6034" w:rsidRPr="00E53780" w:rsidRDefault="003F6034" w:rsidP="003F6034">
      <w:pPr>
        <w:numPr>
          <w:ilvl w:val="0"/>
          <w:numId w:val="7"/>
        </w:numPr>
      </w:pPr>
      <w:r w:rsidRPr="00E53780">
        <w:t>En scanner on parle de contraste et de densité</w:t>
      </w:r>
    </w:p>
    <w:p w:rsidR="003F6034" w:rsidRPr="00E53780" w:rsidRDefault="003F6034" w:rsidP="003F6034">
      <w:pPr>
        <w:ind w:left="720"/>
      </w:pPr>
    </w:p>
    <w:p w:rsidR="003F6034" w:rsidRPr="00E53780" w:rsidRDefault="007A646D" w:rsidP="003F6034">
      <w:pPr>
        <w:numPr>
          <w:ilvl w:val="0"/>
          <w:numId w:val="7"/>
        </w:numPr>
      </w:pPr>
      <w:r w:rsidRPr="007A646D">
        <w:rPr>
          <w:bCs/>
          <w:iCs/>
          <w:lang w:bidi="ar-SA"/>
        </w:rPr>
        <w:pict>
          <v:shape id="Text Box 3" o:spid="_x0000_s1029" type="#_x0000_t202" style="position:absolute;left:0;text-align:left;margin-left:4in;margin-top:4.45pt;width:202.95pt;height:190pt;z-index:251659264;visibility:visibl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" filled="f" stroked="f">
            <v:textbox inset=",7.2pt,,7.2pt">
              <w:txbxContent>
                <w:p w:rsidR="00596503" w:rsidRDefault="00596503" w:rsidP="003F6034">
                  <w:r>
                    <w:rPr>
                      <w:noProof/>
                      <w:lang w:bidi="ar-SA"/>
                    </w:rPr>
                    <w:drawing>
                      <wp:inline distT="0" distB="0" distL="0" distR="0">
                        <wp:extent cx="2451100" cy="2247900"/>
                        <wp:effectExtent l="0" t="0" r="12700" b="1270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51100" cy="2247900"/>
                                </a:xfrm>
                                <a:prstGeom prst="rect">
                                  <a:avLst/>
                                </a:prstGeom>
                                <a:noFill/>
                                <a:ln>
                                  <a:noFill/>
                                </a:ln>
                              </pic:spPr>
                            </pic:pic>
                          </a:graphicData>
                        </a:graphic>
                      </wp:inline>
                    </w:drawing>
                  </w:r>
                </w:p>
              </w:txbxContent>
            </v:textbox>
            <w10:wrap type="tight"/>
          </v:shape>
        </w:pict>
      </w:r>
      <w:r w:rsidR="003F6034" w:rsidRPr="00E53780">
        <w:t xml:space="preserve">Le </w:t>
      </w:r>
      <w:r w:rsidR="003F6034" w:rsidRPr="00E53780">
        <w:rPr>
          <w:u w:val="single"/>
        </w:rPr>
        <w:t>contraste</w:t>
      </w:r>
      <w:r w:rsidR="003F6034" w:rsidRPr="00E53780">
        <w:t xml:space="preserve"> en TDM</w:t>
      </w:r>
    </w:p>
    <w:p w:rsidR="003F6034" w:rsidRPr="00E53780" w:rsidRDefault="003F6034" w:rsidP="003F6034">
      <w:pPr>
        <w:numPr>
          <w:ilvl w:val="1"/>
          <w:numId w:val="1"/>
        </w:numPr>
        <w:tabs>
          <w:tab w:val="clear" w:pos="1440"/>
        </w:tabs>
      </w:pPr>
      <w:r w:rsidRPr="00E53780">
        <w:t>Est lié aux différences d'absorption des rayons X par les tissus traversés</w:t>
      </w:r>
    </w:p>
    <w:p w:rsidR="003F6034" w:rsidRPr="00E53780" w:rsidRDefault="003F6034" w:rsidP="003F6034">
      <w:pPr>
        <w:numPr>
          <w:ilvl w:val="1"/>
          <w:numId w:val="1"/>
        </w:numPr>
        <w:tabs>
          <w:tab w:val="clear" w:pos="1440"/>
        </w:tabs>
      </w:pPr>
      <w:r w:rsidRPr="00E53780">
        <w:rPr>
          <w:b/>
        </w:rPr>
        <w:t>Densités</w:t>
      </w:r>
      <w:r w:rsidRPr="00E53780">
        <w:t xml:space="preserve"> sont </w:t>
      </w:r>
      <w:r w:rsidRPr="00E53780">
        <w:rPr>
          <w:b/>
        </w:rPr>
        <w:t xml:space="preserve">exprimées en Unité </w:t>
      </w:r>
      <w:r w:rsidR="000622B4" w:rsidRPr="00E53780">
        <w:rPr>
          <w:b/>
        </w:rPr>
        <w:t>Hounsfield, cela va de -1000 à +</w:t>
      </w:r>
      <w:r w:rsidRPr="00E53780">
        <w:rPr>
          <w:b/>
        </w:rPr>
        <w:t>1000</w:t>
      </w:r>
      <w:r w:rsidRPr="00E53780">
        <w:t>:</w:t>
      </w:r>
    </w:p>
    <w:p w:rsidR="003F6034" w:rsidRPr="00E53780" w:rsidRDefault="003F6034" w:rsidP="003F6034">
      <w:pPr>
        <w:numPr>
          <w:ilvl w:val="2"/>
          <w:numId w:val="8"/>
        </w:numPr>
      </w:pPr>
      <w:r w:rsidRPr="00E53780">
        <w:t>Air: -1000 (Noir) =&gt; ex: sinus frontal</w:t>
      </w:r>
    </w:p>
    <w:p w:rsidR="003F6034" w:rsidRPr="00E53780" w:rsidRDefault="003F6034" w:rsidP="003F6034">
      <w:pPr>
        <w:numPr>
          <w:ilvl w:val="2"/>
          <w:numId w:val="8"/>
        </w:numPr>
      </w:pPr>
      <w:r w:rsidRPr="00E53780">
        <w:t>Eau pure (LCS): 0 (un peu moins Noir) =&gt; ex: LCR</w:t>
      </w:r>
    </w:p>
    <w:p w:rsidR="003F6034" w:rsidRPr="00E53780" w:rsidRDefault="003F6034" w:rsidP="003F6034">
      <w:pPr>
        <w:numPr>
          <w:ilvl w:val="2"/>
          <w:numId w:val="8"/>
        </w:numPr>
      </w:pPr>
      <w:r w:rsidRPr="00E53780">
        <w:t>Substance blanche: 25-30 (Gris foncé)</w:t>
      </w:r>
    </w:p>
    <w:p w:rsidR="003F6034" w:rsidRPr="00E53780" w:rsidRDefault="003F6034" w:rsidP="003F6034">
      <w:pPr>
        <w:numPr>
          <w:ilvl w:val="2"/>
          <w:numId w:val="8"/>
        </w:numPr>
      </w:pPr>
      <w:r w:rsidRPr="00E53780">
        <w:t>Substance grise: 35-40 (Gris clair)</w:t>
      </w:r>
    </w:p>
    <w:p w:rsidR="003F6034" w:rsidRPr="00E53780" w:rsidRDefault="003F6034" w:rsidP="003F6034">
      <w:pPr>
        <w:numPr>
          <w:ilvl w:val="2"/>
          <w:numId w:val="8"/>
        </w:numPr>
      </w:pPr>
      <w:r w:rsidRPr="00E53780">
        <w:t>Os compact: 1000  (Blanc)</w:t>
      </w:r>
    </w:p>
    <w:p w:rsidR="003F6034" w:rsidRPr="00E53780" w:rsidRDefault="003F6034" w:rsidP="003F6034"/>
    <w:p w:rsidR="003F6034" w:rsidRPr="00E53780" w:rsidRDefault="003F6034" w:rsidP="003F6034"/>
    <w:p w:rsidR="003F6034" w:rsidRPr="00E53780" w:rsidRDefault="003F6034" w:rsidP="003F6034"/>
    <w:p w:rsidR="003F6034" w:rsidRPr="00E53780" w:rsidRDefault="003F6034" w:rsidP="003F6034">
      <w:r w:rsidRPr="00E53780">
        <w:t>Là on a vu le normal, maintenant on va voir du pathologique.</w:t>
      </w:r>
    </w:p>
    <w:tbl>
      <w:tblPr>
        <w:tblW w:w="96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245"/>
      </w:tblGrid>
      <w:tr w:rsidR="003F6034" w:rsidRPr="00E53780" w:rsidTr="003F6034">
        <w:tc>
          <w:tcPr>
            <w:tcW w:w="4361" w:type="dxa"/>
            <w:shd w:val="clear" w:color="auto" w:fill="auto"/>
          </w:tcPr>
          <w:p w:rsidR="003F6034" w:rsidRPr="00E53780" w:rsidRDefault="003F6034" w:rsidP="00991164">
            <w:r w:rsidRPr="00E53780">
              <w:rPr>
                <w:noProof/>
                <w:lang w:bidi="ar-SA"/>
              </w:rPr>
              <w:lastRenderedPageBreak/>
              <w:drawing>
                <wp:inline distT="0" distB="0" distL="0" distR="0">
                  <wp:extent cx="1466011" cy="2262505"/>
                  <wp:effectExtent l="0" t="0" r="762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a:blip r:embed="rId14">
                            <a:lum bright="24000" contrast="3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466011" cy="2262505"/>
                          </a:xfrm>
                          <a:prstGeom prst="rect">
                            <a:avLst/>
                          </a:prstGeom>
                          <a:noFill/>
                          <a:ln>
                            <a:noFill/>
                          </a:ln>
                          <a:effectLst/>
                          <a:extLst/>
                        </pic:spPr>
                      </pic:pic>
                    </a:graphicData>
                  </a:graphic>
                </wp:inline>
              </w:drawing>
            </w:r>
          </w:p>
        </w:tc>
        <w:tc>
          <w:tcPr>
            <w:tcW w:w="5245" w:type="dxa"/>
            <w:shd w:val="clear" w:color="auto" w:fill="auto"/>
          </w:tcPr>
          <w:p w:rsidR="003F6034" w:rsidRPr="00E53780" w:rsidRDefault="003F6034" w:rsidP="00991164">
            <w:pPr>
              <w:numPr>
                <w:ilvl w:val="1"/>
                <w:numId w:val="2"/>
              </w:numPr>
              <w:tabs>
                <w:tab w:val="clear" w:pos="1440"/>
                <w:tab w:val="left" w:pos="362"/>
              </w:tabs>
              <w:ind w:left="362" w:hanging="362"/>
            </w:pPr>
            <w:r w:rsidRPr="00E53780">
              <w:t>On voit des niveaux avec une structure plus noir</w:t>
            </w:r>
            <w:r w:rsidR="005C6E4F" w:rsidRPr="00E53780">
              <w:t>e</w:t>
            </w:r>
            <w:r w:rsidRPr="00E53780">
              <w:t xml:space="preserve"> que le LCR donc ça peut être de l’air ou de la graisse.</w:t>
            </w:r>
          </w:p>
          <w:p w:rsidR="003F6034" w:rsidRPr="00E53780" w:rsidRDefault="003F6034" w:rsidP="00991164">
            <w:pPr>
              <w:tabs>
                <w:tab w:val="left" w:pos="362"/>
              </w:tabs>
              <w:ind w:left="362"/>
            </w:pPr>
          </w:p>
          <w:p w:rsidR="003F6034" w:rsidRPr="00E53780" w:rsidRDefault="003F6034" w:rsidP="00991164">
            <w:pPr>
              <w:numPr>
                <w:ilvl w:val="1"/>
                <w:numId w:val="2"/>
              </w:numPr>
              <w:tabs>
                <w:tab w:val="clear" w:pos="1440"/>
                <w:tab w:val="left" w:pos="362"/>
              </w:tabs>
              <w:ind w:left="362" w:hanging="362"/>
            </w:pPr>
            <w:r w:rsidRPr="00E53780">
              <w:t>OR</w:t>
            </w:r>
          </w:p>
          <w:p w:rsidR="003F6034" w:rsidRPr="00E53780" w:rsidRDefault="003F6034" w:rsidP="00991164">
            <w:pPr>
              <w:tabs>
                <w:tab w:val="left" w:pos="362"/>
              </w:tabs>
              <w:ind w:left="362"/>
            </w:pPr>
            <w:r w:rsidRPr="00E53780">
              <w:t>Air= -1000 UH</w:t>
            </w:r>
          </w:p>
          <w:p w:rsidR="003F6034" w:rsidRPr="00E53780" w:rsidRDefault="003F6034" w:rsidP="00991164">
            <w:pPr>
              <w:tabs>
                <w:tab w:val="left" w:pos="362"/>
              </w:tabs>
              <w:ind w:left="362"/>
            </w:pPr>
            <w:r w:rsidRPr="00E53780">
              <w:t>Graisse= -30/ -100 UH</w:t>
            </w:r>
          </w:p>
          <w:p w:rsidR="003F6034" w:rsidRPr="00E53780" w:rsidRDefault="003F6034" w:rsidP="00991164">
            <w:pPr>
              <w:tabs>
                <w:tab w:val="left" w:pos="362"/>
              </w:tabs>
              <w:ind w:left="362"/>
            </w:pPr>
          </w:p>
          <w:p w:rsidR="003F6034" w:rsidRPr="00E53780" w:rsidRDefault="003F6034" w:rsidP="00991164">
            <w:pPr>
              <w:numPr>
                <w:ilvl w:val="1"/>
                <w:numId w:val="2"/>
              </w:numPr>
              <w:tabs>
                <w:tab w:val="clear" w:pos="1440"/>
                <w:tab w:val="left" w:pos="362"/>
              </w:tabs>
              <w:ind w:left="362" w:hanging="362"/>
            </w:pPr>
            <w:r w:rsidRPr="00E53780">
              <w:t>DONC</w:t>
            </w:r>
            <w:r w:rsidRPr="00E53780">
              <w:br/>
            </w:r>
            <w:r w:rsidRPr="00E53780">
              <w:rPr>
                <w:b/>
              </w:rPr>
              <w:t xml:space="preserve">Pour </w:t>
            </w:r>
            <w:r w:rsidR="007B1B09" w:rsidRPr="00E53780">
              <w:rPr>
                <w:b/>
              </w:rPr>
              <w:t>savoir on crée une zone d’intérê</w:t>
            </w:r>
            <w:r w:rsidRPr="00E53780">
              <w:rPr>
                <w:b/>
              </w:rPr>
              <w:t>t sur cette zone noire pour mesurer sa densité en UH</w:t>
            </w:r>
            <w:r w:rsidRPr="00E53780">
              <w:t>.</w:t>
            </w:r>
          </w:p>
          <w:p w:rsidR="003F6034" w:rsidRPr="00E53780" w:rsidRDefault="003F6034" w:rsidP="00991164">
            <w:pPr>
              <w:tabs>
                <w:tab w:val="left" w:pos="362"/>
              </w:tabs>
              <w:ind w:left="362"/>
            </w:pPr>
            <w:r w:rsidRPr="00E53780">
              <w:t xml:space="preserve">On peut aussi </w:t>
            </w:r>
            <w:r w:rsidRPr="00E53780">
              <w:rPr>
                <w:b/>
              </w:rPr>
              <w:t>changer la fenêtre</w:t>
            </w:r>
            <w:r w:rsidRPr="00E53780">
              <w:t xml:space="preserve"> pour </w:t>
            </w:r>
            <w:r w:rsidR="00E53780" w:rsidRPr="00E53780">
              <w:t>déterminer</w:t>
            </w:r>
            <w:r w:rsidRPr="00E53780">
              <w:t xml:space="preserve"> la nature de cette zone noire.</w:t>
            </w:r>
          </w:p>
          <w:p w:rsidR="003F6034" w:rsidRPr="00E53780" w:rsidRDefault="003F6034" w:rsidP="00991164">
            <w:pPr>
              <w:tabs>
                <w:tab w:val="left" w:pos="362"/>
              </w:tabs>
              <w:ind w:left="362"/>
            </w:pPr>
            <w:r w:rsidRPr="00E53780">
              <w:t>Ici il s’agissait de graisse!</w:t>
            </w:r>
          </w:p>
        </w:tc>
      </w:tr>
      <w:tr w:rsidR="003F6034" w:rsidRPr="00E53780" w:rsidTr="003F6034">
        <w:tc>
          <w:tcPr>
            <w:tcW w:w="4361" w:type="dxa"/>
            <w:shd w:val="clear" w:color="auto" w:fill="auto"/>
          </w:tcPr>
          <w:p w:rsidR="003F6034" w:rsidRPr="00E53780" w:rsidRDefault="003F6034" w:rsidP="00991164">
            <w:r w:rsidRPr="00E53780">
              <w:rPr>
                <w:noProof/>
                <w:lang w:bidi="ar-SA"/>
              </w:rPr>
              <w:drawing>
                <wp:inline distT="0" distB="0" distL="0" distR="0">
                  <wp:extent cx="1600200" cy="195580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600200" cy="1955800"/>
                          </a:xfrm>
                          <a:prstGeom prst="rect">
                            <a:avLst/>
                          </a:prstGeom>
                          <a:noFill/>
                          <a:effectLst/>
                          <a:extLst/>
                        </pic:spPr>
                      </pic:pic>
                    </a:graphicData>
                  </a:graphic>
                </wp:inline>
              </w:drawing>
            </w:r>
          </w:p>
        </w:tc>
        <w:tc>
          <w:tcPr>
            <w:tcW w:w="5245" w:type="dxa"/>
            <w:shd w:val="clear" w:color="auto" w:fill="auto"/>
          </w:tcPr>
          <w:p w:rsidR="003F6034" w:rsidRPr="00E53780" w:rsidRDefault="003F6034" w:rsidP="00991164">
            <w:pPr>
              <w:numPr>
                <w:ilvl w:val="1"/>
                <w:numId w:val="3"/>
              </w:numPr>
              <w:tabs>
                <w:tab w:val="clear" w:pos="1440"/>
                <w:tab w:val="left" w:pos="362"/>
              </w:tabs>
              <w:ind w:left="362" w:hanging="362"/>
            </w:pPr>
            <w:r w:rsidRPr="00E53780">
              <w:t>Lésion hyperdense</w:t>
            </w:r>
          </w:p>
          <w:p w:rsidR="003F6034" w:rsidRPr="00E53780" w:rsidRDefault="003F6034" w:rsidP="00991164">
            <w:pPr>
              <w:tabs>
                <w:tab w:val="left" w:pos="362"/>
              </w:tabs>
              <w:ind w:left="362"/>
            </w:pPr>
          </w:p>
          <w:p w:rsidR="003F6034" w:rsidRPr="00E53780" w:rsidRDefault="003F6034" w:rsidP="00991164">
            <w:pPr>
              <w:numPr>
                <w:ilvl w:val="1"/>
                <w:numId w:val="3"/>
              </w:numPr>
              <w:tabs>
                <w:tab w:val="clear" w:pos="1440"/>
                <w:tab w:val="left" w:pos="362"/>
              </w:tabs>
              <w:ind w:left="362" w:hanging="362"/>
              <w:rPr>
                <w:b/>
              </w:rPr>
            </w:pPr>
            <w:r w:rsidRPr="00E53780">
              <w:rPr>
                <w:b/>
              </w:rPr>
              <w:t xml:space="preserve">Hématome de sang frais </w:t>
            </w:r>
          </w:p>
          <w:p w:rsidR="003F6034" w:rsidRPr="00E53780" w:rsidRDefault="003F6034" w:rsidP="00991164">
            <w:pPr>
              <w:tabs>
                <w:tab w:val="left" w:pos="362"/>
              </w:tabs>
            </w:pPr>
          </w:p>
          <w:p w:rsidR="003F6034" w:rsidRPr="00E53780" w:rsidRDefault="003F6034" w:rsidP="00991164">
            <w:pPr>
              <w:numPr>
                <w:ilvl w:val="1"/>
                <w:numId w:val="3"/>
              </w:numPr>
              <w:tabs>
                <w:tab w:val="clear" w:pos="1440"/>
                <w:tab w:val="left" w:pos="362"/>
              </w:tabs>
              <w:ind w:left="362" w:hanging="362"/>
            </w:pPr>
            <w:r w:rsidRPr="00E53780">
              <w:t>Car la densité du Sang frais est comprise entre 50 – 70 UH.</w:t>
            </w:r>
          </w:p>
          <w:p w:rsidR="003F6034" w:rsidRPr="00E53780" w:rsidRDefault="003F6034" w:rsidP="00991164">
            <w:pPr>
              <w:tabs>
                <w:tab w:val="left" w:pos="362"/>
              </w:tabs>
              <w:ind w:left="362"/>
            </w:pPr>
            <w:r w:rsidRPr="00E53780">
              <w:t>Cela apparait donc Blanc</w:t>
            </w:r>
            <w:r w:rsidRPr="00E53780">
              <w:br/>
            </w:r>
            <w:r w:rsidRPr="00E53780">
              <w:br/>
              <w:t>On pourrait penser à des calcifications mais en regardant la fenêtre, on sait que c’est du sang.</w:t>
            </w:r>
          </w:p>
        </w:tc>
      </w:tr>
      <w:tr w:rsidR="003F6034" w:rsidRPr="00E53780" w:rsidTr="003F6034">
        <w:tc>
          <w:tcPr>
            <w:tcW w:w="4361" w:type="dxa"/>
            <w:shd w:val="clear" w:color="auto" w:fill="auto"/>
          </w:tcPr>
          <w:p w:rsidR="003F6034" w:rsidRPr="00E53780" w:rsidRDefault="003F6034" w:rsidP="00991164">
            <w:r w:rsidRPr="00E53780">
              <w:rPr>
                <w:noProof/>
                <w:lang w:bidi="ar-SA"/>
              </w:rPr>
              <w:drawing>
                <wp:inline distT="0" distB="0" distL="0" distR="0">
                  <wp:extent cx="1600200" cy="192915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3"/>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8233" t="14911" r="15353" b="7086"/>
                          <a:stretch>
                            <a:fillRect/>
                          </a:stretch>
                        </pic:blipFill>
                        <pic:spPr bwMode="auto">
                          <a:xfrm>
                            <a:off x="0" y="0"/>
                            <a:ext cx="1600200" cy="1929130"/>
                          </a:xfrm>
                          <a:prstGeom prst="rect">
                            <a:avLst/>
                          </a:prstGeom>
                          <a:noFill/>
                          <a:ln>
                            <a:noFill/>
                          </a:ln>
                          <a:effectLst/>
                          <a:extLst/>
                        </pic:spPr>
                      </pic:pic>
                    </a:graphicData>
                  </a:graphic>
                </wp:inline>
              </w:drawing>
            </w:r>
          </w:p>
        </w:tc>
        <w:tc>
          <w:tcPr>
            <w:tcW w:w="5245" w:type="dxa"/>
            <w:shd w:val="clear" w:color="auto" w:fill="auto"/>
          </w:tcPr>
          <w:p w:rsidR="003F6034" w:rsidRPr="00E53780" w:rsidRDefault="003F6034" w:rsidP="00991164">
            <w:pPr>
              <w:numPr>
                <w:ilvl w:val="0"/>
                <w:numId w:val="10"/>
              </w:numPr>
              <w:ind w:left="362" w:hanging="362"/>
            </w:pPr>
            <w:r w:rsidRPr="00E53780">
              <w:t xml:space="preserve">Le scanner dans le cerveau n’est pas très sensible, donc </w:t>
            </w:r>
            <w:r w:rsidRPr="00E53780">
              <w:rPr>
                <w:b/>
              </w:rPr>
              <w:t>tout ce qui est: Œdème / Nécrose / Démyélinisation / Kystes apparait HYPODENSE</w:t>
            </w:r>
          </w:p>
          <w:p w:rsidR="003F6034" w:rsidRPr="00E53780" w:rsidRDefault="003F6034" w:rsidP="00991164">
            <w:pPr>
              <w:ind w:left="362"/>
            </w:pPr>
          </w:p>
          <w:p w:rsidR="003F6034" w:rsidRPr="00E53780" w:rsidRDefault="003F6034" w:rsidP="00991164">
            <w:pPr>
              <w:numPr>
                <w:ilvl w:val="0"/>
                <w:numId w:val="9"/>
              </w:numPr>
              <w:ind w:left="362" w:hanging="362"/>
            </w:pPr>
            <w:r w:rsidRPr="00E53780">
              <w:t>Lésion qui a l’air kystique av</w:t>
            </w:r>
            <w:r w:rsidR="00E53780">
              <w:t xml:space="preserve">ec une paroi et autour un </w:t>
            </w:r>
            <w:r w:rsidR="00706E25">
              <w:t>œdème</w:t>
            </w:r>
            <w:r w:rsidRPr="00E53780">
              <w:t xml:space="preserve"> </w:t>
            </w:r>
            <w:proofErr w:type="spellStart"/>
            <w:r w:rsidRPr="00E53780">
              <w:t>vasogénique</w:t>
            </w:r>
            <w:proofErr w:type="spellEnd"/>
            <w:r w:rsidRPr="00E53780">
              <w:t xml:space="preserve"> qui s’infiltre en doigt de gant au niveau du parenchyme.</w:t>
            </w:r>
            <w:r w:rsidRPr="00E53780">
              <w:br/>
              <w:t xml:space="preserve">Les différentes structures sont difficilement distinguables sur </w:t>
            </w:r>
            <w:r w:rsidRPr="00E53780">
              <w:rPr>
                <w:b/>
              </w:rPr>
              <w:t xml:space="preserve">scanner </w:t>
            </w:r>
            <w:r w:rsidRPr="00E53780">
              <w:rPr>
                <w:b/>
              </w:rPr>
              <w:sym w:font="Wingdings" w:char="F0E8"/>
            </w:r>
            <w:r w:rsidRPr="00E53780">
              <w:rPr>
                <w:b/>
              </w:rPr>
              <w:t xml:space="preserve"> IRM</w:t>
            </w:r>
          </w:p>
        </w:tc>
      </w:tr>
      <w:tr w:rsidR="003F6034" w:rsidRPr="00E53780" w:rsidTr="003F6034">
        <w:tc>
          <w:tcPr>
            <w:tcW w:w="4361" w:type="dxa"/>
            <w:shd w:val="clear" w:color="auto" w:fill="auto"/>
          </w:tcPr>
          <w:p w:rsidR="003F6034" w:rsidRPr="00E53780" w:rsidRDefault="003F6034" w:rsidP="00991164">
            <w:r w:rsidRPr="00E53780">
              <w:rPr>
                <w:noProof/>
                <w:lang w:bidi="ar-SA"/>
              </w:rPr>
              <w:drawing>
                <wp:inline distT="0" distB="0" distL="0" distR="0">
                  <wp:extent cx="1279525" cy="1906982"/>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3"/>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3730" r="19339"/>
                          <a:stretch>
                            <a:fillRect/>
                          </a:stretch>
                        </pic:blipFill>
                        <pic:spPr bwMode="auto">
                          <a:xfrm>
                            <a:off x="0" y="0"/>
                            <a:ext cx="1280528" cy="1908478"/>
                          </a:xfrm>
                          <a:prstGeom prst="rect">
                            <a:avLst/>
                          </a:prstGeom>
                          <a:noFill/>
                          <a:ln>
                            <a:noFill/>
                          </a:ln>
                          <a:effectLst/>
                          <a:extLst/>
                        </pic:spPr>
                      </pic:pic>
                    </a:graphicData>
                  </a:graphic>
                </wp:inline>
              </w:drawing>
            </w:r>
            <w:r w:rsidRPr="00E53780">
              <w:rPr>
                <w:noProof/>
                <w:lang w:bidi="ar-SA"/>
              </w:rPr>
              <w:drawing>
                <wp:inline distT="0" distB="0" distL="0" distR="0">
                  <wp:extent cx="1345727" cy="1914525"/>
                  <wp:effectExtent l="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1884" r="18233"/>
                          <a:stretch>
                            <a:fillRect/>
                          </a:stretch>
                        </pic:blipFill>
                        <pic:spPr bwMode="auto">
                          <a:xfrm>
                            <a:off x="0" y="0"/>
                            <a:ext cx="1346429" cy="1915523"/>
                          </a:xfrm>
                          <a:prstGeom prst="rect">
                            <a:avLst/>
                          </a:prstGeom>
                          <a:noFill/>
                          <a:ln>
                            <a:noFill/>
                          </a:ln>
                          <a:effectLst/>
                          <a:extLst/>
                        </pic:spPr>
                      </pic:pic>
                    </a:graphicData>
                  </a:graphic>
                </wp:inline>
              </w:drawing>
            </w:r>
          </w:p>
        </w:tc>
        <w:tc>
          <w:tcPr>
            <w:tcW w:w="5245" w:type="dxa"/>
            <w:shd w:val="clear" w:color="auto" w:fill="auto"/>
          </w:tcPr>
          <w:p w:rsidR="003F6034" w:rsidRPr="00E53780" w:rsidRDefault="003F6034" w:rsidP="00991164">
            <w:pPr>
              <w:numPr>
                <w:ilvl w:val="1"/>
                <w:numId w:val="4"/>
              </w:numPr>
              <w:tabs>
                <w:tab w:val="clear" w:pos="1440"/>
                <w:tab w:val="left" w:pos="362"/>
              </w:tabs>
              <w:ind w:left="362" w:hanging="362"/>
            </w:pPr>
            <w:r w:rsidRPr="00E53780">
              <w:t xml:space="preserve">Les </w:t>
            </w:r>
            <w:r w:rsidRPr="00E53780">
              <w:rPr>
                <w:b/>
              </w:rPr>
              <w:t xml:space="preserve">Calcifications </w:t>
            </w:r>
            <w:r w:rsidRPr="00E53780">
              <w:t xml:space="preserve">se rapprochent de l’os et apparaissent </w:t>
            </w:r>
            <w:r w:rsidRPr="00E53780">
              <w:rPr>
                <w:b/>
              </w:rPr>
              <w:t>HYPERDENSES</w:t>
            </w:r>
          </w:p>
          <w:p w:rsidR="003F6034" w:rsidRPr="00E53780" w:rsidRDefault="003F6034" w:rsidP="00991164">
            <w:pPr>
              <w:tabs>
                <w:tab w:val="left" w:pos="362"/>
              </w:tabs>
              <w:ind w:left="362"/>
            </w:pPr>
          </w:p>
          <w:p w:rsidR="003F6034" w:rsidRPr="00E53780" w:rsidRDefault="003F6034" w:rsidP="00991164">
            <w:pPr>
              <w:numPr>
                <w:ilvl w:val="1"/>
                <w:numId w:val="4"/>
              </w:numPr>
              <w:tabs>
                <w:tab w:val="clear" w:pos="1440"/>
                <w:tab w:val="left" w:pos="362"/>
              </w:tabs>
              <w:ind w:left="362" w:hanging="362"/>
            </w:pPr>
            <w:r w:rsidRPr="00E53780">
              <w:rPr>
                <w:u w:val="single"/>
              </w:rPr>
              <w:t>Image de Gauche</w:t>
            </w:r>
            <w:r w:rsidRPr="00E53780">
              <w:t xml:space="preserve">: on a une grosse </w:t>
            </w:r>
            <w:r w:rsidR="00F61323" w:rsidRPr="00E53780">
              <w:t>lésion</w:t>
            </w:r>
            <w:r w:rsidRPr="00E53780">
              <w:t xml:space="preserve"> intra ventriculaire avec des zones hypo et hyperdenses </w:t>
            </w:r>
          </w:p>
          <w:p w:rsidR="003F6034" w:rsidRPr="00E53780" w:rsidRDefault="003F6034" w:rsidP="00991164">
            <w:pPr>
              <w:tabs>
                <w:tab w:val="left" w:pos="362"/>
              </w:tabs>
            </w:pPr>
          </w:p>
          <w:p w:rsidR="003F6034" w:rsidRPr="00E53780" w:rsidRDefault="003F6034" w:rsidP="00991164">
            <w:pPr>
              <w:numPr>
                <w:ilvl w:val="1"/>
                <w:numId w:val="4"/>
              </w:numPr>
              <w:tabs>
                <w:tab w:val="clear" w:pos="1440"/>
                <w:tab w:val="left" w:pos="362"/>
              </w:tabs>
              <w:ind w:left="362" w:hanging="362"/>
            </w:pPr>
            <w:r w:rsidRPr="00E53780">
              <w:rPr>
                <w:u w:val="single"/>
              </w:rPr>
              <w:t>Image de Droite</w:t>
            </w:r>
            <w:r w:rsidRPr="00E53780">
              <w:t xml:space="preserve">: on a changé le fenêtrage, on </w:t>
            </w:r>
            <w:proofErr w:type="gramStart"/>
            <w:r w:rsidRPr="00E53780">
              <w:t>a</w:t>
            </w:r>
            <w:proofErr w:type="gramEnd"/>
            <w:r w:rsidRPr="00E53780">
              <w:t xml:space="preserve"> des zones franchement hyperdenses, ce sont des calcifications</w:t>
            </w:r>
          </w:p>
          <w:p w:rsidR="003F6034" w:rsidRPr="00E53780" w:rsidRDefault="003F6034" w:rsidP="00991164">
            <w:pPr>
              <w:tabs>
                <w:tab w:val="left" w:pos="504"/>
              </w:tabs>
              <w:ind w:left="362" w:hanging="362"/>
            </w:pPr>
          </w:p>
        </w:tc>
      </w:tr>
    </w:tbl>
    <w:p w:rsidR="003F6034" w:rsidRPr="00E53780" w:rsidRDefault="003F6034" w:rsidP="003F6034">
      <w:pPr>
        <w:rPr>
          <w:b/>
        </w:rPr>
      </w:pPr>
      <w:r w:rsidRPr="00E53780">
        <w:t xml:space="preserve">NB: Suivant les variations de densités on peut identifier la </w:t>
      </w:r>
      <w:r w:rsidR="00707877" w:rsidRPr="00E53780">
        <w:t>lésion</w:t>
      </w:r>
      <w:r w:rsidRPr="00E53780">
        <w:t xml:space="preserve"> et sa nature </w:t>
      </w:r>
      <w:r w:rsidRPr="00E53780">
        <w:sym w:font="Wingdings" w:char="F0E8"/>
      </w:r>
      <w:r w:rsidRPr="00E53780">
        <w:t xml:space="preserve"> </w:t>
      </w:r>
      <w:r w:rsidRPr="00E53780">
        <w:rPr>
          <w:b/>
        </w:rPr>
        <w:t>Orientation diagnostique</w:t>
      </w:r>
    </w:p>
    <w:p w:rsidR="003F6034" w:rsidRPr="00E53780" w:rsidRDefault="003F6034" w:rsidP="003F6034">
      <w:pPr>
        <w:numPr>
          <w:ilvl w:val="0"/>
          <w:numId w:val="5"/>
        </w:numPr>
        <w:rPr>
          <w:sz w:val="28"/>
          <w:szCs w:val="28"/>
        </w:rPr>
      </w:pPr>
      <w:r w:rsidRPr="00E53780">
        <w:rPr>
          <w:sz w:val="28"/>
          <w:szCs w:val="28"/>
          <w:u w:val="single"/>
        </w:rPr>
        <w:lastRenderedPageBreak/>
        <w:t>Exemples de reconstructions en TDM</w:t>
      </w:r>
      <w:r w:rsidRPr="00E53780">
        <w:rPr>
          <w:sz w:val="28"/>
          <w:szCs w:val="28"/>
        </w:rPr>
        <w:t xml:space="preserve"> faites à partir de la même acquisition (un scanner </w:t>
      </w:r>
      <w:r w:rsidR="00156A50" w:rsidRPr="00E53780">
        <w:rPr>
          <w:sz w:val="28"/>
          <w:szCs w:val="28"/>
        </w:rPr>
        <w:t>cérébral</w:t>
      </w:r>
      <w:r w:rsidRPr="00E53780">
        <w:rPr>
          <w:sz w:val="28"/>
          <w:szCs w:val="28"/>
        </w:rPr>
        <w:t xml:space="preserve"> est </w:t>
      </w:r>
      <w:r w:rsidR="00156A50" w:rsidRPr="00E53780">
        <w:rPr>
          <w:sz w:val="28"/>
          <w:szCs w:val="28"/>
        </w:rPr>
        <w:t>ré</w:t>
      </w:r>
      <w:r w:rsidR="00156A50">
        <w:rPr>
          <w:sz w:val="28"/>
          <w:szCs w:val="28"/>
        </w:rPr>
        <w:t>alisé</w:t>
      </w:r>
      <w:r w:rsidRPr="00E53780">
        <w:rPr>
          <w:sz w:val="28"/>
          <w:szCs w:val="28"/>
        </w:rPr>
        <w:t xml:space="preserve"> en 10 </w:t>
      </w:r>
      <w:r w:rsidR="00706E25" w:rsidRPr="00E53780">
        <w:rPr>
          <w:sz w:val="28"/>
          <w:szCs w:val="28"/>
        </w:rPr>
        <w:t>secs</w:t>
      </w:r>
      <w:r w:rsidRPr="00E53780">
        <w:rPr>
          <w:sz w:val="28"/>
          <w:szCs w:val="28"/>
        </w:rPr>
        <w:t xml:space="preserve"> et correspond à 150 coupes). On peut faire des </w:t>
      </w:r>
      <w:r w:rsidR="00156A50" w:rsidRPr="00E53780">
        <w:rPr>
          <w:sz w:val="28"/>
          <w:szCs w:val="28"/>
        </w:rPr>
        <w:t>reconstructions</w:t>
      </w:r>
      <w:r w:rsidRPr="00E53780">
        <w:rPr>
          <w:sz w:val="28"/>
          <w:szCs w:val="28"/>
        </w:rPr>
        <w:t xml:space="preserve"> volumiques ou 3D</w:t>
      </w:r>
    </w:p>
    <w:p w:rsidR="003F6034" w:rsidRPr="00E53780" w:rsidRDefault="003F6034" w:rsidP="003F6034">
      <w:pPr>
        <w:ind w:left="108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927"/>
      </w:tblGrid>
      <w:tr w:rsidR="003F6034" w:rsidRPr="00E53780" w:rsidTr="003F6034">
        <w:tc>
          <w:tcPr>
            <w:tcW w:w="4786" w:type="dxa"/>
            <w:shd w:val="clear" w:color="auto" w:fill="auto"/>
          </w:tcPr>
          <w:p w:rsidR="003F6034" w:rsidRPr="00E53780" w:rsidRDefault="003F6034" w:rsidP="00991164">
            <w:pPr>
              <w:jc w:val="center"/>
              <w:rPr>
                <w:lang w:bidi="ar-SA"/>
              </w:rPr>
            </w:pPr>
            <w:r w:rsidRPr="00E53780">
              <w:rPr>
                <w:noProof/>
                <w:lang w:bidi="ar-SA"/>
              </w:rPr>
              <w:drawing>
                <wp:inline distT="0" distB="0" distL="0" distR="0">
                  <wp:extent cx="1280160" cy="1516497"/>
                  <wp:effectExtent l="0" t="0" r="0" b="762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pic:cNvPicPr>
                            <a:picLocks noChangeAspect="1" noChangeArrowheads="1"/>
                          </pic:cNvPicPr>
                        </pic:nvPicPr>
                        <pic:blipFill>
                          <a:blip r:embed="rId19">
                            <a:lum bright="2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7191" t="22852" r="14108" b="19217"/>
                          <a:stretch>
                            <a:fillRect/>
                          </a:stretch>
                        </pic:blipFill>
                        <pic:spPr bwMode="auto">
                          <a:xfrm>
                            <a:off x="0" y="0"/>
                            <a:ext cx="1280719" cy="1517160"/>
                          </a:xfrm>
                          <a:prstGeom prst="rect">
                            <a:avLst/>
                          </a:prstGeom>
                          <a:noFill/>
                          <a:ln>
                            <a:noFill/>
                          </a:ln>
                          <a:effectLst/>
                          <a:extLst/>
                        </pic:spPr>
                      </pic:pic>
                    </a:graphicData>
                  </a:graphic>
                </wp:inline>
              </w:drawing>
            </w:r>
            <w:r w:rsidRPr="00E53780">
              <w:rPr>
                <w:noProof/>
                <w:lang w:bidi="ar-SA"/>
              </w:rPr>
              <w:drawing>
                <wp:inline distT="0" distB="0" distL="0" distR="0">
                  <wp:extent cx="1573910" cy="1572895"/>
                  <wp:effectExtent l="0" t="0" r="1270" b="1905"/>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7516" t="14549" r="16048" b="18977"/>
                          <a:stretch>
                            <a:fillRect/>
                          </a:stretch>
                        </pic:blipFill>
                        <pic:spPr bwMode="auto">
                          <a:xfrm>
                            <a:off x="0" y="0"/>
                            <a:ext cx="1574231" cy="1573216"/>
                          </a:xfrm>
                          <a:prstGeom prst="rect">
                            <a:avLst/>
                          </a:prstGeom>
                          <a:noFill/>
                          <a:ln>
                            <a:noFill/>
                          </a:ln>
                          <a:effectLst/>
                          <a:extLst/>
                        </pic:spPr>
                      </pic:pic>
                    </a:graphicData>
                  </a:graphic>
                </wp:inline>
              </w:drawing>
            </w:r>
          </w:p>
          <w:p w:rsidR="003F6034" w:rsidRPr="00E53780" w:rsidRDefault="003F6034" w:rsidP="00991164">
            <w:r w:rsidRPr="00E53780">
              <w:rPr>
                <w:lang w:bidi="ar-SA"/>
              </w:rPr>
              <w:t xml:space="preserve">         fenêtre osseuse                               3D</w:t>
            </w:r>
          </w:p>
        </w:tc>
        <w:tc>
          <w:tcPr>
            <w:tcW w:w="4927" w:type="dxa"/>
            <w:shd w:val="clear" w:color="auto" w:fill="auto"/>
          </w:tcPr>
          <w:p w:rsidR="003F6034" w:rsidRPr="00E53780" w:rsidRDefault="003F6034" w:rsidP="00991164">
            <w:pPr>
              <w:rPr>
                <w:b/>
                <w:sz w:val="28"/>
                <w:szCs w:val="28"/>
              </w:rPr>
            </w:pPr>
            <w:r w:rsidRPr="00E53780">
              <w:rPr>
                <w:b/>
                <w:sz w:val="28"/>
                <w:szCs w:val="28"/>
              </w:rPr>
              <w:t>Reconstruction osseuse</w:t>
            </w:r>
          </w:p>
          <w:p w:rsidR="003F6034" w:rsidRPr="00E53780" w:rsidRDefault="003F6034" w:rsidP="00991164">
            <w:pPr>
              <w:numPr>
                <w:ilvl w:val="0"/>
                <w:numId w:val="11"/>
              </w:numPr>
              <w:ind w:left="614" w:hanging="284"/>
            </w:pPr>
            <w:r w:rsidRPr="00E53780">
              <w:rPr>
                <w:u w:val="single"/>
              </w:rPr>
              <w:t>En fenêtre osseuse</w:t>
            </w:r>
            <w:r w:rsidRPr="00E53780">
              <w:t xml:space="preserve">, en coupe axiale, on voit des </w:t>
            </w:r>
            <w:r w:rsidR="00156A50" w:rsidRPr="00E53780">
              <w:t>discontinuités</w:t>
            </w:r>
            <w:r w:rsidRPr="00E53780">
              <w:t xml:space="preserve"> au niveau de la voute </w:t>
            </w:r>
            <w:r w:rsidR="00156A50" w:rsidRPr="00E53780">
              <w:t>crânienne</w:t>
            </w:r>
            <w:r w:rsidRPr="00E53780">
              <w:t>.</w:t>
            </w:r>
          </w:p>
          <w:p w:rsidR="003F6034" w:rsidRPr="00E53780" w:rsidRDefault="003F6034" w:rsidP="00991164">
            <w:pPr>
              <w:ind w:left="614" w:hanging="284"/>
            </w:pPr>
          </w:p>
          <w:p w:rsidR="003F6034" w:rsidRPr="00E53780" w:rsidRDefault="003F6034" w:rsidP="00991164">
            <w:pPr>
              <w:numPr>
                <w:ilvl w:val="0"/>
                <w:numId w:val="11"/>
              </w:numPr>
              <w:ind w:left="614" w:hanging="284"/>
            </w:pPr>
            <w:r w:rsidRPr="00E53780">
              <w:t xml:space="preserve">on pourrait penser à des fractures </w:t>
            </w:r>
          </w:p>
          <w:p w:rsidR="003F6034" w:rsidRPr="00E53780" w:rsidRDefault="003F6034" w:rsidP="00991164">
            <w:pPr>
              <w:ind w:left="614" w:hanging="284"/>
            </w:pPr>
          </w:p>
          <w:p w:rsidR="003F6034" w:rsidRPr="00E53780" w:rsidRDefault="003F6034" w:rsidP="00991164">
            <w:pPr>
              <w:numPr>
                <w:ilvl w:val="0"/>
                <w:numId w:val="11"/>
              </w:numPr>
              <w:ind w:left="614" w:hanging="284"/>
            </w:pPr>
            <w:r w:rsidRPr="00E53780">
              <w:t xml:space="preserve">mais en faisant la </w:t>
            </w:r>
            <w:r w:rsidRPr="00E53780">
              <w:rPr>
                <w:u w:val="single"/>
              </w:rPr>
              <w:t>reconstruction 3D</w:t>
            </w:r>
            <w:r w:rsidRPr="00E53780">
              <w:t>, on s’</w:t>
            </w:r>
            <w:r w:rsidR="00156A50" w:rsidRPr="00E53780">
              <w:t>aperçoit</w:t>
            </w:r>
            <w:r w:rsidRPr="00E53780">
              <w:t xml:space="preserve"> qu’il s’agit d’un </w:t>
            </w:r>
            <w:r w:rsidRPr="00E53780">
              <w:rPr>
                <w:b/>
              </w:rPr>
              <w:t xml:space="preserve">volet </w:t>
            </w:r>
            <w:r w:rsidR="00156A50" w:rsidRPr="00E53780">
              <w:rPr>
                <w:b/>
              </w:rPr>
              <w:t>crânien</w:t>
            </w:r>
            <w:r w:rsidRPr="00E53780">
              <w:rPr>
                <w:b/>
              </w:rPr>
              <w:t xml:space="preserve"> fait par un neurochirurgien</w:t>
            </w:r>
            <w:r w:rsidRPr="00E53780">
              <w:t>!</w:t>
            </w:r>
          </w:p>
        </w:tc>
      </w:tr>
      <w:tr w:rsidR="003F6034" w:rsidRPr="00E53780" w:rsidTr="003F6034">
        <w:tc>
          <w:tcPr>
            <w:tcW w:w="4786" w:type="dxa"/>
            <w:shd w:val="clear" w:color="auto" w:fill="auto"/>
          </w:tcPr>
          <w:p w:rsidR="003F6034" w:rsidRPr="00E53780" w:rsidRDefault="003F6034" w:rsidP="00991164">
            <w:r w:rsidRPr="00E53780">
              <w:rPr>
                <w:noProof/>
                <w:lang w:bidi="ar-SA"/>
              </w:rPr>
              <w:drawing>
                <wp:inline distT="0" distB="0" distL="0" distR="0">
                  <wp:extent cx="1940560" cy="1590157"/>
                  <wp:effectExtent l="0" t="0" r="0" b="1016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4"/>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5122" t="16734" r="11124" b="14888"/>
                          <a:stretch>
                            <a:fillRect/>
                          </a:stretch>
                        </pic:blipFill>
                        <pic:spPr bwMode="auto">
                          <a:xfrm>
                            <a:off x="0" y="0"/>
                            <a:ext cx="1940560" cy="1590157"/>
                          </a:xfrm>
                          <a:prstGeom prst="rect">
                            <a:avLst/>
                          </a:prstGeom>
                          <a:noFill/>
                          <a:ln>
                            <a:noFill/>
                          </a:ln>
                          <a:effectLst/>
                          <a:extLst/>
                        </pic:spPr>
                      </pic:pic>
                    </a:graphicData>
                  </a:graphic>
                </wp:inline>
              </w:drawing>
            </w:r>
          </w:p>
        </w:tc>
        <w:tc>
          <w:tcPr>
            <w:tcW w:w="4927" w:type="dxa"/>
            <w:shd w:val="clear" w:color="auto" w:fill="auto"/>
          </w:tcPr>
          <w:p w:rsidR="003F6034" w:rsidRPr="00E53780" w:rsidRDefault="003F6034" w:rsidP="00991164">
            <w:pPr>
              <w:rPr>
                <w:b/>
                <w:sz w:val="28"/>
                <w:szCs w:val="28"/>
              </w:rPr>
            </w:pPr>
            <w:r w:rsidRPr="00E53780">
              <w:rPr>
                <w:b/>
                <w:sz w:val="28"/>
                <w:szCs w:val="28"/>
              </w:rPr>
              <w:t>Reconstruction surfacique</w:t>
            </w:r>
          </w:p>
          <w:p w:rsidR="003F6034" w:rsidRPr="00E53780" w:rsidRDefault="003F6034" w:rsidP="00991164"/>
          <w:p w:rsidR="003F6034" w:rsidRPr="00E53780" w:rsidRDefault="003F6034" w:rsidP="00991164">
            <w:pPr>
              <w:numPr>
                <w:ilvl w:val="0"/>
                <w:numId w:val="12"/>
              </w:numPr>
              <w:ind w:left="614" w:hanging="254"/>
            </w:pPr>
            <w:r w:rsidRPr="00E53780">
              <w:t xml:space="preserve">On </w:t>
            </w:r>
            <w:r w:rsidR="00156A50" w:rsidRPr="00E53780">
              <w:t>épaissit</w:t>
            </w:r>
            <w:r w:rsidRPr="00E53780">
              <w:t xml:space="preserve"> les coupes et on peut reconstruire </w:t>
            </w:r>
            <w:r w:rsidR="00706E25" w:rsidRPr="00E53780">
              <w:t>complètement</w:t>
            </w:r>
            <w:r w:rsidRPr="00E53780">
              <w:t xml:space="preserve"> le visage de la personne, toujours à partir de la même acquisition.</w:t>
            </w:r>
          </w:p>
        </w:tc>
      </w:tr>
      <w:tr w:rsidR="003F6034" w:rsidRPr="00E53780" w:rsidTr="003F6034">
        <w:tc>
          <w:tcPr>
            <w:tcW w:w="4786" w:type="dxa"/>
            <w:shd w:val="clear" w:color="auto" w:fill="auto"/>
          </w:tcPr>
          <w:p w:rsidR="003F6034" w:rsidRPr="00E53780" w:rsidRDefault="003F6034" w:rsidP="00991164">
            <w:pPr>
              <w:rPr>
                <w:lang w:bidi="ar-SA"/>
              </w:rPr>
            </w:pPr>
          </w:p>
          <w:p w:rsidR="003F6034" w:rsidRPr="00E53780" w:rsidRDefault="003F6034" w:rsidP="00991164">
            <w:pPr>
              <w:rPr>
                <w:lang w:bidi="ar-SA"/>
              </w:rPr>
            </w:pPr>
          </w:p>
          <w:p w:rsidR="003F6034" w:rsidRPr="00E53780" w:rsidRDefault="003F6034" w:rsidP="00991164">
            <w:r w:rsidRPr="00E53780">
              <w:rPr>
                <w:noProof/>
                <w:lang w:bidi="ar-SA"/>
              </w:rPr>
              <w:drawing>
                <wp:inline distT="0" distB="0" distL="0" distR="0">
                  <wp:extent cx="2451017" cy="3454400"/>
                  <wp:effectExtent l="0" t="0" r="0"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50465" cy="3454400"/>
                          </a:xfrm>
                          <a:prstGeom prst="rect">
                            <a:avLst/>
                          </a:prstGeom>
                          <a:noFill/>
                          <a:ln>
                            <a:noFill/>
                          </a:ln>
                          <a:effectLst/>
                          <a:extLst/>
                        </pic:spPr>
                      </pic:pic>
                    </a:graphicData>
                  </a:graphic>
                </wp:inline>
              </w:drawing>
            </w:r>
          </w:p>
        </w:tc>
        <w:tc>
          <w:tcPr>
            <w:tcW w:w="4927" w:type="dxa"/>
            <w:shd w:val="clear" w:color="auto" w:fill="auto"/>
          </w:tcPr>
          <w:p w:rsidR="003F6034" w:rsidRPr="00E53780" w:rsidRDefault="003F6034" w:rsidP="00991164">
            <w:pPr>
              <w:rPr>
                <w:b/>
                <w:sz w:val="28"/>
                <w:szCs w:val="28"/>
              </w:rPr>
            </w:pPr>
            <w:r w:rsidRPr="00E53780">
              <w:rPr>
                <w:b/>
                <w:sz w:val="28"/>
                <w:szCs w:val="28"/>
              </w:rPr>
              <w:t>Reconstruction vasculaire</w:t>
            </w:r>
          </w:p>
          <w:p w:rsidR="003F6034" w:rsidRPr="00E53780" w:rsidRDefault="003F6034" w:rsidP="00991164">
            <w:pPr>
              <w:rPr>
                <w:b/>
                <w:sz w:val="28"/>
                <w:szCs w:val="28"/>
              </w:rPr>
            </w:pPr>
          </w:p>
          <w:p w:rsidR="003F6034" w:rsidRPr="00E53780" w:rsidRDefault="003F6034" w:rsidP="00991164">
            <w:pPr>
              <w:numPr>
                <w:ilvl w:val="0"/>
                <w:numId w:val="12"/>
              </w:numPr>
            </w:pPr>
            <w:r w:rsidRPr="00E53780">
              <w:t xml:space="preserve">On peut faire des </w:t>
            </w:r>
            <w:proofErr w:type="spellStart"/>
            <w:r w:rsidRPr="00E53780">
              <w:rPr>
                <w:b/>
              </w:rPr>
              <w:t>Angio</w:t>
            </w:r>
            <w:proofErr w:type="spellEnd"/>
            <w:r w:rsidRPr="00E53780">
              <w:rPr>
                <w:b/>
              </w:rPr>
              <w:t>-Scanner</w:t>
            </w:r>
            <w:r w:rsidR="00156A50">
              <w:rPr>
                <w:b/>
              </w:rPr>
              <w:t>s</w:t>
            </w:r>
            <w:r w:rsidRPr="00E53780">
              <w:t xml:space="preserve">. Pour les </w:t>
            </w:r>
            <w:r w:rsidR="00156A50" w:rsidRPr="00E53780">
              <w:t>réaliser</w:t>
            </w:r>
            <w:r w:rsidRPr="00E53780">
              <w:t xml:space="preserve"> on utilise l’injection de PDC iodé et on fait notre acquisition au moment où le PDC se concentre dans les artères (à un temps très précoce), généralement autour des 20 seconds après injection.</w:t>
            </w:r>
            <w:r w:rsidRPr="00E53780">
              <w:br/>
            </w:r>
          </w:p>
          <w:p w:rsidR="003F6034" w:rsidRPr="00E53780" w:rsidRDefault="003F6034" w:rsidP="00991164">
            <w:pPr>
              <w:numPr>
                <w:ilvl w:val="0"/>
                <w:numId w:val="12"/>
              </w:numPr>
            </w:pPr>
            <w:r w:rsidRPr="00E53780">
              <w:t xml:space="preserve">Grâce à cela, on peut reconstruire les vaisseaux, on peut les superposer avec le squelette. </w:t>
            </w:r>
          </w:p>
          <w:p w:rsidR="003F6034" w:rsidRPr="00E53780" w:rsidRDefault="003F6034" w:rsidP="00991164">
            <w:pPr>
              <w:ind w:left="720"/>
            </w:pPr>
          </w:p>
          <w:p w:rsidR="003F6034" w:rsidRPr="00E53780" w:rsidRDefault="003F6034" w:rsidP="00991164">
            <w:pPr>
              <w:numPr>
                <w:ilvl w:val="0"/>
                <w:numId w:val="12"/>
              </w:numPr>
            </w:pPr>
            <w:r w:rsidRPr="00E53780">
              <w:t xml:space="preserve">On a une bonne visualisation </w:t>
            </w:r>
            <w:r w:rsidR="00156A50" w:rsidRPr="00E53780">
              <w:t>des troncs supra aortiques</w:t>
            </w:r>
          </w:p>
          <w:p w:rsidR="003F6034" w:rsidRPr="00E53780" w:rsidRDefault="003F6034" w:rsidP="00991164"/>
          <w:p w:rsidR="003F6034" w:rsidRPr="00E53780" w:rsidRDefault="003F6034" w:rsidP="00991164">
            <w:pPr>
              <w:numPr>
                <w:ilvl w:val="0"/>
                <w:numId w:val="12"/>
              </w:numPr>
              <w:rPr>
                <w:b/>
              </w:rPr>
            </w:pPr>
            <w:r w:rsidRPr="00E53780">
              <w:t xml:space="preserve">C’est </w:t>
            </w:r>
            <w:r w:rsidR="00156A50" w:rsidRPr="00E53780">
              <w:t>intéressant</w:t>
            </w:r>
            <w:r w:rsidRPr="00E53780">
              <w:t xml:space="preserve"> </w:t>
            </w:r>
            <w:r w:rsidRPr="00E53780">
              <w:rPr>
                <w:b/>
              </w:rPr>
              <w:t xml:space="preserve">pour rechercher s’il y a des </w:t>
            </w:r>
            <w:r w:rsidR="00156A50" w:rsidRPr="00E53780">
              <w:rPr>
                <w:b/>
              </w:rPr>
              <w:t>sténoses</w:t>
            </w:r>
            <w:r w:rsidRPr="00E53780">
              <w:rPr>
                <w:b/>
              </w:rPr>
              <w:t>, des anévrysmes des artères,… toute pathologie vasculaire.</w:t>
            </w:r>
          </w:p>
          <w:p w:rsidR="003F6034" w:rsidRPr="00E53780" w:rsidRDefault="003F6034" w:rsidP="00991164"/>
          <w:p w:rsidR="003F6034" w:rsidRPr="00E53780" w:rsidRDefault="003F6034" w:rsidP="00991164">
            <w:pPr>
              <w:numPr>
                <w:ilvl w:val="0"/>
                <w:numId w:val="12"/>
              </w:numPr>
            </w:pPr>
            <w:r w:rsidRPr="00E53780">
              <w:t xml:space="preserve">On a une </w:t>
            </w:r>
            <w:r w:rsidRPr="00E53780">
              <w:rPr>
                <w:b/>
              </w:rPr>
              <w:t xml:space="preserve">très bonne </w:t>
            </w:r>
            <w:r w:rsidR="00156A50" w:rsidRPr="00E53780">
              <w:rPr>
                <w:b/>
              </w:rPr>
              <w:t>définition</w:t>
            </w:r>
            <w:r w:rsidRPr="00E53780">
              <w:rPr>
                <w:b/>
              </w:rPr>
              <w:t xml:space="preserve"> qui est meilleure que celle des </w:t>
            </w:r>
            <w:proofErr w:type="spellStart"/>
            <w:r w:rsidRPr="00E53780">
              <w:rPr>
                <w:b/>
              </w:rPr>
              <w:t>Angio</w:t>
            </w:r>
            <w:proofErr w:type="spellEnd"/>
            <w:r w:rsidRPr="00E53780">
              <w:rPr>
                <w:b/>
              </w:rPr>
              <w:t>-IRM</w:t>
            </w:r>
            <w:r w:rsidRPr="00E53780">
              <w:t>.</w:t>
            </w:r>
          </w:p>
          <w:p w:rsidR="003F6034" w:rsidRPr="00E53780" w:rsidRDefault="003F6034" w:rsidP="00991164"/>
        </w:tc>
      </w:tr>
    </w:tbl>
    <w:p w:rsidR="003F6034" w:rsidRPr="00E53780" w:rsidRDefault="003F6034" w:rsidP="003F6034"/>
    <w:p w:rsidR="003F6034" w:rsidRPr="00E53780" w:rsidRDefault="003F6034" w:rsidP="003F6034">
      <w:pPr>
        <w:numPr>
          <w:ilvl w:val="0"/>
          <w:numId w:val="5"/>
        </w:numPr>
        <w:rPr>
          <w:sz w:val="28"/>
          <w:szCs w:val="28"/>
          <w:u w:val="single"/>
          <w:lang w:bidi="ar-SA"/>
        </w:rPr>
      </w:pPr>
      <w:r w:rsidRPr="00E53780">
        <w:rPr>
          <w:sz w:val="28"/>
          <w:szCs w:val="28"/>
          <w:u w:val="single"/>
          <w:lang w:bidi="ar-SA"/>
        </w:rPr>
        <w:lastRenderedPageBreak/>
        <w:t>IRM (</w:t>
      </w:r>
      <w:r w:rsidRPr="00E53780">
        <w:rPr>
          <w:b/>
          <w:bCs/>
          <w:sz w:val="28"/>
          <w:szCs w:val="28"/>
          <w:u w:val="single"/>
          <w:lang w:bidi="ar-SA"/>
        </w:rPr>
        <w:t>Imagerie par Résonance Magnétique)</w:t>
      </w:r>
    </w:p>
    <w:p w:rsidR="003F6034" w:rsidRPr="00E53780" w:rsidRDefault="003F6034" w:rsidP="003F6034">
      <w:pPr>
        <w:ind w:left="1080"/>
        <w:rPr>
          <w:sz w:val="28"/>
          <w:szCs w:val="28"/>
          <w:u w:val="single"/>
          <w:lang w:bidi="ar-SA"/>
        </w:rPr>
      </w:pPr>
    </w:p>
    <w:p w:rsidR="003F6034" w:rsidRPr="00E53780" w:rsidRDefault="003F6034" w:rsidP="003F6034">
      <w:pPr>
        <w:numPr>
          <w:ilvl w:val="1"/>
          <w:numId w:val="13"/>
        </w:numPr>
        <w:tabs>
          <w:tab w:val="clear" w:pos="1440"/>
        </w:tabs>
        <w:rPr>
          <w:lang w:bidi="ar-SA"/>
        </w:rPr>
      </w:pPr>
      <w:r w:rsidRPr="00093E4D">
        <w:rPr>
          <w:b/>
          <w:lang w:bidi="ar-SA"/>
        </w:rPr>
        <w:t>Meilleur examen</w:t>
      </w:r>
      <w:r w:rsidRPr="00E53780">
        <w:rPr>
          <w:lang w:bidi="ar-SA"/>
        </w:rPr>
        <w:t xml:space="preserve"> actuellement pour le cerveau</w:t>
      </w:r>
    </w:p>
    <w:p w:rsidR="003F6034" w:rsidRPr="00E53780" w:rsidRDefault="003F6034" w:rsidP="003F6034">
      <w:pPr>
        <w:numPr>
          <w:ilvl w:val="1"/>
          <w:numId w:val="13"/>
        </w:numPr>
        <w:tabs>
          <w:tab w:val="clear" w:pos="1440"/>
        </w:tabs>
        <w:rPr>
          <w:lang w:bidi="ar-SA"/>
        </w:rPr>
      </w:pPr>
      <w:r w:rsidRPr="00E53780">
        <w:rPr>
          <w:bCs/>
          <w:iCs/>
          <w:lang w:bidi="ar-SA"/>
        </w:rPr>
        <w:t xml:space="preserve">Repose sur l’utilisation d’un </w:t>
      </w:r>
      <w:r w:rsidRPr="00093E4D">
        <w:rPr>
          <w:b/>
          <w:bCs/>
          <w:iCs/>
          <w:lang w:bidi="ar-SA"/>
        </w:rPr>
        <w:t>Champ magnétique</w:t>
      </w:r>
      <w:r w:rsidRPr="00E53780">
        <w:rPr>
          <w:bCs/>
          <w:iCs/>
          <w:lang w:bidi="ar-SA"/>
        </w:rPr>
        <w:t xml:space="preserve"> puissant</w:t>
      </w:r>
    </w:p>
    <w:p w:rsidR="003F6034" w:rsidRPr="00E53780" w:rsidRDefault="003F6034" w:rsidP="003F6034">
      <w:pPr>
        <w:numPr>
          <w:ilvl w:val="1"/>
          <w:numId w:val="13"/>
        </w:numPr>
        <w:tabs>
          <w:tab w:val="clear" w:pos="1440"/>
        </w:tabs>
        <w:rPr>
          <w:lang w:bidi="ar-SA"/>
        </w:rPr>
      </w:pPr>
      <w:r w:rsidRPr="00E53780">
        <w:rPr>
          <w:bCs/>
          <w:iCs/>
          <w:lang w:bidi="ar-SA"/>
        </w:rPr>
        <w:t>L’Onde de radiofréquence transitoire transmet de l’énergie aux protons qui réémettent une énergie en revenant à leur état initial (relaxation</w:t>
      </w:r>
      <w:proofErr w:type="gramStart"/>
      <w:r w:rsidRPr="00E53780">
        <w:rPr>
          <w:bCs/>
          <w:iCs/>
          <w:lang w:bidi="ar-SA"/>
        </w:rPr>
        <w:t>)‏</w:t>
      </w:r>
      <w:proofErr w:type="gramEnd"/>
    </w:p>
    <w:p w:rsidR="003F6034" w:rsidRPr="00E53780" w:rsidRDefault="003F6034" w:rsidP="003F6034">
      <w:pPr>
        <w:numPr>
          <w:ilvl w:val="1"/>
          <w:numId w:val="13"/>
        </w:numPr>
        <w:tabs>
          <w:tab w:val="clear" w:pos="1440"/>
        </w:tabs>
        <w:rPr>
          <w:lang w:bidi="ar-SA"/>
        </w:rPr>
      </w:pPr>
      <w:r w:rsidRPr="00E53780">
        <w:rPr>
          <w:bCs/>
          <w:iCs/>
          <w:lang w:bidi="ar-SA"/>
        </w:rPr>
        <w:t xml:space="preserve">Le Signal de l’image lié à: </w:t>
      </w:r>
    </w:p>
    <w:p w:rsidR="003F6034" w:rsidRPr="00E53780" w:rsidRDefault="003F6034" w:rsidP="003F6034">
      <w:pPr>
        <w:numPr>
          <w:ilvl w:val="1"/>
          <w:numId w:val="20"/>
        </w:numPr>
        <w:ind w:firstLine="403"/>
        <w:rPr>
          <w:lang w:bidi="ar-SA"/>
        </w:rPr>
      </w:pPr>
      <w:r w:rsidRPr="00E53780">
        <w:rPr>
          <w:bCs/>
          <w:iCs/>
          <w:lang w:bidi="ar-SA"/>
        </w:rPr>
        <w:t xml:space="preserve">la </w:t>
      </w:r>
      <w:r w:rsidRPr="00093E4D">
        <w:rPr>
          <w:b/>
          <w:bCs/>
          <w:iCs/>
          <w:lang w:bidi="ar-SA"/>
        </w:rPr>
        <w:t>densité en protons</w:t>
      </w:r>
      <w:r w:rsidRPr="00E53780">
        <w:rPr>
          <w:bCs/>
          <w:iCs/>
          <w:lang w:bidi="ar-SA"/>
        </w:rPr>
        <w:t>,</w:t>
      </w:r>
    </w:p>
    <w:p w:rsidR="003F6034" w:rsidRPr="00E53780" w:rsidRDefault="003F6034" w:rsidP="003F6034">
      <w:pPr>
        <w:numPr>
          <w:ilvl w:val="1"/>
          <w:numId w:val="20"/>
        </w:numPr>
        <w:ind w:firstLine="403"/>
        <w:rPr>
          <w:lang w:bidi="ar-SA"/>
        </w:rPr>
      </w:pPr>
      <w:r w:rsidRPr="00093E4D">
        <w:rPr>
          <w:b/>
          <w:bCs/>
          <w:iCs/>
          <w:lang w:bidi="ar-SA"/>
        </w:rPr>
        <w:t>l’onde de radiofréquence</w:t>
      </w:r>
      <w:r w:rsidRPr="00E53780">
        <w:rPr>
          <w:bCs/>
          <w:iCs/>
          <w:lang w:bidi="ar-SA"/>
        </w:rPr>
        <w:t xml:space="preserve">, </w:t>
      </w:r>
    </w:p>
    <w:p w:rsidR="003F6034" w:rsidRPr="00E53780" w:rsidRDefault="003F6034" w:rsidP="003F6034">
      <w:pPr>
        <w:numPr>
          <w:ilvl w:val="1"/>
          <w:numId w:val="20"/>
        </w:numPr>
        <w:ind w:firstLine="403"/>
        <w:rPr>
          <w:lang w:bidi="ar-SA"/>
        </w:rPr>
      </w:pPr>
      <w:r w:rsidRPr="00E53780">
        <w:rPr>
          <w:bCs/>
          <w:iCs/>
          <w:lang w:bidi="ar-SA"/>
        </w:rPr>
        <w:t xml:space="preserve">et la mesure de </w:t>
      </w:r>
      <w:r w:rsidRPr="00093E4D">
        <w:rPr>
          <w:b/>
          <w:bCs/>
          <w:iCs/>
          <w:lang w:bidi="ar-SA"/>
        </w:rPr>
        <w:t>temps de relaxation</w:t>
      </w:r>
    </w:p>
    <w:p w:rsidR="003F6034" w:rsidRPr="0040498D" w:rsidRDefault="003F6034" w:rsidP="003F6034">
      <w:pPr>
        <w:numPr>
          <w:ilvl w:val="1"/>
          <w:numId w:val="13"/>
        </w:numPr>
        <w:tabs>
          <w:tab w:val="clear" w:pos="1440"/>
        </w:tabs>
        <w:rPr>
          <w:u w:val="single"/>
          <w:lang w:bidi="ar-SA"/>
        </w:rPr>
      </w:pPr>
      <w:r w:rsidRPr="0040498D">
        <w:rPr>
          <w:bCs/>
          <w:iCs/>
          <w:u w:val="single"/>
          <w:lang w:bidi="ar-SA"/>
        </w:rPr>
        <w:t xml:space="preserve">Coupes </w:t>
      </w:r>
      <w:proofErr w:type="spellStart"/>
      <w:r w:rsidRPr="0040498D">
        <w:rPr>
          <w:bCs/>
          <w:iCs/>
          <w:u w:val="single"/>
          <w:lang w:bidi="ar-SA"/>
        </w:rPr>
        <w:t>multiplanaires</w:t>
      </w:r>
      <w:proofErr w:type="spellEnd"/>
    </w:p>
    <w:p w:rsidR="003F6034" w:rsidRPr="00E53780" w:rsidRDefault="00093E4D" w:rsidP="003F6034">
      <w:pPr>
        <w:numPr>
          <w:ilvl w:val="1"/>
          <w:numId w:val="13"/>
        </w:numPr>
        <w:tabs>
          <w:tab w:val="clear" w:pos="1440"/>
        </w:tabs>
        <w:rPr>
          <w:lang w:bidi="ar-SA"/>
        </w:rPr>
      </w:pPr>
      <w:r>
        <w:rPr>
          <w:bCs/>
          <w:iCs/>
          <w:lang w:bidi="ar-SA"/>
        </w:rPr>
        <w:t>Séquences : Favorisent</w:t>
      </w:r>
      <w:r w:rsidR="003F6034" w:rsidRPr="00E53780">
        <w:rPr>
          <w:bCs/>
          <w:iCs/>
          <w:lang w:bidi="ar-SA"/>
        </w:rPr>
        <w:t xml:space="preserve"> le signal de tel ou tel tissu. Contrairement au scanner il faut choisir quel type de séquence, de pondération et de plan de coupe, on veut réaliser. Les pondérations sont choisies en fonction de ce qu’on veut mettre en évidence donc en fonction de quelle pathologie on s’oriente: (d’où la </w:t>
      </w:r>
      <w:r w:rsidR="0040498D" w:rsidRPr="00E53780">
        <w:rPr>
          <w:bCs/>
          <w:iCs/>
          <w:lang w:bidi="ar-SA"/>
        </w:rPr>
        <w:t>nécessité</w:t>
      </w:r>
      <w:r w:rsidR="003F6034" w:rsidRPr="00E53780">
        <w:rPr>
          <w:bCs/>
          <w:iCs/>
          <w:lang w:bidi="ar-SA"/>
        </w:rPr>
        <w:t xml:space="preserve"> d’une bonne communication entre le clinicien et le radiologue)</w:t>
      </w:r>
    </w:p>
    <w:p w:rsidR="003F6034" w:rsidRPr="00E53780" w:rsidRDefault="003F6034" w:rsidP="003F6034">
      <w:pPr>
        <w:ind w:left="1440"/>
        <w:rPr>
          <w:lang w:bidi="ar-SA"/>
        </w:rPr>
      </w:pPr>
    </w:p>
    <w:p w:rsidR="003F6034" w:rsidRPr="00E53780" w:rsidRDefault="003F6034" w:rsidP="003F6034">
      <w:pPr>
        <w:numPr>
          <w:ilvl w:val="0"/>
          <w:numId w:val="21"/>
        </w:numPr>
        <w:rPr>
          <w:lang w:bidi="ar-SA"/>
        </w:rPr>
      </w:pPr>
      <w:r w:rsidRPr="0040498D">
        <w:rPr>
          <w:bCs/>
          <w:iCs/>
          <w:u w:val="single"/>
          <w:lang w:bidi="ar-SA"/>
        </w:rPr>
        <w:t>Séquences conventionnelles</w:t>
      </w:r>
      <w:r w:rsidRPr="00E53780">
        <w:rPr>
          <w:bCs/>
          <w:iCs/>
          <w:lang w:bidi="ar-SA"/>
        </w:rPr>
        <w:t>:</w:t>
      </w:r>
    </w:p>
    <w:p w:rsidR="003F6034" w:rsidRPr="00E53780" w:rsidRDefault="003F6034" w:rsidP="003F6034">
      <w:pPr>
        <w:numPr>
          <w:ilvl w:val="2"/>
          <w:numId w:val="14"/>
        </w:numPr>
        <w:rPr>
          <w:lang w:bidi="ar-SA"/>
        </w:rPr>
      </w:pPr>
      <w:r w:rsidRPr="0040498D">
        <w:rPr>
          <w:b/>
          <w:bCs/>
          <w:iCs/>
          <w:lang w:bidi="ar-SA"/>
        </w:rPr>
        <w:t>Echo de spin</w:t>
      </w:r>
      <w:r w:rsidRPr="00E53780">
        <w:rPr>
          <w:bCs/>
          <w:iCs/>
          <w:lang w:bidi="ar-SA"/>
        </w:rPr>
        <w:t xml:space="preserve"> : Pondération en T1, T2</w:t>
      </w:r>
    </w:p>
    <w:p w:rsidR="003F6034" w:rsidRPr="00E53780" w:rsidRDefault="003F6034" w:rsidP="003F6034">
      <w:pPr>
        <w:numPr>
          <w:ilvl w:val="2"/>
          <w:numId w:val="14"/>
        </w:numPr>
        <w:rPr>
          <w:lang w:bidi="ar-SA"/>
        </w:rPr>
      </w:pPr>
      <w:r w:rsidRPr="0040498D">
        <w:rPr>
          <w:b/>
          <w:bCs/>
          <w:iCs/>
          <w:lang w:bidi="ar-SA"/>
        </w:rPr>
        <w:t>Echo de gradient</w:t>
      </w:r>
      <w:r w:rsidRPr="00E53780">
        <w:rPr>
          <w:bCs/>
          <w:iCs/>
          <w:lang w:bidi="ar-SA"/>
        </w:rPr>
        <w:t xml:space="preserve"> : T2*</w:t>
      </w:r>
    </w:p>
    <w:p w:rsidR="003F6034" w:rsidRPr="00E53780" w:rsidRDefault="003F6034" w:rsidP="003F6034">
      <w:pPr>
        <w:numPr>
          <w:ilvl w:val="2"/>
          <w:numId w:val="14"/>
        </w:numPr>
        <w:rPr>
          <w:lang w:bidi="ar-SA"/>
        </w:rPr>
      </w:pPr>
      <w:r w:rsidRPr="0040498D">
        <w:rPr>
          <w:b/>
          <w:bCs/>
          <w:iCs/>
          <w:lang w:bidi="ar-SA"/>
        </w:rPr>
        <w:t xml:space="preserve">Echo </w:t>
      </w:r>
      <w:proofErr w:type="spellStart"/>
      <w:r w:rsidRPr="0040498D">
        <w:rPr>
          <w:b/>
          <w:bCs/>
          <w:iCs/>
          <w:lang w:bidi="ar-SA"/>
        </w:rPr>
        <w:t>planar</w:t>
      </w:r>
      <w:proofErr w:type="spellEnd"/>
      <w:r w:rsidRPr="00E53780">
        <w:rPr>
          <w:bCs/>
          <w:iCs/>
          <w:lang w:bidi="ar-SA"/>
        </w:rPr>
        <w:t xml:space="preserve"> : Diffusion</w:t>
      </w:r>
    </w:p>
    <w:p w:rsidR="003F6034" w:rsidRPr="00E53780" w:rsidRDefault="003F6034" w:rsidP="003F6034">
      <w:pPr>
        <w:numPr>
          <w:ilvl w:val="2"/>
          <w:numId w:val="14"/>
        </w:numPr>
        <w:rPr>
          <w:lang w:bidi="ar-SA"/>
        </w:rPr>
      </w:pPr>
      <w:r w:rsidRPr="0040498D">
        <w:rPr>
          <w:b/>
          <w:bCs/>
          <w:iCs/>
          <w:lang w:bidi="ar-SA"/>
        </w:rPr>
        <w:t xml:space="preserve">STIR (ou Fat </w:t>
      </w:r>
      <w:proofErr w:type="spellStart"/>
      <w:r w:rsidRPr="0040498D">
        <w:rPr>
          <w:b/>
          <w:bCs/>
          <w:iCs/>
          <w:lang w:bidi="ar-SA"/>
        </w:rPr>
        <w:t>sat</w:t>
      </w:r>
      <w:proofErr w:type="spellEnd"/>
      <w:r w:rsidRPr="0040498D">
        <w:rPr>
          <w:b/>
          <w:bCs/>
          <w:iCs/>
          <w:lang w:bidi="ar-SA"/>
        </w:rPr>
        <w:t>):</w:t>
      </w:r>
      <w:r w:rsidRPr="00E53780">
        <w:rPr>
          <w:bCs/>
          <w:iCs/>
          <w:lang w:bidi="ar-SA"/>
        </w:rPr>
        <w:t xml:space="preserve"> Suppression du signal de la graisse</w:t>
      </w:r>
    </w:p>
    <w:p w:rsidR="003F6034" w:rsidRPr="00E53780" w:rsidRDefault="003F6034" w:rsidP="003F6034">
      <w:pPr>
        <w:numPr>
          <w:ilvl w:val="2"/>
          <w:numId w:val="14"/>
        </w:numPr>
        <w:rPr>
          <w:lang w:bidi="ar-SA"/>
        </w:rPr>
      </w:pPr>
      <w:r w:rsidRPr="0040498D">
        <w:rPr>
          <w:b/>
          <w:bCs/>
          <w:iCs/>
          <w:lang w:bidi="ar-SA"/>
        </w:rPr>
        <w:t>FLAIR :</w:t>
      </w:r>
      <w:r w:rsidRPr="00E53780">
        <w:rPr>
          <w:bCs/>
          <w:iCs/>
          <w:lang w:bidi="ar-SA"/>
        </w:rPr>
        <w:t xml:space="preserve"> T2 avec Suppression du signal du LCR (=eau)</w:t>
      </w:r>
    </w:p>
    <w:p w:rsidR="003F6034" w:rsidRPr="0040498D" w:rsidRDefault="003F6034" w:rsidP="003F6034">
      <w:pPr>
        <w:numPr>
          <w:ilvl w:val="2"/>
          <w:numId w:val="14"/>
        </w:numPr>
        <w:rPr>
          <w:b/>
          <w:lang w:bidi="ar-SA"/>
        </w:rPr>
      </w:pPr>
      <w:proofErr w:type="spellStart"/>
      <w:r w:rsidRPr="0040498D">
        <w:rPr>
          <w:b/>
          <w:bCs/>
          <w:iCs/>
          <w:lang w:bidi="ar-SA"/>
        </w:rPr>
        <w:t>Angio</w:t>
      </w:r>
      <w:proofErr w:type="spellEnd"/>
      <w:r w:rsidRPr="0040498D">
        <w:rPr>
          <w:b/>
          <w:bCs/>
          <w:iCs/>
          <w:lang w:bidi="ar-SA"/>
        </w:rPr>
        <w:t>-IRM</w:t>
      </w:r>
    </w:p>
    <w:p w:rsidR="003F6034" w:rsidRPr="00E53780" w:rsidRDefault="003F6034" w:rsidP="003F6034">
      <w:pPr>
        <w:ind w:left="2160"/>
        <w:rPr>
          <w:lang w:bidi="ar-SA"/>
        </w:rPr>
      </w:pPr>
    </w:p>
    <w:p w:rsidR="003F6034" w:rsidRPr="00E53780" w:rsidRDefault="003F6034" w:rsidP="003F6034">
      <w:pPr>
        <w:numPr>
          <w:ilvl w:val="0"/>
          <w:numId w:val="21"/>
        </w:numPr>
        <w:rPr>
          <w:lang w:bidi="ar-SA"/>
        </w:rPr>
      </w:pPr>
      <w:r w:rsidRPr="0040498D">
        <w:rPr>
          <w:bCs/>
          <w:iCs/>
          <w:u w:val="single"/>
          <w:lang w:bidi="ar-SA"/>
        </w:rPr>
        <w:t>Séquences Non conventionnelles</w:t>
      </w:r>
      <w:r w:rsidRPr="00E53780">
        <w:rPr>
          <w:bCs/>
          <w:iCs/>
          <w:lang w:bidi="ar-SA"/>
        </w:rPr>
        <w:t>:</w:t>
      </w:r>
    </w:p>
    <w:p w:rsidR="003F6034" w:rsidRPr="0040498D" w:rsidRDefault="003F6034" w:rsidP="003F6034">
      <w:pPr>
        <w:numPr>
          <w:ilvl w:val="2"/>
          <w:numId w:val="14"/>
        </w:numPr>
        <w:rPr>
          <w:b/>
          <w:lang w:bidi="ar-SA"/>
        </w:rPr>
      </w:pPr>
      <w:r w:rsidRPr="0040498D">
        <w:rPr>
          <w:b/>
          <w:bCs/>
          <w:iCs/>
          <w:lang w:bidi="ar-SA"/>
        </w:rPr>
        <w:t>Spectroscopie</w:t>
      </w:r>
    </w:p>
    <w:p w:rsidR="003F6034" w:rsidRPr="0040498D" w:rsidRDefault="003F6034" w:rsidP="003F6034">
      <w:pPr>
        <w:numPr>
          <w:ilvl w:val="2"/>
          <w:numId w:val="14"/>
        </w:numPr>
        <w:rPr>
          <w:b/>
          <w:lang w:bidi="ar-SA"/>
        </w:rPr>
      </w:pPr>
      <w:r w:rsidRPr="0040498D">
        <w:rPr>
          <w:b/>
          <w:bCs/>
          <w:iCs/>
          <w:lang w:bidi="ar-SA"/>
        </w:rPr>
        <w:t>Perfusion….</w:t>
      </w:r>
    </w:p>
    <w:p w:rsidR="003F6034" w:rsidRPr="00E53780" w:rsidRDefault="003F6034" w:rsidP="003F6034">
      <w:pPr>
        <w:ind w:left="2160"/>
        <w:rPr>
          <w:lang w:bidi="ar-SA"/>
        </w:rPr>
      </w:pPr>
    </w:p>
    <w:p w:rsidR="003F6034" w:rsidRPr="00E53780" w:rsidRDefault="003F6034" w:rsidP="003F6034">
      <w:pPr>
        <w:rPr>
          <w:bCs/>
          <w:iCs/>
          <w:lang w:bidi="ar-SA"/>
        </w:rPr>
      </w:pPr>
      <w:r w:rsidRPr="00E53780">
        <w:rPr>
          <w:bCs/>
          <w:iCs/>
          <w:lang w:bidi="ar-SA"/>
        </w:rPr>
        <w:t>NB: Ces séquences changent de nom en fonction des machines utilisées. (</w:t>
      </w:r>
      <w:r w:rsidR="0040498D" w:rsidRPr="00E53780">
        <w:rPr>
          <w:bCs/>
          <w:iCs/>
          <w:lang w:bidi="ar-SA"/>
        </w:rPr>
        <w:t>Ici</w:t>
      </w:r>
      <w:r w:rsidR="0040498D">
        <w:rPr>
          <w:bCs/>
          <w:iCs/>
          <w:lang w:bidi="ar-SA"/>
        </w:rPr>
        <w:t xml:space="preserve"> on est sur Ge</w:t>
      </w:r>
      <w:r w:rsidRPr="00E53780">
        <w:rPr>
          <w:bCs/>
          <w:iCs/>
          <w:lang w:bidi="ar-SA"/>
        </w:rPr>
        <w:t>neral Electric mais les machines Siemens, Philips ont des noms différents</w:t>
      </w:r>
      <w:r w:rsidR="0040498D">
        <w:rPr>
          <w:bCs/>
          <w:iCs/>
          <w:lang w:bidi="ar-SA"/>
        </w:rPr>
        <w:t xml:space="preserve"> pour les séquences</w:t>
      </w:r>
      <w:r w:rsidRPr="00E53780">
        <w:rPr>
          <w:bCs/>
          <w:iCs/>
          <w:lang w:bidi="ar-SA"/>
        </w:rPr>
        <w:t>).</w:t>
      </w:r>
    </w:p>
    <w:p w:rsidR="003F6034" w:rsidRPr="00E53780" w:rsidRDefault="003F6034" w:rsidP="003F6034">
      <w:pPr>
        <w:rPr>
          <w:b/>
          <w:bCs/>
          <w:iCs/>
          <w:sz w:val="28"/>
          <w:szCs w:val="28"/>
          <w:lang w:bidi="ar-SA"/>
        </w:rPr>
      </w:pPr>
    </w:p>
    <w:p w:rsidR="003F6034" w:rsidRPr="00E53780" w:rsidRDefault="003F6034" w:rsidP="003F6034">
      <w:pPr>
        <w:numPr>
          <w:ilvl w:val="0"/>
          <w:numId w:val="25"/>
        </w:numPr>
        <w:rPr>
          <w:b/>
          <w:bCs/>
          <w:iCs/>
          <w:sz w:val="28"/>
          <w:szCs w:val="28"/>
          <w:lang w:bidi="ar-SA"/>
        </w:rPr>
      </w:pPr>
      <w:r w:rsidRPr="00E53780">
        <w:rPr>
          <w:b/>
          <w:bCs/>
          <w:iCs/>
          <w:sz w:val="28"/>
          <w:szCs w:val="28"/>
          <w:lang w:bidi="ar-SA"/>
        </w:rPr>
        <w:t>Les Séquences conventionnelles</w:t>
      </w:r>
    </w:p>
    <w:p w:rsidR="003F6034" w:rsidRPr="00E53780" w:rsidRDefault="003F6034" w:rsidP="003F6034">
      <w:pPr>
        <w:ind w:left="720"/>
        <w:rPr>
          <w:lang w:bidi="ar-SA"/>
        </w:rPr>
      </w:pPr>
    </w:p>
    <w:p w:rsidR="003F6034" w:rsidRPr="00E53780" w:rsidRDefault="003F6034" w:rsidP="003F6034">
      <w:pPr>
        <w:rPr>
          <w:b/>
          <w:sz w:val="28"/>
          <w:szCs w:val="28"/>
          <w:lang w:bidi="ar-S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5812"/>
      </w:tblGrid>
      <w:tr w:rsidR="003F6034" w:rsidRPr="00E53780" w:rsidTr="003F6034">
        <w:tc>
          <w:tcPr>
            <w:tcW w:w="3794" w:type="dxa"/>
            <w:shd w:val="clear" w:color="auto" w:fill="auto"/>
          </w:tcPr>
          <w:p w:rsidR="003F6034" w:rsidRPr="00E53780" w:rsidRDefault="003F6034" w:rsidP="00991164">
            <w:pPr>
              <w:rPr>
                <w:lang w:bidi="ar-SA"/>
              </w:rPr>
            </w:pPr>
            <w:r w:rsidRPr="00E53780">
              <w:rPr>
                <w:noProof/>
                <w:lang w:bidi="ar-SA"/>
              </w:rPr>
              <w:drawing>
                <wp:inline distT="0" distB="0" distL="0" distR="0">
                  <wp:extent cx="1618944" cy="1919605"/>
                  <wp:effectExtent l="0" t="0" r="6985" b="10795"/>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lum bright="1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1664" t="7973" r="12106" b="1772"/>
                          <a:stretch>
                            <a:fillRect/>
                          </a:stretch>
                        </pic:blipFill>
                        <pic:spPr bwMode="auto">
                          <a:xfrm>
                            <a:off x="0" y="0"/>
                            <a:ext cx="1618944" cy="1919605"/>
                          </a:xfrm>
                          <a:prstGeom prst="rect">
                            <a:avLst/>
                          </a:prstGeom>
                          <a:noFill/>
                          <a:ln>
                            <a:noFill/>
                          </a:ln>
                        </pic:spPr>
                      </pic:pic>
                    </a:graphicData>
                  </a:graphic>
                </wp:inline>
              </w:drawing>
            </w:r>
          </w:p>
        </w:tc>
        <w:tc>
          <w:tcPr>
            <w:tcW w:w="5812" w:type="dxa"/>
            <w:shd w:val="clear" w:color="auto" w:fill="auto"/>
          </w:tcPr>
          <w:p w:rsidR="003F6034" w:rsidRPr="00E53780" w:rsidRDefault="003F6034" w:rsidP="00991164">
            <w:pPr>
              <w:spacing w:before="160"/>
              <w:rPr>
                <w:b/>
                <w:bCs/>
                <w:sz w:val="28"/>
                <w:szCs w:val="28"/>
                <w:lang w:bidi="ar-SA"/>
              </w:rPr>
            </w:pPr>
            <w:r w:rsidRPr="00E53780">
              <w:rPr>
                <w:b/>
                <w:bCs/>
                <w:sz w:val="28"/>
                <w:szCs w:val="28"/>
                <w:lang w:bidi="ar-SA"/>
              </w:rPr>
              <w:t>Coupe Axiale pondérée en T1</w:t>
            </w:r>
            <w:r w:rsidRPr="00E53780">
              <w:rPr>
                <w:b/>
                <w:bCs/>
                <w:sz w:val="28"/>
                <w:szCs w:val="28"/>
                <w:lang w:bidi="ar-SA"/>
              </w:rPr>
              <w:br/>
            </w:r>
          </w:p>
          <w:p w:rsidR="003F6034" w:rsidRPr="00E53780" w:rsidRDefault="003F6034" w:rsidP="003F6034">
            <w:pPr>
              <w:pStyle w:val="Paragraphedeliste"/>
              <w:widowControl w:val="0"/>
              <w:numPr>
                <w:ilvl w:val="0"/>
                <w:numId w:val="26"/>
              </w:numPr>
              <w:suppressAutoHyphens/>
              <w:spacing w:before="90"/>
              <w:ind w:left="176" w:hanging="142"/>
              <w:rPr>
                <w:sz w:val="24"/>
                <w:szCs w:val="24"/>
              </w:rPr>
            </w:pPr>
            <w:r w:rsidRPr="00E53780">
              <w:rPr>
                <w:sz w:val="24"/>
                <w:szCs w:val="24"/>
              </w:rPr>
              <w:t>Sert d’Anatomie =&gt; meilleures coupes pour tout ce qui est description anatomique</w:t>
            </w:r>
          </w:p>
          <w:p w:rsidR="003F6034" w:rsidRPr="00E53780" w:rsidRDefault="003F6034" w:rsidP="003F6034">
            <w:pPr>
              <w:pStyle w:val="Paragraphedeliste"/>
              <w:widowControl w:val="0"/>
              <w:numPr>
                <w:ilvl w:val="0"/>
                <w:numId w:val="26"/>
              </w:numPr>
              <w:suppressAutoHyphens/>
              <w:spacing w:before="90"/>
              <w:ind w:left="176" w:hanging="142"/>
              <w:rPr>
                <w:sz w:val="24"/>
                <w:szCs w:val="24"/>
              </w:rPr>
            </w:pPr>
            <w:r w:rsidRPr="00E53780">
              <w:rPr>
                <w:sz w:val="24"/>
                <w:szCs w:val="24"/>
              </w:rPr>
              <w:t xml:space="preserve">Liquides </w:t>
            </w:r>
            <w:proofErr w:type="spellStart"/>
            <w:r w:rsidRPr="00E53780">
              <w:rPr>
                <w:sz w:val="24"/>
                <w:szCs w:val="24"/>
              </w:rPr>
              <w:t>hypodenses</w:t>
            </w:r>
            <w:proofErr w:type="spellEnd"/>
            <w:r w:rsidRPr="00E53780">
              <w:rPr>
                <w:sz w:val="24"/>
                <w:szCs w:val="24"/>
              </w:rPr>
              <w:t xml:space="preserve"> (= noirs) donc LCS </w:t>
            </w:r>
          </w:p>
          <w:p w:rsidR="003F6034" w:rsidRPr="00E53780" w:rsidRDefault="003F6034" w:rsidP="00991164">
            <w:pPr>
              <w:pStyle w:val="Paragraphedeliste"/>
              <w:spacing w:before="90"/>
              <w:ind w:left="176"/>
              <w:rPr>
                <w:sz w:val="24"/>
                <w:szCs w:val="24"/>
              </w:rPr>
            </w:pPr>
            <w:r w:rsidRPr="00E53780">
              <w:rPr>
                <w:sz w:val="24"/>
                <w:szCs w:val="24"/>
              </w:rPr>
              <w:t xml:space="preserve">(ndlr: </w:t>
            </w:r>
            <w:proofErr w:type="spellStart"/>
            <w:r w:rsidRPr="00E53780">
              <w:rPr>
                <w:sz w:val="24"/>
                <w:szCs w:val="24"/>
              </w:rPr>
              <w:t>LCSpinal</w:t>
            </w:r>
            <w:proofErr w:type="spellEnd"/>
            <w:r w:rsidRPr="00E53780">
              <w:rPr>
                <w:sz w:val="24"/>
                <w:szCs w:val="24"/>
              </w:rPr>
              <w:t xml:space="preserve"> = </w:t>
            </w:r>
            <w:proofErr w:type="spellStart"/>
            <w:r w:rsidRPr="00E53780">
              <w:rPr>
                <w:sz w:val="24"/>
                <w:szCs w:val="24"/>
              </w:rPr>
              <w:t>LCRachidien</w:t>
            </w:r>
            <w:proofErr w:type="spellEnd"/>
            <w:r w:rsidRPr="00E53780">
              <w:rPr>
                <w:sz w:val="24"/>
                <w:szCs w:val="24"/>
              </w:rPr>
              <w:t>)</w:t>
            </w:r>
          </w:p>
          <w:p w:rsidR="003F6034" w:rsidRPr="00E53780" w:rsidRDefault="003F6034" w:rsidP="003F6034">
            <w:pPr>
              <w:pStyle w:val="Paragraphedeliste"/>
              <w:widowControl w:val="0"/>
              <w:numPr>
                <w:ilvl w:val="0"/>
                <w:numId w:val="26"/>
              </w:numPr>
              <w:suppressAutoHyphens/>
              <w:spacing w:before="90"/>
              <w:ind w:left="176" w:hanging="142"/>
              <w:rPr>
                <w:sz w:val="24"/>
                <w:szCs w:val="24"/>
              </w:rPr>
            </w:pPr>
            <w:r w:rsidRPr="00E53780">
              <w:rPr>
                <w:sz w:val="24"/>
                <w:szCs w:val="24"/>
              </w:rPr>
              <w:t>Substance blanche plus intense que substance grise</w:t>
            </w:r>
          </w:p>
          <w:p w:rsidR="003F6034" w:rsidRPr="00E53780" w:rsidRDefault="003F6034" w:rsidP="003F6034">
            <w:pPr>
              <w:pStyle w:val="Paragraphedeliste"/>
              <w:widowControl w:val="0"/>
              <w:numPr>
                <w:ilvl w:val="0"/>
                <w:numId w:val="26"/>
              </w:numPr>
              <w:suppressAutoHyphens/>
              <w:spacing w:before="90"/>
              <w:ind w:left="176" w:hanging="142"/>
              <w:rPr>
                <w:sz w:val="24"/>
                <w:szCs w:val="24"/>
              </w:rPr>
            </w:pPr>
            <w:r w:rsidRPr="00E53780">
              <w:rPr>
                <w:sz w:val="24"/>
                <w:szCs w:val="24"/>
              </w:rPr>
              <w:t>Injection IV Gadolinium (PDC de l’IRM)</w:t>
            </w:r>
          </w:p>
          <w:p w:rsidR="003F6034" w:rsidRPr="00E53780" w:rsidRDefault="003F6034" w:rsidP="00991164">
            <w:pPr>
              <w:rPr>
                <w:lang w:bidi="ar-SA"/>
              </w:rPr>
            </w:pPr>
          </w:p>
        </w:tc>
      </w:tr>
      <w:tr w:rsidR="003F6034" w:rsidRPr="00E53780" w:rsidTr="003F6034">
        <w:tc>
          <w:tcPr>
            <w:tcW w:w="3794" w:type="dxa"/>
            <w:shd w:val="clear" w:color="auto" w:fill="auto"/>
          </w:tcPr>
          <w:p w:rsidR="003F6034" w:rsidRPr="00E53780" w:rsidRDefault="003F6034" w:rsidP="00991164">
            <w:pPr>
              <w:rPr>
                <w:lang w:bidi="ar-SA"/>
              </w:rPr>
            </w:pPr>
            <w:r w:rsidRPr="00E53780">
              <w:rPr>
                <w:noProof/>
                <w:lang w:bidi="ar-SA"/>
              </w:rPr>
              <w:lastRenderedPageBreak/>
              <w:drawing>
                <wp:inline distT="0" distB="0" distL="0" distR="0">
                  <wp:extent cx="1562100" cy="1803400"/>
                  <wp:effectExtent l="0" t="0" r="1270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0629" t="10629" r="11441"/>
                          <a:stretch>
                            <a:fillRect/>
                          </a:stretch>
                        </pic:blipFill>
                        <pic:spPr bwMode="auto">
                          <a:xfrm>
                            <a:off x="0" y="0"/>
                            <a:ext cx="1562100" cy="1803400"/>
                          </a:xfrm>
                          <a:prstGeom prst="rect">
                            <a:avLst/>
                          </a:prstGeom>
                          <a:noFill/>
                          <a:ln>
                            <a:noFill/>
                          </a:ln>
                        </pic:spPr>
                      </pic:pic>
                    </a:graphicData>
                  </a:graphic>
                </wp:inline>
              </w:drawing>
            </w:r>
          </w:p>
        </w:tc>
        <w:tc>
          <w:tcPr>
            <w:tcW w:w="5812" w:type="dxa"/>
            <w:shd w:val="clear" w:color="auto" w:fill="auto"/>
          </w:tcPr>
          <w:p w:rsidR="003F6034" w:rsidRPr="00E53780" w:rsidRDefault="003F6034" w:rsidP="00991164">
            <w:pPr>
              <w:spacing w:before="160"/>
              <w:rPr>
                <w:sz w:val="28"/>
                <w:szCs w:val="28"/>
                <w:lang w:bidi="ar-SA"/>
              </w:rPr>
            </w:pPr>
            <w:r w:rsidRPr="00E53780">
              <w:rPr>
                <w:b/>
                <w:bCs/>
                <w:sz w:val="28"/>
                <w:szCs w:val="28"/>
                <w:lang w:bidi="ar-SA"/>
              </w:rPr>
              <w:t>Coupe Coronale pondérée en T2</w:t>
            </w:r>
            <w:r w:rsidRPr="00E53780">
              <w:rPr>
                <w:b/>
                <w:bCs/>
                <w:sz w:val="28"/>
                <w:szCs w:val="28"/>
                <w:lang w:bidi="ar-SA"/>
              </w:rPr>
              <w:br/>
            </w:r>
          </w:p>
          <w:p w:rsidR="003F6034" w:rsidRPr="00E53780" w:rsidRDefault="003F6034" w:rsidP="00991164">
            <w:pPr>
              <w:numPr>
                <w:ilvl w:val="1"/>
                <w:numId w:val="15"/>
              </w:numPr>
              <w:tabs>
                <w:tab w:val="clear" w:pos="1440"/>
              </w:tabs>
              <w:spacing w:before="100"/>
              <w:ind w:left="160" w:hanging="160"/>
              <w:rPr>
                <w:lang w:bidi="ar-SA"/>
              </w:rPr>
            </w:pPr>
            <w:r w:rsidRPr="00E53780">
              <w:rPr>
                <w:lang w:bidi="ar-SA"/>
              </w:rPr>
              <w:t>Valeur plus fonctionnelle</w:t>
            </w:r>
          </w:p>
          <w:p w:rsidR="003F6034" w:rsidRPr="00E53780" w:rsidRDefault="003F6034" w:rsidP="00991164">
            <w:pPr>
              <w:numPr>
                <w:ilvl w:val="1"/>
                <w:numId w:val="15"/>
              </w:numPr>
              <w:tabs>
                <w:tab w:val="clear" w:pos="1440"/>
              </w:tabs>
              <w:spacing w:before="100"/>
              <w:ind w:left="160" w:hanging="160"/>
              <w:rPr>
                <w:lang w:bidi="ar-SA"/>
              </w:rPr>
            </w:pPr>
            <w:r w:rsidRPr="00E53780">
              <w:rPr>
                <w:lang w:bidi="ar-SA"/>
              </w:rPr>
              <w:t xml:space="preserve">Liquides en </w:t>
            </w:r>
            <w:proofErr w:type="spellStart"/>
            <w:r w:rsidRPr="00E53780">
              <w:rPr>
                <w:lang w:bidi="ar-SA"/>
              </w:rPr>
              <w:t>hypersignal</w:t>
            </w:r>
            <w:proofErr w:type="spellEnd"/>
            <w:r w:rsidRPr="00E53780">
              <w:rPr>
                <w:lang w:bidi="ar-SA"/>
              </w:rPr>
              <w:t xml:space="preserve"> (= blancs)</w:t>
            </w:r>
          </w:p>
          <w:p w:rsidR="003F6034" w:rsidRPr="00E53780" w:rsidRDefault="003F6034" w:rsidP="00991164">
            <w:pPr>
              <w:numPr>
                <w:ilvl w:val="1"/>
                <w:numId w:val="15"/>
              </w:numPr>
              <w:tabs>
                <w:tab w:val="clear" w:pos="1440"/>
              </w:tabs>
              <w:spacing w:before="100"/>
              <w:ind w:left="160" w:hanging="160"/>
              <w:rPr>
                <w:lang w:bidi="ar-SA"/>
              </w:rPr>
            </w:pPr>
            <w:r w:rsidRPr="00E53780">
              <w:rPr>
                <w:lang w:bidi="ar-SA"/>
              </w:rPr>
              <w:t>Substance blanche moins intense que substance grise</w:t>
            </w:r>
          </w:p>
          <w:p w:rsidR="003F6034" w:rsidRPr="00E53780" w:rsidRDefault="003F6034" w:rsidP="00991164">
            <w:pPr>
              <w:rPr>
                <w:lang w:bidi="ar-SA"/>
              </w:rPr>
            </w:pPr>
          </w:p>
        </w:tc>
      </w:tr>
      <w:tr w:rsidR="003F6034" w:rsidRPr="00E53780" w:rsidTr="003F6034">
        <w:tc>
          <w:tcPr>
            <w:tcW w:w="3794" w:type="dxa"/>
            <w:shd w:val="clear" w:color="auto" w:fill="auto"/>
          </w:tcPr>
          <w:p w:rsidR="003F6034" w:rsidRPr="00E53780" w:rsidRDefault="003F6034" w:rsidP="00991164">
            <w:pPr>
              <w:rPr>
                <w:lang w:bidi="ar-SA"/>
              </w:rPr>
            </w:pPr>
          </w:p>
          <w:p w:rsidR="003F6034" w:rsidRPr="00E53780" w:rsidRDefault="003F6034" w:rsidP="00991164">
            <w:pPr>
              <w:rPr>
                <w:lang w:bidi="ar-SA"/>
              </w:rPr>
            </w:pPr>
          </w:p>
          <w:p w:rsidR="003F6034" w:rsidRPr="00E53780" w:rsidRDefault="003F6034" w:rsidP="00991164">
            <w:pPr>
              <w:rPr>
                <w:lang w:bidi="ar-SA"/>
              </w:rPr>
            </w:pPr>
          </w:p>
          <w:p w:rsidR="003F6034" w:rsidRPr="00E53780" w:rsidRDefault="00706E25" w:rsidP="00991164">
            <w:pPr>
              <w:rPr>
                <w:lang w:bidi="ar-SA"/>
              </w:rPr>
            </w:pPr>
            <w:r>
              <w:rPr>
                <w:lang w:bidi="ar-SA"/>
              </w:rPr>
              <w:pict>
                <v:shape id="_x0000_i1025" type="#_x0000_t75" style="width:123.75pt;height:123.75pt">
                  <v:imagedata r:id="rId25" o:title=""/>
                </v:shape>
              </w:pict>
            </w:r>
          </w:p>
        </w:tc>
        <w:tc>
          <w:tcPr>
            <w:tcW w:w="5812" w:type="dxa"/>
            <w:shd w:val="clear" w:color="auto" w:fill="auto"/>
          </w:tcPr>
          <w:p w:rsidR="003F6034" w:rsidRPr="00E53780" w:rsidRDefault="003F6034" w:rsidP="00991164">
            <w:pPr>
              <w:spacing w:before="160"/>
              <w:rPr>
                <w:sz w:val="28"/>
                <w:szCs w:val="28"/>
                <w:lang w:bidi="ar-SA"/>
              </w:rPr>
            </w:pPr>
            <w:r w:rsidRPr="00E53780">
              <w:rPr>
                <w:b/>
                <w:bCs/>
                <w:sz w:val="28"/>
                <w:szCs w:val="28"/>
                <w:lang w:bidi="ar-SA"/>
              </w:rPr>
              <w:t xml:space="preserve">Coupe Axiale pondérée en T2* </w:t>
            </w:r>
          </w:p>
          <w:p w:rsidR="003F6034" w:rsidRPr="00E53780" w:rsidRDefault="003F6034" w:rsidP="00991164">
            <w:pPr>
              <w:numPr>
                <w:ilvl w:val="1"/>
                <w:numId w:val="16"/>
              </w:numPr>
              <w:tabs>
                <w:tab w:val="clear" w:pos="1440"/>
              </w:tabs>
              <w:spacing w:before="120"/>
              <w:ind w:left="160" w:hanging="142"/>
              <w:rPr>
                <w:lang w:bidi="ar-SA"/>
              </w:rPr>
            </w:pPr>
            <w:r w:rsidRPr="00E53780">
              <w:rPr>
                <w:lang w:bidi="ar-SA"/>
              </w:rPr>
              <w:t>T2 écho gradient</w:t>
            </w:r>
          </w:p>
          <w:p w:rsidR="003F6034" w:rsidRPr="00E53780" w:rsidRDefault="003F6034" w:rsidP="00991164">
            <w:pPr>
              <w:numPr>
                <w:ilvl w:val="1"/>
                <w:numId w:val="16"/>
              </w:numPr>
              <w:tabs>
                <w:tab w:val="clear" w:pos="1440"/>
              </w:tabs>
              <w:spacing w:before="120"/>
              <w:ind w:left="160" w:hanging="142"/>
              <w:rPr>
                <w:b/>
                <w:lang w:bidi="ar-SA"/>
              </w:rPr>
            </w:pPr>
            <w:r w:rsidRPr="00E53780">
              <w:rPr>
                <w:u w:val="single"/>
                <w:lang w:bidi="ar-SA"/>
              </w:rPr>
              <w:t>Sensible aux artefacts de sensibilité magnétique:</w:t>
            </w:r>
            <w:r w:rsidRPr="00E53780">
              <w:rPr>
                <w:lang w:bidi="ar-SA"/>
              </w:rPr>
              <w:t xml:space="preserve"> certaines </w:t>
            </w:r>
            <w:r w:rsidR="00991164" w:rsidRPr="00E53780">
              <w:rPr>
                <w:lang w:bidi="ar-SA"/>
              </w:rPr>
              <w:t>substances</w:t>
            </w:r>
            <w:r w:rsidRPr="00E53780">
              <w:rPr>
                <w:lang w:bidi="ar-SA"/>
              </w:rPr>
              <w:t xml:space="preserve"> vont </w:t>
            </w:r>
            <w:proofErr w:type="spellStart"/>
            <w:r w:rsidRPr="00E53780">
              <w:rPr>
                <w:lang w:bidi="ar-SA"/>
              </w:rPr>
              <w:t>artéfacter</w:t>
            </w:r>
            <w:proofErr w:type="spellEnd"/>
            <w:r w:rsidRPr="00E53780">
              <w:rPr>
                <w:lang w:bidi="ar-SA"/>
              </w:rPr>
              <w:t xml:space="preserve"> cette séquence, notamment l’</w:t>
            </w:r>
            <w:r w:rsidRPr="00E53780">
              <w:rPr>
                <w:b/>
                <w:lang w:bidi="ar-SA"/>
              </w:rPr>
              <w:t>Hémosidérine</w:t>
            </w:r>
            <w:r w:rsidRPr="00E53780">
              <w:rPr>
                <w:lang w:bidi="ar-SA"/>
              </w:rPr>
              <w:t xml:space="preserve"> (= produit de dégradation du sang) et les </w:t>
            </w:r>
            <w:r w:rsidRPr="00E53780">
              <w:rPr>
                <w:b/>
                <w:lang w:bidi="ar-SA"/>
              </w:rPr>
              <w:t>Calcifications</w:t>
            </w:r>
            <w:r w:rsidR="00617844">
              <w:rPr>
                <w:b/>
                <w:lang w:bidi="ar-SA"/>
              </w:rPr>
              <w:t>.</w:t>
            </w:r>
          </w:p>
          <w:p w:rsidR="003F6034" w:rsidRPr="00E53780" w:rsidRDefault="003F6034" w:rsidP="00991164">
            <w:pPr>
              <w:numPr>
                <w:ilvl w:val="1"/>
                <w:numId w:val="16"/>
              </w:numPr>
              <w:tabs>
                <w:tab w:val="clear" w:pos="1440"/>
              </w:tabs>
              <w:spacing w:before="120"/>
              <w:ind w:left="160" w:hanging="142"/>
              <w:rPr>
                <w:lang w:bidi="ar-SA"/>
              </w:rPr>
            </w:pPr>
            <w:r w:rsidRPr="00E53780">
              <w:rPr>
                <w:lang w:bidi="ar-SA"/>
              </w:rPr>
              <w:t>Donc s’il y a eu une hémorragie cérébrale, il va y avoir un tatouage du cerveau en noir =&gt; Absence de signal car c’est un artefact cela n’apparaitra pas sur les autres séquences</w:t>
            </w:r>
            <w:r w:rsidR="00E74D06">
              <w:rPr>
                <w:lang w:bidi="ar-SA"/>
              </w:rPr>
              <w:t xml:space="preserve"> d’IRM.</w:t>
            </w:r>
          </w:p>
          <w:p w:rsidR="003F6034" w:rsidRPr="00E53780" w:rsidRDefault="003F6034" w:rsidP="00991164">
            <w:pPr>
              <w:numPr>
                <w:ilvl w:val="1"/>
                <w:numId w:val="16"/>
              </w:numPr>
              <w:tabs>
                <w:tab w:val="clear" w:pos="1440"/>
              </w:tabs>
              <w:spacing w:before="120"/>
              <w:ind w:left="160" w:hanging="142"/>
              <w:rPr>
                <w:lang w:bidi="ar-SA"/>
              </w:rPr>
            </w:pPr>
            <w:r w:rsidRPr="00E53780">
              <w:rPr>
                <w:lang w:bidi="ar-SA"/>
              </w:rPr>
              <w:t xml:space="preserve">Cette séquence est donc </w:t>
            </w:r>
            <w:r w:rsidR="0075572D" w:rsidRPr="00E53780">
              <w:rPr>
                <w:lang w:bidi="ar-SA"/>
              </w:rPr>
              <w:t>intéressante</w:t>
            </w:r>
            <w:r w:rsidRPr="00E53780">
              <w:rPr>
                <w:lang w:bidi="ar-SA"/>
              </w:rPr>
              <w:t xml:space="preserve"> dans les </w:t>
            </w:r>
            <w:r w:rsidRPr="00E53780">
              <w:rPr>
                <w:b/>
                <w:lang w:bidi="ar-SA"/>
              </w:rPr>
              <w:t>trauma</w:t>
            </w:r>
            <w:r w:rsidR="0075572D">
              <w:rPr>
                <w:b/>
                <w:lang w:bidi="ar-SA"/>
              </w:rPr>
              <w:t>tismes</w:t>
            </w:r>
            <w:r w:rsidRPr="00E53780">
              <w:rPr>
                <w:b/>
                <w:lang w:bidi="ar-SA"/>
              </w:rPr>
              <w:t xml:space="preserve"> </w:t>
            </w:r>
            <w:r w:rsidR="0075572D" w:rsidRPr="00E53780">
              <w:rPr>
                <w:b/>
                <w:lang w:bidi="ar-SA"/>
              </w:rPr>
              <w:t>crâniens</w:t>
            </w:r>
            <w:r w:rsidRPr="00E53780">
              <w:rPr>
                <w:b/>
                <w:lang w:bidi="ar-SA"/>
              </w:rPr>
              <w:t xml:space="preserve"> ou les AVC</w:t>
            </w:r>
            <w:r w:rsidRPr="00E53780">
              <w:rPr>
                <w:lang w:bidi="ar-SA"/>
              </w:rPr>
              <w:t xml:space="preserve"> pour savo</w:t>
            </w:r>
            <w:r w:rsidR="0075572D">
              <w:rPr>
                <w:lang w:bidi="ar-SA"/>
              </w:rPr>
              <w:t>ir s’il y a eu une hémorragie (=</w:t>
            </w:r>
            <w:r w:rsidRPr="00E53780">
              <w:rPr>
                <w:lang w:bidi="ar-SA"/>
              </w:rPr>
              <w:t>du sang intra-parenchymateux)</w:t>
            </w:r>
          </w:p>
          <w:p w:rsidR="003F6034" w:rsidRPr="00E53780" w:rsidRDefault="003F6034" w:rsidP="00991164">
            <w:pPr>
              <w:rPr>
                <w:lang w:bidi="ar-SA"/>
              </w:rPr>
            </w:pPr>
          </w:p>
        </w:tc>
      </w:tr>
      <w:tr w:rsidR="003F6034" w:rsidRPr="00E53780" w:rsidTr="003F6034">
        <w:tc>
          <w:tcPr>
            <w:tcW w:w="3794" w:type="dxa"/>
            <w:shd w:val="clear" w:color="auto" w:fill="auto"/>
          </w:tcPr>
          <w:p w:rsidR="003F6034" w:rsidRPr="00E53780" w:rsidRDefault="003F6034" w:rsidP="00991164">
            <w:pPr>
              <w:rPr>
                <w:lang w:bidi="ar-SA"/>
              </w:rPr>
            </w:pPr>
            <w:r w:rsidRPr="00E53780">
              <w:rPr>
                <w:noProof/>
                <w:lang w:bidi="ar-SA"/>
              </w:rPr>
              <w:drawing>
                <wp:inline distT="0" distB="0" distL="0" distR="0">
                  <wp:extent cx="1369060" cy="1737653"/>
                  <wp:effectExtent l="0" t="0" r="254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0025" r="11368"/>
                          <a:stretch>
                            <a:fillRect/>
                          </a:stretch>
                        </pic:blipFill>
                        <pic:spPr bwMode="auto">
                          <a:xfrm>
                            <a:off x="0" y="0"/>
                            <a:ext cx="1369060" cy="1737653"/>
                          </a:xfrm>
                          <a:prstGeom prst="rect">
                            <a:avLst/>
                          </a:prstGeom>
                          <a:noFill/>
                          <a:ln>
                            <a:noFill/>
                          </a:ln>
                        </pic:spPr>
                      </pic:pic>
                    </a:graphicData>
                  </a:graphic>
                </wp:inline>
              </w:drawing>
            </w:r>
            <w:r w:rsidRPr="00E53780">
              <w:rPr>
                <w:lang w:bidi="ar-SA"/>
              </w:rPr>
              <w:t xml:space="preserve"> T1</w:t>
            </w:r>
          </w:p>
          <w:p w:rsidR="003F6034" w:rsidRPr="00E53780" w:rsidRDefault="003F6034" w:rsidP="00991164">
            <w:pPr>
              <w:rPr>
                <w:lang w:bidi="ar-SA"/>
              </w:rPr>
            </w:pPr>
            <w:r w:rsidRPr="00E53780">
              <w:rPr>
                <w:noProof/>
                <w:lang w:bidi="ar-SA"/>
              </w:rPr>
              <w:drawing>
                <wp:inline distT="0" distB="0" distL="0" distR="0">
                  <wp:extent cx="1369060" cy="1737653"/>
                  <wp:effectExtent l="0" t="0" r="254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9984" r="11409"/>
                          <a:stretch>
                            <a:fillRect/>
                          </a:stretch>
                        </pic:blipFill>
                        <pic:spPr bwMode="auto">
                          <a:xfrm>
                            <a:off x="0" y="0"/>
                            <a:ext cx="1369060" cy="1737653"/>
                          </a:xfrm>
                          <a:prstGeom prst="rect">
                            <a:avLst/>
                          </a:prstGeom>
                          <a:noFill/>
                          <a:ln>
                            <a:noFill/>
                          </a:ln>
                        </pic:spPr>
                      </pic:pic>
                    </a:graphicData>
                  </a:graphic>
                </wp:inline>
              </w:drawing>
            </w:r>
            <w:r w:rsidRPr="00E53780">
              <w:rPr>
                <w:lang w:bidi="ar-SA"/>
              </w:rPr>
              <w:t xml:space="preserve"> T1 STIR</w:t>
            </w:r>
          </w:p>
        </w:tc>
        <w:tc>
          <w:tcPr>
            <w:tcW w:w="5812" w:type="dxa"/>
            <w:shd w:val="clear" w:color="auto" w:fill="auto"/>
          </w:tcPr>
          <w:p w:rsidR="003F6034" w:rsidRPr="00E53780" w:rsidRDefault="003F6034" w:rsidP="00991164">
            <w:pPr>
              <w:spacing w:before="160"/>
              <w:rPr>
                <w:sz w:val="28"/>
                <w:szCs w:val="28"/>
                <w:lang w:bidi="ar-SA"/>
              </w:rPr>
            </w:pPr>
            <w:r w:rsidRPr="00E53780">
              <w:rPr>
                <w:b/>
                <w:bCs/>
                <w:sz w:val="28"/>
                <w:szCs w:val="28"/>
                <w:lang w:bidi="ar-SA"/>
              </w:rPr>
              <w:t>Coupe Axiale pondérée en T1 STIR</w:t>
            </w:r>
          </w:p>
          <w:p w:rsidR="003F6034" w:rsidRPr="00E53780" w:rsidRDefault="003F6034" w:rsidP="00991164">
            <w:pPr>
              <w:numPr>
                <w:ilvl w:val="1"/>
                <w:numId w:val="17"/>
              </w:numPr>
              <w:tabs>
                <w:tab w:val="clear" w:pos="1440"/>
              </w:tabs>
              <w:spacing w:before="100"/>
              <w:ind w:left="160" w:hanging="142"/>
              <w:rPr>
                <w:lang w:bidi="ar-SA"/>
              </w:rPr>
            </w:pPr>
            <w:r w:rsidRPr="00E53780">
              <w:rPr>
                <w:lang w:bidi="ar-SA"/>
              </w:rPr>
              <w:t xml:space="preserve">Short Time Inversion </w:t>
            </w:r>
            <w:proofErr w:type="spellStart"/>
            <w:r w:rsidRPr="00E53780">
              <w:rPr>
                <w:lang w:bidi="ar-SA"/>
              </w:rPr>
              <w:t>Recovery</w:t>
            </w:r>
            <w:proofErr w:type="spellEnd"/>
          </w:p>
          <w:p w:rsidR="003F6034" w:rsidRPr="00E53780" w:rsidRDefault="003F6034" w:rsidP="00991164">
            <w:pPr>
              <w:numPr>
                <w:ilvl w:val="1"/>
                <w:numId w:val="17"/>
              </w:numPr>
              <w:tabs>
                <w:tab w:val="clear" w:pos="1440"/>
              </w:tabs>
              <w:spacing w:before="100"/>
              <w:ind w:left="160" w:hanging="142"/>
              <w:rPr>
                <w:b/>
                <w:lang w:bidi="ar-SA"/>
              </w:rPr>
            </w:pPr>
            <w:r w:rsidRPr="00E53780">
              <w:rPr>
                <w:b/>
                <w:lang w:bidi="ar-SA"/>
              </w:rPr>
              <w:t>Suppression du signal de la graisse</w:t>
            </w:r>
          </w:p>
          <w:p w:rsidR="003F6034" w:rsidRPr="00E53780" w:rsidRDefault="003F6034" w:rsidP="00991164">
            <w:pPr>
              <w:numPr>
                <w:ilvl w:val="1"/>
                <w:numId w:val="17"/>
              </w:numPr>
              <w:tabs>
                <w:tab w:val="clear" w:pos="1440"/>
              </w:tabs>
              <w:spacing w:before="100"/>
              <w:ind w:left="160" w:hanging="142"/>
              <w:rPr>
                <w:lang w:bidi="ar-SA"/>
              </w:rPr>
            </w:pPr>
            <w:r w:rsidRPr="00E53780">
              <w:rPr>
                <w:lang w:bidi="ar-SA"/>
              </w:rPr>
              <w:t xml:space="preserve">T1 car le LCR est en </w:t>
            </w:r>
            <w:proofErr w:type="spellStart"/>
            <w:r w:rsidRPr="00E53780">
              <w:rPr>
                <w:lang w:bidi="ar-SA"/>
              </w:rPr>
              <w:t>hyposignal</w:t>
            </w:r>
            <w:proofErr w:type="spellEnd"/>
            <w:r w:rsidRPr="00E53780">
              <w:rPr>
                <w:lang w:bidi="ar-SA"/>
              </w:rPr>
              <w:t xml:space="preserve"> (= noir)</w:t>
            </w:r>
          </w:p>
          <w:p w:rsidR="003F6034" w:rsidRPr="00E53780" w:rsidRDefault="003F6034" w:rsidP="00991164">
            <w:pPr>
              <w:numPr>
                <w:ilvl w:val="1"/>
                <w:numId w:val="17"/>
              </w:numPr>
              <w:tabs>
                <w:tab w:val="clear" w:pos="1440"/>
              </w:tabs>
              <w:spacing w:before="100"/>
              <w:ind w:left="160" w:hanging="142"/>
              <w:rPr>
                <w:lang w:bidi="ar-SA"/>
              </w:rPr>
            </w:pPr>
            <w:r w:rsidRPr="00E53780">
              <w:rPr>
                <w:u w:val="single"/>
                <w:lang w:bidi="ar-SA"/>
              </w:rPr>
              <w:t>En T1 norma</w:t>
            </w:r>
            <w:r w:rsidRPr="00E53780">
              <w:rPr>
                <w:lang w:bidi="ar-SA"/>
              </w:rPr>
              <w:t xml:space="preserve">l: Les orbites sont </w:t>
            </w:r>
            <w:r w:rsidR="00706E25" w:rsidRPr="00E53780">
              <w:rPr>
                <w:lang w:bidi="ar-SA"/>
              </w:rPr>
              <w:t>blanches</w:t>
            </w:r>
            <w:r w:rsidRPr="00E53780">
              <w:rPr>
                <w:lang w:bidi="ar-SA"/>
              </w:rPr>
              <w:t>.</w:t>
            </w:r>
          </w:p>
          <w:p w:rsidR="003F6034" w:rsidRPr="00E53780" w:rsidRDefault="003F6034" w:rsidP="00991164">
            <w:pPr>
              <w:spacing w:before="100"/>
              <w:rPr>
                <w:lang w:bidi="ar-SA"/>
              </w:rPr>
            </w:pPr>
          </w:p>
          <w:p w:rsidR="003F6034" w:rsidRPr="00E53780" w:rsidRDefault="003F6034" w:rsidP="00991164">
            <w:pPr>
              <w:spacing w:before="100"/>
              <w:rPr>
                <w:lang w:bidi="ar-SA"/>
              </w:rPr>
            </w:pPr>
          </w:p>
          <w:p w:rsidR="003F6034" w:rsidRPr="00E53780" w:rsidRDefault="003F6034" w:rsidP="00991164">
            <w:pPr>
              <w:spacing w:before="100"/>
              <w:rPr>
                <w:lang w:bidi="ar-SA"/>
              </w:rPr>
            </w:pPr>
          </w:p>
          <w:p w:rsidR="003F6034" w:rsidRPr="00E53780" w:rsidRDefault="003F6034" w:rsidP="00991164">
            <w:pPr>
              <w:numPr>
                <w:ilvl w:val="1"/>
                <w:numId w:val="17"/>
              </w:numPr>
              <w:tabs>
                <w:tab w:val="clear" w:pos="1440"/>
              </w:tabs>
              <w:spacing w:before="100"/>
              <w:ind w:left="160" w:hanging="142"/>
              <w:rPr>
                <w:lang w:bidi="ar-SA"/>
              </w:rPr>
            </w:pPr>
            <w:r w:rsidRPr="00E53780">
              <w:rPr>
                <w:u w:val="single"/>
                <w:lang w:bidi="ar-SA"/>
              </w:rPr>
              <w:t>En T1 STIR:</w:t>
            </w:r>
            <w:r w:rsidRPr="00E53780">
              <w:rPr>
                <w:lang w:bidi="ar-SA"/>
              </w:rPr>
              <w:t xml:space="preserve"> Le signal de la graisse est maintenant annulé. Je peux maintenant regarder les orbites sans que la graisse puisse masquer des lésions. Au niveau du cerveau cette séquence est particulièrement </w:t>
            </w:r>
            <w:r w:rsidR="0075572D" w:rsidRPr="00E53780">
              <w:rPr>
                <w:lang w:bidi="ar-SA"/>
              </w:rPr>
              <w:t>intéressante</w:t>
            </w:r>
            <w:r w:rsidRPr="00E53780">
              <w:rPr>
                <w:lang w:bidi="ar-SA"/>
              </w:rPr>
              <w:t xml:space="preserve"> pour les orbites.</w:t>
            </w:r>
          </w:p>
          <w:p w:rsidR="003F6034" w:rsidRPr="00E53780" w:rsidRDefault="003F6034" w:rsidP="00991164">
            <w:pPr>
              <w:rPr>
                <w:lang w:bidi="ar-SA"/>
              </w:rPr>
            </w:pPr>
          </w:p>
        </w:tc>
      </w:tr>
      <w:tr w:rsidR="003F6034" w:rsidRPr="00E53780" w:rsidTr="003F6034">
        <w:tc>
          <w:tcPr>
            <w:tcW w:w="3794" w:type="dxa"/>
            <w:shd w:val="clear" w:color="auto" w:fill="auto"/>
          </w:tcPr>
          <w:p w:rsidR="003F6034" w:rsidRPr="00E53780" w:rsidRDefault="003F6034" w:rsidP="00991164">
            <w:pPr>
              <w:rPr>
                <w:lang w:bidi="ar-SA"/>
              </w:rPr>
            </w:pPr>
            <w:r w:rsidRPr="00E53780">
              <w:rPr>
                <w:noProof/>
                <w:lang w:bidi="ar-SA"/>
              </w:rPr>
              <w:lastRenderedPageBreak/>
              <w:drawing>
                <wp:inline distT="0" distB="0" distL="0" distR="0">
                  <wp:extent cx="1084422" cy="1445895"/>
                  <wp:effectExtent l="0" t="0" r="8255" b="1905"/>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84696" cy="1446261"/>
                          </a:xfrm>
                          <a:prstGeom prst="rect">
                            <a:avLst/>
                          </a:prstGeom>
                          <a:noFill/>
                          <a:ln>
                            <a:noFill/>
                          </a:ln>
                        </pic:spPr>
                      </pic:pic>
                    </a:graphicData>
                  </a:graphic>
                </wp:inline>
              </w:drawing>
            </w:r>
            <w:r w:rsidRPr="00E53780">
              <w:rPr>
                <w:lang w:bidi="ar-SA"/>
              </w:rPr>
              <w:t xml:space="preserve"> T2 </w:t>
            </w:r>
            <w:r w:rsidRPr="00E53780">
              <w:rPr>
                <w:noProof/>
                <w:lang w:bidi="ar-SA"/>
              </w:rPr>
              <w:drawing>
                <wp:inline distT="0" distB="0" distL="0" distR="0">
                  <wp:extent cx="1023975" cy="1387629"/>
                  <wp:effectExtent l="0" t="0" r="0" b="952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23975" cy="1387629"/>
                          </a:xfrm>
                          <a:prstGeom prst="rect">
                            <a:avLst/>
                          </a:prstGeom>
                          <a:noFill/>
                          <a:ln>
                            <a:noFill/>
                          </a:ln>
                        </pic:spPr>
                      </pic:pic>
                    </a:graphicData>
                  </a:graphic>
                </wp:inline>
              </w:drawing>
            </w:r>
            <w:r w:rsidRPr="00E53780">
              <w:rPr>
                <w:lang w:bidi="ar-SA"/>
              </w:rPr>
              <w:t xml:space="preserve"> T2 FLAIR</w:t>
            </w:r>
          </w:p>
        </w:tc>
        <w:tc>
          <w:tcPr>
            <w:tcW w:w="5812" w:type="dxa"/>
            <w:shd w:val="clear" w:color="auto" w:fill="auto"/>
          </w:tcPr>
          <w:p w:rsidR="003F6034" w:rsidRPr="00E53780" w:rsidRDefault="003F6034" w:rsidP="00991164">
            <w:pPr>
              <w:spacing w:before="160"/>
              <w:rPr>
                <w:sz w:val="28"/>
                <w:szCs w:val="28"/>
                <w:lang w:bidi="ar-SA"/>
              </w:rPr>
            </w:pPr>
            <w:r w:rsidRPr="00E53780">
              <w:rPr>
                <w:b/>
                <w:bCs/>
                <w:sz w:val="28"/>
                <w:szCs w:val="28"/>
                <w:lang w:bidi="ar-SA"/>
              </w:rPr>
              <w:t>Coupe Axiale p</w:t>
            </w:r>
            <w:r w:rsidR="0075572D">
              <w:rPr>
                <w:b/>
                <w:bCs/>
                <w:sz w:val="28"/>
                <w:szCs w:val="28"/>
                <w:lang w:bidi="ar-SA"/>
              </w:rPr>
              <w:t>o</w:t>
            </w:r>
            <w:r w:rsidRPr="00E53780">
              <w:rPr>
                <w:b/>
                <w:bCs/>
                <w:sz w:val="28"/>
                <w:szCs w:val="28"/>
                <w:lang w:bidi="ar-SA"/>
              </w:rPr>
              <w:t>ndérée en T2 FLAIR</w:t>
            </w:r>
          </w:p>
          <w:p w:rsidR="003F6034" w:rsidRPr="00E53780" w:rsidRDefault="003F6034" w:rsidP="00991164">
            <w:pPr>
              <w:numPr>
                <w:ilvl w:val="1"/>
                <w:numId w:val="18"/>
              </w:numPr>
              <w:tabs>
                <w:tab w:val="clear" w:pos="1440"/>
              </w:tabs>
              <w:spacing w:before="100"/>
              <w:ind w:left="160" w:hanging="142"/>
              <w:rPr>
                <w:lang w:bidi="ar-SA"/>
              </w:rPr>
            </w:pPr>
            <w:r w:rsidRPr="00E53780">
              <w:rPr>
                <w:lang w:bidi="ar-SA"/>
              </w:rPr>
              <w:t xml:space="preserve">Fluide </w:t>
            </w:r>
            <w:proofErr w:type="spellStart"/>
            <w:r w:rsidRPr="00E53780">
              <w:rPr>
                <w:lang w:bidi="ar-SA"/>
              </w:rPr>
              <w:t>Attenuated</w:t>
            </w:r>
            <w:proofErr w:type="spellEnd"/>
            <w:r w:rsidRPr="00E53780">
              <w:rPr>
                <w:lang w:bidi="ar-SA"/>
              </w:rPr>
              <w:t xml:space="preserve"> Inversion </w:t>
            </w:r>
            <w:proofErr w:type="spellStart"/>
            <w:r w:rsidRPr="00E53780">
              <w:rPr>
                <w:lang w:bidi="ar-SA"/>
              </w:rPr>
              <w:t>Recovery</w:t>
            </w:r>
            <w:proofErr w:type="spellEnd"/>
          </w:p>
          <w:p w:rsidR="003F6034" w:rsidRPr="0075572D" w:rsidRDefault="003F6034" w:rsidP="0075572D">
            <w:pPr>
              <w:numPr>
                <w:ilvl w:val="1"/>
                <w:numId w:val="18"/>
              </w:numPr>
              <w:tabs>
                <w:tab w:val="clear" w:pos="1440"/>
              </w:tabs>
              <w:spacing w:before="100"/>
              <w:ind w:left="160" w:hanging="142"/>
              <w:rPr>
                <w:b/>
                <w:lang w:bidi="ar-SA"/>
              </w:rPr>
            </w:pPr>
            <w:r w:rsidRPr="00E53780">
              <w:rPr>
                <w:b/>
                <w:lang w:bidi="ar-SA"/>
              </w:rPr>
              <w:t>T2 + Suppression du LCR</w:t>
            </w:r>
          </w:p>
          <w:p w:rsidR="003F6034" w:rsidRPr="00E53780" w:rsidRDefault="003F6034" w:rsidP="00991164">
            <w:pPr>
              <w:numPr>
                <w:ilvl w:val="1"/>
                <w:numId w:val="18"/>
              </w:numPr>
              <w:tabs>
                <w:tab w:val="clear" w:pos="1440"/>
              </w:tabs>
              <w:spacing w:before="100"/>
              <w:ind w:left="160" w:hanging="142"/>
              <w:rPr>
                <w:lang w:bidi="ar-SA"/>
              </w:rPr>
            </w:pPr>
            <w:r w:rsidRPr="00E53780">
              <w:rPr>
                <w:u w:val="single"/>
                <w:lang w:bidi="ar-SA"/>
              </w:rPr>
              <w:t>En T2 normal</w:t>
            </w:r>
            <w:r w:rsidRPr="00E53780">
              <w:rPr>
                <w:lang w:bidi="ar-SA"/>
              </w:rPr>
              <w:t xml:space="preserve">: LCR en </w:t>
            </w:r>
            <w:proofErr w:type="spellStart"/>
            <w:r w:rsidRPr="00E53780">
              <w:rPr>
                <w:lang w:bidi="ar-SA"/>
              </w:rPr>
              <w:t>hypersignal</w:t>
            </w:r>
            <w:proofErr w:type="spellEnd"/>
            <w:r w:rsidRPr="00E53780">
              <w:rPr>
                <w:lang w:bidi="ar-SA"/>
              </w:rPr>
              <w:t xml:space="preserve"> (= blanc)</w:t>
            </w:r>
          </w:p>
          <w:p w:rsidR="003F6034" w:rsidRPr="00E53780" w:rsidRDefault="003F6034" w:rsidP="00991164">
            <w:pPr>
              <w:spacing w:before="100"/>
              <w:rPr>
                <w:lang w:bidi="ar-SA"/>
              </w:rPr>
            </w:pPr>
          </w:p>
          <w:p w:rsidR="003F6034" w:rsidRPr="00E53780" w:rsidRDefault="003F6034" w:rsidP="00991164">
            <w:pPr>
              <w:numPr>
                <w:ilvl w:val="1"/>
                <w:numId w:val="18"/>
              </w:numPr>
              <w:tabs>
                <w:tab w:val="clear" w:pos="1440"/>
              </w:tabs>
              <w:spacing w:before="100"/>
              <w:ind w:left="160" w:hanging="142"/>
              <w:rPr>
                <w:lang w:bidi="ar-SA"/>
              </w:rPr>
            </w:pPr>
            <w:r w:rsidRPr="00E53780">
              <w:rPr>
                <w:u w:val="single"/>
                <w:lang w:bidi="ar-SA"/>
              </w:rPr>
              <w:t>En T2 FLAIR</w:t>
            </w:r>
            <w:r w:rsidRPr="00E53780">
              <w:rPr>
                <w:lang w:bidi="ar-SA"/>
              </w:rPr>
              <w:t>: Grâce à cette séquence on voit que cette lésion était à contenu liquidien donc son signal s’annule.</w:t>
            </w:r>
          </w:p>
          <w:p w:rsidR="003F6034" w:rsidRPr="00E53780" w:rsidRDefault="003F6034" w:rsidP="00991164">
            <w:pPr>
              <w:spacing w:before="100"/>
              <w:ind w:left="160"/>
              <w:rPr>
                <w:lang w:bidi="ar-SA"/>
              </w:rPr>
            </w:pPr>
            <w:r w:rsidRPr="00E53780">
              <w:rPr>
                <w:lang w:bidi="ar-SA"/>
              </w:rPr>
              <w:t>En revanche l’autre lésion reste blanche donc ce n’est pas du liquide, ce n’est pas un kyste</w:t>
            </w:r>
          </w:p>
          <w:p w:rsidR="003F6034" w:rsidRPr="00E53780" w:rsidRDefault="003F6034" w:rsidP="003F6034">
            <w:pPr>
              <w:spacing w:before="100"/>
              <w:ind w:left="160"/>
              <w:rPr>
                <w:lang w:bidi="ar-SA"/>
              </w:rPr>
            </w:pPr>
            <w:r w:rsidRPr="00E53780">
              <w:rPr>
                <w:lang w:bidi="ar-SA"/>
              </w:rPr>
              <w:t xml:space="preserve">C’est </w:t>
            </w:r>
            <w:r w:rsidR="0075572D" w:rsidRPr="00E53780">
              <w:rPr>
                <w:lang w:bidi="ar-SA"/>
              </w:rPr>
              <w:t>intéressant</w:t>
            </w:r>
            <w:r w:rsidRPr="00E53780">
              <w:rPr>
                <w:lang w:bidi="ar-SA"/>
              </w:rPr>
              <w:t xml:space="preserve"> pour toutes les lésions </w:t>
            </w:r>
            <w:r w:rsidR="0075572D">
              <w:rPr>
                <w:lang w:bidi="ar-SA"/>
              </w:rPr>
              <w:t>péri-</w:t>
            </w:r>
            <w:r w:rsidR="0075572D" w:rsidRPr="00E53780">
              <w:rPr>
                <w:lang w:bidi="ar-SA"/>
              </w:rPr>
              <w:t>ventriculaires</w:t>
            </w:r>
            <w:r w:rsidRPr="00E53780">
              <w:rPr>
                <w:lang w:bidi="ar-SA"/>
              </w:rPr>
              <w:t xml:space="preserve">, on les </w:t>
            </w:r>
            <w:r w:rsidR="0075572D" w:rsidRPr="00E53780">
              <w:rPr>
                <w:lang w:bidi="ar-SA"/>
              </w:rPr>
              <w:t>démasque</w:t>
            </w:r>
            <w:r w:rsidR="0075572D">
              <w:rPr>
                <w:lang w:bidi="ar-SA"/>
              </w:rPr>
              <w:t xml:space="preserve"> mieux si on annule le</w:t>
            </w:r>
            <w:r w:rsidRPr="00E53780">
              <w:rPr>
                <w:lang w:bidi="ar-SA"/>
              </w:rPr>
              <w:t xml:space="preserve"> signal des ven</w:t>
            </w:r>
            <w:r w:rsidR="0075572D">
              <w:rPr>
                <w:lang w:bidi="ar-SA"/>
              </w:rPr>
              <w:t>t</w:t>
            </w:r>
            <w:r w:rsidRPr="00E53780">
              <w:rPr>
                <w:lang w:bidi="ar-SA"/>
              </w:rPr>
              <w:t>ricules adjacents.</w:t>
            </w:r>
          </w:p>
        </w:tc>
      </w:tr>
      <w:tr w:rsidR="003F6034" w:rsidRPr="00E53780" w:rsidTr="003F6034">
        <w:tc>
          <w:tcPr>
            <w:tcW w:w="3794" w:type="dxa"/>
            <w:shd w:val="clear" w:color="auto" w:fill="auto"/>
          </w:tcPr>
          <w:p w:rsidR="003F6034" w:rsidRPr="00E53780" w:rsidRDefault="003F6034" w:rsidP="00991164">
            <w:pPr>
              <w:rPr>
                <w:lang w:bidi="ar-SA"/>
              </w:rPr>
            </w:pPr>
          </w:p>
          <w:p w:rsidR="003F6034" w:rsidRPr="00E53780" w:rsidRDefault="003F6034" w:rsidP="00991164">
            <w:pPr>
              <w:rPr>
                <w:lang w:bidi="ar-SA"/>
              </w:rPr>
            </w:pPr>
          </w:p>
          <w:p w:rsidR="003F6034" w:rsidRDefault="003F6034" w:rsidP="00991164">
            <w:pPr>
              <w:rPr>
                <w:lang w:bidi="ar-SA"/>
              </w:rPr>
            </w:pPr>
          </w:p>
          <w:p w:rsidR="00CE4407" w:rsidRPr="00E53780" w:rsidRDefault="00CE4407" w:rsidP="00991164">
            <w:pPr>
              <w:rPr>
                <w:lang w:bidi="ar-SA"/>
              </w:rPr>
            </w:pPr>
          </w:p>
          <w:p w:rsidR="003F6034" w:rsidRPr="00E53780" w:rsidRDefault="003F6034" w:rsidP="00991164">
            <w:pPr>
              <w:rPr>
                <w:lang w:bidi="ar-SA"/>
              </w:rPr>
            </w:pPr>
          </w:p>
          <w:p w:rsidR="003F6034" w:rsidRPr="00E53780" w:rsidRDefault="003F6034" w:rsidP="00991164">
            <w:pPr>
              <w:rPr>
                <w:lang w:bidi="ar-SA"/>
              </w:rPr>
            </w:pPr>
            <w:r w:rsidRPr="00E53780">
              <w:rPr>
                <w:noProof/>
                <w:lang w:bidi="ar-SA"/>
              </w:rPr>
              <w:drawing>
                <wp:inline distT="0" distB="0" distL="0" distR="0">
                  <wp:extent cx="1254760" cy="1446930"/>
                  <wp:effectExtent l="0" t="0" r="0" b="127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8010" t="14024" r="19930" b="13951"/>
                          <a:stretch>
                            <a:fillRect/>
                          </a:stretch>
                        </pic:blipFill>
                        <pic:spPr bwMode="auto">
                          <a:xfrm>
                            <a:off x="0" y="0"/>
                            <a:ext cx="1254760" cy="1446930"/>
                          </a:xfrm>
                          <a:prstGeom prst="rect">
                            <a:avLst/>
                          </a:prstGeom>
                          <a:noFill/>
                          <a:ln>
                            <a:noFill/>
                          </a:ln>
                        </pic:spPr>
                      </pic:pic>
                    </a:graphicData>
                  </a:graphic>
                </wp:inline>
              </w:drawing>
            </w:r>
          </w:p>
          <w:p w:rsidR="003F6034" w:rsidRPr="00E53780" w:rsidRDefault="003F6034" w:rsidP="00991164">
            <w:pPr>
              <w:rPr>
                <w:lang w:bidi="ar-SA"/>
              </w:rPr>
            </w:pPr>
          </w:p>
          <w:p w:rsidR="003F6034" w:rsidRPr="00E53780" w:rsidRDefault="003F6034" w:rsidP="00991164">
            <w:pPr>
              <w:rPr>
                <w:lang w:bidi="ar-SA"/>
              </w:rPr>
            </w:pPr>
            <w:proofErr w:type="spellStart"/>
            <w:r w:rsidRPr="00E53780">
              <w:rPr>
                <w:lang w:bidi="ar-SA"/>
              </w:rPr>
              <w:t>Hypersignal</w:t>
            </w:r>
            <w:proofErr w:type="spellEnd"/>
            <w:r w:rsidRPr="00E53780">
              <w:rPr>
                <w:lang w:bidi="ar-SA"/>
              </w:rPr>
              <w:t xml:space="preserve"> signifie que les molécules d’eau circulent moins bien à ce niveau là dans le tissu cérébral.</w:t>
            </w:r>
          </w:p>
          <w:p w:rsidR="003F6034" w:rsidRPr="00E53780" w:rsidRDefault="003F6034" w:rsidP="00991164">
            <w:pPr>
              <w:rPr>
                <w:lang w:bidi="ar-SA"/>
              </w:rPr>
            </w:pPr>
          </w:p>
          <w:p w:rsidR="003F6034" w:rsidRPr="00E53780" w:rsidRDefault="003F6034" w:rsidP="00991164">
            <w:pPr>
              <w:rPr>
                <w:lang w:bidi="ar-SA"/>
              </w:rPr>
            </w:pPr>
            <w:r w:rsidRPr="00E53780">
              <w:rPr>
                <w:noProof/>
                <w:lang w:bidi="ar-SA"/>
              </w:rPr>
              <w:drawing>
                <wp:inline distT="0" distB="0" distL="0" distR="0">
                  <wp:extent cx="1173864" cy="1335405"/>
                  <wp:effectExtent l="0" t="0" r="0" b="10795"/>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2032" t="7971" r="13951" b="7971"/>
                          <a:stretch>
                            <a:fillRect/>
                          </a:stretch>
                        </pic:blipFill>
                        <pic:spPr bwMode="auto">
                          <a:xfrm>
                            <a:off x="0" y="0"/>
                            <a:ext cx="1173864" cy="1335405"/>
                          </a:xfrm>
                          <a:prstGeom prst="rect">
                            <a:avLst/>
                          </a:prstGeom>
                          <a:noFill/>
                          <a:ln>
                            <a:noFill/>
                          </a:ln>
                        </pic:spPr>
                      </pic:pic>
                    </a:graphicData>
                  </a:graphic>
                </wp:inline>
              </w:drawing>
            </w:r>
          </w:p>
        </w:tc>
        <w:tc>
          <w:tcPr>
            <w:tcW w:w="5812" w:type="dxa"/>
            <w:shd w:val="clear" w:color="auto" w:fill="auto"/>
          </w:tcPr>
          <w:p w:rsidR="003F6034" w:rsidRPr="00E53780" w:rsidRDefault="003F6034" w:rsidP="00991164">
            <w:pPr>
              <w:rPr>
                <w:b/>
                <w:bCs/>
                <w:sz w:val="28"/>
                <w:szCs w:val="28"/>
                <w:lang w:bidi="ar-SA"/>
              </w:rPr>
            </w:pPr>
            <w:r w:rsidRPr="00E53780">
              <w:rPr>
                <w:b/>
                <w:bCs/>
                <w:sz w:val="28"/>
                <w:szCs w:val="28"/>
                <w:lang w:bidi="ar-SA"/>
              </w:rPr>
              <w:t>Séquence de Diffusion</w:t>
            </w:r>
          </w:p>
          <w:p w:rsidR="003F6034" w:rsidRPr="00E53780" w:rsidRDefault="003F6034" w:rsidP="00991164">
            <w:pPr>
              <w:rPr>
                <w:b/>
                <w:bCs/>
                <w:lang w:bidi="ar-SA"/>
              </w:rPr>
            </w:pPr>
          </w:p>
          <w:p w:rsidR="003F6034" w:rsidRPr="00E53780" w:rsidRDefault="003F6034" w:rsidP="00991164">
            <w:pPr>
              <w:rPr>
                <w:lang w:bidi="ar-SA"/>
              </w:rPr>
            </w:pPr>
            <w:r w:rsidRPr="00E53780">
              <w:rPr>
                <w:bCs/>
                <w:lang w:bidi="ar-SA"/>
              </w:rPr>
              <w:t xml:space="preserve">Séquence très </w:t>
            </w:r>
            <w:r w:rsidR="0075572D" w:rsidRPr="00E53780">
              <w:rPr>
                <w:bCs/>
                <w:lang w:bidi="ar-SA"/>
              </w:rPr>
              <w:t>intéressante</w:t>
            </w:r>
            <w:r w:rsidRPr="00E53780">
              <w:rPr>
                <w:bCs/>
                <w:lang w:bidi="ar-SA"/>
              </w:rPr>
              <w:t xml:space="preserve"> et très rapide à acquérir</w:t>
            </w:r>
          </w:p>
          <w:p w:rsidR="003F6034" w:rsidRPr="00E53780" w:rsidRDefault="003F6034" w:rsidP="00991164">
            <w:pPr>
              <w:spacing w:before="100"/>
              <w:rPr>
                <w:b/>
                <w:lang w:bidi="ar-SA"/>
              </w:rPr>
            </w:pPr>
            <w:r w:rsidRPr="00E53780">
              <w:rPr>
                <w:b/>
                <w:lang w:bidi="ar-SA"/>
              </w:rPr>
              <w:t>Etude du mouvement des molécules d’eau dans les tissus</w:t>
            </w:r>
          </w:p>
          <w:p w:rsidR="003F6034" w:rsidRPr="00E53780" w:rsidRDefault="003F6034" w:rsidP="00991164">
            <w:pPr>
              <w:spacing w:before="100"/>
              <w:rPr>
                <w:lang w:bidi="ar-SA"/>
              </w:rPr>
            </w:pPr>
            <w:r w:rsidRPr="00E53780">
              <w:rPr>
                <w:lang w:bidi="ar-SA"/>
              </w:rPr>
              <w:t>Glob</w:t>
            </w:r>
            <w:r w:rsidR="0075572D">
              <w:rPr>
                <w:lang w:bidi="ar-SA"/>
              </w:rPr>
              <w:t>alement on a un tissu cérébral avec des cellules et</w:t>
            </w:r>
            <w:r w:rsidRPr="00E53780">
              <w:rPr>
                <w:lang w:bidi="ar-SA"/>
              </w:rPr>
              <w:t xml:space="preserve"> des molécules d’eau dans le tissu interstitiel.</w:t>
            </w:r>
          </w:p>
          <w:p w:rsidR="003F6034" w:rsidRPr="00E53780" w:rsidRDefault="003F6034" w:rsidP="00991164">
            <w:pPr>
              <w:spacing w:before="100"/>
              <w:rPr>
                <w:lang w:bidi="ar-SA"/>
              </w:rPr>
            </w:pPr>
            <w:r w:rsidRPr="00E53780">
              <w:rPr>
                <w:lang w:bidi="ar-SA"/>
              </w:rPr>
              <w:t>*</w:t>
            </w:r>
            <w:r w:rsidRPr="00E53780">
              <w:rPr>
                <w:b/>
                <w:u w:val="single"/>
                <w:lang w:bidi="ar-SA"/>
              </w:rPr>
              <w:t>Si molécule immobile</w:t>
            </w:r>
            <w:r w:rsidRPr="00E53780">
              <w:rPr>
                <w:lang w:bidi="ar-SA"/>
              </w:rPr>
              <w:t xml:space="preserve"> : </w:t>
            </w:r>
            <w:r w:rsidRPr="00E53780">
              <w:rPr>
                <w:b/>
                <w:lang w:bidi="ar-SA"/>
              </w:rPr>
              <w:t xml:space="preserve">HYPERSIGNAL </w:t>
            </w:r>
          </w:p>
          <w:p w:rsidR="003F6034" w:rsidRPr="00E53780" w:rsidRDefault="003F6034" w:rsidP="00991164">
            <w:pPr>
              <w:spacing w:before="100"/>
              <w:rPr>
                <w:lang w:bidi="ar-SA"/>
              </w:rPr>
            </w:pPr>
            <w:r w:rsidRPr="00E53780">
              <w:rPr>
                <w:lang w:bidi="ar-SA"/>
              </w:rPr>
              <w:t>=&gt; 3 cas de figure:</w:t>
            </w:r>
          </w:p>
          <w:p w:rsidR="003F6034" w:rsidRPr="00E53780" w:rsidRDefault="003F6034" w:rsidP="003F6034">
            <w:pPr>
              <w:numPr>
                <w:ilvl w:val="0"/>
                <w:numId w:val="22"/>
              </w:numPr>
              <w:tabs>
                <w:tab w:val="left" w:pos="317"/>
              </w:tabs>
              <w:spacing w:before="90"/>
              <w:ind w:left="34" w:firstLine="0"/>
              <w:rPr>
                <w:lang w:bidi="ar-SA"/>
              </w:rPr>
            </w:pPr>
            <w:proofErr w:type="spellStart"/>
            <w:r w:rsidRPr="00E53780">
              <w:rPr>
                <w:b/>
                <w:bCs/>
                <w:i/>
                <w:iCs/>
                <w:lang w:bidi="ar-SA"/>
              </w:rPr>
              <w:t>Oedème</w:t>
            </w:r>
            <w:proofErr w:type="spellEnd"/>
            <w:r w:rsidRPr="00E53780">
              <w:rPr>
                <w:b/>
                <w:bCs/>
                <w:i/>
                <w:iCs/>
                <w:lang w:bidi="ar-SA"/>
              </w:rPr>
              <w:t xml:space="preserve"> cytotoxique : </w:t>
            </w:r>
            <w:r w:rsidRPr="00E53780">
              <w:rPr>
                <w:bCs/>
                <w:iCs/>
                <w:lang w:bidi="ar-SA"/>
              </w:rPr>
              <w:t>les cellules gonflent et entraine</w:t>
            </w:r>
            <w:r w:rsidR="00CE4407">
              <w:rPr>
                <w:bCs/>
                <w:iCs/>
                <w:lang w:bidi="ar-SA"/>
              </w:rPr>
              <w:t>nt</w:t>
            </w:r>
            <w:r w:rsidRPr="00E53780">
              <w:rPr>
                <w:bCs/>
                <w:iCs/>
                <w:lang w:bidi="ar-SA"/>
              </w:rPr>
              <w:t xml:space="preserve"> une réduction du tissu inter</w:t>
            </w:r>
            <w:r w:rsidR="00CE4407">
              <w:rPr>
                <w:bCs/>
                <w:iCs/>
                <w:lang w:bidi="ar-SA"/>
              </w:rPr>
              <w:t>stitiel et donc une réduction du</w:t>
            </w:r>
            <w:r w:rsidRPr="00E53780">
              <w:rPr>
                <w:bCs/>
                <w:iCs/>
                <w:lang w:bidi="ar-SA"/>
              </w:rPr>
              <w:t xml:space="preserve"> m</w:t>
            </w:r>
            <w:r w:rsidR="00CE4407">
              <w:rPr>
                <w:bCs/>
                <w:iCs/>
                <w:lang w:bidi="ar-SA"/>
              </w:rPr>
              <w:t>ou</w:t>
            </w:r>
            <w:r w:rsidRPr="00E53780">
              <w:rPr>
                <w:bCs/>
                <w:iCs/>
                <w:lang w:bidi="ar-SA"/>
              </w:rPr>
              <w:t>v</w:t>
            </w:r>
            <w:r w:rsidR="00CE4407">
              <w:rPr>
                <w:bCs/>
                <w:iCs/>
                <w:lang w:bidi="ar-SA"/>
              </w:rPr>
              <w:t>emen</w:t>
            </w:r>
            <w:r w:rsidRPr="00E53780">
              <w:rPr>
                <w:bCs/>
                <w:iCs/>
                <w:lang w:bidi="ar-SA"/>
              </w:rPr>
              <w:t>t des molécules d’eau dans le secteur interstitiel.</w:t>
            </w:r>
          </w:p>
          <w:p w:rsidR="003F6034" w:rsidRPr="00E53780" w:rsidRDefault="003F6034" w:rsidP="00991164">
            <w:pPr>
              <w:spacing w:before="80"/>
              <w:ind w:left="18"/>
              <w:rPr>
                <w:bCs/>
                <w:i/>
                <w:iCs/>
                <w:lang w:bidi="ar-SA"/>
              </w:rPr>
            </w:pPr>
            <w:r w:rsidRPr="00E53780">
              <w:rPr>
                <w:b/>
                <w:bCs/>
                <w:i/>
                <w:iCs/>
                <w:lang w:bidi="ar-SA"/>
              </w:rPr>
              <w:t xml:space="preserve">Ex: AVC précoce </w:t>
            </w:r>
            <w:r w:rsidR="00CE4407">
              <w:rPr>
                <w:bCs/>
                <w:i/>
                <w:iCs/>
                <w:lang w:bidi="ar-SA"/>
              </w:rPr>
              <w:t xml:space="preserve">peut induire un </w:t>
            </w:r>
            <w:proofErr w:type="spellStart"/>
            <w:r w:rsidR="00CE4407">
              <w:rPr>
                <w:bCs/>
                <w:i/>
                <w:iCs/>
                <w:lang w:bidi="ar-SA"/>
              </w:rPr>
              <w:t>oedè</w:t>
            </w:r>
            <w:r w:rsidRPr="00E53780">
              <w:rPr>
                <w:bCs/>
                <w:i/>
                <w:iCs/>
                <w:lang w:bidi="ar-SA"/>
              </w:rPr>
              <w:t>me</w:t>
            </w:r>
            <w:proofErr w:type="spellEnd"/>
            <w:r w:rsidRPr="00E53780">
              <w:rPr>
                <w:bCs/>
                <w:i/>
                <w:iCs/>
                <w:lang w:bidi="ar-SA"/>
              </w:rPr>
              <w:t xml:space="preserve"> cytotoxique (dès les premières min). Un vaisseau qui </w:t>
            </w:r>
            <w:r w:rsidR="00CE4407">
              <w:rPr>
                <w:bCs/>
                <w:i/>
                <w:iCs/>
                <w:lang w:bidi="ar-SA"/>
              </w:rPr>
              <w:t>se bouche, le parenchyme n’est p</w:t>
            </w:r>
            <w:r w:rsidRPr="00E53780">
              <w:rPr>
                <w:bCs/>
                <w:i/>
                <w:iCs/>
                <w:lang w:bidi="ar-SA"/>
              </w:rPr>
              <w:t>lus vascularisé =&gt; souffrance cellulaire =&gt; perturbation des pompes membranaires Na</w:t>
            </w:r>
            <w:r w:rsidRPr="00E53780">
              <w:rPr>
                <w:bCs/>
                <w:i/>
                <w:iCs/>
                <w:vertAlign w:val="superscript"/>
                <w:lang w:bidi="ar-SA"/>
              </w:rPr>
              <w:t>+</w:t>
            </w:r>
            <w:r w:rsidRPr="00E53780">
              <w:rPr>
                <w:bCs/>
                <w:i/>
                <w:iCs/>
                <w:lang w:bidi="ar-SA"/>
              </w:rPr>
              <w:t>/K</w:t>
            </w:r>
            <w:r w:rsidRPr="00E53780">
              <w:rPr>
                <w:bCs/>
                <w:i/>
                <w:iCs/>
                <w:vertAlign w:val="superscript"/>
                <w:lang w:bidi="ar-SA"/>
              </w:rPr>
              <w:t>+</w:t>
            </w:r>
            <w:r w:rsidRPr="00E53780">
              <w:rPr>
                <w:bCs/>
                <w:i/>
                <w:iCs/>
                <w:lang w:bidi="ar-SA"/>
              </w:rPr>
              <w:t>, la cellule gonfle, la diffusion se positive alors que les autres séquences d’IRM et le scanner seront négatifs.</w:t>
            </w:r>
          </w:p>
          <w:p w:rsidR="003F6034" w:rsidRPr="00E53780" w:rsidRDefault="000553AD" w:rsidP="00991164">
            <w:pPr>
              <w:spacing w:before="80"/>
              <w:ind w:left="18"/>
              <w:rPr>
                <w:lang w:bidi="ar-SA"/>
              </w:rPr>
            </w:pPr>
            <w:r>
              <w:rPr>
                <w:b/>
                <w:bCs/>
                <w:i/>
                <w:iCs/>
                <w:lang w:bidi="ar-SA"/>
              </w:rPr>
              <w:t>=&gt; Diagnostic précoc</w:t>
            </w:r>
            <w:r w:rsidR="003F6034" w:rsidRPr="00E53780">
              <w:rPr>
                <w:b/>
                <w:bCs/>
                <w:i/>
                <w:iCs/>
                <w:lang w:bidi="ar-SA"/>
              </w:rPr>
              <w:t xml:space="preserve">e =&gt; thérapeutique précoce </w:t>
            </w:r>
            <w:r w:rsidR="003F6034" w:rsidRPr="00E53780">
              <w:rPr>
                <w:bCs/>
                <w:i/>
                <w:iCs/>
                <w:lang w:bidi="ar-SA"/>
              </w:rPr>
              <w:t>permettant de sauver les tissus avant qu’ils ne se nécrosent.</w:t>
            </w:r>
          </w:p>
          <w:p w:rsidR="003F6034" w:rsidRPr="00E53780" w:rsidRDefault="003F6034" w:rsidP="003F6034">
            <w:pPr>
              <w:numPr>
                <w:ilvl w:val="0"/>
                <w:numId w:val="23"/>
              </w:numPr>
              <w:tabs>
                <w:tab w:val="left" w:pos="317"/>
              </w:tabs>
              <w:spacing w:before="90"/>
              <w:ind w:left="176" w:hanging="142"/>
              <w:rPr>
                <w:lang w:bidi="ar-SA"/>
              </w:rPr>
            </w:pPr>
            <w:proofErr w:type="spellStart"/>
            <w:r w:rsidRPr="00E53780">
              <w:rPr>
                <w:b/>
                <w:bCs/>
                <w:i/>
                <w:iCs/>
                <w:lang w:bidi="ar-SA"/>
              </w:rPr>
              <w:t>Hypercellularité</w:t>
            </w:r>
            <w:proofErr w:type="spellEnd"/>
            <w:r w:rsidRPr="00E53780">
              <w:rPr>
                <w:b/>
                <w:bCs/>
                <w:i/>
                <w:iCs/>
                <w:lang w:bidi="ar-SA"/>
              </w:rPr>
              <w:t>:</w:t>
            </w:r>
            <w:r w:rsidRPr="00E53780">
              <w:rPr>
                <w:bCs/>
                <w:i/>
                <w:iCs/>
                <w:lang w:bidi="ar-SA"/>
              </w:rPr>
              <w:t xml:space="preserve"> prolifération cellulaire, réduction du volume interstitiel </w:t>
            </w:r>
            <w:r w:rsidR="000553AD">
              <w:rPr>
                <w:b/>
                <w:bCs/>
                <w:i/>
                <w:iCs/>
                <w:lang w:bidi="ar-SA"/>
              </w:rPr>
              <w:t>(Ex: Lymphome</w:t>
            </w:r>
            <w:r w:rsidRPr="00E53780">
              <w:rPr>
                <w:bCs/>
                <w:i/>
                <w:iCs/>
                <w:lang w:bidi="ar-SA"/>
              </w:rPr>
              <w:t>)</w:t>
            </w:r>
          </w:p>
          <w:p w:rsidR="003F6034" w:rsidRPr="00E53780" w:rsidRDefault="003F6034" w:rsidP="003F6034">
            <w:pPr>
              <w:numPr>
                <w:ilvl w:val="0"/>
                <w:numId w:val="22"/>
              </w:numPr>
              <w:tabs>
                <w:tab w:val="left" w:pos="317"/>
              </w:tabs>
              <w:spacing w:before="90"/>
              <w:ind w:left="176" w:hanging="142"/>
              <w:rPr>
                <w:lang w:bidi="ar-SA"/>
              </w:rPr>
            </w:pPr>
            <w:r w:rsidRPr="00E53780">
              <w:rPr>
                <w:b/>
                <w:bCs/>
                <w:i/>
                <w:iCs/>
                <w:lang w:bidi="ar-SA"/>
              </w:rPr>
              <w:t xml:space="preserve">Hyperviscosité : </w:t>
            </w:r>
          </w:p>
          <w:p w:rsidR="003F6034" w:rsidRPr="00E53780" w:rsidRDefault="003F6034" w:rsidP="00991164">
            <w:pPr>
              <w:spacing w:before="80"/>
              <w:ind w:left="18"/>
              <w:rPr>
                <w:lang w:bidi="ar-SA"/>
              </w:rPr>
            </w:pPr>
            <w:r w:rsidRPr="00E53780">
              <w:rPr>
                <w:b/>
                <w:bCs/>
                <w:i/>
                <w:iCs/>
                <w:lang w:bidi="ar-SA"/>
              </w:rPr>
              <w:t>Abcès cérébral</w:t>
            </w:r>
            <w:r w:rsidRPr="00E53780">
              <w:rPr>
                <w:bCs/>
                <w:i/>
                <w:iCs/>
                <w:lang w:bidi="ar-SA"/>
              </w:rPr>
              <w:t xml:space="preserve"> (polynucléaires altérés, pus) cela réduit la mobilité des molécules d’eau =&gt; apparition en </w:t>
            </w:r>
            <w:proofErr w:type="spellStart"/>
            <w:r w:rsidRPr="00E53780">
              <w:rPr>
                <w:bCs/>
                <w:i/>
                <w:iCs/>
                <w:lang w:bidi="ar-SA"/>
              </w:rPr>
              <w:t>hypersignal</w:t>
            </w:r>
            <w:proofErr w:type="spellEnd"/>
          </w:p>
        </w:tc>
      </w:tr>
      <w:tr w:rsidR="003F6034" w:rsidRPr="00E53780" w:rsidTr="003F6034">
        <w:tc>
          <w:tcPr>
            <w:tcW w:w="3794" w:type="dxa"/>
            <w:shd w:val="clear" w:color="auto" w:fill="auto"/>
          </w:tcPr>
          <w:p w:rsidR="003F6034" w:rsidRPr="00E53780" w:rsidRDefault="003F6034" w:rsidP="00991164">
            <w:pPr>
              <w:rPr>
                <w:lang w:bidi="ar-SA"/>
              </w:rPr>
            </w:pPr>
            <w:r w:rsidRPr="00E53780">
              <w:rPr>
                <w:noProof/>
                <w:lang w:bidi="ar-SA"/>
              </w:rPr>
              <w:lastRenderedPageBreak/>
              <w:drawing>
                <wp:inline distT="0" distB="0" distL="0" distR="0">
                  <wp:extent cx="1140460" cy="1184324"/>
                  <wp:effectExtent l="0" t="0" r="2540" b="9525"/>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r="47903"/>
                          <a:stretch>
                            <a:fillRect/>
                          </a:stretch>
                        </pic:blipFill>
                        <pic:spPr bwMode="auto">
                          <a:xfrm>
                            <a:off x="0" y="0"/>
                            <a:ext cx="1140460" cy="1184324"/>
                          </a:xfrm>
                          <a:prstGeom prst="rect">
                            <a:avLst/>
                          </a:prstGeom>
                          <a:noFill/>
                          <a:ln>
                            <a:noFill/>
                          </a:ln>
                        </pic:spPr>
                      </pic:pic>
                    </a:graphicData>
                  </a:graphic>
                </wp:inline>
              </w:drawing>
            </w:r>
          </w:p>
          <w:p w:rsidR="003F6034" w:rsidRPr="00E53780" w:rsidRDefault="003F6034" w:rsidP="00991164">
            <w:pPr>
              <w:rPr>
                <w:lang w:bidi="ar-SA"/>
              </w:rPr>
            </w:pPr>
            <w:r w:rsidRPr="00E53780">
              <w:rPr>
                <w:lang w:bidi="ar-SA"/>
              </w:rPr>
              <w:t>Ici c’est l’exemple d’une petite lésion kystique.</w:t>
            </w:r>
          </w:p>
          <w:p w:rsidR="003F6034" w:rsidRPr="00E53780" w:rsidRDefault="003F6034" w:rsidP="00991164">
            <w:pPr>
              <w:rPr>
                <w:lang w:bidi="ar-SA"/>
              </w:rPr>
            </w:pPr>
            <w:r w:rsidRPr="00E53780">
              <w:rPr>
                <w:noProof/>
                <w:lang w:bidi="ar-SA"/>
              </w:rPr>
              <w:drawing>
                <wp:inline distT="0" distB="0" distL="0" distR="0">
                  <wp:extent cx="1103931" cy="1233805"/>
                  <wp:effectExtent l="0" t="0" r="0" b="10795"/>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52139"/>
                          <a:stretch>
                            <a:fillRect/>
                          </a:stretch>
                        </pic:blipFill>
                        <pic:spPr bwMode="auto">
                          <a:xfrm>
                            <a:off x="0" y="0"/>
                            <a:ext cx="1103931" cy="1233805"/>
                          </a:xfrm>
                          <a:prstGeom prst="rect">
                            <a:avLst/>
                          </a:prstGeom>
                          <a:noFill/>
                          <a:ln>
                            <a:noFill/>
                          </a:ln>
                        </pic:spPr>
                      </pic:pic>
                    </a:graphicData>
                  </a:graphic>
                </wp:inline>
              </w:drawing>
            </w:r>
          </w:p>
        </w:tc>
        <w:tc>
          <w:tcPr>
            <w:tcW w:w="5812" w:type="dxa"/>
            <w:shd w:val="clear" w:color="auto" w:fill="auto"/>
          </w:tcPr>
          <w:p w:rsidR="003F6034" w:rsidRPr="00E53780" w:rsidRDefault="003F6034" w:rsidP="00991164">
            <w:pPr>
              <w:rPr>
                <w:b/>
                <w:bCs/>
                <w:lang w:bidi="ar-SA"/>
              </w:rPr>
            </w:pPr>
          </w:p>
          <w:p w:rsidR="003F6034" w:rsidRPr="00E53780" w:rsidRDefault="003F6034" w:rsidP="00991164">
            <w:pPr>
              <w:rPr>
                <w:b/>
                <w:bCs/>
                <w:sz w:val="28"/>
                <w:szCs w:val="28"/>
                <w:lang w:bidi="ar-SA"/>
              </w:rPr>
            </w:pPr>
            <w:r w:rsidRPr="00E53780">
              <w:rPr>
                <w:b/>
                <w:bCs/>
                <w:sz w:val="28"/>
                <w:szCs w:val="28"/>
                <w:lang w:bidi="ar-SA"/>
              </w:rPr>
              <w:t>Séquence de Diffusion</w:t>
            </w:r>
          </w:p>
          <w:p w:rsidR="003F6034" w:rsidRPr="00E53780" w:rsidRDefault="003F6034" w:rsidP="00991164">
            <w:pPr>
              <w:rPr>
                <w:lang w:bidi="ar-SA"/>
              </w:rPr>
            </w:pPr>
          </w:p>
          <w:p w:rsidR="003F6034" w:rsidRPr="00E53780" w:rsidRDefault="003F6034" w:rsidP="00991164">
            <w:pPr>
              <w:spacing w:before="120"/>
              <w:rPr>
                <w:lang w:bidi="ar-SA"/>
              </w:rPr>
            </w:pPr>
            <w:r w:rsidRPr="00E53780">
              <w:rPr>
                <w:lang w:bidi="ar-SA"/>
              </w:rPr>
              <w:t>*</w:t>
            </w:r>
            <w:r w:rsidRPr="00E53780">
              <w:rPr>
                <w:b/>
                <w:u w:val="single"/>
                <w:lang w:bidi="ar-SA"/>
              </w:rPr>
              <w:t>Si molécule mobile :</w:t>
            </w:r>
            <w:r w:rsidRPr="00E53780">
              <w:rPr>
                <w:b/>
                <w:lang w:bidi="ar-SA"/>
              </w:rPr>
              <w:t xml:space="preserve"> HYPOSIGNAL</w:t>
            </w:r>
            <w:r w:rsidRPr="00E53780">
              <w:rPr>
                <w:lang w:bidi="ar-SA"/>
              </w:rPr>
              <w:br/>
            </w:r>
          </w:p>
          <w:p w:rsidR="003F6034" w:rsidRPr="00E53780" w:rsidRDefault="003F6034" w:rsidP="00991164">
            <w:pPr>
              <w:numPr>
                <w:ilvl w:val="2"/>
                <w:numId w:val="19"/>
              </w:numPr>
              <w:tabs>
                <w:tab w:val="clear" w:pos="2160"/>
                <w:tab w:val="num" w:pos="176"/>
              </w:tabs>
              <w:spacing w:before="100"/>
              <w:ind w:left="176" w:hanging="142"/>
              <w:rPr>
                <w:lang w:bidi="ar-SA"/>
              </w:rPr>
            </w:pPr>
            <w:r w:rsidRPr="00E53780">
              <w:rPr>
                <w:b/>
                <w:lang w:bidi="ar-SA"/>
              </w:rPr>
              <w:t xml:space="preserve">Œdème </w:t>
            </w:r>
            <w:proofErr w:type="spellStart"/>
            <w:r w:rsidRPr="00E53780">
              <w:rPr>
                <w:b/>
                <w:lang w:bidi="ar-SA"/>
              </w:rPr>
              <w:t>vasogénique</w:t>
            </w:r>
            <w:proofErr w:type="spellEnd"/>
            <w:r w:rsidRPr="00E53780">
              <w:rPr>
                <w:lang w:bidi="ar-SA"/>
              </w:rPr>
              <w:t xml:space="preserve"> : les molécules d’eau vont passer, par la barrière hémato </w:t>
            </w:r>
            <w:r w:rsidR="00BA694E">
              <w:rPr>
                <w:lang w:bidi="ar-SA"/>
              </w:rPr>
              <w:t>encéphalique, des vaisseaux vers</w:t>
            </w:r>
            <w:r w:rsidRPr="00E53780">
              <w:rPr>
                <w:lang w:bidi="ar-SA"/>
              </w:rPr>
              <w:t xml:space="preserve"> le secteur interstitiel. Ce qui va augmenter la mobilité des molécules d’eau.</w:t>
            </w:r>
          </w:p>
          <w:p w:rsidR="003F6034" w:rsidRPr="00E53780" w:rsidRDefault="003F6034" w:rsidP="00991164">
            <w:pPr>
              <w:numPr>
                <w:ilvl w:val="2"/>
                <w:numId w:val="19"/>
              </w:numPr>
              <w:tabs>
                <w:tab w:val="clear" w:pos="2160"/>
                <w:tab w:val="num" w:pos="176"/>
              </w:tabs>
              <w:spacing w:before="100"/>
              <w:ind w:left="176" w:hanging="142"/>
              <w:rPr>
                <w:lang w:bidi="ar-SA"/>
              </w:rPr>
            </w:pPr>
            <w:r w:rsidRPr="00E53780">
              <w:rPr>
                <w:b/>
                <w:lang w:bidi="ar-SA"/>
              </w:rPr>
              <w:t>Nécrose:</w:t>
            </w:r>
            <w:r w:rsidRPr="00E53780">
              <w:rPr>
                <w:lang w:bidi="ar-SA"/>
              </w:rPr>
              <w:t xml:space="preserve"> les cellules vont exploser ce qui va créer une augmentation du volume du secteur interstitiel. (ex: la phase tardive d’un AVC) </w:t>
            </w:r>
          </w:p>
          <w:p w:rsidR="003F6034" w:rsidRPr="00E53780" w:rsidRDefault="003F6034" w:rsidP="00991164">
            <w:pPr>
              <w:numPr>
                <w:ilvl w:val="2"/>
                <w:numId w:val="19"/>
              </w:numPr>
              <w:tabs>
                <w:tab w:val="clear" w:pos="2160"/>
                <w:tab w:val="num" w:pos="176"/>
              </w:tabs>
              <w:spacing w:before="100"/>
              <w:ind w:left="176" w:hanging="142"/>
              <w:rPr>
                <w:lang w:bidi="ar-SA"/>
              </w:rPr>
            </w:pPr>
            <w:r w:rsidRPr="00E53780">
              <w:rPr>
                <w:b/>
                <w:lang w:bidi="ar-SA"/>
              </w:rPr>
              <w:t>Kyste:</w:t>
            </w:r>
            <w:r w:rsidRPr="00E53780">
              <w:rPr>
                <w:lang w:bidi="ar-SA"/>
              </w:rPr>
              <w:t xml:space="preserve"> les molécules d’eau circulent librement</w:t>
            </w:r>
          </w:p>
          <w:p w:rsidR="003F6034" w:rsidRPr="00E53780" w:rsidRDefault="003F6034" w:rsidP="00991164">
            <w:pPr>
              <w:rPr>
                <w:lang w:bidi="ar-SA"/>
              </w:rPr>
            </w:pPr>
          </w:p>
        </w:tc>
      </w:tr>
      <w:tr w:rsidR="003F6034" w:rsidRPr="00E53780" w:rsidTr="003F6034">
        <w:trPr>
          <w:trHeight w:val="9176"/>
        </w:trPr>
        <w:tc>
          <w:tcPr>
            <w:tcW w:w="3794" w:type="dxa"/>
            <w:shd w:val="clear" w:color="auto" w:fill="auto"/>
          </w:tcPr>
          <w:p w:rsidR="003F6034" w:rsidRPr="00E53780" w:rsidRDefault="003F6034" w:rsidP="00991164">
            <w:pPr>
              <w:rPr>
                <w:lang w:bidi="ar-SA"/>
              </w:rPr>
            </w:pPr>
            <w:r w:rsidRPr="00E53780">
              <w:rPr>
                <w:noProof/>
                <w:lang w:bidi="ar-SA"/>
              </w:rPr>
              <w:drawing>
                <wp:inline distT="0" distB="0" distL="0" distR="0">
                  <wp:extent cx="1457960" cy="1099648"/>
                  <wp:effectExtent l="25400" t="25400" r="15240" b="1841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5446" t="32990" r="56470" b="31339"/>
                          <a:stretch>
                            <a:fillRect/>
                          </a:stretch>
                        </pic:blipFill>
                        <pic:spPr bwMode="auto">
                          <a:xfrm>
                            <a:off x="0" y="0"/>
                            <a:ext cx="1457960" cy="1099648"/>
                          </a:xfrm>
                          <a:prstGeom prst="rect">
                            <a:avLst/>
                          </a:prstGeom>
                          <a:noFill/>
                          <a:ln w="12700" cmpd="sng">
                            <a:solidFill>
                              <a:srgbClr val="000000"/>
                            </a:solidFill>
                            <a:miter lim="800000"/>
                            <a:headEnd/>
                            <a:tailEnd/>
                          </a:ln>
                          <a:effectLst/>
                        </pic:spPr>
                      </pic:pic>
                    </a:graphicData>
                  </a:graphic>
                </wp:inline>
              </w:drawing>
            </w:r>
          </w:p>
          <w:p w:rsidR="003F6034" w:rsidRPr="00E53780" w:rsidRDefault="003F6034" w:rsidP="00991164">
            <w:pPr>
              <w:rPr>
                <w:lang w:bidi="ar-SA"/>
              </w:rPr>
            </w:pPr>
            <w:r w:rsidRPr="00E53780">
              <w:rPr>
                <w:lang w:bidi="ar-SA"/>
              </w:rPr>
              <w:t>Polygone de Willis</w:t>
            </w:r>
          </w:p>
          <w:p w:rsidR="003F6034" w:rsidRPr="00E53780" w:rsidRDefault="003F6034" w:rsidP="00991164">
            <w:pPr>
              <w:rPr>
                <w:lang w:bidi="ar-SA"/>
              </w:rPr>
            </w:pPr>
            <w:r w:rsidRPr="00E53780">
              <w:rPr>
                <w:noProof/>
                <w:lang w:bidi="ar-SA"/>
              </w:rPr>
              <w:drawing>
                <wp:inline distT="0" distB="0" distL="0" distR="0">
                  <wp:extent cx="1295400" cy="1625600"/>
                  <wp:effectExtent l="25400" t="25400" r="25400" b="2540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95400" cy="1625600"/>
                          </a:xfrm>
                          <a:prstGeom prst="rect">
                            <a:avLst/>
                          </a:prstGeom>
                          <a:noFill/>
                          <a:ln w="12700" cmpd="sng">
                            <a:solidFill>
                              <a:srgbClr val="000000"/>
                            </a:solidFill>
                            <a:miter lim="800000"/>
                            <a:headEnd/>
                            <a:tailEnd/>
                          </a:ln>
                          <a:effectLst/>
                        </pic:spPr>
                      </pic:pic>
                    </a:graphicData>
                  </a:graphic>
                </wp:inline>
              </w:drawing>
            </w:r>
          </w:p>
          <w:p w:rsidR="003F6034" w:rsidRPr="00E53780" w:rsidRDefault="003F6034" w:rsidP="00991164">
            <w:pPr>
              <w:rPr>
                <w:lang w:bidi="ar-SA"/>
              </w:rPr>
            </w:pPr>
            <w:r w:rsidRPr="00E53780">
              <w:rPr>
                <w:lang w:bidi="ar-SA"/>
              </w:rPr>
              <w:t>Veines</w:t>
            </w:r>
          </w:p>
          <w:p w:rsidR="003F6034" w:rsidRPr="00E53780" w:rsidRDefault="003F6034" w:rsidP="00991164">
            <w:pPr>
              <w:rPr>
                <w:lang w:bidi="ar-SA"/>
              </w:rPr>
            </w:pPr>
            <w:r w:rsidRPr="00E53780">
              <w:rPr>
                <w:noProof/>
                <w:lang w:bidi="ar-SA"/>
              </w:rPr>
              <w:drawing>
                <wp:inline distT="0" distB="0" distL="0" distR="0">
                  <wp:extent cx="1457960" cy="1943947"/>
                  <wp:effectExtent l="25400" t="25400" r="15240" b="37465"/>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457960" cy="1943947"/>
                          </a:xfrm>
                          <a:prstGeom prst="rect">
                            <a:avLst/>
                          </a:prstGeom>
                          <a:noFill/>
                          <a:ln w="9525" cmpd="sng">
                            <a:solidFill>
                              <a:srgbClr val="000000"/>
                            </a:solidFill>
                            <a:miter lim="800000"/>
                            <a:headEnd/>
                            <a:tailEnd/>
                          </a:ln>
                          <a:effectLst/>
                        </pic:spPr>
                      </pic:pic>
                    </a:graphicData>
                  </a:graphic>
                </wp:inline>
              </w:drawing>
            </w:r>
          </w:p>
          <w:p w:rsidR="003F6034" w:rsidRPr="00E53780" w:rsidRDefault="003F6034" w:rsidP="00991164">
            <w:pPr>
              <w:rPr>
                <w:lang w:bidi="ar-SA"/>
              </w:rPr>
            </w:pPr>
            <w:r w:rsidRPr="00E53780">
              <w:rPr>
                <w:lang w:bidi="ar-SA"/>
              </w:rPr>
              <w:t>TSAO (troncs supra-aortiques)</w:t>
            </w:r>
          </w:p>
        </w:tc>
        <w:tc>
          <w:tcPr>
            <w:tcW w:w="5812" w:type="dxa"/>
            <w:shd w:val="clear" w:color="auto" w:fill="auto"/>
          </w:tcPr>
          <w:p w:rsidR="003F6034" w:rsidRPr="00E53780" w:rsidRDefault="003F6034" w:rsidP="00991164">
            <w:pPr>
              <w:rPr>
                <w:b/>
                <w:bCs/>
                <w:sz w:val="28"/>
                <w:szCs w:val="28"/>
                <w:lang w:bidi="ar-SA"/>
              </w:rPr>
            </w:pPr>
          </w:p>
          <w:p w:rsidR="003F6034" w:rsidRPr="00E53780" w:rsidRDefault="003F6034" w:rsidP="00991164">
            <w:pPr>
              <w:rPr>
                <w:sz w:val="28"/>
                <w:szCs w:val="28"/>
                <w:lang w:bidi="ar-SA"/>
              </w:rPr>
            </w:pPr>
            <w:proofErr w:type="spellStart"/>
            <w:r w:rsidRPr="00E53780">
              <w:rPr>
                <w:b/>
                <w:bCs/>
                <w:sz w:val="28"/>
                <w:szCs w:val="28"/>
                <w:lang w:bidi="ar-SA"/>
              </w:rPr>
              <w:t>Angio</w:t>
            </w:r>
            <w:proofErr w:type="spellEnd"/>
            <w:r w:rsidRPr="00E53780">
              <w:rPr>
                <w:b/>
                <w:bCs/>
                <w:sz w:val="28"/>
                <w:szCs w:val="28"/>
                <w:lang w:bidi="ar-SA"/>
              </w:rPr>
              <w:t xml:space="preserve"> IRM</w:t>
            </w:r>
          </w:p>
          <w:p w:rsidR="003F6034" w:rsidRPr="00E53780" w:rsidRDefault="003F6034" w:rsidP="00991164">
            <w:pPr>
              <w:rPr>
                <w:lang w:bidi="ar-SA"/>
              </w:rPr>
            </w:pPr>
          </w:p>
          <w:p w:rsidR="003F6034" w:rsidRPr="00E53780" w:rsidRDefault="003F6034" w:rsidP="00991164">
            <w:pPr>
              <w:numPr>
                <w:ilvl w:val="0"/>
                <w:numId w:val="19"/>
              </w:numPr>
              <w:rPr>
                <w:lang w:bidi="ar-SA"/>
              </w:rPr>
            </w:pPr>
            <w:r w:rsidRPr="00E53780">
              <w:rPr>
                <w:b/>
                <w:lang w:bidi="ar-SA"/>
              </w:rPr>
              <w:t>Pas forcément injecté</w:t>
            </w:r>
            <w:r w:rsidR="00760BE0">
              <w:rPr>
                <w:lang w:bidi="ar-SA"/>
              </w:rPr>
              <w:t xml:space="preserve"> (contrairement au scanner</w:t>
            </w:r>
            <w:r w:rsidRPr="00E53780">
              <w:rPr>
                <w:lang w:bidi="ar-SA"/>
              </w:rPr>
              <w:t>)</w:t>
            </w:r>
          </w:p>
          <w:p w:rsidR="003F6034" w:rsidRPr="00E53780" w:rsidRDefault="003F6034" w:rsidP="00991164">
            <w:pPr>
              <w:numPr>
                <w:ilvl w:val="0"/>
                <w:numId w:val="19"/>
              </w:numPr>
              <w:rPr>
                <w:lang w:bidi="ar-SA"/>
              </w:rPr>
            </w:pPr>
            <w:r w:rsidRPr="00E53780">
              <w:rPr>
                <w:u w:val="single"/>
                <w:lang w:bidi="ar-SA"/>
              </w:rPr>
              <w:t>Séquence 3D TOF</w:t>
            </w:r>
            <w:r w:rsidRPr="00E53780">
              <w:rPr>
                <w:lang w:bidi="ar-SA"/>
              </w:rPr>
              <w:t xml:space="preserve"> (</w:t>
            </w:r>
            <w:r w:rsidRPr="00E53780">
              <w:rPr>
                <w:i/>
                <w:lang w:bidi="ar-SA"/>
              </w:rPr>
              <w:t>ndlr: par temps de vol</w:t>
            </w:r>
            <w:r w:rsidRPr="00E53780">
              <w:rPr>
                <w:lang w:bidi="ar-SA"/>
              </w:rPr>
              <w:t>), il n’y a pas d’injection de PDC. On peut faire une cartographie des vaisseaux sans injection.</w:t>
            </w:r>
          </w:p>
          <w:p w:rsidR="003F6034" w:rsidRPr="00E53780" w:rsidRDefault="003F6034" w:rsidP="00991164">
            <w:pPr>
              <w:numPr>
                <w:ilvl w:val="0"/>
                <w:numId w:val="19"/>
              </w:numPr>
              <w:rPr>
                <w:b/>
                <w:lang w:bidi="ar-SA"/>
              </w:rPr>
            </w:pPr>
            <w:r w:rsidRPr="00E53780">
              <w:rPr>
                <w:b/>
                <w:lang w:bidi="ar-SA"/>
              </w:rPr>
              <w:t>La résolution est un peu moins bonne que celle du Scanner</w:t>
            </w:r>
          </w:p>
          <w:p w:rsidR="003F6034" w:rsidRPr="00E53780" w:rsidRDefault="003F6034" w:rsidP="00991164">
            <w:pPr>
              <w:rPr>
                <w:lang w:bidi="ar-SA"/>
              </w:rPr>
            </w:pPr>
          </w:p>
          <w:p w:rsidR="003F6034" w:rsidRPr="00E53780" w:rsidRDefault="003F6034" w:rsidP="00991164">
            <w:pPr>
              <w:numPr>
                <w:ilvl w:val="0"/>
                <w:numId w:val="19"/>
              </w:numPr>
              <w:rPr>
                <w:lang w:bidi="ar-SA"/>
              </w:rPr>
            </w:pPr>
            <w:r w:rsidRPr="00E53780">
              <w:rPr>
                <w:u w:val="single"/>
                <w:lang w:bidi="ar-SA"/>
              </w:rPr>
              <w:t>Image du polygone de Willis</w:t>
            </w:r>
            <w:r w:rsidRPr="00E53780">
              <w:rPr>
                <w:lang w:bidi="ar-SA"/>
              </w:rPr>
              <w:t xml:space="preserve">: flèche =&gt; </w:t>
            </w:r>
            <w:r w:rsidRPr="00E53780">
              <w:rPr>
                <w:b/>
                <w:lang w:bidi="ar-SA"/>
              </w:rPr>
              <w:t>Anévrysme</w:t>
            </w:r>
            <w:r w:rsidR="00760BE0">
              <w:rPr>
                <w:lang w:bidi="ar-SA"/>
              </w:rPr>
              <w:t xml:space="preserve"> au niveau de la terminaison c</w:t>
            </w:r>
            <w:r w:rsidRPr="00E53780">
              <w:rPr>
                <w:lang w:bidi="ar-SA"/>
              </w:rPr>
              <w:t>arotidienne</w:t>
            </w:r>
          </w:p>
          <w:p w:rsidR="003F6034" w:rsidRPr="00E53780" w:rsidRDefault="003F6034" w:rsidP="00991164">
            <w:pPr>
              <w:rPr>
                <w:lang w:bidi="ar-SA"/>
              </w:rPr>
            </w:pPr>
          </w:p>
          <w:p w:rsidR="003F6034" w:rsidRPr="00E53780" w:rsidRDefault="003F6034" w:rsidP="00991164">
            <w:pPr>
              <w:numPr>
                <w:ilvl w:val="0"/>
                <w:numId w:val="19"/>
              </w:numPr>
              <w:rPr>
                <w:lang w:bidi="ar-SA"/>
              </w:rPr>
            </w:pPr>
            <w:r w:rsidRPr="00E53780">
              <w:rPr>
                <w:lang w:bidi="ar-SA"/>
              </w:rPr>
              <w:t xml:space="preserve">On peut faire des </w:t>
            </w:r>
            <w:r w:rsidRPr="00E53780">
              <w:rPr>
                <w:u w:val="single"/>
                <w:lang w:bidi="ar-SA"/>
              </w:rPr>
              <w:t>reconstructions des sinus veineux</w:t>
            </w:r>
          </w:p>
          <w:p w:rsidR="003F6034" w:rsidRPr="00E53780" w:rsidRDefault="003F6034" w:rsidP="00991164">
            <w:pPr>
              <w:rPr>
                <w:b/>
                <w:bCs/>
                <w:sz w:val="28"/>
                <w:szCs w:val="28"/>
                <w:lang w:bidi="ar-SA"/>
              </w:rPr>
            </w:pPr>
          </w:p>
          <w:p w:rsidR="003F6034" w:rsidRPr="00E53780" w:rsidRDefault="003F6034" w:rsidP="00991164">
            <w:pPr>
              <w:rPr>
                <w:b/>
                <w:bCs/>
                <w:sz w:val="28"/>
                <w:szCs w:val="28"/>
                <w:lang w:bidi="ar-SA"/>
              </w:rPr>
            </w:pPr>
          </w:p>
          <w:p w:rsidR="003F6034" w:rsidRPr="00E53780" w:rsidRDefault="003F6034" w:rsidP="00991164">
            <w:pPr>
              <w:rPr>
                <w:lang w:bidi="ar-SA"/>
              </w:rPr>
            </w:pPr>
          </w:p>
          <w:p w:rsidR="003F6034" w:rsidRPr="00E53780" w:rsidRDefault="003F6034" w:rsidP="00991164">
            <w:pPr>
              <w:rPr>
                <w:lang w:bidi="ar-SA"/>
              </w:rPr>
            </w:pPr>
          </w:p>
          <w:p w:rsidR="003F6034" w:rsidRPr="00E53780" w:rsidRDefault="00663D98" w:rsidP="003F6034">
            <w:pPr>
              <w:numPr>
                <w:ilvl w:val="0"/>
                <w:numId w:val="24"/>
              </w:numPr>
              <w:rPr>
                <w:u w:val="single"/>
                <w:lang w:bidi="ar-SA"/>
              </w:rPr>
            </w:pPr>
            <w:r>
              <w:rPr>
                <w:u w:val="single"/>
                <w:lang w:bidi="ar-SA"/>
              </w:rPr>
              <w:t>Reconstruction des troncs supra-aortique</w:t>
            </w:r>
          </w:p>
          <w:p w:rsidR="003F6034" w:rsidRPr="00E53780" w:rsidRDefault="003F6034" w:rsidP="003F6034">
            <w:pPr>
              <w:numPr>
                <w:ilvl w:val="0"/>
                <w:numId w:val="24"/>
              </w:numPr>
              <w:rPr>
                <w:lang w:bidi="ar-SA"/>
              </w:rPr>
            </w:pPr>
            <w:r w:rsidRPr="00E53780">
              <w:rPr>
                <w:lang w:bidi="ar-SA"/>
              </w:rPr>
              <w:t>Injection de PDC</w:t>
            </w:r>
          </w:p>
          <w:p w:rsidR="003F6034" w:rsidRPr="00E53780" w:rsidRDefault="003F6034" w:rsidP="00991164">
            <w:pPr>
              <w:ind w:left="720"/>
              <w:rPr>
                <w:lang w:bidi="ar-SA"/>
              </w:rPr>
            </w:pPr>
          </w:p>
          <w:p w:rsidR="003F6034" w:rsidRPr="00E53780" w:rsidRDefault="003F6034" w:rsidP="00991164">
            <w:pPr>
              <w:ind w:left="720"/>
              <w:rPr>
                <w:lang w:bidi="ar-SA"/>
              </w:rPr>
            </w:pPr>
          </w:p>
          <w:p w:rsidR="003F6034" w:rsidRPr="00E53780" w:rsidRDefault="003F6034" w:rsidP="003F6034">
            <w:pPr>
              <w:numPr>
                <w:ilvl w:val="0"/>
                <w:numId w:val="24"/>
              </w:numPr>
              <w:rPr>
                <w:b/>
                <w:lang w:bidi="ar-SA"/>
              </w:rPr>
            </w:pPr>
            <w:r w:rsidRPr="00E53780">
              <w:rPr>
                <w:b/>
                <w:lang w:bidi="ar-SA"/>
              </w:rPr>
              <w:t xml:space="preserve">L’avantage de l’IRM par rapport au Scanner : </w:t>
            </w:r>
            <w:r w:rsidR="00706E25" w:rsidRPr="00E53780">
              <w:rPr>
                <w:b/>
                <w:lang w:bidi="ar-SA"/>
              </w:rPr>
              <w:t>on n’est</w:t>
            </w:r>
            <w:r w:rsidRPr="00E53780">
              <w:rPr>
                <w:b/>
                <w:lang w:bidi="ar-SA"/>
              </w:rPr>
              <w:t xml:space="preserve"> pas gêné par l’os pour les reconstructions</w:t>
            </w:r>
          </w:p>
          <w:p w:rsidR="003F6034" w:rsidRPr="00E53780" w:rsidRDefault="003F6034" w:rsidP="00991164">
            <w:pPr>
              <w:ind w:left="720"/>
              <w:rPr>
                <w:lang w:bidi="ar-SA"/>
              </w:rPr>
            </w:pPr>
          </w:p>
        </w:tc>
      </w:tr>
    </w:tbl>
    <w:p w:rsidR="003F6034" w:rsidRPr="00E53780" w:rsidRDefault="003F6034" w:rsidP="003F6034">
      <w:pPr>
        <w:rPr>
          <w:b/>
          <w:sz w:val="28"/>
          <w:szCs w:val="28"/>
          <w:lang w:bidi="ar-SA"/>
        </w:rPr>
      </w:pPr>
    </w:p>
    <w:p w:rsidR="0063654F" w:rsidRPr="00E53780" w:rsidRDefault="0063654F" w:rsidP="0063654F">
      <w:pPr>
        <w:pStyle w:val="Paragraphedeliste"/>
        <w:widowControl w:val="0"/>
        <w:numPr>
          <w:ilvl w:val="0"/>
          <w:numId w:val="28"/>
        </w:numPr>
        <w:suppressAutoHyphens/>
        <w:rPr>
          <w:b/>
          <w:sz w:val="28"/>
          <w:szCs w:val="28"/>
        </w:rPr>
      </w:pPr>
      <w:r w:rsidRPr="00E53780">
        <w:rPr>
          <w:b/>
          <w:sz w:val="28"/>
          <w:szCs w:val="28"/>
        </w:rPr>
        <w:lastRenderedPageBreak/>
        <w:t>Les Séquences Non conventionnelles</w:t>
      </w:r>
      <w:r w:rsidRPr="00E53780">
        <w:rPr>
          <w:sz w:val="28"/>
          <w:szCs w:val="28"/>
        </w:rPr>
        <w:t>, on ne les retrouve pas sur toutes les machines</w:t>
      </w:r>
    </w:p>
    <w:p w:rsidR="0063654F" w:rsidRPr="00E53780" w:rsidRDefault="0063654F" w:rsidP="0063654F">
      <w:pPr>
        <w:pStyle w:val="Paragraphedeliste"/>
        <w:widowControl w:val="0"/>
        <w:suppressAutoHyphens/>
        <w:ind w:left="1080"/>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66"/>
        <w:gridCol w:w="5547"/>
      </w:tblGrid>
      <w:tr w:rsidR="0063654F" w:rsidRPr="00E53780" w:rsidTr="00991164">
        <w:tc>
          <w:tcPr>
            <w:tcW w:w="4275" w:type="dxa"/>
            <w:shd w:val="clear" w:color="auto" w:fill="auto"/>
          </w:tcPr>
          <w:p w:rsidR="0063654F" w:rsidRPr="00E53780" w:rsidRDefault="0063654F" w:rsidP="00991164">
            <w:pPr>
              <w:rPr>
                <w:lang w:bidi="ar-SA"/>
              </w:rPr>
            </w:pPr>
          </w:p>
          <w:p w:rsidR="0063654F" w:rsidRPr="00E53780" w:rsidRDefault="0063654F" w:rsidP="00991164">
            <w:pPr>
              <w:rPr>
                <w:lang w:bidi="ar-SA"/>
              </w:rPr>
            </w:pPr>
          </w:p>
          <w:p w:rsidR="0063654F" w:rsidRPr="00E53780" w:rsidRDefault="0063654F" w:rsidP="00991164">
            <w:pPr>
              <w:rPr>
                <w:lang w:bidi="ar-SA"/>
              </w:rPr>
            </w:pPr>
          </w:p>
          <w:p w:rsidR="0063654F" w:rsidRPr="00E53780" w:rsidRDefault="0063654F" w:rsidP="00991164">
            <w:pPr>
              <w:rPr>
                <w:lang w:bidi="ar-SA"/>
              </w:rPr>
            </w:pPr>
          </w:p>
          <w:p w:rsidR="0063654F" w:rsidRPr="00E53780" w:rsidRDefault="0063654F" w:rsidP="00991164">
            <w:pPr>
              <w:rPr>
                <w:lang w:bidi="ar-SA"/>
              </w:rPr>
            </w:pPr>
            <w:r w:rsidRPr="00E53780">
              <w:rPr>
                <w:noProof/>
                <w:lang w:bidi="ar-SA"/>
              </w:rPr>
              <w:drawing>
                <wp:inline distT="0" distB="0" distL="0" distR="0">
                  <wp:extent cx="2324100" cy="1930400"/>
                  <wp:effectExtent l="0" t="0" r="12700" b="0"/>
                  <wp:docPr id="74"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324100" cy="1930400"/>
                          </a:xfrm>
                          <a:prstGeom prst="rect">
                            <a:avLst/>
                          </a:prstGeom>
                          <a:noFill/>
                          <a:ln>
                            <a:noFill/>
                          </a:ln>
                        </pic:spPr>
                      </pic:pic>
                    </a:graphicData>
                  </a:graphic>
                </wp:inline>
              </w:drawing>
            </w:r>
          </w:p>
          <w:p w:rsidR="0063654F" w:rsidRPr="00E53780" w:rsidRDefault="0063654F" w:rsidP="00991164">
            <w:pPr>
              <w:rPr>
                <w:lang w:bidi="ar-SA"/>
              </w:rPr>
            </w:pPr>
            <w:r w:rsidRPr="00E53780">
              <w:rPr>
                <w:lang w:bidi="ar-SA"/>
              </w:rPr>
              <w:t>Exemple de spectre cérébral normal</w:t>
            </w:r>
          </w:p>
        </w:tc>
        <w:tc>
          <w:tcPr>
            <w:tcW w:w="6465" w:type="dxa"/>
            <w:shd w:val="clear" w:color="auto" w:fill="auto"/>
          </w:tcPr>
          <w:p w:rsidR="0063654F" w:rsidRPr="00E53780" w:rsidRDefault="0063654F" w:rsidP="00991164">
            <w:pPr>
              <w:spacing w:before="160"/>
              <w:rPr>
                <w:b/>
                <w:bCs/>
                <w:sz w:val="28"/>
                <w:szCs w:val="28"/>
                <w:lang w:bidi="ar-SA"/>
              </w:rPr>
            </w:pPr>
            <w:r w:rsidRPr="00E53780">
              <w:rPr>
                <w:b/>
                <w:bCs/>
                <w:sz w:val="28"/>
                <w:szCs w:val="28"/>
                <w:lang w:bidi="ar-SA"/>
              </w:rPr>
              <w:t>Spectroscopie</w:t>
            </w:r>
          </w:p>
          <w:p w:rsidR="0063654F" w:rsidRPr="00E53780" w:rsidRDefault="0063654F" w:rsidP="0063654F">
            <w:pPr>
              <w:numPr>
                <w:ilvl w:val="0"/>
                <w:numId w:val="27"/>
              </w:numPr>
              <w:spacing w:before="90"/>
              <w:rPr>
                <w:bCs/>
                <w:lang w:bidi="ar-SA"/>
              </w:rPr>
            </w:pPr>
            <w:r w:rsidRPr="00E53780">
              <w:rPr>
                <w:bCs/>
                <w:lang w:bidi="ar-SA"/>
              </w:rPr>
              <w:t xml:space="preserve">On </w:t>
            </w:r>
            <w:r w:rsidRPr="006B053A">
              <w:rPr>
                <w:bCs/>
                <w:u w:val="single"/>
                <w:lang w:bidi="ar-SA"/>
              </w:rPr>
              <w:t>analyse les métabolites dans le cerveau</w:t>
            </w:r>
          </w:p>
          <w:p w:rsidR="0063654F" w:rsidRPr="00E53780" w:rsidRDefault="0063654F" w:rsidP="0063654F">
            <w:pPr>
              <w:numPr>
                <w:ilvl w:val="0"/>
                <w:numId w:val="27"/>
              </w:numPr>
              <w:spacing w:before="80"/>
              <w:rPr>
                <w:bCs/>
                <w:lang w:bidi="ar-SA"/>
              </w:rPr>
            </w:pPr>
            <w:r w:rsidRPr="00E53780">
              <w:rPr>
                <w:bCs/>
                <w:lang w:bidi="ar-SA"/>
              </w:rPr>
              <w:t xml:space="preserve">On va évaluer les </w:t>
            </w:r>
            <w:r w:rsidRPr="00E53780">
              <w:rPr>
                <w:b/>
                <w:bCs/>
                <w:lang w:bidi="ar-SA"/>
              </w:rPr>
              <w:t>Variations des métabolites normalement présents dans le tissu cérébral</w:t>
            </w:r>
          </w:p>
          <w:p w:rsidR="0063654F" w:rsidRPr="00E53780" w:rsidRDefault="0063654F" w:rsidP="006B053A">
            <w:pPr>
              <w:numPr>
                <w:ilvl w:val="4"/>
                <w:numId w:val="27"/>
              </w:numPr>
              <w:spacing w:before="80"/>
              <w:ind w:left="1222" w:hanging="281"/>
              <w:rPr>
                <w:bCs/>
                <w:lang w:bidi="ar-SA"/>
              </w:rPr>
            </w:pPr>
            <w:r w:rsidRPr="00E53780">
              <w:rPr>
                <w:b/>
                <w:bCs/>
                <w:lang w:bidi="ar-SA"/>
              </w:rPr>
              <w:t>Choline:</w:t>
            </w:r>
            <w:r w:rsidRPr="00E53780">
              <w:rPr>
                <w:bCs/>
                <w:lang w:bidi="ar-SA"/>
              </w:rPr>
              <w:t xml:space="preserve"> correspond aux membranes cellulaires (augmentation du pic s’il y a un processus de prolifération cellulaire)</w:t>
            </w:r>
          </w:p>
          <w:p w:rsidR="0063654F" w:rsidRPr="00E53780" w:rsidRDefault="0063654F" w:rsidP="006B053A">
            <w:pPr>
              <w:numPr>
                <w:ilvl w:val="4"/>
                <w:numId w:val="27"/>
              </w:numPr>
              <w:spacing w:before="80"/>
              <w:ind w:left="1227" w:hanging="289"/>
              <w:rPr>
                <w:b/>
                <w:bCs/>
                <w:lang w:bidi="ar-SA"/>
              </w:rPr>
            </w:pPr>
            <w:r w:rsidRPr="00E53780">
              <w:rPr>
                <w:b/>
                <w:bCs/>
                <w:lang w:bidi="ar-SA"/>
              </w:rPr>
              <w:t>Créatine</w:t>
            </w:r>
          </w:p>
          <w:p w:rsidR="0063654F" w:rsidRPr="00E53780" w:rsidRDefault="0063654F" w:rsidP="006B053A">
            <w:pPr>
              <w:numPr>
                <w:ilvl w:val="4"/>
                <w:numId w:val="27"/>
              </w:numPr>
              <w:spacing w:before="80"/>
              <w:ind w:left="1222" w:hanging="284"/>
              <w:rPr>
                <w:b/>
                <w:bCs/>
                <w:lang w:bidi="ar-SA"/>
              </w:rPr>
            </w:pPr>
            <w:proofErr w:type="spellStart"/>
            <w:r w:rsidRPr="00E53780">
              <w:rPr>
                <w:b/>
                <w:bCs/>
                <w:lang w:bidi="ar-SA"/>
              </w:rPr>
              <w:t>Naa</w:t>
            </w:r>
            <w:proofErr w:type="spellEnd"/>
            <w:r w:rsidRPr="00E53780">
              <w:rPr>
                <w:b/>
                <w:bCs/>
                <w:lang w:bidi="ar-SA"/>
              </w:rPr>
              <w:t> :</w:t>
            </w:r>
            <w:r w:rsidRPr="00E53780">
              <w:rPr>
                <w:bCs/>
                <w:lang w:bidi="ar-SA"/>
              </w:rPr>
              <w:t xml:space="preserve"> marqueur neuronal (en cas de tumeur envahissant le parenchyme cérébral =&gt; destruction neuronale =&gt; diminution du </w:t>
            </w:r>
            <w:proofErr w:type="spellStart"/>
            <w:r w:rsidRPr="00E53780">
              <w:rPr>
                <w:bCs/>
                <w:lang w:bidi="ar-SA"/>
              </w:rPr>
              <w:t>Naa</w:t>
            </w:r>
            <w:proofErr w:type="spellEnd"/>
            <w:r w:rsidRPr="00E53780">
              <w:rPr>
                <w:bCs/>
                <w:lang w:bidi="ar-SA"/>
              </w:rPr>
              <w:t>)</w:t>
            </w:r>
          </w:p>
          <w:p w:rsidR="0063654F" w:rsidRPr="00E53780" w:rsidRDefault="0063654F" w:rsidP="00991164">
            <w:pPr>
              <w:spacing w:before="80"/>
              <w:rPr>
                <w:b/>
                <w:bCs/>
                <w:lang w:bidi="ar-SA"/>
              </w:rPr>
            </w:pPr>
            <w:r w:rsidRPr="00E53780">
              <w:rPr>
                <w:b/>
                <w:bCs/>
                <w:lang w:bidi="ar-SA"/>
              </w:rPr>
              <w:t>=&gt; En fonction de ces pics on peut savoir s’il s’agit d’un processus tumoral ou non</w:t>
            </w:r>
          </w:p>
          <w:p w:rsidR="0063654F" w:rsidRPr="00E53780" w:rsidRDefault="0063654F" w:rsidP="0063654F">
            <w:pPr>
              <w:numPr>
                <w:ilvl w:val="0"/>
                <w:numId w:val="27"/>
              </w:numPr>
              <w:spacing w:before="80"/>
              <w:rPr>
                <w:bCs/>
                <w:lang w:bidi="ar-SA"/>
              </w:rPr>
            </w:pPr>
            <w:r w:rsidRPr="00E53780">
              <w:rPr>
                <w:bCs/>
                <w:u w:val="single"/>
                <w:lang w:bidi="ar-SA"/>
              </w:rPr>
              <w:t>Métabolites anormaux</w:t>
            </w:r>
            <w:r w:rsidRPr="00E53780">
              <w:rPr>
                <w:bCs/>
                <w:lang w:bidi="ar-SA"/>
              </w:rPr>
              <w:t xml:space="preserve"> apparaissant selon les pathologies</w:t>
            </w:r>
          </w:p>
          <w:p w:rsidR="0063654F" w:rsidRPr="00E53780" w:rsidRDefault="0063654F" w:rsidP="006B053A">
            <w:pPr>
              <w:numPr>
                <w:ilvl w:val="4"/>
                <w:numId w:val="27"/>
              </w:numPr>
              <w:spacing w:before="80"/>
              <w:ind w:left="1221" w:hanging="284"/>
              <w:rPr>
                <w:bCs/>
                <w:lang w:bidi="ar-SA"/>
              </w:rPr>
            </w:pPr>
            <w:r w:rsidRPr="00E53780">
              <w:rPr>
                <w:b/>
                <w:bCs/>
                <w:lang w:bidi="ar-SA"/>
              </w:rPr>
              <w:t>Lipides / Lactates</w:t>
            </w:r>
            <w:r w:rsidRPr="00E53780">
              <w:rPr>
                <w:bCs/>
                <w:lang w:bidi="ar-SA"/>
              </w:rPr>
              <w:t xml:space="preserve"> résonnent toujours à la même fréquence (abscisse), donc on peut les reconnaître en fonction de leur fréquence de résonnance</w:t>
            </w:r>
            <w:r w:rsidR="006B053A">
              <w:rPr>
                <w:bCs/>
                <w:lang w:bidi="ar-SA"/>
              </w:rPr>
              <w:t>.</w:t>
            </w:r>
          </w:p>
          <w:p w:rsidR="0063654F" w:rsidRPr="00E53780" w:rsidRDefault="0063654F" w:rsidP="00991164">
            <w:pPr>
              <w:spacing w:before="80"/>
              <w:ind w:left="1112"/>
              <w:rPr>
                <w:bCs/>
                <w:lang w:bidi="ar-SA"/>
              </w:rPr>
            </w:pPr>
          </w:p>
        </w:tc>
      </w:tr>
      <w:tr w:rsidR="0063654F" w:rsidRPr="00E53780" w:rsidTr="00991164">
        <w:tc>
          <w:tcPr>
            <w:tcW w:w="4275" w:type="dxa"/>
            <w:shd w:val="clear" w:color="auto" w:fill="auto"/>
          </w:tcPr>
          <w:p w:rsidR="0063654F" w:rsidRPr="00E53780" w:rsidRDefault="0063654F" w:rsidP="00991164">
            <w:pPr>
              <w:rPr>
                <w:lang w:bidi="ar-SA"/>
              </w:rPr>
            </w:pPr>
          </w:p>
          <w:p w:rsidR="0063654F" w:rsidRPr="00E53780" w:rsidRDefault="0063654F" w:rsidP="00991164">
            <w:pPr>
              <w:rPr>
                <w:lang w:bidi="ar-SA"/>
              </w:rPr>
            </w:pPr>
          </w:p>
          <w:p w:rsidR="0063654F" w:rsidRPr="00E53780" w:rsidRDefault="0063654F" w:rsidP="00991164">
            <w:pPr>
              <w:rPr>
                <w:lang w:bidi="ar-SA"/>
              </w:rPr>
            </w:pPr>
          </w:p>
          <w:p w:rsidR="0063654F" w:rsidRPr="00E53780" w:rsidRDefault="007A646D" w:rsidP="00991164">
            <w:pPr>
              <w:rPr>
                <w:lang w:bidi="ar-SA"/>
              </w:rPr>
            </w:pPr>
            <w:r>
              <w:rPr>
                <w:lang w:bidi="ar-SA"/>
              </w:rPr>
              <w:pict>
                <v:shape id="_x0000_i1026" type="#_x0000_t75" style="width:156.75pt;height:158.25pt">
                  <v:imagedata r:id="rId37" o:title=""/>
                </v:shape>
              </w:pict>
            </w:r>
          </w:p>
          <w:p w:rsidR="0063654F" w:rsidRPr="00E53780" w:rsidRDefault="0063654F" w:rsidP="00991164">
            <w:pPr>
              <w:rPr>
                <w:lang w:bidi="ar-SA"/>
              </w:rPr>
            </w:pPr>
          </w:p>
        </w:tc>
        <w:tc>
          <w:tcPr>
            <w:tcW w:w="6465" w:type="dxa"/>
            <w:shd w:val="clear" w:color="auto" w:fill="auto"/>
          </w:tcPr>
          <w:p w:rsidR="0063654F" w:rsidRPr="00E53780" w:rsidRDefault="0063654F" w:rsidP="00991164">
            <w:pPr>
              <w:spacing w:before="160"/>
              <w:rPr>
                <w:b/>
                <w:bCs/>
                <w:sz w:val="28"/>
                <w:szCs w:val="28"/>
                <w:lang w:bidi="ar-SA"/>
              </w:rPr>
            </w:pPr>
            <w:r w:rsidRPr="00E53780">
              <w:rPr>
                <w:b/>
                <w:bCs/>
                <w:sz w:val="28"/>
                <w:szCs w:val="28"/>
                <w:lang w:bidi="ar-SA"/>
              </w:rPr>
              <w:t>Perfusion</w:t>
            </w:r>
          </w:p>
          <w:p w:rsidR="0063654F" w:rsidRPr="00E53780" w:rsidRDefault="0063654F" w:rsidP="00991164">
            <w:pPr>
              <w:spacing w:before="160"/>
              <w:rPr>
                <w:bCs/>
                <w:lang w:bidi="ar-SA"/>
              </w:rPr>
            </w:pPr>
            <w:r w:rsidRPr="00E53780">
              <w:rPr>
                <w:bCs/>
                <w:lang w:bidi="ar-SA"/>
              </w:rPr>
              <w:t>Étude de la perfusion cérébrale</w:t>
            </w:r>
          </w:p>
          <w:p w:rsidR="0063654F" w:rsidRPr="00E53780" w:rsidRDefault="0063654F" w:rsidP="00991164">
            <w:pPr>
              <w:spacing w:before="160"/>
              <w:rPr>
                <w:b/>
                <w:bCs/>
                <w:lang w:bidi="ar-SA"/>
              </w:rPr>
            </w:pPr>
            <w:r w:rsidRPr="00E53780">
              <w:rPr>
                <w:b/>
                <w:bCs/>
                <w:lang w:bidi="ar-SA"/>
              </w:rPr>
              <w:t>- AVC</w:t>
            </w:r>
            <w:r w:rsidRPr="00E53780">
              <w:rPr>
                <w:b/>
                <w:bCs/>
                <w:lang w:bidi="ar-SA"/>
              </w:rPr>
              <w:br/>
              <w:t>- Tumeurs</w:t>
            </w:r>
          </w:p>
          <w:p w:rsidR="0063654F" w:rsidRPr="00E53780" w:rsidRDefault="0063654F" w:rsidP="00991164">
            <w:pPr>
              <w:spacing w:before="160"/>
              <w:rPr>
                <w:bCs/>
                <w:lang w:bidi="ar-SA"/>
              </w:rPr>
            </w:pPr>
            <w:r w:rsidRPr="00E53780">
              <w:rPr>
                <w:b/>
                <w:bCs/>
                <w:lang w:bidi="ar-SA"/>
              </w:rPr>
              <w:t xml:space="preserve">Quand on injecte du PDC en scanner ou IRM et qu’il y a une lésion qui se </w:t>
            </w:r>
            <w:r w:rsidR="000F5A88" w:rsidRPr="00E53780">
              <w:rPr>
                <w:b/>
                <w:bCs/>
                <w:lang w:bidi="ar-SA"/>
              </w:rPr>
              <w:t>rehausse</w:t>
            </w:r>
            <w:r w:rsidRPr="00E53780">
              <w:rPr>
                <w:b/>
                <w:bCs/>
                <w:lang w:bidi="ar-SA"/>
              </w:rPr>
              <w:t xml:space="preserve"> =&gt; passage du PDC à travers la BHE (barrière hémato-encéphalique) =&gt; Rupture de la BHE</w:t>
            </w:r>
            <w:r w:rsidRPr="00E53780">
              <w:rPr>
                <w:bCs/>
                <w:lang w:bidi="ar-SA"/>
              </w:rPr>
              <w:t xml:space="preserve"> (on ne peut pas affirmer que cette lésion est hyper</w:t>
            </w:r>
            <w:r w:rsidR="000F5A88">
              <w:rPr>
                <w:bCs/>
                <w:lang w:bidi="ar-SA"/>
              </w:rPr>
              <w:t>-</w:t>
            </w:r>
            <w:r w:rsidR="000F5A88" w:rsidRPr="00E53780">
              <w:rPr>
                <w:bCs/>
                <w:lang w:bidi="ar-SA"/>
              </w:rPr>
              <w:t>vascularisée</w:t>
            </w:r>
            <w:r w:rsidRPr="00E53780">
              <w:rPr>
                <w:bCs/>
                <w:lang w:bidi="ar-SA"/>
              </w:rPr>
              <w:t>, on peut juste dire qu’elle est vascularisée</w:t>
            </w:r>
            <w:r w:rsidR="000F5A88" w:rsidRPr="00E53780">
              <w:rPr>
                <w:bCs/>
                <w:lang w:bidi="ar-SA"/>
              </w:rPr>
              <w:t xml:space="preserve">) </w:t>
            </w:r>
            <w:r w:rsidRPr="00E53780">
              <w:rPr>
                <w:b/>
                <w:bCs/>
                <w:lang w:bidi="ar-SA"/>
              </w:rPr>
              <w:br/>
            </w:r>
            <w:r w:rsidRPr="00E53780">
              <w:rPr>
                <w:b/>
                <w:bCs/>
                <w:lang w:bidi="ar-SA"/>
              </w:rPr>
              <w:br/>
            </w:r>
            <w:r w:rsidRPr="00E53780">
              <w:rPr>
                <w:bCs/>
                <w:lang w:bidi="ar-SA"/>
              </w:rPr>
              <w:t xml:space="preserve">Le parenchyme cérébral normal ne se </w:t>
            </w:r>
            <w:r w:rsidR="000F5A88" w:rsidRPr="00E53780">
              <w:rPr>
                <w:bCs/>
                <w:lang w:bidi="ar-SA"/>
              </w:rPr>
              <w:t>rehausse</w:t>
            </w:r>
            <w:r w:rsidRPr="00E53780">
              <w:rPr>
                <w:bCs/>
                <w:lang w:bidi="ar-SA"/>
              </w:rPr>
              <w:t xml:space="preserve"> pas après injection de PDC (contrairement au foie) car l’iode ne passe pas la BHE en situation normale. Seul organe ayant la BHE et ne se </w:t>
            </w:r>
            <w:r w:rsidR="000F5A88" w:rsidRPr="00E53780">
              <w:rPr>
                <w:bCs/>
                <w:lang w:bidi="ar-SA"/>
              </w:rPr>
              <w:t>rehaussant</w:t>
            </w:r>
            <w:r w:rsidRPr="00E53780">
              <w:rPr>
                <w:bCs/>
                <w:lang w:bidi="ar-SA"/>
              </w:rPr>
              <w:t xml:space="preserve"> pas après injection de PDC.</w:t>
            </w:r>
          </w:p>
          <w:p w:rsidR="0063654F" w:rsidRPr="00E53780" w:rsidRDefault="0063654F" w:rsidP="00991164">
            <w:pPr>
              <w:spacing w:before="160"/>
              <w:rPr>
                <w:bCs/>
                <w:lang w:bidi="ar-SA"/>
              </w:rPr>
            </w:pPr>
          </w:p>
        </w:tc>
      </w:tr>
    </w:tbl>
    <w:p w:rsidR="0063654F" w:rsidRPr="00E53780" w:rsidRDefault="0063654F" w:rsidP="0063654F">
      <w:pPr>
        <w:rPr>
          <w:lang w:bidi="ar-SA"/>
        </w:rPr>
      </w:pPr>
    </w:p>
    <w:p w:rsidR="0063654F" w:rsidRPr="00E53780" w:rsidRDefault="007A646D" w:rsidP="0063654F">
      <w:pPr>
        <w:jc w:val="center"/>
        <w:rPr>
          <w:lang w:bidi="ar-SA"/>
        </w:rPr>
      </w:pPr>
      <w:r>
        <w:rPr>
          <w:lang w:bidi="ar-SA"/>
        </w:rPr>
        <w:lastRenderedPageBreak/>
        <w:pict>
          <v:shape id="Text Box 11" o:spid="_x0000_s1030" type="#_x0000_t202" style="position:absolute;left:0;text-align:left;margin-left:396pt;margin-top:279pt;width:80pt;height:60pt;z-index:251661312;visibility:visibl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" filled="f" stroked="f">
            <v:textbox inset=",7.2pt,,7.2pt">
              <w:txbxContent>
                <w:p w:rsidR="00596503" w:rsidRDefault="00596503" w:rsidP="0063654F">
                  <w:r>
                    <w:t xml:space="preserve">T2 avec lésion en </w:t>
                  </w:r>
                  <w:proofErr w:type="spellStart"/>
                  <w:r>
                    <w:t>hypersignal</w:t>
                  </w:r>
                  <w:proofErr w:type="spellEnd"/>
                </w:p>
              </w:txbxContent>
            </v:textbox>
            <w10:wrap type="tight"/>
          </v:shape>
        </w:pict>
      </w:r>
      <w:r w:rsidR="0063654F" w:rsidRPr="00E53780">
        <w:rPr>
          <w:noProof/>
          <w:lang w:bidi="ar-SA"/>
        </w:rPr>
        <w:drawing>
          <wp:inline distT="0" distB="0" distL="0" distR="0">
            <wp:extent cx="3731260" cy="2749349"/>
            <wp:effectExtent l="0" t="0" r="2540" b="0"/>
            <wp:docPr id="76" name="Image 76" descr="Capture d’écran 2012-01-15 à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apture d’écran 2012-01-15 à 00"/>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731260" cy="2749349"/>
                    </a:xfrm>
                    <a:prstGeom prst="rect">
                      <a:avLst/>
                    </a:prstGeom>
                    <a:noFill/>
                    <a:ln>
                      <a:noFill/>
                    </a:ln>
                  </pic:spPr>
                </pic:pic>
              </a:graphicData>
            </a:graphic>
          </wp:inline>
        </w:drawing>
      </w:r>
      <w:r w:rsidR="0063654F" w:rsidRPr="00E53780">
        <w:rPr>
          <w:noProof/>
          <w:lang w:bidi="ar-SA"/>
        </w:rPr>
        <w:drawing>
          <wp:inline distT="0" distB="0" distL="0" distR="0">
            <wp:extent cx="4290060" cy="2425856"/>
            <wp:effectExtent l="0" t="0" r="2540" b="12700"/>
            <wp:docPr id="78" name="Image 78" descr="Capture d’écran 2012-01-15 à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apture d’écran 2012-01-15 à 00"/>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290060" cy="2425856"/>
                    </a:xfrm>
                    <a:prstGeom prst="rect">
                      <a:avLst/>
                    </a:prstGeom>
                    <a:noFill/>
                    <a:ln>
                      <a:noFill/>
                    </a:ln>
                  </pic:spPr>
                </pic:pic>
              </a:graphicData>
            </a:graphic>
          </wp:inline>
        </w:drawing>
      </w:r>
    </w:p>
    <w:p w:rsidR="0063654F" w:rsidRPr="00E53780" w:rsidRDefault="0063654F" w:rsidP="0063654F">
      <w:pPr>
        <w:rPr>
          <w:lang w:bidi="ar-SA"/>
        </w:rPr>
      </w:pPr>
      <w:r w:rsidRPr="00E53780">
        <w:rPr>
          <w:lang w:bidi="ar-SA"/>
        </w:rPr>
        <w:t>Pour confirmer qu’il s’agit de la graisse on peut faire une séquence STIR, si l’</w:t>
      </w:r>
      <w:proofErr w:type="spellStart"/>
      <w:r w:rsidRPr="00E53780">
        <w:rPr>
          <w:lang w:bidi="ar-SA"/>
        </w:rPr>
        <w:t>hypersignal</w:t>
      </w:r>
      <w:proofErr w:type="spellEnd"/>
      <w:r w:rsidRPr="00E53780">
        <w:rPr>
          <w:lang w:bidi="ar-SA"/>
        </w:rPr>
        <w:t xml:space="preserve"> disparaît =&gt; c’est de la graisse.</w:t>
      </w:r>
    </w:p>
    <w:p w:rsidR="0063654F" w:rsidRPr="00E53780" w:rsidRDefault="0063654F" w:rsidP="0063654F">
      <w:pPr>
        <w:rPr>
          <w:lang w:bidi="ar-SA"/>
        </w:rPr>
      </w:pPr>
      <w:r w:rsidRPr="00E53780">
        <w:rPr>
          <w:lang w:bidi="ar-SA"/>
        </w:rPr>
        <w:t>T1 se rapproche du scanner. Grâce à T2 on a une meilleure distinction des différentes lésions.</w:t>
      </w:r>
    </w:p>
    <w:p w:rsidR="0063654F" w:rsidRPr="00E53780" w:rsidRDefault="0063654F" w:rsidP="0063654F">
      <w:pPr>
        <w:rPr>
          <w:lang w:bidi="ar-SA"/>
        </w:rPr>
      </w:pPr>
      <w:r w:rsidRPr="00E53780">
        <w:rPr>
          <w:lang w:bidi="ar-SA"/>
        </w:rPr>
        <w:t>Les calcifications sont très mal vues en IRM =&gt; indication du Scanner en complément pour confirmer des calcifications.</w:t>
      </w:r>
    </w:p>
    <w:p w:rsidR="0063654F" w:rsidRPr="00E53780" w:rsidRDefault="0063654F" w:rsidP="0063654F">
      <w:pPr>
        <w:rPr>
          <w:u w:val="single"/>
          <w:lang w:bidi="ar-SA"/>
        </w:rPr>
      </w:pPr>
    </w:p>
    <w:p w:rsidR="0063654F" w:rsidRPr="00E53780" w:rsidRDefault="0063654F" w:rsidP="0063654F">
      <w:pPr>
        <w:rPr>
          <w:u w:val="single"/>
          <w:lang w:bidi="ar-SA"/>
        </w:rPr>
      </w:pPr>
      <w:r w:rsidRPr="00E53780">
        <w:rPr>
          <w:u w:val="single"/>
          <w:lang w:bidi="ar-SA"/>
        </w:rPr>
        <w:t xml:space="preserve">Tableau d’évolution d’un hématome en </w:t>
      </w:r>
      <w:proofErr w:type="spellStart"/>
      <w:r w:rsidRPr="00E53780">
        <w:rPr>
          <w:u w:val="single"/>
          <w:lang w:bidi="ar-SA"/>
        </w:rPr>
        <w:t>Angio</w:t>
      </w:r>
      <w:proofErr w:type="spellEnd"/>
      <w:r w:rsidRPr="00E53780">
        <w:rPr>
          <w:u w:val="single"/>
          <w:lang w:bidi="ar-SA"/>
        </w:rPr>
        <w:t>-IRM : (non détaillé par la prof)</w:t>
      </w:r>
    </w:p>
    <w:p w:rsidR="0063654F" w:rsidRPr="00E53780" w:rsidRDefault="0063654F" w:rsidP="0063654F">
      <w:pPr>
        <w:tabs>
          <w:tab w:val="right" w:pos="1276"/>
        </w:tabs>
        <w:jc w:val="center"/>
        <w:rPr>
          <w:lang w:bidi="ar-SA"/>
        </w:rPr>
      </w:pPr>
      <w:r w:rsidRPr="00E53780">
        <w:rPr>
          <w:noProof/>
          <w:lang w:bidi="ar-SA"/>
        </w:rPr>
        <w:drawing>
          <wp:inline distT="0" distB="0" distL="0" distR="0">
            <wp:extent cx="4302760" cy="1857738"/>
            <wp:effectExtent l="0" t="0" r="0" b="0"/>
            <wp:docPr id="77" name="Image 77" descr="Capture d’écran 2012-01-15 à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apture d’écran 2012-01-15 à 00"/>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302760" cy="1857738"/>
                    </a:xfrm>
                    <a:prstGeom prst="rect">
                      <a:avLst/>
                    </a:prstGeom>
                    <a:noFill/>
                    <a:ln>
                      <a:noFill/>
                    </a:ln>
                  </pic:spPr>
                </pic:pic>
              </a:graphicData>
            </a:graphic>
          </wp:inline>
        </w:drawing>
      </w:r>
    </w:p>
    <w:p w:rsidR="0063654F" w:rsidRPr="00B66C33" w:rsidRDefault="0063654F" w:rsidP="0063654F">
      <w:pPr>
        <w:rPr>
          <w:b/>
        </w:rPr>
      </w:pPr>
      <w:r w:rsidRPr="00E53780">
        <w:t xml:space="preserve">NB: </w:t>
      </w:r>
      <w:r w:rsidRPr="00B66C33">
        <w:rPr>
          <w:b/>
        </w:rPr>
        <w:t>Hématome en scanner: HYPERDENSE, facilement visible</w:t>
      </w:r>
    </w:p>
    <w:p w:rsidR="0063654F" w:rsidRPr="00E53780" w:rsidRDefault="0063654F" w:rsidP="0063654F">
      <w:r w:rsidRPr="00E53780">
        <w:t xml:space="preserve">En IRM c’est beaucoup plus </w:t>
      </w:r>
      <w:r w:rsidR="00B66C33" w:rsidRPr="00E53780">
        <w:t>compliqué</w:t>
      </w:r>
      <w:r w:rsidRPr="00E53780">
        <w:t xml:space="preserve">, suivant les produits de </w:t>
      </w:r>
      <w:r w:rsidR="00B66C33" w:rsidRPr="00E53780">
        <w:t>dégradation</w:t>
      </w:r>
      <w:r w:rsidRPr="00E53780">
        <w:t xml:space="preserve"> (comme l’hémoglobine) qui </w:t>
      </w:r>
      <w:r w:rsidR="00B66C33" w:rsidRPr="00E53780">
        <w:t>évoluent</w:t>
      </w:r>
      <w:r w:rsidRPr="00E53780">
        <w:t xml:space="preserve"> avec le temps, le signal est </w:t>
      </w:r>
      <w:r w:rsidR="00B66C33" w:rsidRPr="00E53780">
        <w:t>diffèrent</w:t>
      </w:r>
      <w:r w:rsidRPr="00E53780">
        <w:t>. Le signal de l’hématome en IRM est très variable suivant son âge.</w:t>
      </w:r>
    </w:p>
    <w:p w:rsidR="0063654F" w:rsidRPr="00E53780" w:rsidRDefault="007A646D" w:rsidP="0063654F">
      <w:r>
        <w:rPr>
          <w:lang w:bidi="ar-SA"/>
        </w:rPr>
        <w:lastRenderedPageBreak/>
        <w:pict>
          <v:shape id="Text Box 12" o:spid="_x0000_s1031" type="#_x0000_t202" style="position:absolute;margin-left:261pt;margin-top:0;width:3in;height:158pt;z-index:251662336;visibility:visible" wrapcoords="-75 -102 -75 21498 21675 21498 21675 -102 -75 -1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" filled="f" strokecolor="black [3213]">
            <v:textbox inset=",7.2pt,,7.2pt">
              <w:txbxContent>
                <w:p w:rsidR="00596503" w:rsidRDefault="00596503" w:rsidP="0063654F">
                  <w:r>
                    <w:t>Exemple d’hématome : on va pouvoir le dater, en connaissant le tableau et en analysant la lésion.</w:t>
                  </w:r>
                </w:p>
                <w:p w:rsidR="00596503" w:rsidRDefault="00596503" w:rsidP="0063654F"/>
                <w:p w:rsidR="00596503" w:rsidRDefault="00596503" w:rsidP="0063654F">
                  <w:r>
                    <w:t>On a une lésion en :</w:t>
                  </w:r>
                </w:p>
                <w:p w:rsidR="00596503" w:rsidRDefault="00596503" w:rsidP="0063654F">
                  <w:r>
                    <w:t>-</w:t>
                  </w:r>
                  <w:proofErr w:type="spellStart"/>
                  <w:r>
                    <w:t>Isosignal</w:t>
                  </w:r>
                  <w:proofErr w:type="spellEnd"/>
                  <w:r>
                    <w:t xml:space="preserve"> et </w:t>
                  </w:r>
                  <w:proofErr w:type="spellStart"/>
                  <w:r>
                    <w:t>Hypersignal</w:t>
                  </w:r>
                  <w:proofErr w:type="spellEnd"/>
                  <w:r>
                    <w:t xml:space="preserve"> T1</w:t>
                  </w:r>
                </w:p>
                <w:p w:rsidR="00596503" w:rsidRDefault="00596503" w:rsidP="0063654F">
                  <w:r>
                    <w:t>-</w:t>
                  </w:r>
                  <w:proofErr w:type="spellStart"/>
                  <w:r>
                    <w:t>Hyposignal</w:t>
                  </w:r>
                  <w:proofErr w:type="spellEnd"/>
                  <w:r>
                    <w:t xml:space="preserve"> T2</w:t>
                  </w:r>
                </w:p>
                <w:p w:rsidR="00596503" w:rsidRDefault="00596503" w:rsidP="0063654F"/>
                <w:p w:rsidR="00596503" w:rsidRDefault="00596503" w:rsidP="0063654F">
                  <w:r>
                    <w:t>=&gt;Hématome aigu/subaigu (J4 environ)</w:t>
                  </w:r>
                </w:p>
              </w:txbxContent>
            </v:textbox>
            <w10:wrap type="tight"/>
          </v:shape>
        </w:pict>
      </w:r>
      <w:r w:rsidR="0063654F" w:rsidRPr="00E53780">
        <w:rPr>
          <w:noProof/>
          <w:lang w:bidi="ar-SA"/>
        </w:rPr>
        <w:drawing>
          <wp:inline distT="0" distB="0" distL="0" distR="0">
            <wp:extent cx="3197860" cy="1979628"/>
            <wp:effectExtent l="0" t="0" r="2540" b="1905"/>
            <wp:docPr id="79" name="Image 79" descr="Capture d’écran 2012-01-15 à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apture d’écran 2012-01-15 à 00"/>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198804" cy="1980212"/>
                    </a:xfrm>
                    <a:prstGeom prst="rect">
                      <a:avLst/>
                    </a:prstGeom>
                    <a:noFill/>
                    <a:ln>
                      <a:noFill/>
                    </a:ln>
                  </pic:spPr>
                </pic:pic>
              </a:graphicData>
            </a:graphic>
          </wp:inline>
        </w:drawing>
      </w:r>
    </w:p>
    <w:p w:rsidR="0063654F" w:rsidRPr="00E53780" w:rsidRDefault="0063654F" w:rsidP="0063654F">
      <w:pPr>
        <w:numPr>
          <w:ilvl w:val="0"/>
          <w:numId w:val="5"/>
        </w:numPr>
        <w:rPr>
          <w:sz w:val="28"/>
          <w:szCs w:val="28"/>
          <w:u w:val="single"/>
        </w:rPr>
      </w:pPr>
      <w:r w:rsidRPr="00E53780">
        <w:rPr>
          <w:sz w:val="28"/>
          <w:szCs w:val="28"/>
          <w:u w:val="single"/>
        </w:rPr>
        <w:t>Les Produits de Contraste</w:t>
      </w:r>
    </w:p>
    <w:p w:rsidR="0063654F" w:rsidRPr="00E53780" w:rsidRDefault="0063654F" w:rsidP="0063654F">
      <w:pPr>
        <w:ind w:left="1080"/>
        <w:rPr>
          <w:sz w:val="28"/>
          <w:szCs w:val="28"/>
          <w:u w:val="single"/>
        </w:rPr>
      </w:pPr>
    </w:p>
    <w:p w:rsidR="0063654F" w:rsidRPr="00E53780" w:rsidRDefault="006D3DBB" w:rsidP="0063654F">
      <w:pPr>
        <w:numPr>
          <w:ilvl w:val="0"/>
          <w:numId w:val="29"/>
        </w:numPr>
      </w:pPr>
      <w:r>
        <w:t xml:space="preserve">TDM: </w:t>
      </w:r>
      <w:r w:rsidR="0063654F" w:rsidRPr="00E53780">
        <w:t>Iode</w:t>
      </w:r>
    </w:p>
    <w:p w:rsidR="0063654F" w:rsidRPr="00E53780" w:rsidRDefault="0063654F" w:rsidP="0063654F">
      <w:pPr>
        <w:numPr>
          <w:ilvl w:val="0"/>
          <w:numId w:val="29"/>
        </w:numPr>
      </w:pPr>
      <w:r w:rsidRPr="00E53780">
        <w:t>IRM: Gadolinium</w:t>
      </w:r>
    </w:p>
    <w:p w:rsidR="0063654F" w:rsidRPr="00E53780" w:rsidRDefault="0063654F" w:rsidP="0063654F">
      <w:pPr>
        <w:numPr>
          <w:ilvl w:val="0"/>
          <w:numId w:val="29"/>
        </w:numPr>
        <w:rPr>
          <w:b/>
        </w:rPr>
      </w:pPr>
      <w:r w:rsidRPr="00E53780">
        <w:rPr>
          <w:b/>
        </w:rPr>
        <w:t>Ces PDC ne passe</w:t>
      </w:r>
      <w:r w:rsidR="006D3DBB">
        <w:rPr>
          <w:b/>
        </w:rPr>
        <w:t>nt</w:t>
      </w:r>
      <w:r w:rsidRPr="00E53780">
        <w:rPr>
          <w:b/>
        </w:rPr>
        <w:t xml:space="preserve"> pas la barrière hémato-encéphalique (BHE) +++</w:t>
      </w:r>
    </w:p>
    <w:p w:rsidR="0063654F" w:rsidRPr="00E53780" w:rsidRDefault="0063654F" w:rsidP="0063654F">
      <w:pPr>
        <w:ind w:left="720"/>
        <w:rPr>
          <w:b/>
        </w:rPr>
      </w:pPr>
      <w:r w:rsidRPr="00E53780">
        <w:t xml:space="preserve">Le parenchyme </w:t>
      </w:r>
      <w:r w:rsidR="006D3DBB" w:rsidRPr="00E53780">
        <w:t>cérébral</w:t>
      </w:r>
      <w:r w:rsidRPr="00E53780">
        <w:t xml:space="preserve"> normal ne se </w:t>
      </w:r>
      <w:r w:rsidR="006D3DBB" w:rsidRPr="00E53780">
        <w:t>rehaussera</w:t>
      </w:r>
      <w:r w:rsidRPr="00E53780">
        <w:t xml:space="preserve"> pas après injection.</w:t>
      </w:r>
    </w:p>
    <w:p w:rsidR="0063654F" w:rsidRPr="00E53780" w:rsidRDefault="0063654F" w:rsidP="0063654F">
      <w:pPr>
        <w:numPr>
          <w:ilvl w:val="0"/>
          <w:numId w:val="29"/>
        </w:numPr>
        <w:rPr>
          <w:b/>
        </w:rPr>
      </w:pPr>
      <w:r w:rsidRPr="00E53780">
        <w:rPr>
          <w:b/>
        </w:rPr>
        <w:t xml:space="preserve">Rehaussement après injection des </w:t>
      </w:r>
      <w:r w:rsidRPr="00E53780">
        <w:rPr>
          <w:b/>
          <w:u w:val="single"/>
        </w:rPr>
        <w:t>structures dépourvues de BHE</w:t>
      </w:r>
      <w:r w:rsidRPr="00E53780">
        <w:rPr>
          <w:b/>
        </w:rPr>
        <w:t>: (</w:t>
      </w:r>
      <w:r w:rsidRPr="00E53780">
        <w:t>Méninges</w:t>
      </w:r>
      <w:r w:rsidRPr="00E53780">
        <w:rPr>
          <w:b/>
        </w:rPr>
        <w:t xml:space="preserve">, </w:t>
      </w:r>
      <w:r w:rsidRPr="00E53780">
        <w:t>Hypophyse</w:t>
      </w:r>
      <w:r w:rsidRPr="00E53780">
        <w:rPr>
          <w:b/>
        </w:rPr>
        <w:t xml:space="preserve">, </w:t>
      </w:r>
      <w:r w:rsidRPr="00E53780">
        <w:t>Glande pinéale</w:t>
      </w:r>
      <w:r w:rsidRPr="00E53780">
        <w:rPr>
          <w:b/>
        </w:rPr>
        <w:t xml:space="preserve">, </w:t>
      </w:r>
      <w:r w:rsidRPr="00E53780">
        <w:t>Plexus choroïdes)</w:t>
      </w:r>
    </w:p>
    <w:p w:rsidR="0063654F" w:rsidRPr="00E53780" w:rsidRDefault="0063654F" w:rsidP="0063654F">
      <w:pPr>
        <w:numPr>
          <w:ilvl w:val="0"/>
          <w:numId w:val="29"/>
        </w:numPr>
        <w:rPr>
          <w:u w:val="single"/>
        </w:rPr>
      </w:pPr>
      <w:r w:rsidRPr="00E53780">
        <w:t xml:space="preserve">La prise de contraste est liée à des </w:t>
      </w:r>
      <w:r w:rsidRPr="00E53780">
        <w:rPr>
          <w:b/>
          <w:u w:val="single"/>
        </w:rPr>
        <w:t>lésions de la BHE</w:t>
      </w:r>
      <w:r w:rsidRPr="00E53780">
        <w:t>: (Ischémie, Inflammation)</w:t>
      </w:r>
    </w:p>
    <w:p w:rsidR="0063654F" w:rsidRPr="00E53780" w:rsidRDefault="0063654F" w:rsidP="0063654F">
      <w:pPr>
        <w:numPr>
          <w:ilvl w:val="0"/>
          <w:numId w:val="29"/>
        </w:numPr>
      </w:pPr>
      <w:r w:rsidRPr="00E53780">
        <w:t xml:space="preserve">La prise de contraste peut être due à la </w:t>
      </w:r>
      <w:r w:rsidR="003C6F2B" w:rsidRPr="00E53780">
        <w:t>présence</w:t>
      </w:r>
      <w:r w:rsidRPr="00E53780">
        <w:t xml:space="preserve"> de </w:t>
      </w:r>
      <w:r w:rsidRPr="00E53780">
        <w:rPr>
          <w:b/>
          <w:u w:val="single"/>
        </w:rPr>
        <w:t>vaisseaux anormaux dépourvus de BHE</w:t>
      </w:r>
      <w:r w:rsidRPr="00E53780">
        <w:t xml:space="preserve">  =&gt; Néo-</w:t>
      </w:r>
      <w:proofErr w:type="spellStart"/>
      <w:r w:rsidR="003C6F2B" w:rsidRPr="00E53780">
        <w:t>angiogenèse</w:t>
      </w:r>
      <w:proofErr w:type="spellEnd"/>
      <w:r w:rsidRPr="00E53780">
        <w:t xml:space="preserve"> (lors de processus tumoraux libérant des VEGF par exemple)</w:t>
      </w:r>
    </w:p>
    <w:p w:rsidR="0063654F" w:rsidRPr="00E53780" w:rsidRDefault="0063654F" w:rsidP="0063654F">
      <w:pPr>
        <w:ind w:left="720"/>
      </w:pPr>
    </w:p>
    <w:tbl>
      <w:tblPr>
        <w:tblStyle w:val="Grilledutableau"/>
        <w:tblW w:w="0" w:type="auto"/>
        <w:tblLook w:val="04A0"/>
      </w:tblPr>
      <w:tblGrid>
        <w:gridCol w:w="4820"/>
        <w:gridCol w:w="4893"/>
      </w:tblGrid>
      <w:tr w:rsidR="0063654F" w:rsidRPr="00E53780" w:rsidTr="00991164">
        <w:tc>
          <w:tcPr>
            <w:tcW w:w="5450" w:type="dxa"/>
          </w:tcPr>
          <w:p w:rsidR="0063654F" w:rsidRPr="00E53780" w:rsidRDefault="007A646D" w:rsidP="00991164">
            <w:pPr>
              <w:rPr>
                <w:sz w:val="28"/>
                <w:szCs w:val="28"/>
                <w:u w:val="single"/>
                <w:lang w:val="fr-FR"/>
              </w:rPr>
            </w:pPr>
            <w:r>
              <w:rPr>
                <w:sz w:val="28"/>
                <w:szCs w:val="28"/>
                <w:u w:val="single"/>
                <w:lang w:bidi="ar-SA"/>
              </w:rPr>
              <w:pict>
                <v:shape id="Text Box 13" o:spid="_x0000_s1032" type="#_x0000_t202" style="position:absolute;margin-left:99pt;margin-top:19.4pt;width:121pt;height:53pt;z-index:251663360;visibility:visibl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" filled="f" stroked="f">
                  <v:textbox inset=",7.2pt,,7.2pt">
                    <w:txbxContent>
                      <w:p w:rsidR="00596503" w:rsidRDefault="00596503" w:rsidP="0063654F">
                        <w:r>
                          <w:t>Scanner Non Injecté</w:t>
                        </w:r>
                      </w:p>
                    </w:txbxContent>
                  </v:textbox>
                  <w10:wrap type="tight"/>
                </v:shape>
              </w:pict>
            </w:r>
            <w:r w:rsidR="0063654F" w:rsidRPr="00E53780">
              <w:rPr>
                <w:noProof/>
                <w:sz w:val="28"/>
                <w:szCs w:val="28"/>
                <w:u w:val="single"/>
                <w:lang w:bidi="ar-SA"/>
              </w:rPr>
              <w:drawing>
                <wp:inline distT="0" distB="0" distL="0" distR="0">
                  <wp:extent cx="1040765" cy="1040765"/>
                  <wp:effectExtent l="0" t="0" r="635" b="635"/>
                  <wp:docPr id="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1810" t="11810" r="11810" b="11810"/>
                          <a:stretch>
                            <a:fillRect/>
                          </a:stretch>
                        </pic:blipFill>
                        <pic:spPr bwMode="auto">
                          <a:xfrm>
                            <a:off x="0" y="0"/>
                            <a:ext cx="1040765" cy="1040765"/>
                          </a:xfrm>
                          <a:prstGeom prst="rect">
                            <a:avLst/>
                          </a:prstGeom>
                          <a:noFill/>
                          <a:ln>
                            <a:noFill/>
                          </a:ln>
                          <a:effectLst/>
                          <a:extLst/>
                        </pic:spPr>
                      </pic:pic>
                    </a:graphicData>
                  </a:graphic>
                </wp:inline>
              </w:drawing>
            </w:r>
            <w:r w:rsidR="0063654F" w:rsidRPr="00E53780">
              <w:rPr>
                <w:sz w:val="28"/>
                <w:szCs w:val="28"/>
                <w:u w:val="single"/>
                <w:lang w:val="fr-FR" w:bidi="ar-SA"/>
              </w:rPr>
              <w:t xml:space="preserve"> </w:t>
            </w:r>
          </w:p>
        </w:tc>
        <w:tc>
          <w:tcPr>
            <w:tcW w:w="5450" w:type="dxa"/>
          </w:tcPr>
          <w:p w:rsidR="0063654F" w:rsidRPr="00E53780" w:rsidRDefault="007A646D" w:rsidP="00991164">
            <w:pPr>
              <w:rPr>
                <w:sz w:val="28"/>
                <w:szCs w:val="28"/>
                <w:u w:val="single"/>
                <w:lang w:val="fr-FR"/>
              </w:rPr>
            </w:pPr>
            <w:r>
              <w:rPr>
                <w:sz w:val="28"/>
                <w:szCs w:val="28"/>
                <w:u w:val="single"/>
                <w:lang w:bidi="ar-SA"/>
              </w:rPr>
              <w:pict>
                <v:shape id="Text Box 14" o:spid="_x0000_s1033" type="#_x0000_t202" style="position:absolute;margin-left:91.95pt;margin-top:1.4pt;width:137pt;height:84pt;z-index:251664384;visibility:visible;mso-position-horizontal-relative:text;mso-position-vertical-relative:text"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" filled="f" stroked="f">
                  <v:textbox inset=",7.2pt,,7.2pt">
                    <w:txbxContent>
                      <w:p w:rsidR="00596503" w:rsidRDefault="00596503" w:rsidP="0063654F">
                        <w:r>
                          <w:t>Scanner après Injection à un temps artériel. Rehaussement des vaisseaux et non du parenchyme cérébral</w:t>
                        </w:r>
                      </w:p>
                    </w:txbxContent>
                  </v:textbox>
                  <w10:wrap type="tight"/>
                </v:shape>
              </w:pict>
            </w:r>
            <w:r w:rsidR="0063654F" w:rsidRPr="00E53780">
              <w:rPr>
                <w:noProof/>
                <w:sz w:val="28"/>
                <w:szCs w:val="28"/>
                <w:u w:val="single"/>
                <w:lang w:bidi="ar-SA"/>
              </w:rPr>
              <w:drawing>
                <wp:inline distT="0" distB="0" distL="0" distR="0">
                  <wp:extent cx="1051560" cy="1051560"/>
                  <wp:effectExtent l="0" t="0" r="0" b="0"/>
                  <wp:docPr id="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1810" t="11810" r="11810" b="11810"/>
                          <a:stretch>
                            <a:fillRect/>
                          </a:stretch>
                        </pic:blipFill>
                        <pic:spPr bwMode="auto">
                          <a:xfrm>
                            <a:off x="0" y="0"/>
                            <a:ext cx="1051560" cy="1051560"/>
                          </a:xfrm>
                          <a:prstGeom prst="rect">
                            <a:avLst/>
                          </a:prstGeom>
                          <a:noFill/>
                          <a:ln>
                            <a:noFill/>
                          </a:ln>
                          <a:effectLst/>
                          <a:extLst/>
                        </pic:spPr>
                      </pic:pic>
                    </a:graphicData>
                  </a:graphic>
                </wp:inline>
              </w:drawing>
            </w:r>
          </w:p>
        </w:tc>
      </w:tr>
    </w:tbl>
    <w:p w:rsidR="0063654F" w:rsidRPr="00E53780" w:rsidRDefault="0063654F" w:rsidP="0063654F">
      <w:pPr>
        <w:rPr>
          <w:sz w:val="28"/>
          <w:szCs w:val="28"/>
          <w:u w:val="single"/>
        </w:rPr>
      </w:pPr>
    </w:p>
    <w:p w:rsidR="0063654F" w:rsidRPr="00E53780" w:rsidRDefault="0063654F" w:rsidP="0063654F">
      <w:r w:rsidRPr="00E53780">
        <w:rPr>
          <w:b/>
          <w:u w:val="single"/>
        </w:rPr>
        <w:t>Diapo 32:</w:t>
      </w:r>
      <w:r w:rsidRPr="00E53780">
        <w:t xml:space="preserve"> je n’ai pas les photos …</w:t>
      </w:r>
    </w:p>
    <w:p w:rsidR="0063654F" w:rsidRPr="00E53780" w:rsidRDefault="0063654F" w:rsidP="0063654F">
      <w:r w:rsidRPr="00E53780">
        <w:t>Photo 1: Non injecté</w:t>
      </w:r>
    </w:p>
    <w:p w:rsidR="0063654F" w:rsidRPr="00E53780" w:rsidRDefault="0063654F" w:rsidP="0063654F">
      <w:r w:rsidRPr="00E53780">
        <w:t>Photo 2: Après Injection</w:t>
      </w:r>
    </w:p>
    <w:p w:rsidR="0063654F" w:rsidRPr="00E53780" w:rsidRDefault="0063654F" w:rsidP="0063654F">
      <w:r w:rsidRPr="00E53780">
        <w:t xml:space="preserve">Photo 3: Fenêtrage </w:t>
      </w:r>
      <w:r w:rsidR="00D25F2F" w:rsidRPr="00E53780">
        <w:t>diffèrent</w:t>
      </w:r>
      <w:r w:rsidRPr="00E53780">
        <w:t xml:space="preserve"> pour aider à identifier : </w:t>
      </w:r>
      <w:r w:rsidR="00D25F2F" w:rsidRPr="00E53780">
        <w:t>lésion</w:t>
      </w:r>
      <w:r w:rsidRPr="00E53780">
        <w:t xml:space="preserve"> calcifiée</w:t>
      </w:r>
    </w:p>
    <w:p w:rsidR="0063654F" w:rsidRPr="00E53780" w:rsidRDefault="0063654F" w:rsidP="0063654F">
      <w:r w:rsidRPr="00E53780">
        <w:sym w:font="Wingdings" w:char="F0E8"/>
      </w:r>
      <w:r w:rsidRPr="00E53780">
        <w:t xml:space="preserve"> Lésion </w:t>
      </w:r>
      <w:r w:rsidR="00D25F2F" w:rsidRPr="00E53780">
        <w:t>intracérébrale</w:t>
      </w:r>
      <w:r w:rsidRPr="00E53780">
        <w:t xml:space="preserve">. </w:t>
      </w:r>
    </w:p>
    <w:p w:rsidR="0063654F" w:rsidRPr="00E53780" w:rsidRDefault="0063654F" w:rsidP="0063654F">
      <w:r w:rsidRPr="00E53780">
        <w:t>Elle est intra ou extra-axiale (= dans ou en dehors du parenchyme) c’est difficile à dire sur ces i</w:t>
      </w:r>
      <w:r w:rsidR="00D25F2F">
        <w:t>mages. Elle a des contours « </w:t>
      </w:r>
      <w:proofErr w:type="spellStart"/>
      <w:r w:rsidR="00D25F2F">
        <w:t>polyg</w:t>
      </w:r>
      <w:r w:rsidRPr="00E53780">
        <w:t>lobulés</w:t>
      </w:r>
      <w:proofErr w:type="spellEnd"/>
      <w:r w:rsidR="00D25F2F">
        <w:t> »</w:t>
      </w:r>
      <w:r w:rsidRPr="00E53780">
        <w:t xml:space="preserve">. </w:t>
      </w:r>
    </w:p>
    <w:p w:rsidR="0063654F" w:rsidRPr="00E53780" w:rsidRDefault="0063654F" w:rsidP="0063654F">
      <w:r w:rsidRPr="00E53780">
        <w:t xml:space="preserve">Elle a 2 composantes: </w:t>
      </w:r>
    </w:p>
    <w:p w:rsidR="0063654F" w:rsidRPr="00E53780" w:rsidRDefault="0063654F" w:rsidP="0063654F">
      <w:r w:rsidRPr="00E53780">
        <w:t xml:space="preserve">-une composante en </w:t>
      </w:r>
      <w:proofErr w:type="spellStart"/>
      <w:r w:rsidRPr="00E53780">
        <w:t>isodense</w:t>
      </w:r>
      <w:proofErr w:type="spellEnd"/>
      <w:r w:rsidRPr="00E53780">
        <w:t xml:space="preserve"> à la substance grise sans injection. Après injection on a une prise de contraste homogène de la </w:t>
      </w:r>
      <w:r w:rsidR="00D25F2F" w:rsidRPr="00E53780">
        <w:t>lésion</w:t>
      </w:r>
      <w:r w:rsidRPr="00E53780">
        <w:t xml:space="preserve"> =&gt; ouverture de la BHE</w:t>
      </w:r>
    </w:p>
    <w:p w:rsidR="0063654F" w:rsidRPr="00E53780" w:rsidRDefault="0063654F" w:rsidP="0063654F">
      <w:r w:rsidRPr="00E53780">
        <w:t>-une composante hyperdense sur la photo 3 qui est calcifiée</w:t>
      </w:r>
    </w:p>
    <w:p w:rsidR="0063654F" w:rsidRPr="00E53780" w:rsidRDefault="0063654F" w:rsidP="0063654F">
      <w:pPr>
        <w:rPr>
          <w:b/>
        </w:rPr>
      </w:pPr>
      <w:r w:rsidRPr="00E53780">
        <w:sym w:font="Wingdings" w:char="F0E8"/>
      </w:r>
      <w:r w:rsidRPr="00E53780">
        <w:t xml:space="preserve"> </w:t>
      </w:r>
      <w:r w:rsidRPr="00E53780">
        <w:rPr>
          <w:b/>
        </w:rPr>
        <w:t>MENINGIOME CALCIFIE</w:t>
      </w:r>
    </w:p>
    <w:p w:rsidR="0063654F" w:rsidRPr="00E53780" w:rsidRDefault="0063654F" w:rsidP="0063654F">
      <w:pPr>
        <w:rPr>
          <w:b/>
        </w:rPr>
      </w:pPr>
    </w:p>
    <w:p w:rsidR="0063654F" w:rsidRPr="00E53780" w:rsidRDefault="0063654F" w:rsidP="0063654F">
      <w:r w:rsidRPr="00E53780">
        <w:rPr>
          <w:b/>
          <w:u w:val="single"/>
        </w:rPr>
        <w:t>Diapo 33:</w:t>
      </w:r>
      <w:r w:rsidRPr="00E53780">
        <w:t xml:space="preserve"> …</w:t>
      </w:r>
    </w:p>
    <w:p w:rsidR="0063654F" w:rsidRPr="00E53780" w:rsidRDefault="0063654F" w:rsidP="0063654F">
      <w:r w:rsidRPr="00E53780">
        <w:t>Image de gauche: IRM T1 non injecté</w:t>
      </w:r>
    </w:p>
    <w:p w:rsidR="0063654F" w:rsidRPr="00E53780" w:rsidRDefault="0063654F" w:rsidP="0063654F">
      <w:r w:rsidRPr="00E53780">
        <w:t>Image de droite: IRM T1 injecté</w:t>
      </w:r>
    </w:p>
    <w:p w:rsidR="0063654F" w:rsidRPr="00E53780" w:rsidRDefault="0063654F" w:rsidP="0063654F">
      <w:r w:rsidRPr="00E53780">
        <w:t xml:space="preserve">Le parenchyme </w:t>
      </w:r>
      <w:r w:rsidR="00D25F2F" w:rsidRPr="00E53780">
        <w:t>cérébral</w:t>
      </w:r>
      <w:r w:rsidRPr="00E53780">
        <w:t xml:space="preserve"> ne change pas de signal mais on a un </w:t>
      </w:r>
      <w:r w:rsidR="00D25F2F" w:rsidRPr="00E53780">
        <w:t>rehaussement</w:t>
      </w:r>
      <w:r w:rsidRPr="00E53780">
        <w:t xml:space="preserve"> des structures dépourvues de BHE (par ex: la tige </w:t>
      </w:r>
      <w:r w:rsidR="00D25F2F" w:rsidRPr="00E53780">
        <w:t>pituitaire</w:t>
      </w:r>
      <w:r w:rsidRPr="00E53780">
        <w:t>, glande hypophysaire au niveau de la selle turcique,…)</w:t>
      </w:r>
    </w:p>
    <w:p w:rsidR="0063654F" w:rsidRPr="00E53780" w:rsidRDefault="0063654F" w:rsidP="0063654F">
      <w:pPr>
        <w:rPr>
          <w:b/>
          <w:u w:val="single"/>
        </w:rPr>
      </w:pPr>
    </w:p>
    <w:p w:rsidR="0063654F" w:rsidRPr="00E53780" w:rsidRDefault="0063654F" w:rsidP="0063654F">
      <w:r w:rsidRPr="00E53780">
        <w:rPr>
          <w:b/>
          <w:u w:val="single"/>
        </w:rPr>
        <w:t>Diapo 34:</w:t>
      </w:r>
      <w:r w:rsidRPr="00E53780">
        <w:t xml:space="preserve"> je pense qu’il s’agit de ces photos…</w:t>
      </w:r>
    </w:p>
    <w:tbl>
      <w:tblPr>
        <w:tblStyle w:val="Grilledutableau"/>
        <w:tblW w:w="0" w:type="auto"/>
        <w:tblLook w:val="04A0"/>
      </w:tblPr>
      <w:tblGrid>
        <w:gridCol w:w="4872"/>
        <w:gridCol w:w="4841"/>
      </w:tblGrid>
      <w:tr w:rsidR="0063654F" w:rsidRPr="00E53780" w:rsidTr="00991164">
        <w:tc>
          <w:tcPr>
            <w:tcW w:w="5450" w:type="dxa"/>
          </w:tcPr>
          <w:p w:rsidR="0063654F" w:rsidRPr="00E53780" w:rsidRDefault="007A646D" w:rsidP="00991164">
            <w:pPr>
              <w:rPr>
                <w:lang w:val="fr-FR"/>
              </w:rPr>
            </w:pPr>
            <w:r>
              <w:rPr>
                <w:lang w:bidi="ar-SA"/>
              </w:rPr>
              <w:pict>
                <v:shape id="Text Box 15" o:spid="_x0000_s1034" type="#_x0000_t202" style="position:absolute;margin-left:108pt;margin-top:7.9pt;width:112pt;height:94pt;z-index:251665408;visibility:visibl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" filled="f" stroked="f">
                  <v:textbox inset=",7.2pt,,7.2pt">
                    <w:txbxContent>
                      <w:p w:rsidR="00596503" w:rsidRDefault="00596503" w:rsidP="0063654F">
                        <w:r>
                          <w:t>IRM T1</w:t>
                        </w:r>
                      </w:p>
                      <w:p w:rsidR="00596503" w:rsidRDefault="00596503" w:rsidP="0063654F"/>
                      <w:p w:rsidR="00596503" w:rsidRDefault="00596503" w:rsidP="0063654F">
                        <w:r>
                          <w:t xml:space="preserve">Constriction en </w:t>
                        </w:r>
                        <w:proofErr w:type="spellStart"/>
                        <w:r>
                          <w:t>isosignal</w:t>
                        </w:r>
                        <w:proofErr w:type="spellEnd"/>
                        <w:r>
                          <w:t xml:space="preserve"> T1 sans injection</w:t>
                        </w:r>
                      </w:p>
                    </w:txbxContent>
                  </v:textbox>
                  <w10:wrap type="tight"/>
                </v:shape>
              </w:pict>
            </w:r>
            <w:r w:rsidR="0063654F" w:rsidRPr="00E53780">
              <w:rPr>
                <w:noProof/>
                <w:lang w:bidi="ar-SA"/>
              </w:rPr>
              <w:drawing>
                <wp:inline distT="0" distB="0" distL="0" distR="0">
                  <wp:extent cx="1058796" cy="1377613"/>
                  <wp:effectExtent l="25400" t="25400" r="33655" b="19685"/>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4">
                            <a:lum bright="12000" contrast="6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58545" cy="1377315"/>
                          </a:xfrm>
                          <a:prstGeom prst="rect">
                            <a:avLst/>
                          </a:prstGeom>
                          <a:noFill/>
                          <a:ln w="12600">
                            <a:solidFill>
                              <a:srgbClr val="000000"/>
                            </a:solidFill>
                            <a:miter lim="800000"/>
                            <a:headEnd/>
                            <a:tailEnd/>
                          </a:ln>
                          <a:effectLst/>
                          <a:extLst/>
                        </pic:spPr>
                      </pic:pic>
                    </a:graphicData>
                  </a:graphic>
                </wp:inline>
              </w:drawing>
            </w:r>
          </w:p>
        </w:tc>
        <w:tc>
          <w:tcPr>
            <w:tcW w:w="5450" w:type="dxa"/>
          </w:tcPr>
          <w:p w:rsidR="0063654F" w:rsidRPr="00E53780" w:rsidRDefault="007A646D" w:rsidP="00991164">
            <w:pPr>
              <w:rPr>
                <w:lang w:val="fr-FR"/>
              </w:rPr>
            </w:pPr>
            <w:r>
              <w:rPr>
                <w:lang w:bidi="ar-SA"/>
              </w:rPr>
              <w:pict>
                <v:shape id="Text Box 16" o:spid="_x0000_s1035" type="#_x0000_t202" style="position:absolute;margin-left:107.4pt;margin-top:7.9pt;width:104pt;height:101pt;z-index:251666432;visibility:visible;mso-position-horizontal-relative:text;mso-position-vertical-relative:text"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" filled="f" stroked="f">
                  <v:textbox inset=",7.2pt,,7.2pt">
                    <w:txbxContent>
                      <w:p w:rsidR="00596503" w:rsidRDefault="00596503" w:rsidP="0063654F">
                        <w:r>
                          <w:t>IRM T1 injecté</w:t>
                        </w:r>
                      </w:p>
                      <w:p w:rsidR="00596503" w:rsidRDefault="00596503" w:rsidP="0063654F"/>
                      <w:p w:rsidR="00596503" w:rsidRDefault="00596503" w:rsidP="0063654F">
                        <w:r>
                          <w:t>Rehaussement homogène de la lésion</w:t>
                        </w:r>
                      </w:p>
                      <w:p w:rsidR="00596503" w:rsidRDefault="00596503" w:rsidP="0063654F">
                        <w:r>
                          <w:t xml:space="preserve">=&gt; </w:t>
                        </w:r>
                        <w:r w:rsidRPr="0091463F">
                          <w:rPr>
                            <w:b/>
                          </w:rPr>
                          <w:t>Méningiome</w:t>
                        </w:r>
                      </w:p>
                    </w:txbxContent>
                  </v:textbox>
                  <w10:wrap type="tight"/>
                </v:shape>
              </w:pict>
            </w:r>
            <w:r w:rsidR="0063654F" w:rsidRPr="00E53780">
              <w:rPr>
                <w:noProof/>
                <w:lang w:bidi="ar-SA"/>
              </w:rPr>
              <w:drawing>
                <wp:inline distT="0" distB="0" distL="0" distR="0">
                  <wp:extent cx="1032675" cy="1377613"/>
                  <wp:effectExtent l="25400" t="25400" r="34290" b="19685"/>
                  <wp:docPr id="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5">
                            <a:lum bright="12000" contrast="6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32510" cy="1377315"/>
                          </a:xfrm>
                          <a:prstGeom prst="rect">
                            <a:avLst/>
                          </a:prstGeom>
                          <a:noFill/>
                          <a:ln w="12600">
                            <a:solidFill>
                              <a:srgbClr val="000000"/>
                            </a:solidFill>
                            <a:miter lim="800000"/>
                            <a:headEnd/>
                            <a:tailEnd/>
                          </a:ln>
                          <a:effectLst/>
                          <a:extLst/>
                        </pic:spPr>
                      </pic:pic>
                    </a:graphicData>
                  </a:graphic>
                </wp:inline>
              </w:drawing>
            </w:r>
          </w:p>
        </w:tc>
      </w:tr>
    </w:tbl>
    <w:p w:rsidR="0063654F" w:rsidRPr="00E53780" w:rsidRDefault="0063654F" w:rsidP="0063654F"/>
    <w:p w:rsidR="0063654F" w:rsidRPr="00E53780" w:rsidRDefault="0063654F" w:rsidP="0063654F">
      <w:pPr>
        <w:numPr>
          <w:ilvl w:val="0"/>
          <w:numId w:val="5"/>
        </w:numPr>
        <w:rPr>
          <w:sz w:val="28"/>
          <w:szCs w:val="28"/>
          <w:u w:val="single"/>
        </w:rPr>
      </w:pPr>
      <w:r w:rsidRPr="00E53780">
        <w:rPr>
          <w:sz w:val="28"/>
          <w:szCs w:val="28"/>
          <w:u w:val="single"/>
        </w:rPr>
        <w:t>Artériographie</w:t>
      </w:r>
    </w:p>
    <w:p w:rsidR="0063654F" w:rsidRPr="00E53780" w:rsidRDefault="0063654F" w:rsidP="0063654F">
      <w:pPr>
        <w:ind w:left="1080"/>
        <w:rPr>
          <w:u w:val="single"/>
        </w:rPr>
      </w:pPr>
    </w:p>
    <w:p w:rsidR="0063654F" w:rsidRPr="00E53780" w:rsidRDefault="0063654F" w:rsidP="0063654F">
      <w:pPr>
        <w:ind w:left="720"/>
      </w:pPr>
      <w:r w:rsidRPr="00E53780">
        <w:rPr>
          <w:b/>
          <w:u w:val="single"/>
        </w:rPr>
        <w:t>Diapo 35</w:t>
      </w:r>
      <w:r w:rsidRPr="00E53780">
        <w:t>: (voir les photos)</w:t>
      </w:r>
    </w:p>
    <w:p w:rsidR="0063654F" w:rsidRPr="00E53780" w:rsidRDefault="0063654F" w:rsidP="0063654F">
      <w:pPr>
        <w:numPr>
          <w:ilvl w:val="0"/>
          <w:numId w:val="29"/>
        </w:numPr>
      </w:pPr>
      <w:r w:rsidRPr="00E53780">
        <w:rPr>
          <w:b/>
        </w:rPr>
        <w:t>Examen invasif</w:t>
      </w:r>
      <w:r w:rsidRPr="00E53780">
        <w:t xml:space="preserve"> car il y a un </w:t>
      </w:r>
      <w:r w:rsidRPr="00E53780">
        <w:rPr>
          <w:b/>
        </w:rPr>
        <w:t xml:space="preserve">cathétérisme </w:t>
      </w:r>
      <w:r w:rsidR="00E84975" w:rsidRPr="00E53780">
        <w:rPr>
          <w:b/>
        </w:rPr>
        <w:t>fémoral</w:t>
      </w:r>
      <w:r w:rsidRPr="00E53780">
        <w:rPr>
          <w:b/>
        </w:rPr>
        <w:t xml:space="preserve"> artériel</w:t>
      </w:r>
    </w:p>
    <w:p w:rsidR="0063654F" w:rsidRPr="00E53780" w:rsidRDefault="0063654F" w:rsidP="0063654F">
      <w:pPr>
        <w:numPr>
          <w:ilvl w:val="0"/>
          <w:numId w:val="29"/>
        </w:numPr>
      </w:pPr>
      <w:r w:rsidRPr="00E53780">
        <w:t>On fait un point</w:t>
      </w:r>
      <w:r w:rsidR="00E84975">
        <w:t xml:space="preserve"> de ponction au niveau de l’A. f</w:t>
      </w:r>
      <w:r w:rsidRPr="00E53780">
        <w:t>émoral puis on monte des sondes au niveau des vaisseaux cervicaux et encéphaliques. (</w:t>
      </w:r>
      <w:proofErr w:type="spellStart"/>
      <w:r w:rsidRPr="00E53780">
        <w:t>Ao</w:t>
      </w:r>
      <w:proofErr w:type="spellEnd"/>
      <w:r w:rsidRPr="00E53780">
        <w:t xml:space="preserve"> =&gt; Crosse de l’</w:t>
      </w:r>
      <w:proofErr w:type="spellStart"/>
      <w:r w:rsidRPr="00E53780">
        <w:t>Ao</w:t>
      </w:r>
      <w:proofErr w:type="spellEnd"/>
      <w:r w:rsidRPr="00E53780">
        <w:t xml:space="preserve"> =&gt; </w:t>
      </w:r>
      <w:proofErr w:type="spellStart"/>
      <w:r w:rsidRPr="00E53780">
        <w:t>TSAo</w:t>
      </w:r>
      <w:proofErr w:type="spellEnd"/>
      <w:r w:rsidRPr="00E53780">
        <w:t xml:space="preserve"> =&gt;…) Utilisation de </w:t>
      </w:r>
      <w:r w:rsidR="00E84975" w:rsidRPr="00E53780">
        <w:t>cathéter</w:t>
      </w:r>
      <w:r w:rsidRPr="00E53780">
        <w:t xml:space="preserve"> puis de micro-cathéter. On injecte du PDC iodé puis on ré</w:t>
      </w:r>
      <w:r w:rsidR="00E84975">
        <w:t>a</w:t>
      </w:r>
      <w:r w:rsidRPr="00E53780">
        <w:t>lise des clichés en continu. =&gt; RX</w:t>
      </w:r>
      <w:r w:rsidRPr="00E53780">
        <w:br/>
      </w:r>
      <w:r w:rsidRPr="00E53780">
        <w:br/>
      </w:r>
      <w:r w:rsidRPr="00E53780">
        <w:rPr>
          <w:u w:val="single"/>
        </w:rPr>
        <w:t>Acquisitions dynamiques:</w:t>
      </w:r>
    </w:p>
    <w:p w:rsidR="0063654F" w:rsidRPr="00E53780" w:rsidRDefault="0063654F" w:rsidP="0063654F">
      <w:pPr>
        <w:numPr>
          <w:ilvl w:val="0"/>
          <w:numId w:val="29"/>
        </w:numPr>
      </w:pPr>
      <w:r w:rsidRPr="00E53780">
        <w:t>Image du haut: on est au temps artériel</w:t>
      </w:r>
    </w:p>
    <w:p w:rsidR="0063654F" w:rsidRPr="00E53780" w:rsidRDefault="0063654F" w:rsidP="0063654F">
      <w:pPr>
        <w:numPr>
          <w:ilvl w:val="0"/>
          <w:numId w:val="29"/>
        </w:numPr>
      </w:pPr>
      <w:r w:rsidRPr="00E53780">
        <w:t>Image du milieu: temps capillaire</w:t>
      </w:r>
    </w:p>
    <w:p w:rsidR="0063654F" w:rsidRPr="00E53780" w:rsidRDefault="007A646D" w:rsidP="0063654F">
      <w:pPr>
        <w:numPr>
          <w:ilvl w:val="0"/>
          <w:numId w:val="29"/>
        </w:numPr>
      </w:pPr>
      <w:r>
        <w:rPr>
          <w:lang w:bidi="ar-SA"/>
        </w:rPr>
        <w:pict>
          <v:shape id="Text Box 17" o:spid="_x0000_s1036" type="#_x0000_t202" style="position:absolute;left:0;text-align:left;margin-left:378pt;margin-top:20.65pt;width:96.45pt;height:94.85pt;z-index:251668480;visibility:visible;mso-wrap-style:non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" filled="f" stroked="f">
            <v:textbox style="mso-fit-shape-to-text:t" inset=",7.2pt,,7.2pt">
              <w:txbxContent>
                <w:p w:rsidR="00596503" w:rsidRDefault="00596503" w:rsidP="0063654F">
                  <w:r>
                    <w:rPr>
                      <w:noProof/>
                      <w:lang w:bidi="ar-SA"/>
                    </w:rPr>
                    <w:drawing>
                      <wp:inline distT="0" distB="0" distL="0" distR="0">
                        <wp:extent cx="1031240" cy="1021865"/>
                        <wp:effectExtent l="0" t="0" r="10160" b="0"/>
                        <wp:docPr id="102" name="Image 102" descr="Capture d’écran 2012-01-15 à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apture d’écran 2012-01-15 à 02"/>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31240" cy="1021865"/>
                                </a:xfrm>
                                <a:prstGeom prst="rect">
                                  <a:avLst/>
                                </a:prstGeom>
                                <a:noFill/>
                                <a:ln>
                                  <a:noFill/>
                                </a:ln>
                              </pic:spPr>
                            </pic:pic>
                          </a:graphicData>
                        </a:graphic>
                      </wp:inline>
                    </w:drawing>
                  </w:r>
                </w:p>
              </w:txbxContent>
            </v:textbox>
            <w10:wrap type="tight"/>
          </v:shape>
        </w:pict>
      </w:r>
      <w:r w:rsidR="0063654F" w:rsidRPr="00E53780">
        <w:t>Image du bas: temps veineux</w:t>
      </w:r>
      <w:r w:rsidR="0063654F" w:rsidRPr="00E53780">
        <w:br/>
      </w:r>
    </w:p>
    <w:p w:rsidR="0063654F" w:rsidRPr="00E53780" w:rsidRDefault="0063654F" w:rsidP="0063654F">
      <w:pPr>
        <w:numPr>
          <w:ilvl w:val="0"/>
          <w:numId w:val="29"/>
        </w:numPr>
      </w:pPr>
      <w:r w:rsidRPr="00E53780">
        <w:t xml:space="preserve">Ces examens sont </w:t>
      </w:r>
      <w:r w:rsidR="00E84975" w:rsidRPr="00E53780">
        <w:t>réalisés</w:t>
      </w:r>
      <w:r w:rsidRPr="00E53780">
        <w:t xml:space="preserve"> dans un but </w:t>
      </w:r>
      <w:r w:rsidRPr="00E53780">
        <w:rPr>
          <w:b/>
        </w:rPr>
        <w:t>thérapeutique ou de contrôle après traitement</w:t>
      </w:r>
    </w:p>
    <w:p w:rsidR="0063654F" w:rsidRPr="00E53780" w:rsidRDefault="0063654F" w:rsidP="0063654F">
      <w:pPr>
        <w:ind w:left="720"/>
      </w:pPr>
      <w:r w:rsidRPr="00E53780">
        <w:t>(</w:t>
      </w:r>
      <w:r w:rsidR="00E84975" w:rsidRPr="00E53780">
        <w:t>Ex</w:t>
      </w:r>
      <w:r w:rsidRPr="00E53780">
        <w:t xml:space="preserve">: patient avec hémorragie méningée puis découverte sur un </w:t>
      </w:r>
      <w:proofErr w:type="spellStart"/>
      <w:r w:rsidRPr="00E53780">
        <w:t>angio</w:t>
      </w:r>
      <w:proofErr w:type="spellEnd"/>
      <w:r w:rsidRPr="00E53780">
        <w:t>-</w:t>
      </w:r>
      <w:proofErr w:type="spellStart"/>
      <w:r w:rsidRPr="00E53780">
        <w:t>Sanner</w:t>
      </w:r>
      <w:proofErr w:type="spellEnd"/>
      <w:r w:rsidRPr="00E53780">
        <w:t xml:space="preserve"> d’un anévrysme </w:t>
      </w:r>
      <w:r w:rsidR="00E84975" w:rsidRPr="00E53780">
        <w:t>intracrânien</w:t>
      </w:r>
      <w:r w:rsidRPr="00E53780">
        <w:t xml:space="preserve"> =&gt; </w:t>
      </w:r>
      <w:proofErr w:type="spellStart"/>
      <w:r w:rsidRPr="00E53780">
        <w:t>Neuroradiologue</w:t>
      </w:r>
      <w:proofErr w:type="spellEnd"/>
      <w:r w:rsidRPr="00E53780">
        <w:t xml:space="preserve"> fait une artériographie afin de traiter cet anévrysme par cathétérisme)</w:t>
      </w:r>
    </w:p>
    <w:p w:rsidR="0063654F" w:rsidRPr="00E53780" w:rsidRDefault="0063654F" w:rsidP="0063654F">
      <w:pPr>
        <w:ind w:left="1080"/>
      </w:pPr>
    </w:p>
    <w:p w:rsidR="0063654F" w:rsidRPr="00E53780" w:rsidRDefault="0063654F" w:rsidP="0063654F">
      <w:pPr>
        <w:numPr>
          <w:ilvl w:val="0"/>
          <w:numId w:val="5"/>
        </w:numPr>
        <w:rPr>
          <w:sz w:val="28"/>
          <w:szCs w:val="28"/>
          <w:u w:val="single"/>
        </w:rPr>
      </w:pPr>
      <w:r w:rsidRPr="00E53780">
        <w:rPr>
          <w:sz w:val="28"/>
          <w:szCs w:val="28"/>
          <w:u w:val="single"/>
        </w:rPr>
        <w:t>Echo Doppler</w:t>
      </w:r>
    </w:p>
    <w:p w:rsidR="0063654F" w:rsidRPr="00E53780" w:rsidRDefault="0063654F" w:rsidP="0063654F">
      <w:pPr>
        <w:ind w:left="1080"/>
        <w:rPr>
          <w:sz w:val="28"/>
          <w:szCs w:val="28"/>
          <w:u w:val="single"/>
        </w:rPr>
      </w:pPr>
    </w:p>
    <w:p w:rsidR="0063654F" w:rsidRPr="00E53780" w:rsidRDefault="0063654F" w:rsidP="005D369B">
      <w:pPr>
        <w:numPr>
          <w:ilvl w:val="0"/>
          <w:numId w:val="30"/>
        </w:numPr>
      </w:pPr>
      <w:r w:rsidRPr="00875F55">
        <w:rPr>
          <w:b/>
        </w:rPr>
        <w:t>Exploration limitée</w:t>
      </w:r>
      <w:r w:rsidRPr="00E53780">
        <w:t xml:space="preserve"> par la voute </w:t>
      </w:r>
      <w:r w:rsidR="00875F55" w:rsidRPr="00E53780">
        <w:t>crânienne</w:t>
      </w:r>
    </w:p>
    <w:p w:rsidR="0063654F" w:rsidRPr="00E53780" w:rsidRDefault="0063654F" w:rsidP="005D369B">
      <w:pPr>
        <w:numPr>
          <w:ilvl w:val="0"/>
          <w:numId w:val="30"/>
        </w:numPr>
      </w:pPr>
      <w:r w:rsidRPr="00E53780">
        <w:t xml:space="preserve">Mais il existe une fenêtre au niveau </w:t>
      </w:r>
      <w:r w:rsidR="00875F55" w:rsidRPr="00E53780">
        <w:t>cérébral</w:t>
      </w:r>
      <w:r w:rsidRPr="00E53780">
        <w:t xml:space="preserve">, qui est la </w:t>
      </w:r>
      <w:r w:rsidRPr="00875F55">
        <w:rPr>
          <w:u w:val="single"/>
        </w:rPr>
        <w:t>fenêtre temporale</w:t>
      </w:r>
      <w:r w:rsidRPr="00E53780">
        <w:t xml:space="preserve"> (au niveau de l’os temporal, la voute </w:t>
      </w:r>
      <w:r w:rsidR="00875F55" w:rsidRPr="00E53780">
        <w:t>crânienne</w:t>
      </w:r>
      <w:r w:rsidRPr="00E53780">
        <w:t xml:space="preserve"> est la plus fine). Avec les nouvelles sondes on peut passer à travers l’os temporal et explorer </w:t>
      </w:r>
      <w:r w:rsidR="00C135D8" w:rsidRPr="00E53780">
        <w:t>les vaisseaux intracrâniens</w:t>
      </w:r>
      <w:r w:rsidRPr="00E53780">
        <w:t>.</w:t>
      </w:r>
    </w:p>
    <w:p w:rsidR="0063654F" w:rsidRPr="00E53780" w:rsidRDefault="0063654F" w:rsidP="0063654F">
      <w:pPr>
        <w:ind w:left="720"/>
      </w:pPr>
    </w:p>
    <w:p w:rsidR="0063654F" w:rsidRPr="00E53780" w:rsidRDefault="0063654F" w:rsidP="005D369B">
      <w:pPr>
        <w:numPr>
          <w:ilvl w:val="0"/>
          <w:numId w:val="30"/>
        </w:numPr>
      </w:pPr>
      <w:r w:rsidRPr="00E53780">
        <w:t xml:space="preserve">Exploration des </w:t>
      </w:r>
      <w:r w:rsidRPr="00E53780">
        <w:rPr>
          <w:b/>
        </w:rPr>
        <w:t>artères cervicales et du polygone au niveau du cou ++++</w:t>
      </w:r>
    </w:p>
    <w:p w:rsidR="0063654F" w:rsidRPr="00E53780" w:rsidRDefault="0063654F" w:rsidP="005D369B">
      <w:pPr>
        <w:numPr>
          <w:ilvl w:val="0"/>
          <w:numId w:val="30"/>
        </w:numPr>
      </w:pPr>
      <w:r w:rsidRPr="00E53780">
        <w:t>Recherche de sténoses ou thromboses (dans le cas d’un AVC par exemple)</w:t>
      </w:r>
    </w:p>
    <w:p w:rsidR="0063654F" w:rsidRPr="00E53780" w:rsidRDefault="0063654F" w:rsidP="005D369B">
      <w:pPr>
        <w:numPr>
          <w:ilvl w:val="1"/>
          <w:numId w:val="30"/>
        </w:numPr>
      </w:pPr>
      <w:r w:rsidRPr="00E53780">
        <w:rPr>
          <w:b/>
          <w:bCs/>
          <w:i/>
          <w:iCs/>
        </w:rPr>
        <w:t>athérome+++</w:t>
      </w:r>
      <w:r w:rsidRPr="00E53780">
        <w:rPr>
          <w:bCs/>
          <w:iCs/>
        </w:rPr>
        <w:t xml:space="preserve"> pouvant entrainer des AVC </w:t>
      </w:r>
    </w:p>
    <w:p w:rsidR="0063654F" w:rsidRPr="00E53780" w:rsidRDefault="0063654F" w:rsidP="005D369B">
      <w:pPr>
        <w:numPr>
          <w:ilvl w:val="1"/>
          <w:numId w:val="30"/>
        </w:numPr>
      </w:pPr>
      <w:r w:rsidRPr="00E53780">
        <w:rPr>
          <w:b/>
          <w:bCs/>
          <w:i/>
          <w:iCs/>
        </w:rPr>
        <w:t>dissection</w:t>
      </w:r>
    </w:p>
    <w:tbl>
      <w:tblPr>
        <w:tblStyle w:val="Grilledutableau"/>
        <w:tblW w:w="8930" w:type="dxa"/>
        <w:tblInd w:w="250" w:type="dxa"/>
        <w:tblLook w:val="04A0"/>
      </w:tblPr>
      <w:tblGrid>
        <w:gridCol w:w="3118"/>
        <w:gridCol w:w="3261"/>
        <w:gridCol w:w="2551"/>
      </w:tblGrid>
      <w:tr w:rsidR="00E92E01" w:rsidRPr="00E53780" w:rsidTr="00E92E01">
        <w:tc>
          <w:tcPr>
            <w:tcW w:w="3118" w:type="dxa"/>
          </w:tcPr>
          <w:p w:rsidR="0063654F" w:rsidRPr="00E53780" w:rsidRDefault="0063654F" w:rsidP="00991164">
            <w:pPr>
              <w:ind w:left="284" w:hanging="284"/>
              <w:rPr>
                <w:lang w:val="fr-FR" w:bidi="ar-SA"/>
              </w:rPr>
            </w:pPr>
            <w:r w:rsidRPr="00E53780">
              <w:rPr>
                <w:noProof/>
                <w:lang w:bidi="ar-SA"/>
              </w:rPr>
              <w:drawing>
                <wp:inline distT="0" distB="0" distL="0" distR="0">
                  <wp:extent cx="1191260" cy="759033"/>
                  <wp:effectExtent l="0" t="0" r="2540" b="3175"/>
                  <wp:docPr id="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47">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91260" cy="759033"/>
                          </a:xfrm>
                          <a:prstGeom prst="rect">
                            <a:avLst/>
                          </a:prstGeom>
                          <a:noFill/>
                          <a:ln>
                            <a:noFill/>
                          </a:ln>
                          <a:effectLst/>
                          <a:extLst/>
                        </pic:spPr>
                      </pic:pic>
                    </a:graphicData>
                  </a:graphic>
                </wp:inline>
              </w:drawing>
            </w:r>
          </w:p>
          <w:p w:rsidR="0063654F" w:rsidRPr="00E53780" w:rsidRDefault="0063654F" w:rsidP="00991164">
            <w:pPr>
              <w:rPr>
                <w:lang w:val="fr-FR"/>
              </w:rPr>
            </w:pPr>
            <w:r w:rsidRPr="00E53780">
              <w:rPr>
                <w:lang w:val="fr-FR" w:bidi="ar-SA"/>
              </w:rPr>
              <w:t>Coupe longitudinale</w:t>
            </w:r>
          </w:p>
        </w:tc>
        <w:tc>
          <w:tcPr>
            <w:tcW w:w="3261" w:type="dxa"/>
          </w:tcPr>
          <w:p w:rsidR="0063654F" w:rsidRPr="00E53780" w:rsidRDefault="0063654F" w:rsidP="00991164">
            <w:pPr>
              <w:rPr>
                <w:lang w:val="fr-FR" w:bidi="ar-SA"/>
              </w:rPr>
            </w:pPr>
            <w:r w:rsidRPr="00E53780">
              <w:rPr>
                <w:noProof/>
                <w:lang w:bidi="ar-SA"/>
              </w:rPr>
              <w:drawing>
                <wp:inline distT="0" distB="0" distL="0" distR="0">
                  <wp:extent cx="1292860" cy="846878"/>
                  <wp:effectExtent l="0" t="0" r="2540" b="0"/>
                  <wp:docPr id="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48">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92860" cy="846878"/>
                          </a:xfrm>
                          <a:prstGeom prst="rect">
                            <a:avLst/>
                          </a:prstGeom>
                          <a:noFill/>
                          <a:ln>
                            <a:noFill/>
                          </a:ln>
                          <a:effectLst/>
                          <a:extLst/>
                        </pic:spPr>
                      </pic:pic>
                    </a:graphicData>
                  </a:graphic>
                </wp:inline>
              </w:drawing>
            </w:r>
          </w:p>
          <w:p w:rsidR="0063654F" w:rsidRPr="00E53780" w:rsidRDefault="0063654F" w:rsidP="00991164">
            <w:pPr>
              <w:rPr>
                <w:lang w:val="fr-FR"/>
              </w:rPr>
            </w:pPr>
            <w:r w:rsidRPr="00E53780">
              <w:rPr>
                <w:lang w:val="fr-FR" w:bidi="ar-SA"/>
              </w:rPr>
              <w:t>Coupe axiale : on voit une plaque à l’intérieure de la lumière vasculaire</w:t>
            </w:r>
          </w:p>
        </w:tc>
        <w:tc>
          <w:tcPr>
            <w:tcW w:w="2551" w:type="dxa"/>
          </w:tcPr>
          <w:p w:rsidR="0063654F" w:rsidRPr="00E53780" w:rsidRDefault="0063654F" w:rsidP="00991164">
            <w:pPr>
              <w:rPr>
                <w:lang w:val="fr-FR"/>
              </w:rPr>
            </w:pPr>
            <w:r w:rsidRPr="00E53780">
              <w:rPr>
                <w:noProof/>
                <w:lang w:bidi="ar-SA"/>
              </w:rPr>
              <w:drawing>
                <wp:inline distT="0" distB="0" distL="0" distR="0">
                  <wp:extent cx="1394460" cy="968055"/>
                  <wp:effectExtent l="0" t="0" r="2540" b="0"/>
                  <wp:docPr id="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49">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394460" cy="968055"/>
                          </a:xfrm>
                          <a:prstGeom prst="rect">
                            <a:avLst/>
                          </a:prstGeom>
                          <a:noFill/>
                          <a:ln>
                            <a:noFill/>
                          </a:ln>
                          <a:effectLst/>
                          <a:extLst/>
                        </pic:spPr>
                      </pic:pic>
                    </a:graphicData>
                  </a:graphic>
                </wp:inline>
              </w:drawing>
            </w:r>
          </w:p>
        </w:tc>
      </w:tr>
    </w:tbl>
    <w:p w:rsidR="0063654F" w:rsidRPr="00E53780" w:rsidRDefault="0063654F" w:rsidP="0063654F">
      <w:r w:rsidRPr="00E53780">
        <w:lastRenderedPageBreak/>
        <w:t xml:space="preserve">Thérapeutique pour cette plaque d’athérome : </w:t>
      </w:r>
      <w:r w:rsidR="001E53C6" w:rsidRPr="00E53780">
        <w:t>Artériectomie</w:t>
      </w:r>
      <w:r w:rsidRPr="00E53780">
        <w:t xml:space="preserve"> = chirurgie de la </w:t>
      </w:r>
      <w:r w:rsidR="001E53C6" w:rsidRPr="00E53780">
        <w:t>carotide</w:t>
      </w:r>
      <w:r w:rsidRPr="00E53780">
        <w:t xml:space="preserve"> =&gt; ablation de cette plaque qui risquerait d’envoyer des emboles au niveau </w:t>
      </w:r>
      <w:r w:rsidR="001E53C6" w:rsidRPr="00E53780">
        <w:t>cérébral</w:t>
      </w:r>
      <w:r w:rsidRPr="00E53780">
        <w:t>.</w:t>
      </w:r>
    </w:p>
    <w:p w:rsidR="0063654F" w:rsidRPr="00E53780" w:rsidRDefault="0063654F" w:rsidP="0063654F"/>
    <w:p w:rsidR="0063654F" w:rsidRPr="00E53780" w:rsidRDefault="0063654F" w:rsidP="0063654F">
      <w:pPr>
        <w:rPr>
          <w:b/>
        </w:rPr>
      </w:pPr>
      <w:r w:rsidRPr="00E53780">
        <w:t>NB</w:t>
      </w:r>
      <w:r w:rsidRPr="00E53780">
        <w:rPr>
          <w:b/>
        </w:rPr>
        <w:t xml:space="preserve">: L’écho Doppler est très </w:t>
      </w:r>
      <w:r w:rsidR="001E53C6" w:rsidRPr="00E53780">
        <w:rPr>
          <w:b/>
        </w:rPr>
        <w:t>intéressant</w:t>
      </w:r>
      <w:r w:rsidRPr="00E53780">
        <w:rPr>
          <w:b/>
        </w:rPr>
        <w:t xml:space="preserve"> pour l’exploration vasculaire </w:t>
      </w:r>
      <w:r w:rsidR="001E53C6" w:rsidRPr="00E53780">
        <w:rPr>
          <w:b/>
        </w:rPr>
        <w:t>cervicale</w:t>
      </w:r>
    </w:p>
    <w:p w:rsidR="0063654F" w:rsidRPr="00E53780" w:rsidRDefault="007A646D" w:rsidP="0063654F">
      <w:r>
        <w:rPr>
          <w:lang w:bidi="ar-SA"/>
        </w:rPr>
        <w:pict>
          <v:shape id="Text Box 18" o:spid="_x0000_s1037" type="#_x0000_t202" style="position:absolute;margin-left:369pt;margin-top:7.8pt;width:104.45pt;height:118.4pt;z-index:251669504;visibility:visible;mso-wrap-style:non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" filled="f" stroked="f">
            <v:textbox style="mso-fit-shape-to-text:t" inset=",7.2pt,,7.2pt">
              <w:txbxContent>
                <w:p w:rsidR="00596503" w:rsidRDefault="00596503" w:rsidP="0063654F">
                  <w:r>
                    <w:rPr>
                      <w:noProof/>
                      <w:lang w:bidi="ar-SA"/>
                    </w:rPr>
                    <w:drawing>
                      <wp:inline distT="0" distB="0" distL="0" distR="0">
                        <wp:extent cx="1104851" cy="1275715"/>
                        <wp:effectExtent l="25400" t="25400" r="13335" b="19685"/>
                        <wp:docPr id="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5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04851" cy="1275715"/>
                                </a:xfrm>
                                <a:prstGeom prst="rect">
                                  <a:avLst/>
                                </a:prstGeom>
                                <a:noFill/>
                                <a:ln w="12600">
                                  <a:solidFill>
                                    <a:srgbClr val="000000"/>
                                  </a:solidFill>
                                  <a:miter lim="800000"/>
                                  <a:headEnd/>
                                  <a:tailEnd/>
                                </a:ln>
                                <a:effectLst/>
                                <a:extLst/>
                              </pic:spPr>
                            </pic:pic>
                          </a:graphicData>
                        </a:graphic>
                      </wp:inline>
                    </w:drawing>
                  </w:r>
                </w:p>
              </w:txbxContent>
            </v:textbox>
            <w10:wrap type="tight"/>
          </v:shape>
        </w:pict>
      </w:r>
    </w:p>
    <w:p w:rsidR="0063654F" w:rsidRPr="00E53780" w:rsidRDefault="0063654F" w:rsidP="0063654F">
      <w:pPr>
        <w:numPr>
          <w:ilvl w:val="0"/>
          <w:numId w:val="5"/>
        </w:numPr>
        <w:rPr>
          <w:sz w:val="28"/>
          <w:szCs w:val="28"/>
          <w:u w:val="single"/>
        </w:rPr>
      </w:pPr>
      <w:r w:rsidRPr="00E53780">
        <w:rPr>
          <w:sz w:val="28"/>
          <w:szCs w:val="28"/>
          <w:u w:val="single"/>
        </w:rPr>
        <w:t>Radio Standard</w:t>
      </w:r>
    </w:p>
    <w:p w:rsidR="0063654F" w:rsidRPr="00E53780" w:rsidRDefault="0063654F" w:rsidP="0063654F"/>
    <w:p w:rsidR="0063654F" w:rsidRPr="00E53780" w:rsidRDefault="0063654F" w:rsidP="005D369B">
      <w:pPr>
        <w:numPr>
          <w:ilvl w:val="0"/>
          <w:numId w:val="31"/>
        </w:numPr>
      </w:pPr>
      <w:r w:rsidRPr="00E53780">
        <w:t>Aujourd’hui on en pratique plus! (</w:t>
      </w:r>
      <w:r w:rsidR="001E53C6" w:rsidRPr="00E53780">
        <w:t>même</w:t>
      </w:r>
      <w:r w:rsidRPr="00E53780">
        <w:t xml:space="preserve"> pour la recherche de fractures </w:t>
      </w:r>
      <w:r w:rsidR="001E53C6" w:rsidRPr="00E53780">
        <w:t>crâniennes</w:t>
      </w:r>
      <w:r w:rsidRPr="00E53780">
        <w:t>)</w:t>
      </w:r>
    </w:p>
    <w:p w:rsidR="0063654F" w:rsidRPr="00E53780" w:rsidRDefault="0063654F" w:rsidP="005D369B">
      <w:pPr>
        <w:numPr>
          <w:ilvl w:val="0"/>
          <w:numId w:val="31"/>
        </w:numPr>
      </w:pPr>
      <w:r w:rsidRPr="00E53780">
        <w:t xml:space="preserve">Seuls radios envisageables: pour visualiser le </w:t>
      </w:r>
      <w:r w:rsidR="001E53C6" w:rsidRPr="00E53780">
        <w:t>matériel</w:t>
      </w:r>
      <w:r w:rsidRPr="00E53780">
        <w:t xml:space="preserve"> des neurochirurgiens (stimulateurs,…)</w:t>
      </w:r>
    </w:p>
    <w:p w:rsidR="0063654F" w:rsidRPr="00E53780" w:rsidRDefault="0063654F" w:rsidP="005D369B">
      <w:pPr>
        <w:numPr>
          <w:ilvl w:val="0"/>
          <w:numId w:val="31"/>
        </w:numPr>
      </w:pPr>
      <w:r w:rsidRPr="00E53780">
        <w:t>Aucune indication en neurologie centrale</w:t>
      </w:r>
    </w:p>
    <w:p w:rsidR="0063654F" w:rsidRPr="00E53780" w:rsidRDefault="0063654F" w:rsidP="0063654F">
      <w:pPr>
        <w:ind w:left="720"/>
      </w:pPr>
    </w:p>
    <w:p w:rsidR="0063654F" w:rsidRPr="00E53780" w:rsidRDefault="0063654F" w:rsidP="0063654F">
      <w:pPr>
        <w:ind w:left="284" w:hanging="284"/>
        <w:rPr>
          <w:u w:val="single"/>
        </w:rPr>
      </w:pPr>
      <w:r w:rsidRPr="00E53780">
        <w:rPr>
          <w:u w:val="single"/>
        </w:rPr>
        <w:t xml:space="preserve">Résumé: </w:t>
      </w:r>
    </w:p>
    <w:p w:rsidR="0063654F" w:rsidRPr="00E53780" w:rsidRDefault="0063654F" w:rsidP="0063654F">
      <w:pPr>
        <w:numPr>
          <w:ilvl w:val="0"/>
          <w:numId w:val="19"/>
        </w:numPr>
      </w:pPr>
      <w:r w:rsidRPr="00E53780">
        <w:rPr>
          <w:b/>
        </w:rPr>
        <w:t>Scanner:</w:t>
      </w:r>
      <w:r w:rsidRPr="00E53780">
        <w:t xml:space="preserve"> </w:t>
      </w:r>
      <w:r w:rsidR="001052B6" w:rsidRPr="00E53780">
        <w:t>intéressant</w:t>
      </w:r>
      <w:r w:rsidRPr="00E53780">
        <w:t xml:space="preserve"> car rapidement accessible, rapide de </w:t>
      </w:r>
      <w:r w:rsidR="001052B6" w:rsidRPr="00E53780">
        <w:t>réalisation</w:t>
      </w:r>
      <w:r w:rsidRPr="00E53780">
        <w:t xml:space="preserve">. </w:t>
      </w:r>
      <w:r w:rsidR="001052B6" w:rsidRPr="00E53780">
        <w:t>Intéressant</w:t>
      </w:r>
      <w:r w:rsidRPr="00E53780">
        <w:t xml:space="preserve"> pour les traumas </w:t>
      </w:r>
      <w:r w:rsidR="001052B6" w:rsidRPr="00E53780">
        <w:t>crâniens</w:t>
      </w:r>
      <w:r w:rsidRPr="00E53780">
        <w:t>, hématomes et os</w:t>
      </w:r>
    </w:p>
    <w:p w:rsidR="0063654F" w:rsidRPr="00E53780" w:rsidRDefault="0063654F" w:rsidP="0063654F">
      <w:pPr>
        <w:numPr>
          <w:ilvl w:val="0"/>
          <w:numId w:val="19"/>
        </w:numPr>
      </w:pPr>
      <w:r w:rsidRPr="00E53780">
        <w:t xml:space="preserve">Pour tout le reste, en première intention on fait le scanner puis </w:t>
      </w:r>
      <w:r w:rsidRPr="00E53780">
        <w:rPr>
          <w:b/>
        </w:rPr>
        <w:t xml:space="preserve">IRM </w:t>
      </w:r>
      <w:r w:rsidRPr="00E53780">
        <w:t xml:space="preserve">cérébrale (on adapte les </w:t>
      </w:r>
      <w:r w:rsidR="0072287C" w:rsidRPr="00E53780">
        <w:t>séquences</w:t>
      </w:r>
      <w:r w:rsidRPr="00E53780">
        <w:t xml:space="preserve"> en </w:t>
      </w:r>
      <w:r w:rsidR="0072287C" w:rsidRPr="00E53780">
        <w:t>fonction</w:t>
      </w:r>
      <w:r w:rsidRPr="00E53780">
        <w:t xml:space="preserve"> de ce qu’on recherche)</w:t>
      </w:r>
    </w:p>
    <w:p w:rsidR="0063654F" w:rsidRPr="00E53780" w:rsidRDefault="0063654F" w:rsidP="0063654F">
      <w:pPr>
        <w:numPr>
          <w:ilvl w:val="0"/>
          <w:numId w:val="19"/>
        </w:numPr>
      </w:pPr>
      <w:r w:rsidRPr="00E53780">
        <w:rPr>
          <w:b/>
        </w:rPr>
        <w:t>Artériographie</w:t>
      </w:r>
      <w:r w:rsidRPr="00E53780">
        <w:t xml:space="preserve">: TTT des anévrysmes </w:t>
      </w:r>
      <w:r w:rsidR="0072287C" w:rsidRPr="00E53780">
        <w:t>intracrâniens</w:t>
      </w:r>
    </w:p>
    <w:p w:rsidR="0063654F" w:rsidRPr="00E53780" w:rsidRDefault="0063654F" w:rsidP="00305573">
      <w:pPr>
        <w:numPr>
          <w:ilvl w:val="0"/>
          <w:numId w:val="19"/>
        </w:numPr>
      </w:pPr>
      <w:r w:rsidRPr="00E53780">
        <w:rPr>
          <w:b/>
        </w:rPr>
        <w:t>Echo Doppler</w:t>
      </w:r>
      <w:r w:rsidRPr="00E53780">
        <w:t>: exploration des vaisseaux du cou (par ex: dans le cadre d’un bilan après un AVC)</w:t>
      </w:r>
    </w:p>
    <w:p w:rsidR="0063654F" w:rsidRPr="00E53780" w:rsidRDefault="007A646D" w:rsidP="0063654F">
      <w:pPr>
        <w:numPr>
          <w:ilvl w:val="0"/>
          <w:numId w:val="1"/>
        </w:numPr>
        <w:rPr>
          <w:b/>
          <w:sz w:val="32"/>
          <w:szCs w:val="32"/>
          <w:u w:val="single"/>
        </w:rPr>
      </w:pPr>
      <w:r w:rsidRPr="007A646D">
        <w:rPr>
          <w:u w:val="single"/>
          <w:lang w:bidi="ar-SA"/>
        </w:rPr>
        <w:pict>
          <v:shape id="Text Box 19" o:spid="_x0000_s1038" type="#_x0000_t202" style="position:absolute;left:0;text-align:left;margin-left:9pt;margin-top:8.75pt;width:166.45pt;height:252.15pt;z-index:251670528;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" filled="f" stroked="f">
            <v:textbox inset=",7.2pt,,7.2pt">
              <w:txbxContent>
                <w:p w:rsidR="00596503" w:rsidRPr="001D521F" w:rsidRDefault="00596503" w:rsidP="0063654F">
                  <w:r>
                    <w:rPr>
                      <w:noProof/>
                      <w:lang w:bidi="ar-SA"/>
                    </w:rPr>
                    <w:drawing>
                      <wp:inline distT="0" distB="0" distL="0" distR="0">
                        <wp:extent cx="1920205" cy="3062605"/>
                        <wp:effectExtent l="0" t="0" r="10795" b="10795"/>
                        <wp:docPr id="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920205" cy="3062605"/>
                                </a:xfrm>
                                <a:prstGeom prst="rect">
                                  <a:avLst/>
                                </a:prstGeom>
                                <a:noFill/>
                                <a:ln>
                                  <a:noFill/>
                                </a:ln>
                                <a:effectLst/>
                                <a:extLst/>
                              </pic:spPr>
                            </pic:pic>
                          </a:graphicData>
                        </a:graphic>
                      </wp:inline>
                    </w:drawing>
                  </w:r>
                </w:p>
              </w:txbxContent>
            </v:textbox>
            <w10:wrap type="square"/>
          </v:shape>
        </w:pict>
      </w:r>
      <w:r w:rsidR="0063654F" w:rsidRPr="00E53780">
        <w:rPr>
          <w:b/>
          <w:sz w:val="32"/>
          <w:szCs w:val="32"/>
          <w:u w:val="single"/>
        </w:rPr>
        <w:t>Rappels de radio-anatomie</w:t>
      </w:r>
    </w:p>
    <w:p w:rsidR="0063654F" w:rsidRPr="00E53780" w:rsidRDefault="0063654F" w:rsidP="0063654F">
      <w:pPr>
        <w:ind w:left="720"/>
        <w:rPr>
          <w:b/>
          <w:sz w:val="32"/>
          <w:szCs w:val="32"/>
          <w:u w:val="single"/>
        </w:rPr>
      </w:pPr>
    </w:p>
    <w:p w:rsidR="0063654F" w:rsidRPr="00E53780" w:rsidRDefault="0063654F" w:rsidP="005D369B">
      <w:pPr>
        <w:numPr>
          <w:ilvl w:val="0"/>
          <w:numId w:val="33"/>
        </w:numPr>
        <w:rPr>
          <w:sz w:val="28"/>
          <w:szCs w:val="28"/>
          <w:u w:val="single"/>
        </w:rPr>
      </w:pPr>
      <w:r w:rsidRPr="00E53780">
        <w:rPr>
          <w:sz w:val="28"/>
          <w:szCs w:val="28"/>
          <w:u w:val="single"/>
        </w:rPr>
        <w:t>Les Artères</w:t>
      </w:r>
    </w:p>
    <w:p w:rsidR="0063654F" w:rsidRPr="00E53780" w:rsidRDefault="0063654F" w:rsidP="005D369B">
      <w:pPr>
        <w:numPr>
          <w:ilvl w:val="0"/>
          <w:numId w:val="32"/>
        </w:numPr>
      </w:pPr>
      <w:r w:rsidRPr="00E53780">
        <w:rPr>
          <w:bCs/>
        </w:rPr>
        <w:t>Vascularisation artérielle = 4 axes</w:t>
      </w:r>
    </w:p>
    <w:p w:rsidR="0063654F" w:rsidRPr="00E53780" w:rsidRDefault="0063654F" w:rsidP="005A70AA">
      <w:pPr>
        <w:numPr>
          <w:ilvl w:val="1"/>
          <w:numId w:val="32"/>
        </w:numPr>
        <w:ind w:left="426" w:firstLine="425"/>
      </w:pPr>
      <w:r w:rsidRPr="00E53780">
        <w:rPr>
          <w:bCs/>
          <w:i/>
          <w:iCs/>
        </w:rPr>
        <w:t xml:space="preserve">Antérieurs </w:t>
      </w:r>
      <w:r w:rsidRPr="00E53780">
        <w:rPr>
          <w:b/>
          <w:bCs/>
          <w:i/>
          <w:iCs/>
        </w:rPr>
        <w:t>: Carotides</w:t>
      </w:r>
      <w:r w:rsidRPr="00E53780">
        <w:rPr>
          <w:bCs/>
          <w:i/>
          <w:iCs/>
        </w:rPr>
        <w:t xml:space="preserve"> primitives qui vont donner les</w:t>
      </w:r>
      <w:r w:rsidR="00305573">
        <w:rPr>
          <w:bCs/>
          <w:i/>
          <w:iCs/>
        </w:rPr>
        <w:t xml:space="preserve"> A. carotides internes à destinée</w:t>
      </w:r>
      <w:r w:rsidRPr="00E53780">
        <w:rPr>
          <w:bCs/>
          <w:i/>
          <w:iCs/>
        </w:rPr>
        <w:t xml:space="preserve"> cérébrale.</w:t>
      </w:r>
    </w:p>
    <w:p w:rsidR="0063654F" w:rsidRPr="00E53780" w:rsidRDefault="0063654F" w:rsidP="005A70AA">
      <w:pPr>
        <w:numPr>
          <w:ilvl w:val="1"/>
          <w:numId w:val="32"/>
        </w:numPr>
        <w:ind w:left="426" w:firstLine="425"/>
      </w:pPr>
      <w:r w:rsidRPr="00E53780">
        <w:rPr>
          <w:bCs/>
          <w:i/>
          <w:iCs/>
        </w:rPr>
        <w:t xml:space="preserve">Postérieurs : A. Vertébrales qui naissent des ASC et se réunissent </w:t>
      </w:r>
      <w:r w:rsidRPr="00E53780">
        <w:rPr>
          <w:b/>
          <w:bCs/>
          <w:i/>
          <w:iCs/>
        </w:rPr>
        <w:t>en Tronc basilaire</w:t>
      </w:r>
      <w:r w:rsidRPr="00E53780">
        <w:rPr>
          <w:bCs/>
          <w:i/>
          <w:iCs/>
        </w:rPr>
        <w:t xml:space="preserve"> qui va donner les A. cérébrales post</w:t>
      </w:r>
      <w:r w:rsidRPr="00E53780">
        <w:rPr>
          <w:bCs/>
          <w:i/>
          <w:iCs/>
        </w:rPr>
        <w:br/>
      </w:r>
    </w:p>
    <w:p w:rsidR="0063654F" w:rsidRPr="00E53780" w:rsidRDefault="0063654F" w:rsidP="005D369B">
      <w:pPr>
        <w:numPr>
          <w:ilvl w:val="0"/>
          <w:numId w:val="32"/>
        </w:numPr>
      </w:pPr>
      <w:r w:rsidRPr="00E53780">
        <w:rPr>
          <w:bCs/>
          <w:u w:val="single"/>
        </w:rPr>
        <w:t>Polygone de Willis</w:t>
      </w:r>
      <w:r w:rsidRPr="00E53780">
        <w:rPr>
          <w:bCs/>
        </w:rPr>
        <w:t xml:space="preserve"> assure la vascularisation </w:t>
      </w:r>
      <w:r w:rsidR="00706E25" w:rsidRPr="00E53780">
        <w:rPr>
          <w:bCs/>
        </w:rPr>
        <w:t>intracrânienne</w:t>
      </w:r>
      <w:r w:rsidRPr="00E53780">
        <w:rPr>
          <w:bCs/>
        </w:rPr>
        <w:t>:</w:t>
      </w:r>
    </w:p>
    <w:p w:rsidR="0063654F" w:rsidRPr="00E53780" w:rsidRDefault="0063654F" w:rsidP="005A70AA">
      <w:pPr>
        <w:numPr>
          <w:ilvl w:val="1"/>
          <w:numId w:val="32"/>
        </w:numPr>
        <w:ind w:left="426" w:firstLine="425"/>
        <w:rPr>
          <w:b/>
        </w:rPr>
      </w:pPr>
      <w:r w:rsidRPr="00E53780">
        <w:rPr>
          <w:b/>
          <w:bCs/>
          <w:i/>
          <w:iCs/>
        </w:rPr>
        <w:t xml:space="preserve">Artères cérébrales : </w:t>
      </w:r>
      <w:r w:rsidRPr="00E53780">
        <w:rPr>
          <w:b/>
          <w:bCs/>
          <w:i/>
          <w:iCs/>
        </w:rPr>
        <w:br/>
        <w:t xml:space="preserve">2 </w:t>
      </w:r>
      <w:proofErr w:type="spellStart"/>
      <w:r w:rsidRPr="00E53780">
        <w:rPr>
          <w:b/>
          <w:bCs/>
          <w:i/>
          <w:iCs/>
        </w:rPr>
        <w:t>Ant</w:t>
      </w:r>
      <w:proofErr w:type="spellEnd"/>
      <w:r w:rsidRPr="00E53780">
        <w:rPr>
          <w:b/>
          <w:bCs/>
          <w:i/>
          <w:iCs/>
        </w:rPr>
        <w:t xml:space="preserve"> – 2 </w:t>
      </w:r>
      <w:proofErr w:type="spellStart"/>
      <w:r w:rsidRPr="00E53780">
        <w:rPr>
          <w:b/>
          <w:bCs/>
          <w:i/>
          <w:iCs/>
        </w:rPr>
        <w:t>Moy</w:t>
      </w:r>
      <w:proofErr w:type="spellEnd"/>
      <w:r w:rsidRPr="00E53780">
        <w:rPr>
          <w:b/>
          <w:bCs/>
          <w:i/>
          <w:iCs/>
        </w:rPr>
        <w:t xml:space="preserve"> (</w:t>
      </w:r>
      <w:proofErr w:type="spellStart"/>
      <w:r w:rsidRPr="00E53780">
        <w:rPr>
          <w:b/>
          <w:bCs/>
          <w:i/>
          <w:iCs/>
        </w:rPr>
        <w:t>sylvienne</w:t>
      </w:r>
      <w:proofErr w:type="spellEnd"/>
      <w:r w:rsidRPr="00E53780">
        <w:rPr>
          <w:b/>
          <w:bCs/>
          <w:i/>
          <w:iCs/>
        </w:rPr>
        <w:t>) – 2 Post</w:t>
      </w:r>
    </w:p>
    <w:p w:rsidR="0063654F" w:rsidRPr="00E53780" w:rsidRDefault="0063654F" w:rsidP="005A70AA">
      <w:pPr>
        <w:numPr>
          <w:ilvl w:val="1"/>
          <w:numId w:val="32"/>
        </w:numPr>
        <w:ind w:left="426" w:firstLine="425"/>
        <w:rPr>
          <w:b/>
        </w:rPr>
      </w:pPr>
      <w:r w:rsidRPr="00E53780">
        <w:rPr>
          <w:b/>
          <w:bCs/>
          <w:i/>
          <w:iCs/>
        </w:rPr>
        <w:t xml:space="preserve">Artères communicantes : </w:t>
      </w:r>
      <w:r w:rsidRPr="00E53780">
        <w:rPr>
          <w:b/>
          <w:bCs/>
          <w:i/>
          <w:iCs/>
        </w:rPr>
        <w:br/>
        <w:t xml:space="preserve">1 </w:t>
      </w:r>
      <w:proofErr w:type="spellStart"/>
      <w:r w:rsidRPr="00E53780">
        <w:rPr>
          <w:b/>
          <w:bCs/>
          <w:i/>
          <w:iCs/>
        </w:rPr>
        <w:t>Ant</w:t>
      </w:r>
      <w:proofErr w:type="spellEnd"/>
      <w:r w:rsidRPr="00E53780">
        <w:rPr>
          <w:b/>
          <w:bCs/>
          <w:i/>
          <w:iCs/>
        </w:rPr>
        <w:t xml:space="preserve"> </w:t>
      </w:r>
      <w:r w:rsidRPr="00E53780">
        <w:rPr>
          <w:bCs/>
          <w:i/>
          <w:iCs/>
        </w:rPr>
        <w:t xml:space="preserve">(entre les 2 A cérébrales </w:t>
      </w:r>
      <w:proofErr w:type="spellStart"/>
      <w:r w:rsidRPr="00E53780">
        <w:rPr>
          <w:bCs/>
          <w:i/>
          <w:iCs/>
        </w:rPr>
        <w:t>ant</w:t>
      </w:r>
      <w:proofErr w:type="spellEnd"/>
      <w:r w:rsidRPr="00E53780">
        <w:rPr>
          <w:bCs/>
          <w:i/>
          <w:iCs/>
        </w:rPr>
        <w:t>)</w:t>
      </w:r>
      <w:r w:rsidRPr="00E53780">
        <w:rPr>
          <w:b/>
          <w:bCs/>
          <w:i/>
          <w:iCs/>
        </w:rPr>
        <w:t xml:space="preserve"> – 2 Post</w:t>
      </w:r>
      <w:r w:rsidRPr="00E53780">
        <w:rPr>
          <w:bCs/>
          <w:i/>
          <w:iCs/>
        </w:rPr>
        <w:t xml:space="preserve"> (entre Carotide </w:t>
      </w:r>
      <w:proofErr w:type="spellStart"/>
      <w:r w:rsidRPr="00E53780">
        <w:rPr>
          <w:bCs/>
          <w:i/>
          <w:iCs/>
        </w:rPr>
        <w:t>int</w:t>
      </w:r>
      <w:proofErr w:type="spellEnd"/>
      <w:r w:rsidRPr="00E53780">
        <w:rPr>
          <w:bCs/>
          <w:i/>
          <w:iCs/>
        </w:rPr>
        <w:t xml:space="preserve"> et A. cérébrale post)</w:t>
      </w:r>
      <w:r w:rsidR="00305573">
        <w:rPr>
          <w:bCs/>
          <w:i/>
          <w:iCs/>
        </w:rPr>
        <w:br/>
      </w:r>
    </w:p>
    <w:tbl>
      <w:tblPr>
        <w:tblStyle w:val="Grilledutableau"/>
        <w:tblW w:w="0" w:type="auto"/>
        <w:tblInd w:w="720" w:type="dxa"/>
        <w:tblLook w:val="04A0"/>
      </w:tblPr>
      <w:tblGrid>
        <w:gridCol w:w="3783"/>
        <w:gridCol w:w="5210"/>
      </w:tblGrid>
      <w:tr w:rsidR="0063654F" w:rsidRPr="00E53780" w:rsidTr="0037616E">
        <w:tc>
          <w:tcPr>
            <w:tcW w:w="3783" w:type="dxa"/>
          </w:tcPr>
          <w:p w:rsidR="0063654F" w:rsidRPr="00E53780" w:rsidRDefault="0063654F" w:rsidP="00991164">
            <w:pPr>
              <w:rPr>
                <w:sz w:val="32"/>
                <w:szCs w:val="32"/>
                <w:u w:val="single"/>
                <w:lang w:val="fr-FR" w:bidi="ar-SA"/>
              </w:rPr>
            </w:pPr>
            <w:r w:rsidRPr="00E53780">
              <w:rPr>
                <w:noProof/>
                <w:sz w:val="32"/>
                <w:szCs w:val="32"/>
                <w:u w:val="single"/>
                <w:lang w:bidi="ar-SA"/>
              </w:rPr>
              <w:drawing>
                <wp:inline distT="0" distB="0" distL="0" distR="0">
                  <wp:extent cx="807039" cy="1522095"/>
                  <wp:effectExtent l="25400" t="25400" r="31750" b="27305"/>
                  <wp:docPr id="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52">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31602" t="12662" r="43837" b="26018"/>
                          <a:stretch>
                            <a:fillRect/>
                          </a:stretch>
                        </pic:blipFill>
                        <pic:spPr bwMode="auto">
                          <a:xfrm>
                            <a:off x="0" y="0"/>
                            <a:ext cx="807514" cy="1522991"/>
                          </a:xfrm>
                          <a:prstGeom prst="rect">
                            <a:avLst/>
                          </a:prstGeom>
                          <a:noFill/>
                          <a:ln w="9360">
                            <a:solidFill>
                              <a:srgbClr val="FFFF00"/>
                            </a:solidFill>
                            <a:miter lim="800000"/>
                            <a:headEnd/>
                            <a:tailEnd/>
                          </a:ln>
                          <a:effectLst/>
                          <a:extLst/>
                        </pic:spPr>
                      </pic:pic>
                    </a:graphicData>
                  </a:graphic>
                </wp:inline>
              </w:drawing>
            </w:r>
          </w:p>
        </w:tc>
        <w:tc>
          <w:tcPr>
            <w:tcW w:w="5210" w:type="dxa"/>
          </w:tcPr>
          <w:p w:rsidR="0063654F" w:rsidRPr="00305573" w:rsidRDefault="0063654F" w:rsidP="00991164">
            <w:pPr>
              <w:rPr>
                <w:sz w:val="24"/>
                <w:szCs w:val="24"/>
                <w:lang w:val="fr-FR" w:bidi="ar-SA"/>
              </w:rPr>
            </w:pPr>
            <w:r w:rsidRPr="00305573">
              <w:rPr>
                <w:sz w:val="24"/>
                <w:szCs w:val="24"/>
                <w:lang w:val="fr-FR" w:bidi="ar-SA"/>
              </w:rPr>
              <w:t xml:space="preserve">Crosse </w:t>
            </w:r>
            <w:proofErr w:type="spellStart"/>
            <w:r w:rsidRPr="00305573">
              <w:rPr>
                <w:sz w:val="24"/>
                <w:szCs w:val="24"/>
                <w:lang w:val="fr-FR" w:bidi="ar-SA"/>
              </w:rPr>
              <w:t>Ao</w:t>
            </w:r>
            <w:proofErr w:type="spellEnd"/>
            <w:r w:rsidRPr="00305573">
              <w:rPr>
                <w:sz w:val="24"/>
                <w:szCs w:val="24"/>
                <w:lang w:val="fr-FR" w:bidi="ar-SA"/>
              </w:rPr>
              <w:t xml:space="preserve"> =&gt; TABC à droite =&gt; ASC Droite + Carotide primitive Droite.</w:t>
            </w:r>
          </w:p>
          <w:p w:rsidR="0063654F" w:rsidRPr="00305573" w:rsidRDefault="0063654F" w:rsidP="00991164">
            <w:pPr>
              <w:rPr>
                <w:sz w:val="24"/>
                <w:szCs w:val="24"/>
                <w:lang w:val="fr-FR" w:bidi="ar-SA"/>
              </w:rPr>
            </w:pPr>
          </w:p>
          <w:p w:rsidR="0063654F" w:rsidRPr="00305573" w:rsidRDefault="0063654F" w:rsidP="00991164">
            <w:pPr>
              <w:rPr>
                <w:sz w:val="24"/>
                <w:szCs w:val="24"/>
                <w:lang w:val="fr-FR" w:bidi="ar-SA"/>
              </w:rPr>
            </w:pPr>
            <w:r w:rsidRPr="00305573">
              <w:rPr>
                <w:sz w:val="24"/>
                <w:szCs w:val="24"/>
                <w:lang w:val="fr-FR" w:bidi="ar-SA"/>
              </w:rPr>
              <w:t>Au niveau du bulbe carotidien : Carotide primitive =&gt; Carotide externe (destinée faciale) + Carotide interne (=&gt; A. cérébrales moyenne et antérieures)</w:t>
            </w:r>
          </w:p>
          <w:p w:rsidR="0063654F" w:rsidRPr="00305573" w:rsidRDefault="0063654F" w:rsidP="00991164">
            <w:pPr>
              <w:rPr>
                <w:sz w:val="24"/>
                <w:szCs w:val="24"/>
                <w:lang w:val="fr-FR" w:bidi="ar-SA"/>
              </w:rPr>
            </w:pPr>
          </w:p>
          <w:p w:rsidR="0063654F" w:rsidRPr="00E53780" w:rsidRDefault="0063654F" w:rsidP="00991164">
            <w:pPr>
              <w:rPr>
                <w:lang w:val="fr-FR"/>
              </w:rPr>
            </w:pPr>
            <w:r w:rsidRPr="00305573">
              <w:rPr>
                <w:sz w:val="24"/>
                <w:szCs w:val="24"/>
                <w:lang w:val="fr-FR" w:bidi="ar-SA"/>
              </w:rPr>
              <w:t>A. Vertébrales naissent des ASC et se réunissent en tronc basilaire.</w:t>
            </w:r>
          </w:p>
        </w:tc>
      </w:tr>
      <w:tr w:rsidR="0063654F" w:rsidRPr="00E53780" w:rsidTr="0037616E">
        <w:tc>
          <w:tcPr>
            <w:tcW w:w="3783" w:type="dxa"/>
          </w:tcPr>
          <w:p w:rsidR="0063654F" w:rsidRPr="00E53780" w:rsidRDefault="007A646D" w:rsidP="00991164">
            <w:pPr>
              <w:rPr>
                <w:sz w:val="32"/>
                <w:szCs w:val="32"/>
                <w:u w:val="single"/>
                <w:lang w:val="fr-FR" w:bidi="ar-SA"/>
              </w:rPr>
            </w:pPr>
            <w:r w:rsidRPr="007A646D">
              <w:rPr>
                <w:sz w:val="28"/>
                <w:szCs w:val="28"/>
                <w:lang w:bidi="ar-SA"/>
              </w:rPr>
              <w:lastRenderedPageBreak/>
              <w:pict>
                <v:shape id="Text Box 20" o:spid="_x0000_s1039" type="#_x0000_t202" style="position:absolute;margin-left:1in;margin-top:8.5pt;width:100pt;height:81pt;z-index:251671552;visibility:visible;mso-position-horizontal-relative:text;mso-position-vertical-relative:text"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" filled="f" stroked="f">
                  <v:textbox inset=",7.2pt,,7.2pt">
                    <w:txbxContent>
                      <w:p w:rsidR="00596503" w:rsidRPr="003F4055" w:rsidRDefault="00596503" w:rsidP="0063654F">
                        <w:pPr>
                          <w:rPr>
                            <w:sz w:val="28"/>
                            <w:szCs w:val="28"/>
                          </w:rPr>
                        </w:pPr>
                        <w:r w:rsidRPr="00706E25">
                          <w:t>Reconstruction à partir d’un Angio-Scanner après injection</w:t>
                        </w:r>
                        <w:r w:rsidRPr="00706E25">
                          <w:rPr>
                            <w:sz w:val="28"/>
                            <w:szCs w:val="28"/>
                          </w:rPr>
                          <w:t xml:space="preserve"> </w:t>
                        </w:r>
                        <w:r w:rsidRPr="00706E25">
                          <w:t>de PDC iodé</w:t>
                        </w:r>
                      </w:p>
                      <w:p w:rsidR="00596503" w:rsidRDefault="00596503" w:rsidP="0063654F"/>
                    </w:txbxContent>
                  </v:textbox>
                  <w10:wrap type="tight"/>
                </v:shape>
              </w:pict>
            </w:r>
            <w:r w:rsidR="0063654F" w:rsidRPr="00E53780">
              <w:rPr>
                <w:noProof/>
                <w:sz w:val="28"/>
                <w:szCs w:val="28"/>
                <w:lang w:bidi="ar-SA"/>
              </w:rPr>
              <w:drawing>
                <wp:inline distT="0" distB="0" distL="0" distR="0">
                  <wp:extent cx="772160" cy="1041937"/>
                  <wp:effectExtent l="25400" t="25400" r="15240" b="25400"/>
                  <wp:docPr id="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5">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772160" cy="1041937"/>
                          </a:xfrm>
                          <a:prstGeom prst="rect">
                            <a:avLst/>
                          </a:prstGeom>
                          <a:noFill/>
                          <a:ln w="9360">
                            <a:solidFill>
                              <a:srgbClr val="000000"/>
                            </a:solidFill>
                            <a:miter lim="800000"/>
                            <a:headEnd/>
                            <a:tailEnd/>
                          </a:ln>
                          <a:effectLst/>
                          <a:extLst/>
                        </pic:spPr>
                      </pic:pic>
                    </a:graphicData>
                  </a:graphic>
                </wp:inline>
              </w:drawing>
            </w:r>
          </w:p>
        </w:tc>
        <w:tc>
          <w:tcPr>
            <w:tcW w:w="5210" w:type="dxa"/>
          </w:tcPr>
          <w:p w:rsidR="0063654F" w:rsidRPr="00E53780" w:rsidRDefault="007A646D" w:rsidP="00991164">
            <w:pPr>
              <w:rPr>
                <w:sz w:val="28"/>
                <w:szCs w:val="28"/>
                <w:lang w:val="fr-FR"/>
              </w:rPr>
            </w:pPr>
            <w:r w:rsidRPr="007A646D">
              <w:rPr>
                <w:sz w:val="24"/>
                <w:szCs w:val="24"/>
                <w:lang w:bidi="ar-SA"/>
              </w:rPr>
              <w:pict>
                <v:shape id="Text Box 21" o:spid="_x0000_s1040" type="#_x0000_t202" style="position:absolute;margin-left:102.9pt;margin-top:8.5pt;width:104pt;height:60pt;z-index:251672576;visibility:visible;mso-position-horizontal-relative:text;mso-position-vertical-relative:text"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" filled="f" stroked="f">
                  <v:textbox inset=",7.2pt,,7.2pt">
                    <w:txbxContent>
                      <w:p w:rsidR="00596503" w:rsidRPr="00025CD9" w:rsidRDefault="00596503" w:rsidP="0063654F">
                        <w:r w:rsidRPr="00025CD9">
                          <w:rPr>
                            <w:lang w:val="en-GB"/>
                          </w:rPr>
                          <w:t xml:space="preserve">Reconstruction du </w:t>
                        </w:r>
                        <w:proofErr w:type="spellStart"/>
                        <w:r w:rsidRPr="00025CD9">
                          <w:rPr>
                            <w:lang w:val="en-GB"/>
                          </w:rPr>
                          <w:t>polygone</w:t>
                        </w:r>
                        <w:proofErr w:type="spellEnd"/>
                        <w:r w:rsidRPr="00025CD9">
                          <w:rPr>
                            <w:lang w:val="en-GB"/>
                          </w:rPr>
                          <w:t xml:space="preserve"> de Willis</w:t>
                        </w:r>
                      </w:p>
                    </w:txbxContent>
                  </v:textbox>
                  <w10:wrap type="tight"/>
                </v:shape>
              </w:pict>
            </w:r>
            <w:r w:rsidR="0063654F" w:rsidRPr="00E53780">
              <w:rPr>
                <w:noProof/>
                <w:lang w:bidi="ar-SA"/>
              </w:rPr>
              <w:drawing>
                <wp:inline distT="0" distB="0" distL="0" distR="0">
                  <wp:extent cx="1161516" cy="869992"/>
                  <wp:effectExtent l="25400" t="25400" r="32385" b="19050"/>
                  <wp:docPr id="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8998" t="5997" r="49001" b="51338"/>
                          <a:stretch>
                            <a:fillRect/>
                          </a:stretch>
                        </pic:blipFill>
                        <pic:spPr bwMode="auto">
                          <a:xfrm>
                            <a:off x="0" y="0"/>
                            <a:ext cx="1161415" cy="869950"/>
                          </a:xfrm>
                          <a:prstGeom prst="rect">
                            <a:avLst/>
                          </a:prstGeom>
                          <a:noFill/>
                          <a:ln w="9360">
                            <a:solidFill>
                              <a:srgbClr val="FFFF00"/>
                            </a:solidFill>
                            <a:miter lim="800000"/>
                            <a:headEnd/>
                            <a:tailEnd/>
                          </a:ln>
                          <a:effectLst/>
                          <a:extLst/>
                        </pic:spPr>
                      </pic:pic>
                    </a:graphicData>
                  </a:graphic>
                </wp:inline>
              </w:drawing>
            </w:r>
          </w:p>
          <w:p w:rsidR="0063654F" w:rsidRPr="00E53780" w:rsidRDefault="0063654F" w:rsidP="00991164">
            <w:pPr>
              <w:rPr>
                <w:sz w:val="28"/>
                <w:szCs w:val="28"/>
                <w:lang w:val="fr-FR"/>
              </w:rPr>
            </w:pPr>
          </w:p>
        </w:tc>
      </w:tr>
    </w:tbl>
    <w:p w:rsidR="00E92E01" w:rsidRPr="00E53780" w:rsidRDefault="00E92E01" w:rsidP="00E92E01">
      <w:pPr>
        <w:ind w:left="720"/>
        <w:rPr>
          <w:sz w:val="28"/>
          <w:szCs w:val="28"/>
          <w:u w:val="single"/>
        </w:rPr>
      </w:pPr>
    </w:p>
    <w:p w:rsidR="00E92E01" w:rsidRPr="00E53780" w:rsidRDefault="00E92E01" w:rsidP="005D369B">
      <w:pPr>
        <w:numPr>
          <w:ilvl w:val="0"/>
          <w:numId w:val="33"/>
        </w:numPr>
        <w:rPr>
          <w:sz w:val="28"/>
          <w:szCs w:val="28"/>
          <w:u w:val="single"/>
        </w:rPr>
      </w:pPr>
      <w:r w:rsidRPr="00E53780">
        <w:rPr>
          <w:sz w:val="28"/>
          <w:szCs w:val="28"/>
          <w:u w:val="single"/>
        </w:rPr>
        <w:t>Les Veines</w:t>
      </w:r>
    </w:p>
    <w:p w:rsidR="00E92E01" w:rsidRPr="00E53780" w:rsidRDefault="00E92E01" w:rsidP="00E92E01">
      <w:pPr>
        <w:ind w:left="720"/>
        <w:rPr>
          <w:sz w:val="28"/>
          <w:szCs w:val="28"/>
          <w:u w:val="single"/>
        </w:rPr>
      </w:pPr>
    </w:p>
    <w:p w:rsidR="00E92E01" w:rsidRPr="00E53780" w:rsidRDefault="00E92E01" w:rsidP="005D369B">
      <w:pPr>
        <w:numPr>
          <w:ilvl w:val="0"/>
          <w:numId w:val="34"/>
        </w:numPr>
      </w:pPr>
      <w:r w:rsidRPr="00E53780">
        <w:t>Les veines de l’encéphale aboutissent dans de gros troncs veineux inclus dans des dédoublements de la dure-mère : les sinus veineux</w:t>
      </w:r>
    </w:p>
    <w:p w:rsidR="00E92E01" w:rsidRPr="00E53780" w:rsidRDefault="00E92E01" w:rsidP="005D369B">
      <w:pPr>
        <w:numPr>
          <w:ilvl w:val="0"/>
          <w:numId w:val="34"/>
        </w:numPr>
      </w:pPr>
      <w:r w:rsidRPr="00E53780">
        <w:t>Les principaux sont: Latéraux, Longitudinal supérieur, Longitudinal inférieur, Droit, Caverneux, Sigmoïdes</w:t>
      </w:r>
    </w:p>
    <w:p w:rsidR="00E92E01" w:rsidRPr="00E53780" w:rsidRDefault="007A646D" w:rsidP="00025CD9">
      <w:pPr>
        <w:ind w:left="720"/>
      </w:pPr>
      <w:r>
        <w:rPr>
          <w:lang w:bidi="ar-SA"/>
        </w:rPr>
        <w:pict>
          <v:shape id="Text Box 24" o:spid="_x0000_s1041" type="#_x0000_t202" style="position:absolute;left:0;text-align:left;margin-left:1pt;margin-top:4pt;width:270.45pt;height:184.4pt;z-index:251676672;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" filled="f" stroked="f">
            <v:textbox style="mso-fit-shape-to-text:t" inset=",7.2pt,,7.2pt">
              <w:txbxContent>
                <w:p w:rsidR="00596503" w:rsidRPr="00AA5C83" w:rsidRDefault="00596503" w:rsidP="00E92E01">
                  <w:r>
                    <w:rPr>
                      <w:noProof/>
                      <w:lang w:bidi="ar-SA"/>
                    </w:rPr>
                    <w:drawing>
                      <wp:inline distT="0" distB="0" distL="0" distR="0">
                        <wp:extent cx="3251200" cy="2146300"/>
                        <wp:effectExtent l="0" t="0" r="0" b="12700"/>
                        <wp:docPr id="131" name="Image 131" descr="Capture d’écran 2012-01-15 à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apture d’écran 2012-01-15 à 04"/>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251200" cy="2146300"/>
                                </a:xfrm>
                                <a:prstGeom prst="rect">
                                  <a:avLst/>
                                </a:prstGeom>
                                <a:noFill/>
                                <a:ln>
                                  <a:noFill/>
                                </a:ln>
                              </pic:spPr>
                            </pic:pic>
                          </a:graphicData>
                        </a:graphic>
                      </wp:inline>
                    </w:drawing>
                  </w:r>
                </w:p>
              </w:txbxContent>
            </v:textbox>
            <w10:wrap type="square"/>
          </v:shape>
        </w:pict>
      </w:r>
    </w:p>
    <w:p w:rsidR="00E92E01" w:rsidRPr="00E53780" w:rsidRDefault="00E92E01" w:rsidP="00E92E01">
      <w:pPr>
        <w:rPr>
          <w:u w:val="single"/>
        </w:rPr>
      </w:pPr>
    </w:p>
    <w:p w:rsidR="00E92E01" w:rsidRPr="00E53780" w:rsidRDefault="00E92E01" w:rsidP="00E92E01">
      <w:r w:rsidRPr="00E53780">
        <w:t xml:space="preserve">Reconstruction à partir d’une IRM veineuse: sinus longitudinal sup et </w:t>
      </w:r>
      <w:proofErr w:type="spellStart"/>
      <w:r w:rsidRPr="00E53780">
        <w:t>inf</w:t>
      </w:r>
      <w:proofErr w:type="spellEnd"/>
      <w:r w:rsidRPr="00E53780">
        <w:t xml:space="preserve">, les veines </w:t>
      </w:r>
      <w:r w:rsidR="005815AF" w:rsidRPr="00E53780">
        <w:t>cérébrales</w:t>
      </w:r>
      <w:r w:rsidRPr="00E53780">
        <w:t xml:space="preserve"> internes qui vont se jeter au niveau de la veine de Galien puis du sinus droit. L’ensemble des sinus se jette dans le carrefour des sinus </w:t>
      </w:r>
      <w:r w:rsidR="0088731B">
        <w:t xml:space="preserve">ou </w:t>
      </w:r>
      <w:proofErr w:type="spellStart"/>
      <w:r w:rsidR="0088731B">
        <w:t>Torcular</w:t>
      </w:r>
      <w:proofErr w:type="spellEnd"/>
      <w:r w:rsidR="0088731B">
        <w:t xml:space="preserve"> =&gt; le sang va </w:t>
      </w:r>
      <w:r w:rsidRPr="00E53780">
        <w:t xml:space="preserve">vers les sinus latéraux puis </w:t>
      </w:r>
      <w:r w:rsidR="005815AF" w:rsidRPr="00E53780">
        <w:t>sigmoïde</w:t>
      </w:r>
      <w:r w:rsidR="0088731B">
        <w:t>s</w:t>
      </w:r>
      <w:r w:rsidRPr="00E53780">
        <w:t xml:space="preserve"> </w:t>
      </w:r>
      <w:r w:rsidRPr="00E53780">
        <w:sym w:font="Wingdings" w:char="F0E8"/>
      </w:r>
      <w:r w:rsidRPr="00E53780">
        <w:t xml:space="preserve"> Veines jugulaires internes.</w:t>
      </w:r>
    </w:p>
    <w:p w:rsidR="00E92E01" w:rsidRPr="00E53780" w:rsidRDefault="00E92E01" w:rsidP="00E92E01"/>
    <w:p w:rsidR="00E92E01" w:rsidRDefault="00E92E01" w:rsidP="00E92E01">
      <w:pPr>
        <w:rPr>
          <w:b/>
          <w:u w:val="single"/>
        </w:rPr>
      </w:pPr>
    </w:p>
    <w:p w:rsidR="005815AF" w:rsidRPr="00E53780" w:rsidRDefault="005815AF" w:rsidP="00E92E01">
      <w:pPr>
        <w:rPr>
          <w:b/>
          <w:u w:val="single"/>
        </w:rPr>
      </w:pPr>
    </w:p>
    <w:p w:rsidR="00E92E01" w:rsidRPr="00E53780" w:rsidRDefault="00E92E01" w:rsidP="00E92E01">
      <w:r w:rsidRPr="00E53780">
        <w:rPr>
          <w:b/>
          <w:u w:val="single"/>
        </w:rPr>
        <w:t>Diapo environ 43:</w:t>
      </w:r>
      <w:r w:rsidRPr="00E53780">
        <w:t xml:space="preserve"> (voir les photos)</w:t>
      </w:r>
    </w:p>
    <w:p w:rsidR="00E92E01" w:rsidRPr="00E53780" w:rsidRDefault="00E92E01" w:rsidP="00E92E01">
      <w:r w:rsidRPr="00E53780">
        <w:t>Ici sur une coupe frontale, on re</w:t>
      </w:r>
      <w:r w:rsidR="0088731B">
        <w:t>t</w:t>
      </w:r>
      <w:r w:rsidRPr="00E53780">
        <w:t xml:space="preserve">rouve le sinus longitudinal sup, le </w:t>
      </w:r>
      <w:proofErr w:type="spellStart"/>
      <w:r w:rsidRPr="00E53780">
        <w:t>Torcula</w:t>
      </w:r>
      <w:r w:rsidR="00706E25">
        <w:t>r</w:t>
      </w:r>
      <w:proofErr w:type="spellEnd"/>
      <w:r w:rsidRPr="00E53780">
        <w:t xml:space="preserve">, sinus </w:t>
      </w:r>
      <w:proofErr w:type="spellStart"/>
      <w:r w:rsidRPr="00E53780">
        <w:t>lat</w:t>
      </w:r>
      <w:proofErr w:type="spellEnd"/>
      <w:r w:rsidRPr="00E53780">
        <w:t>, sigmoïde</w:t>
      </w:r>
      <w:r w:rsidR="0088731B">
        <w:t>s</w:t>
      </w:r>
      <w:r w:rsidRPr="00E53780">
        <w:t xml:space="preserve"> et veines jugulaires </w:t>
      </w:r>
      <w:proofErr w:type="spellStart"/>
      <w:r w:rsidRPr="00E53780">
        <w:t>int</w:t>
      </w:r>
      <w:proofErr w:type="spellEnd"/>
      <w:r w:rsidRPr="00E53780">
        <w:t>.</w:t>
      </w:r>
    </w:p>
    <w:p w:rsidR="00E92E01" w:rsidRPr="00E53780" w:rsidRDefault="007A646D" w:rsidP="00E92E01">
      <w:r w:rsidRPr="007A646D">
        <w:rPr>
          <w:sz w:val="28"/>
          <w:szCs w:val="28"/>
          <w:u w:val="single"/>
          <w:lang w:bidi="ar-SA"/>
        </w:rPr>
        <w:pict>
          <v:shape id="Text Box 23" o:spid="_x0000_s1042" type="#_x0000_t202" style="position:absolute;margin-left:297pt;margin-top:6.1pt;width:163.1pt;height:144.55pt;z-index:251675648;visibility:visible;mso-wrap-style:non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" filled="f" stroked="f">
            <v:textbox style="mso-fit-shape-to-text:t" inset=",7.2pt,,7.2pt">
              <w:txbxContent>
                <w:p w:rsidR="00596503" w:rsidRDefault="00596503" w:rsidP="00E92E01">
                  <w:r>
                    <w:rPr>
                      <w:noProof/>
                      <w:lang w:bidi="ar-SA"/>
                    </w:rPr>
                    <w:drawing>
                      <wp:inline distT="0" distB="0" distL="0" distR="0">
                        <wp:extent cx="1888050" cy="1652905"/>
                        <wp:effectExtent l="0" t="0" r="0" b="0"/>
                        <wp:docPr id="1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0" name="Picture 8"/>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88050" cy="1652905"/>
                                </a:xfrm>
                                <a:prstGeom prst="rect">
                                  <a:avLst/>
                                </a:prstGeom>
                                <a:noFill/>
                                <a:ln>
                                  <a:noFill/>
                                </a:ln>
                                <a:effectLst/>
                                <a:extLst/>
                              </pic:spPr>
                            </pic:pic>
                          </a:graphicData>
                        </a:graphic>
                      </wp:inline>
                    </w:drawing>
                  </w:r>
                </w:p>
              </w:txbxContent>
            </v:textbox>
            <w10:wrap type="tight"/>
          </v:shape>
        </w:pict>
      </w:r>
    </w:p>
    <w:p w:rsidR="00E92E01" w:rsidRPr="00E53780" w:rsidRDefault="00E92E01" w:rsidP="005D369B">
      <w:pPr>
        <w:numPr>
          <w:ilvl w:val="0"/>
          <w:numId w:val="33"/>
        </w:numPr>
        <w:rPr>
          <w:sz w:val="28"/>
          <w:szCs w:val="28"/>
          <w:u w:val="single"/>
        </w:rPr>
      </w:pPr>
      <w:r w:rsidRPr="00E53780">
        <w:rPr>
          <w:sz w:val="28"/>
          <w:szCs w:val="28"/>
          <w:u w:val="single"/>
        </w:rPr>
        <w:t>Les Ventricules</w:t>
      </w:r>
    </w:p>
    <w:p w:rsidR="00E92E01" w:rsidRPr="00E53780" w:rsidRDefault="00E92E01" w:rsidP="00E92E01"/>
    <w:p w:rsidR="00E92E01" w:rsidRPr="00E53780" w:rsidRDefault="00E92E01" w:rsidP="005D369B">
      <w:pPr>
        <w:numPr>
          <w:ilvl w:val="0"/>
          <w:numId w:val="36"/>
        </w:numPr>
      </w:pPr>
      <w:r w:rsidRPr="00E53780">
        <w:rPr>
          <w:b/>
          <w:bCs/>
        </w:rPr>
        <w:t>Système ventriculaire contient le LCR</w:t>
      </w:r>
    </w:p>
    <w:p w:rsidR="00E92E01" w:rsidRPr="00E53780" w:rsidRDefault="00E92E01" w:rsidP="005D369B">
      <w:pPr>
        <w:numPr>
          <w:ilvl w:val="1"/>
          <w:numId w:val="35"/>
        </w:numPr>
        <w:tabs>
          <w:tab w:val="clear" w:pos="1440"/>
        </w:tabs>
      </w:pPr>
      <w:r w:rsidRPr="00E53780">
        <w:t>Ventricules latéraux</w:t>
      </w:r>
    </w:p>
    <w:p w:rsidR="00E92E01" w:rsidRPr="00E53780" w:rsidRDefault="00E92E01" w:rsidP="005D369B">
      <w:pPr>
        <w:numPr>
          <w:ilvl w:val="1"/>
          <w:numId w:val="35"/>
        </w:numPr>
        <w:tabs>
          <w:tab w:val="clear" w:pos="1440"/>
        </w:tabs>
      </w:pPr>
      <w:r w:rsidRPr="00E53780">
        <w:t>Foramen de Monroe</w:t>
      </w:r>
    </w:p>
    <w:p w:rsidR="00E92E01" w:rsidRPr="00E53780" w:rsidRDefault="00E92E01" w:rsidP="005D369B">
      <w:pPr>
        <w:numPr>
          <w:ilvl w:val="1"/>
          <w:numId w:val="35"/>
        </w:numPr>
        <w:tabs>
          <w:tab w:val="clear" w:pos="1440"/>
        </w:tabs>
      </w:pPr>
      <w:r w:rsidRPr="00E53780">
        <w:t xml:space="preserve">3ème ventricule avec les </w:t>
      </w:r>
      <w:proofErr w:type="spellStart"/>
      <w:r w:rsidR="0037616E" w:rsidRPr="00E53780">
        <w:t>récessus</w:t>
      </w:r>
      <w:proofErr w:type="spellEnd"/>
      <w:r w:rsidRPr="00E53780">
        <w:t xml:space="preserve"> ventriculaires</w:t>
      </w:r>
    </w:p>
    <w:p w:rsidR="00E92E01" w:rsidRPr="00E53780" w:rsidRDefault="00E92E01" w:rsidP="005D369B">
      <w:pPr>
        <w:numPr>
          <w:ilvl w:val="1"/>
          <w:numId w:val="35"/>
        </w:numPr>
        <w:tabs>
          <w:tab w:val="clear" w:pos="1440"/>
        </w:tabs>
      </w:pPr>
      <w:r w:rsidRPr="00E53780">
        <w:t>Aqueduc de Sylvius</w:t>
      </w:r>
    </w:p>
    <w:p w:rsidR="00E92E01" w:rsidRPr="00E53780" w:rsidRDefault="00E92E01" w:rsidP="005D369B">
      <w:pPr>
        <w:numPr>
          <w:ilvl w:val="1"/>
          <w:numId w:val="35"/>
        </w:numPr>
        <w:tabs>
          <w:tab w:val="clear" w:pos="1440"/>
        </w:tabs>
      </w:pPr>
      <w:r w:rsidRPr="00E53780">
        <w:t>4ème ventricule</w:t>
      </w:r>
    </w:p>
    <w:p w:rsidR="00E92E01" w:rsidRPr="00E53780" w:rsidRDefault="00E92E01" w:rsidP="00E92E01">
      <w:pPr>
        <w:ind w:left="1440"/>
      </w:pPr>
    </w:p>
    <w:p w:rsidR="00E92E01" w:rsidRPr="00E53780" w:rsidRDefault="00E92E01" w:rsidP="005D369B">
      <w:pPr>
        <w:numPr>
          <w:ilvl w:val="0"/>
          <w:numId w:val="37"/>
        </w:numPr>
        <w:ind w:left="709" w:hanging="283"/>
      </w:pPr>
      <w:r w:rsidRPr="00E53780">
        <w:t xml:space="preserve">Important à connaitre pour les </w:t>
      </w:r>
      <w:r w:rsidR="0037616E" w:rsidRPr="00E53780">
        <w:t>hydrocéphalies</w:t>
      </w:r>
      <w:r w:rsidRPr="00E53780">
        <w:t xml:space="preserve"> et </w:t>
      </w:r>
      <w:r w:rsidR="0037616E">
        <w:t xml:space="preserve">pour </w:t>
      </w:r>
      <w:r w:rsidR="0037616E" w:rsidRPr="00E53780">
        <w:t>reconnaitre</w:t>
      </w:r>
      <w:r w:rsidRPr="00E53780">
        <w:t xml:space="preserve"> quelle structure est dilatée et où se situe l’obstacle.</w:t>
      </w:r>
    </w:p>
    <w:p w:rsidR="00E92E01" w:rsidRPr="00E53780" w:rsidRDefault="00E92E01" w:rsidP="00E92E01"/>
    <w:p w:rsidR="00E92E01" w:rsidRPr="00E53780" w:rsidRDefault="00E92E01" w:rsidP="00E92E01">
      <w:r w:rsidRPr="00E53780">
        <w:t xml:space="preserve">Radio </w:t>
      </w:r>
      <w:proofErr w:type="spellStart"/>
      <w:r w:rsidRPr="00E53780">
        <w:t>anat</w:t>
      </w:r>
      <w:proofErr w:type="spellEnd"/>
      <w:r w:rsidRPr="00E53780">
        <w:t xml:space="preserve"> sur des IRM </w:t>
      </w:r>
      <w:r w:rsidR="0037616E" w:rsidRPr="00E53780">
        <w:t>séquences</w:t>
      </w:r>
      <w:r w:rsidRPr="00E53780">
        <w:t xml:space="preserve"> en T2: voir les photos diapos </w:t>
      </w:r>
      <w:r w:rsidR="00352B5D" w:rsidRPr="00E53780">
        <w:t>45 à 60:</w:t>
      </w:r>
    </w:p>
    <w:p w:rsidR="00352B5D" w:rsidRPr="00E53780" w:rsidRDefault="00352B5D" w:rsidP="00352B5D">
      <w:r w:rsidRPr="00E53780">
        <w:t xml:space="preserve">- Pallidum + </w:t>
      </w:r>
      <w:proofErr w:type="spellStart"/>
      <w:r w:rsidRPr="00E53780">
        <w:t>Putamen</w:t>
      </w:r>
      <w:proofErr w:type="spellEnd"/>
      <w:r w:rsidRPr="00E53780">
        <w:t xml:space="preserve"> = Noyau Lenticulaire</w:t>
      </w:r>
    </w:p>
    <w:p w:rsidR="00352B5D" w:rsidRPr="00E53780" w:rsidRDefault="00352B5D" w:rsidP="00352B5D">
      <w:r w:rsidRPr="00E53780">
        <w:t xml:space="preserve">- </w:t>
      </w:r>
      <w:proofErr w:type="spellStart"/>
      <w:r w:rsidRPr="00E53780">
        <w:t>Putamen</w:t>
      </w:r>
      <w:proofErr w:type="spellEnd"/>
      <w:r w:rsidRPr="00E53780">
        <w:t xml:space="preserve"> + Noyau Caudé = Striatum</w:t>
      </w:r>
      <w:r w:rsidR="00025CD9" w:rsidRPr="00E53780">
        <w:br/>
      </w:r>
      <w:r w:rsidRPr="00E53780">
        <w:t>Le sillon central avec le crochet de la main</w:t>
      </w:r>
      <w:r w:rsidR="00025CD9" w:rsidRPr="00E53780">
        <w:t xml:space="preserve">. </w:t>
      </w:r>
      <w:r w:rsidRPr="00E53780">
        <w:t xml:space="preserve">Si l’on fait un AVC à ce niveau là, on aura une paralysie controlatérale à prédominance </w:t>
      </w:r>
      <w:proofErr w:type="spellStart"/>
      <w:r w:rsidRPr="00E53780">
        <w:t>brachio</w:t>
      </w:r>
      <w:proofErr w:type="spellEnd"/>
      <w:r w:rsidRPr="00E53780">
        <w:t>-faciale</w:t>
      </w:r>
    </w:p>
    <w:p w:rsidR="00352B5D" w:rsidRPr="00E53780" w:rsidRDefault="00352B5D" w:rsidP="00352B5D">
      <w:pPr>
        <w:jc w:val="center"/>
      </w:pPr>
      <w:r w:rsidRPr="00E53780">
        <w:rPr>
          <w:noProof/>
          <w:lang w:bidi="ar-SA"/>
        </w:rPr>
        <w:lastRenderedPageBreak/>
        <w:drawing>
          <wp:inline distT="0" distB="0" distL="0" distR="0">
            <wp:extent cx="3276600" cy="2324100"/>
            <wp:effectExtent l="0" t="0" r="0" b="12700"/>
            <wp:docPr id="142" name="Image 142" descr="Capture d’écran 2012-01-15 à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apture d’écran 2012-01-15 à 04"/>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276600" cy="2324100"/>
                    </a:xfrm>
                    <a:prstGeom prst="rect">
                      <a:avLst/>
                    </a:prstGeom>
                    <a:noFill/>
                    <a:ln>
                      <a:noFill/>
                    </a:ln>
                  </pic:spPr>
                </pic:pic>
              </a:graphicData>
            </a:graphic>
          </wp:inline>
        </w:drawing>
      </w:r>
    </w:p>
    <w:p w:rsidR="00352B5D" w:rsidRPr="00E53780" w:rsidRDefault="00352B5D" w:rsidP="00352B5D">
      <w:pPr>
        <w:jc w:val="center"/>
      </w:pPr>
      <w:r w:rsidRPr="00E53780">
        <w:rPr>
          <w:sz w:val="28"/>
          <w:szCs w:val="28"/>
        </w:rPr>
        <w:t>Coupe du Mésencéphale importante</w:t>
      </w:r>
    </w:p>
    <w:p w:rsidR="00352B5D" w:rsidRPr="00E53780" w:rsidRDefault="00352B5D" w:rsidP="00352B5D">
      <w:pPr>
        <w:jc w:val="center"/>
      </w:pPr>
      <w:r w:rsidRPr="00E53780">
        <w:t xml:space="preserve">Tête de Panda : oreille </w:t>
      </w:r>
      <w:r w:rsidR="0037616E" w:rsidRPr="00E53780">
        <w:t>: locus</w:t>
      </w:r>
      <w:r w:rsidRPr="00E53780">
        <w:t xml:space="preserve"> Niger; yeux: </w:t>
      </w:r>
      <w:r w:rsidR="0037616E">
        <w:t>Noyau Rouge; la bouche: aqueduc</w:t>
      </w:r>
      <w:r w:rsidRPr="00E53780">
        <w:t xml:space="preserve"> de </w:t>
      </w:r>
      <w:proofErr w:type="spellStart"/>
      <w:r w:rsidRPr="00E53780">
        <w:t>sylvius</w:t>
      </w:r>
      <w:proofErr w:type="spellEnd"/>
      <w:r w:rsidRPr="00E53780">
        <w:t xml:space="preserve"> </w:t>
      </w:r>
    </w:p>
    <w:p w:rsidR="00352B5D" w:rsidRPr="00E53780" w:rsidRDefault="00352B5D" w:rsidP="00352B5D">
      <w:pPr>
        <w:rPr>
          <w:u w:val="single"/>
        </w:rPr>
      </w:pPr>
    </w:p>
    <w:p w:rsidR="00C41C43" w:rsidRPr="00E53780" w:rsidRDefault="00C41C43" w:rsidP="00C41C43">
      <w:pPr>
        <w:numPr>
          <w:ilvl w:val="0"/>
          <w:numId w:val="1"/>
        </w:numPr>
        <w:ind w:left="851" w:hanging="491"/>
        <w:rPr>
          <w:b/>
          <w:sz w:val="32"/>
          <w:szCs w:val="32"/>
          <w:u w:val="single"/>
        </w:rPr>
      </w:pPr>
      <w:r w:rsidRPr="00E53780">
        <w:rPr>
          <w:b/>
          <w:sz w:val="32"/>
          <w:szCs w:val="32"/>
          <w:u w:val="single"/>
        </w:rPr>
        <w:t>Pathologies</w:t>
      </w:r>
    </w:p>
    <w:p w:rsidR="00C41C43" w:rsidRPr="00E53780" w:rsidRDefault="00C41C43" w:rsidP="00C41C43">
      <w:pPr>
        <w:rPr>
          <w:sz w:val="32"/>
          <w:szCs w:val="32"/>
        </w:rPr>
      </w:pPr>
      <w:r w:rsidRPr="00E53780">
        <w:rPr>
          <w:sz w:val="32"/>
          <w:szCs w:val="32"/>
        </w:rPr>
        <w:tab/>
      </w:r>
    </w:p>
    <w:p w:rsidR="00C41C43" w:rsidRPr="00E53780" w:rsidRDefault="00C41C43" w:rsidP="005D369B">
      <w:pPr>
        <w:numPr>
          <w:ilvl w:val="2"/>
          <w:numId w:val="38"/>
        </w:numPr>
        <w:rPr>
          <w:sz w:val="32"/>
          <w:szCs w:val="32"/>
          <w:u w:val="single"/>
        </w:rPr>
      </w:pPr>
      <w:r w:rsidRPr="00E53780">
        <w:rPr>
          <w:sz w:val="32"/>
          <w:szCs w:val="32"/>
          <w:u w:val="single"/>
        </w:rPr>
        <w:t>Accidents vasculaires cérébraux</w:t>
      </w:r>
    </w:p>
    <w:p w:rsidR="00C41C43" w:rsidRPr="00E53780" w:rsidRDefault="00C41C43" w:rsidP="00C41C43">
      <w:pPr>
        <w:ind w:left="720"/>
        <w:rPr>
          <w:sz w:val="32"/>
          <w:szCs w:val="32"/>
          <w:u w:val="single"/>
        </w:rPr>
      </w:pPr>
    </w:p>
    <w:p w:rsidR="00C41C43" w:rsidRPr="00E53780" w:rsidRDefault="00C41C43" w:rsidP="005D369B">
      <w:pPr>
        <w:numPr>
          <w:ilvl w:val="0"/>
          <w:numId w:val="39"/>
        </w:numPr>
        <w:tabs>
          <w:tab w:val="left" w:pos="993"/>
        </w:tabs>
        <w:ind w:left="993" w:hanging="284"/>
        <w:rPr>
          <w:b/>
        </w:rPr>
      </w:pPr>
      <w:r w:rsidRPr="00E53780">
        <w:rPr>
          <w:b/>
        </w:rPr>
        <w:t>Apparition brutale d’un déficit neurologique focal d’origine vasculaire durant classiquement plus de 24 heures</w:t>
      </w:r>
    </w:p>
    <w:p w:rsidR="00C41C43" w:rsidRPr="00E53780" w:rsidRDefault="00C41C43" w:rsidP="005D369B">
      <w:pPr>
        <w:numPr>
          <w:ilvl w:val="0"/>
          <w:numId w:val="39"/>
        </w:numPr>
        <w:tabs>
          <w:tab w:val="left" w:pos="993"/>
        </w:tabs>
        <w:ind w:left="993" w:hanging="284"/>
      </w:pPr>
      <w:r w:rsidRPr="00E53780">
        <w:t>Si cela dure moins de 24h, on parle d’Accident Ischémique Transitoire</w:t>
      </w:r>
    </w:p>
    <w:p w:rsidR="00C41C43" w:rsidRPr="00E53780" w:rsidRDefault="00C41C43" w:rsidP="005D369B">
      <w:pPr>
        <w:numPr>
          <w:ilvl w:val="0"/>
          <w:numId w:val="39"/>
        </w:numPr>
        <w:tabs>
          <w:tab w:val="left" w:pos="993"/>
        </w:tabs>
        <w:ind w:left="993" w:hanging="284"/>
      </w:pPr>
      <w:r w:rsidRPr="00E53780">
        <w:t>Deux types d’AVC:</w:t>
      </w:r>
    </w:p>
    <w:p w:rsidR="00C41C43" w:rsidRPr="00E53780" w:rsidRDefault="00C41C43" w:rsidP="005D369B">
      <w:pPr>
        <w:numPr>
          <w:ilvl w:val="1"/>
          <w:numId w:val="39"/>
        </w:numPr>
        <w:tabs>
          <w:tab w:val="left" w:pos="993"/>
          <w:tab w:val="left" w:pos="1276"/>
        </w:tabs>
        <w:ind w:left="993" w:firstLine="0"/>
        <w:rPr>
          <w:b/>
        </w:rPr>
      </w:pPr>
      <w:r w:rsidRPr="00E53780">
        <w:rPr>
          <w:b/>
        </w:rPr>
        <w:t>Ischémiques (le plus souvent)</w:t>
      </w:r>
    </w:p>
    <w:p w:rsidR="00C41C43" w:rsidRPr="00E53780" w:rsidRDefault="00C41C43" w:rsidP="005D369B">
      <w:pPr>
        <w:numPr>
          <w:ilvl w:val="1"/>
          <w:numId w:val="39"/>
        </w:numPr>
        <w:tabs>
          <w:tab w:val="left" w:pos="993"/>
          <w:tab w:val="left" w:pos="1276"/>
        </w:tabs>
        <w:ind w:left="993" w:firstLine="0"/>
        <w:rPr>
          <w:b/>
        </w:rPr>
      </w:pPr>
      <w:r w:rsidRPr="00E53780">
        <w:rPr>
          <w:b/>
        </w:rPr>
        <w:t>Hémorragiques</w:t>
      </w:r>
    </w:p>
    <w:p w:rsidR="00C41C43" w:rsidRPr="00E53780" w:rsidRDefault="00C41C43" w:rsidP="00C41C43">
      <w:pPr>
        <w:tabs>
          <w:tab w:val="left" w:pos="993"/>
          <w:tab w:val="left" w:pos="1276"/>
        </w:tabs>
        <w:ind w:left="993"/>
      </w:pPr>
      <w:r w:rsidRPr="00E53780">
        <w:t>Quand le</w:t>
      </w:r>
      <w:r w:rsidR="00DD0D9F">
        <w:t xml:space="preserve"> patient arrive aux urgenc</w:t>
      </w:r>
      <w:r w:rsidRPr="00E53780">
        <w:t>es, l</w:t>
      </w:r>
      <w:r w:rsidR="00DD0D9F">
        <w:t>e Clinicien ne sait pas de quel</w:t>
      </w:r>
      <w:r w:rsidRPr="00E53780">
        <w:t xml:space="preserve"> type d’AVC il s’agit.</w:t>
      </w:r>
    </w:p>
    <w:p w:rsidR="00C41C43" w:rsidRPr="00E53780" w:rsidRDefault="00C41C43" w:rsidP="00C41C43">
      <w:pPr>
        <w:tabs>
          <w:tab w:val="left" w:pos="993"/>
          <w:tab w:val="left" w:pos="1276"/>
        </w:tabs>
        <w:ind w:left="993"/>
      </w:pPr>
      <w:r w:rsidRPr="00E53780">
        <w:t>Patient arrive avec une hémiparésie ou une paralysie du bras =&gt; AVC</w:t>
      </w:r>
    </w:p>
    <w:p w:rsidR="00C41C43" w:rsidRPr="00E53780" w:rsidRDefault="00C41C43" w:rsidP="00025CD9">
      <w:pPr>
        <w:tabs>
          <w:tab w:val="left" w:pos="993"/>
          <w:tab w:val="left" w:pos="1276"/>
        </w:tabs>
        <w:ind w:left="993"/>
      </w:pPr>
      <w:r w:rsidRPr="00E53780">
        <w:sym w:font="Wingdings" w:char="F0E8"/>
      </w:r>
      <w:r w:rsidRPr="00E53780">
        <w:t xml:space="preserve"> </w:t>
      </w:r>
      <w:r w:rsidR="00DD0D9F" w:rsidRPr="00E53780">
        <w:t>Intérêt</w:t>
      </w:r>
      <w:r w:rsidRPr="00E53780">
        <w:t xml:space="preserve"> du Radiologue car selon le type d’AVC, les thérapeutiques seront différentes.</w:t>
      </w:r>
    </w:p>
    <w:p w:rsidR="00C41C43" w:rsidRPr="00E53780" w:rsidRDefault="00C41C43" w:rsidP="00C41C43">
      <w:pPr>
        <w:tabs>
          <w:tab w:val="left" w:pos="993"/>
          <w:tab w:val="left" w:pos="1276"/>
        </w:tabs>
        <w:ind w:left="993"/>
      </w:pPr>
    </w:p>
    <w:p w:rsidR="00C41C43" w:rsidRPr="00E53780" w:rsidRDefault="00C41C43" w:rsidP="005D369B">
      <w:pPr>
        <w:numPr>
          <w:ilvl w:val="0"/>
          <w:numId w:val="40"/>
        </w:numPr>
        <w:tabs>
          <w:tab w:val="left" w:pos="993"/>
          <w:tab w:val="left" w:pos="1276"/>
        </w:tabs>
        <w:ind w:left="993" w:hanging="284"/>
        <w:rPr>
          <w:b/>
        </w:rPr>
      </w:pPr>
      <w:r w:rsidRPr="00E53780">
        <w:rPr>
          <w:b/>
        </w:rPr>
        <w:t>La majorité des AVC sont ischémiques</w:t>
      </w:r>
    </w:p>
    <w:p w:rsidR="00C41C43" w:rsidRPr="00E53780" w:rsidRDefault="00C41C43" w:rsidP="005D369B">
      <w:pPr>
        <w:numPr>
          <w:ilvl w:val="0"/>
          <w:numId w:val="40"/>
        </w:numPr>
        <w:tabs>
          <w:tab w:val="left" w:pos="993"/>
          <w:tab w:val="left" w:pos="1276"/>
        </w:tabs>
        <w:ind w:left="993" w:hanging="284"/>
      </w:pPr>
      <w:r w:rsidRPr="00E53780">
        <w:t xml:space="preserve">Cause habituelle = </w:t>
      </w:r>
      <w:proofErr w:type="spellStart"/>
      <w:r w:rsidRPr="00E53780">
        <w:rPr>
          <w:b/>
        </w:rPr>
        <w:t>Thrombo-embolique</w:t>
      </w:r>
      <w:proofErr w:type="spellEnd"/>
      <w:r w:rsidRPr="00E53780">
        <w:rPr>
          <w:b/>
        </w:rPr>
        <w:t xml:space="preserve"> (80%</w:t>
      </w:r>
      <w:proofErr w:type="gramStart"/>
      <w:r w:rsidRPr="00E53780">
        <w:rPr>
          <w:b/>
        </w:rPr>
        <w:t>)‏</w:t>
      </w:r>
      <w:proofErr w:type="gramEnd"/>
    </w:p>
    <w:p w:rsidR="00C41C43" w:rsidRPr="00E53780" w:rsidRDefault="00C41C43" w:rsidP="00C41C43">
      <w:pPr>
        <w:tabs>
          <w:tab w:val="left" w:pos="993"/>
          <w:tab w:val="left" w:pos="1276"/>
        </w:tabs>
        <w:ind w:left="993"/>
      </w:pPr>
      <w:r w:rsidRPr="00E53780">
        <w:t>- Plaques d’athérome sur la paroi des vaisseaux du cou =&gt; embole d’origine carotidien</w:t>
      </w:r>
    </w:p>
    <w:p w:rsidR="00C41C43" w:rsidRPr="00E53780" w:rsidRDefault="00C41C43" w:rsidP="00C41C43">
      <w:pPr>
        <w:tabs>
          <w:tab w:val="left" w:pos="993"/>
          <w:tab w:val="left" w:pos="1276"/>
        </w:tabs>
        <w:ind w:left="993"/>
      </w:pPr>
      <w:r w:rsidRPr="00E53780">
        <w:t xml:space="preserve">- Dissection </w:t>
      </w:r>
      <w:r w:rsidR="00DD0D9F" w:rsidRPr="00E53780">
        <w:t>artérielle</w:t>
      </w:r>
      <w:r w:rsidRPr="00E53780">
        <w:t xml:space="preserve"> souvent à la suite d’un traumatisme</w:t>
      </w:r>
    </w:p>
    <w:p w:rsidR="00C41C43" w:rsidRPr="00E53780" w:rsidRDefault="00C41C43" w:rsidP="00C41C43">
      <w:pPr>
        <w:tabs>
          <w:tab w:val="left" w:pos="993"/>
          <w:tab w:val="left" w:pos="1276"/>
        </w:tabs>
        <w:ind w:left="993"/>
      </w:pPr>
      <w:r w:rsidRPr="00E53780">
        <w:t>- Pathologies cardiaques (</w:t>
      </w:r>
      <w:proofErr w:type="spellStart"/>
      <w:r w:rsidRPr="00E53780">
        <w:t>hypocontractilité</w:t>
      </w:r>
      <w:proofErr w:type="spellEnd"/>
      <w:r w:rsidRPr="00E53780">
        <w:t xml:space="preserve"> du VG, arythmies…</w:t>
      </w:r>
      <w:proofErr w:type="gramStart"/>
      <w:r w:rsidRPr="00E53780">
        <w:t>)‏</w:t>
      </w:r>
      <w:proofErr w:type="gramEnd"/>
      <w:r w:rsidRPr="00E53780">
        <w:t xml:space="preserve"> =&gt; embole d’origine cardiaque</w:t>
      </w:r>
    </w:p>
    <w:p w:rsidR="00C41C43" w:rsidRPr="00E53780" w:rsidRDefault="00C41C43" w:rsidP="00C41C43">
      <w:pPr>
        <w:tabs>
          <w:tab w:val="left" w:pos="993"/>
          <w:tab w:val="left" w:pos="1276"/>
        </w:tabs>
        <w:ind w:left="993"/>
      </w:pPr>
    </w:p>
    <w:p w:rsidR="00C41C43" w:rsidRPr="00E53780" w:rsidRDefault="00C41C43" w:rsidP="005D369B">
      <w:pPr>
        <w:numPr>
          <w:ilvl w:val="0"/>
          <w:numId w:val="41"/>
        </w:numPr>
        <w:tabs>
          <w:tab w:val="left" w:pos="993"/>
          <w:tab w:val="left" w:pos="1276"/>
        </w:tabs>
        <w:ind w:left="993" w:hanging="284"/>
      </w:pPr>
      <w:r w:rsidRPr="00E53780">
        <w:t xml:space="preserve">A </w:t>
      </w:r>
      <w:r w:rsidR="00535D22">
        <w:t>l’arrivée du patient aux urgenc</w:t>
      </w:r>
      <w:r w:rsidRPr="00E53780">
        <w:t>es on fait:</w:t>
      </w:r>
      <w:r w:rsidRPr="00E53780">
        <w:br/>
        <w:t xml:space="preserve">- Dans un premier temps: </w:t>
      </w:r>
      <w:r w:rsidRPr="00E53780">
        <w:rPr>
          <w:b/>
          <w:u w:val="single"/>
        </w:rPr>
        <w:t>Scanner</w:t>
      </w:r>
      <w:r w:rsidRPr="00E53780">
        <w:t xml:space="preserve"> irradiant mais rapidement disponible. On va le réaliser</w:t>
      </w:r>
      <w:r w:rsidRPr="00E53780">
        <w:rPr>
          <w:b/>
        </w:rPr>
        <w:t xml:space="preserve"> sans injection</w:t>
      </w:r>
      <w:r w:rsidRPr="00E53780">
        <w:t xml:space="preserve"> de PDC </w:t>
      </w:r>
      <w:r w:rsidRPr="00E53780">
        <w:rPr>
          <w:b/>
        </w:rPr>
        <w:t>pour éliminer une cause hémorragique</w:t>
      </w:r>
      <w:r w:rsidRPr="00E53780">
        <w:t>. Le sang est facilement identifiable en scanner (hyperdense spontanément).</w:t>
      </w:r>
      <w:r w:rsidRPr="00E53780">
        <w:br/>
        <w:t xml:space="preserve">- S’il n’y a pas de sang, la </w:t>
      </w:r>
      <w:r w:rsidR="00535D22" w:rsidRPr="00E53780">
        <w:t>lésion</w:t>
      </w:r>
      <w:r w:rsidRPr="00E53780">
        <w:t xml:space="preserve"> ischémique est difficile à voir sur le Scanner, surtout avant 24h.</w:t>
      </w:r>
      <w:r w:rsidRPr="00E53780">
        <w:br/>
        <w:t xml:space="preserve">Donc s’il n’y a pas lieu de faire une thérapeutique d’urgence afin de déboucher les vaisseaux =&gt; Dans ce cas là on fera une </w:t>
      </w:r>
      <w:r w:rsidRPr="00E53780">
        <w:rPr>
          <w:b/>
          <w:u w:val="single"/>
        </w:rPr>
        <w:t>IRM</w:t>
      </w:r>
      <w:r w:rsidRPr="00E53780">
        <w:t xml:space="preserve">, en dehors de ce cas là on fera un </w:t>
      </w:r>
      <w:r w:rsidRPr="00E53780">
        <w:rPr>
          <w:b/>
          <w:u w:val="single"/>
        </w:rPr>
        <w:t>autre Scanner à 48h</w:t>
      </w:r>
      <w:r w:rsidRPr="00E53780">
        <w:t xml:space="preserve"> (les </w:t>
      </w:r>
      <w:r w:rsidR="00535D22" w:rsidRPr="00E53780">
        <w:t>lésions</w:t>
      </w:r>
      <w:r w:rsidRPr="00E53780">
        <w:t xml:space="preserve"> ischémiques seront plus évidentes et on pourra voir </w:t>
      </w:r>
      <w:r w:rsidRPr="00E53780">
        <w:rPr>
          <w:b/>
        </w:rPr>
        <w:t xml:space="preserve">dans quel </w:t>
      </w:r>
      <w:r w:rsidR="00535D22" w:rsidRPr="00E53780">
        <w:rPr>
          <w:b/>
        </w:rPr>
        <w:t>territoire</w:t>
      </w:r>
      <w:r w:rsidRPr="00E53780">
        <w:rPr>
          <w:b/>
        </w:rPr>
        <w:t xml:space="preserve"> vasculaire a eu lieu l’accident</w:t>
      </w:r>
      <w:r w:rsidRPr="00E53780">
        <w:t>).</w:t>
      </w:r>
      <w:r w:rsidRPr="00E53780">
        <w:br/>
      </w:r>
    </w:p>
    <w:p w:rsidR="00C41C43" w:rsidRPr="00E53780" w:rsidRDefault="00C41C43" w:rsidP="005D369B">
      <w:pPr>
        <w:numPr>
          <w:ilvl w:val="0"/>
          <w:numId w:val="41"/>
        </w:numPr>
        <w:tabs>
          <w:tab w:val="left" w:pos="993"/>
          <w:tab w:val="left" w:pos="1276"/>
        </w:tabs>
        <w:ind w:left="993" w:hanging="284"/>
        <w:rPr>
          <w:u w:val="single"/>
        </w:rPr>
      </w:pPr>
      <w:r w:rsidRPr="00E53780">
        <w:rPr>
          <w:u w:val="single"/>
        </w:rPr>
        <w:lastRenderedPageBreak/>
        <w:t>Rappel des territoires vasculaires:</w:t>
      </w:r>
      <w:r w:rsidRPr="00E53780">
        <w:rPr>
          <w:u w:val="single"/>
        </w:rPr>
        <w:br/>
      </w:r>
    </w:p>
    <w:tbl>
      <w:tblPr>
        <w:tblStyle w:val="Grilledutableau"/>
        <w:tblW w:w="8930" w:type="dxa"/>
        <w:tblInd w:w="817" w:type="dxa"/>
        <w:tblLook w:val="04A0"/>
      </w:tblPr>
      <w:tblGrid>
        <w:gridCol w:w="4536"/>
        <w:gridCol w:w="4394"/>
      </w:tblGrid>
      <w:tr w:rsidR="00C41C43" w:rsidRPr="00E53780" w:rsidTr="00991164">
        <w:tc>
          <w:tcPr>
            <w:tcW w:w="4536" w:type="dxa"/>
          </w:tcPr>
          <w:p w:rsidR="00C41C43" w:rsidRPr="00E53780" w:rsidRDefault="00C41C43" w:rsidP="00991164">
            <w:pPr>
              <w:tabs>
                <w:tab w:val="left" w:pos="993"/>
                <w:tab w:val="left" w:pos="1276"/>
              </w:tabs>
              <w:spacing w:before="100"/>
              <w:rPr>
                <w:lang w:val="fr-FR"/>
              </w:rPr>
            </w:pPr>
            <w:r w:rsidRPr="00E53780">
              <w:rPr>
                <w:noProof/>
                <w:lang w:bidi="ar-SA"/>
              </w:rPr>
              <w:drawing>
                <wp:inline distT="0" distB="0" distL="0" distR="0">
                  <wp:extent cx="877784" cy="979805"/>
                  <wp:effectExtent l="0" t="0" r="11430" b="10795"/>
                  <wp:docPr id="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77784" cy="979805"/>
                          </a:xfrm>
                          <a:prstGeom prst="rect">
                            <a:avLst/>
                          </a:prstGeom>
                          <a:noFill/>
                          <a:ln>
                            <a:noFill/>
                          </a:ln>
                          <a:effectLst/>
                          <a:extLst/>
                        </pic:spPr>
                      </pic:pic>
                    </a:graphicData>
                  </a:graphic>
                </wp:inline>
              </w:drawing>
            </w:r>
            <w:r w:rsidRPr="00E53780">
              <w:rPr>
                <w:lang w:val="fr-FR"/>
              </w:rPr>
              <w:t xml:space="preserve"> </w:t>
            </w:r>
          </w:p>
          <w:p w:rsidR="00C41C43" w:rsidRPr="00E53780" w:rsidRDefault="00C41C43" w:rsidP="00991164">
            <w:pPr>
              <w:tabs>
                <w:tab w:val="left" w:pos="993"/>
                <w:tab w:val="left" w:pos="1276"/>
              </w:tabs>
              <w:spacing w:before="100"/>
              <w:rPr>
                <w:lang w:val="fr-FR"/>
              </w:rPr>
            </w:pPr>
            <w:r w:rsidRPr="00E53780">
              <w:rPr>
                <w:lang w:val="fr-FR"/>
              </w:rPr>
              <w:t>Artère cérébrale moyenne</w:t>
            </w:r>
            <w:r w:rsidR="009F3F86" w:rsidRPr="00E53780">
              <w:rPr>
                <w:lang w:val="fr-FR"/>
              </w:rPr>
              <w:t xml:space="preserve"> (= </w:t>
            </w:r>
            <w:proofErr w:type="spellStart"/>
            <w:r w:rsidR="009F3F86" w:rsidRPr="00E53780">
              <w:rPr>
                <w:lang w:val="fr-FR"/>
              </w:rPr>
              <w:t>sylvienne</w:t>
            </w:r>
            <w:proofErr w:type="spellEnd"/>
            <w:r w:rsidR="009F3F86" w:rsidRPr="00E53780">
              <w:rPr>
                <w:lang w:val="fr-FR"/>
              </w:rPr>
              <w:t>)</w:t>
            </w:r>
            <w:r w:rsidRPr="00E53780">
              <w:rPr>
                <w:lang w:val="fr-FR"/>
              </w:rPr>
              <w:t xml:space="preserve"> Superficielle</w:t>
            </w:r>
          </w:p>
        </w:tc>
        <w:tc>
          <w:tcPr>
            <w:tcW w:w="4394" w:type="dxa"/>
          </w:tcPr>
          <w:p w:rsidR="00C41C43" w:rsidRPr="00E53780" w:rsidRDefault="00C41C43" w:rsidP="00991164">
            <w:pPr>
              <w:tabs>
                <w:tab w:val="left" w:pos="993"/>
                <w:tab w:val="left" w:pos="1276"/>
              </w:tabs>
              <w:spacing w:before="100"/>
              <w:ind w:left="112"/>
              <w:rPr>
                <w:lang w:val="fr-FR"/>
              </w:rPr>
            </w:pPr>
            <w:r w:rsidRPr="00E53780">
              <w:rPr>
                <w:noProof/>
                <w:lang w:bidi="ar-SA"/>
              </w:rPr>
              <w:drawing>
                <wp:inline distT="0" distB="0" distL="0" distR="0">
                  <wp:extent cx="873760" cy="980913"/>
                  <wp:effectExtent l="0" t="0" r="0" b="10160"/>
                  <wp:docPr id="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73948" cy="981124"/>
                          </a:xfrm>
                          <a:prstGeom prst="rect">
                            <a:avLst/>
                          </a:prstGeom>
                          <a:noFill/>
                          <a:ln>
                            <a:noFill/>
                          </a:ln>
                          <a:effectLst/>
                          <a:extLst/>
                        </pic:spPr>
                      </pic:pic>
                    </a:graphicData>
                  </a:graphic>
                </wp:inline>
              </w:drawing>
            </w:r>
            <w:r w:rsidRPr="00E53780">
              <w:rPr>
                <w:lang w:val="fr-FR"/>
              </w:rPr>
              <w:t xml:space="preserve"> </w:t>
            </w:r>
          </w:p>
          <w:p w:rsidR="00C41C43" w:rsidRPr="00E53780" w:rsidRDefault="00C41C43" w:rsidP="00991164">
            <w:pPr>
              <w:tabs>
                <w:tab w:val="left" w:pos="993"/>
                <w:tab w:val="left" w:pos="1276"/>
              </w:tabs>
              <w:spacing w:before="100"/>
              <w:rPr>
                <w:lang w:val="fr-FR"/>
              </w:rPr>
            </w:pPr>
            <w:r w:rsidRPr="00E53780">
              <w:rPr>
                <w:lang w:val="fr-FR"/>
              </w:rPr>
              <w:t>Artère cérébrale moyenne Profonde</w:t>
            </w:r>
          </w:p>
        </w:tc>
      </w:tr>
      <w:tr w:rsidR="00C41C43" w:rsidRPr="00E53780" w:rsidTr="00991164">
        <w:tc>
          <w:tcPr>
            <w:tcW w:w="4536" w:type="dxa"/>
          </w:tcPr>
          <w:p w:rsidR="00C41C43" w:rsidRPr="00E53780" w:rsidRDefault="00C41C43" w:rsidP="00991164">
            <w:pPr>
              <w:tabs>
                <w:tab w:val="left" w:pos="993"/>
                <w:tab w:val="left" w:pos="1276"/>
              </w:tabs>
              <w:spacing w:before="100"/>
              <w:rPr>
                <w:lang w:val="fr-FR"/>
              </w:rPr>
            </w:pPr>
            <w:r w:rsidRPr="00E53780">
              <w:rPr>
                <w:noProof/>
                <w:lang w:bidi="ar-SA"/>
              </w:rPr>
              <w:drawing>
                <wp:inline distT="0" distB="0" distL="0" distR="0">
                  <wp:extent cx="962660" cy="1078933"/>
                  <wp:effectExtent l="0" t="0" r="2540" b="0"/>
                  <wp:docPr id="1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962660" cy="1078933"/>
                          </a:xfrm>
                          <a:prstGeom prst="rect">
                            <a:avLst/>
                          </a:prstGeom>
                          <a:noFill/>
                          <a:ln>
                            <a:noFill/>
                          </a:ln>
                          <a:effectLst/>
                          <a:extLst/>
                        </pic:spPr>
                      </pic:pic>
                    </a:graphicData>
                  </a:graphic>
                </wp:inline>
              </w:drawing>
            </w:r>
            <w:r w:rsidRPr="00E53780">
              <w:rPr>
                <w:lang w:val="fr-FR"/>
              </w:rPr>
              <w:t xml:space="preserve"> </w:t>
            </w:r>
          </w:p>
          <w:p w:rsidR="00C41C43" w:rsidRPr="00E53780" w:rsidRDefault="00C41C43" w:rsidP="00991164">
            <w:pPr>
              <w:tabs>
                <w:tab w:val="left" w:pos="993"/>
                <w:tab w:val="left" w:pos="1276"/>
              </w:tabs>
              <w:spacing w:before="100"/>
              <w:rPr>
                <w:lang w:val="fr-FR"/>
              </w:rPr>
            </w:pPr>
            <w:r w:rsidRPr="00E53780">
              <w:rPr>
                <w:lang w:val="fr-FR"/>
              </w:rPr>
              <w:t>Artère cérébrale antérieure</w:t>
            </w:r>
          </w:p>
        </w:tc>
        <w:tc>
          <w:tcPr>
            <w:tcW w:w="4394" w:type="dxa"/>
          </w:tcPr>
          <w:p w:rsidR="00C41C43" w:rsidRPr="00E53780" w:rsidRDefault="00C41C43" w:rsidP="00991164">
            <w:pPr>
              <w:tabs>
                <w:tab w:val="left" w:pos="993"/>
                <w:tab w:val="left" w:pos="1276"/>
              </w:tabs>
              <w:spacing w:before="100"/>
              <w:rPr>
                <w:lang w:val="fr-FR" w:bidi="ar-SA"/>
              </w:rPr>
            </w:pPr>
            <w:r w:rsidRPr="00E53780">
              <w:rPr>
                <w:noProof/>
                <w:lang w:bidi="ar-SA"/>
              </w:rPr>
              <w:drawing>
                <wp:inline distT="0" distB="0" distL="0" distR="0">
                  <wp:extent cx="949960" cy="1064699"/>
                  <wp:effectExtent l="0" t="0" r="0" b="2540"/>
                  <wp:docPr id="1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949960" cy="1064699"/>
                          </a:xfrm>
                          <a:prstGeom prst="rect">
                            <a:avLst/>
                          </a:prstGeom>
                          <a:noFill/>
                          <a:ln>
                            <a:noFill/>
                          </a:ln>
                          <a:effectLst/>
                          <a:extLst/>
                        </pic:spPr>
                      </pic:pic>
                    </a:graphicData>
                  </a:graphic>
                </wp:inline>
              </w:drawing>
            </w:r>
          </w:p>
          <w:p w:rsidR="00C41C43" w:rsidRPr="00E53780" w:rsidRDefault="00C41C43" w:rsidP="00991164">
            <w:pPr>
              <w:tabs>
                <w:tab w:val="left" w:pos="993"/>
                <w:tab w:val="left" w:pos="1276"/>
              </w:tabs>
              <w:spacing w:before="100"/>
              <w:rPr>
                <w:lang w:val="fr-FR"/>
              </w:rPr>
            </w:pPr>
            <w:r w:rsidRPr="00E53780">
              <w:rPr>
                <w:lang w:val="fr-FR"/>
              </w:rPr>
              <w:t>Artère cérébrale postérieure</w:t>
            </w:r>
          </w:p>
        </w:tc>
      </w:tr>
    </w:tbl>
    <w:p w:rsidR="00C41C43" w:rsidRPr="00E53780" w:rsidRDefault="00C41C43" w:rsidP="00C41C43">
      <w:pPr>
        <w:tabs>
          <w:tab w:val="left" w:pos="993"/>
          <w:tab w:val="left" w:pos="1276"/>
        </w:tabs>
        <w:ind w:left="426" w:hanging="426"/>
      </w:pPr>
    </w:p>
    <w:p w:rsidR="00AD172E" w:rsidRPr="00E53780" w:rsidRDefault="009F3F86" w:rsidP="00AD172E">
      <w:pPr>
        <w:pStyle w:val="Paragraphedeliste"/>
        <w:numPr>
          <w:ilvl w:val="3"/>
          <w:numId w:val="38"/>
        </w:numPr>
        <w:tabs>
          <w:tab w:val="left" w:pos="993"/>
          <w:tab w:val="left" w:pos="1276"/>
        </w:tabs>
        <w:rPr>
          <w:b/>
          <w:sz w:val="28"/>
          <w:szCs w:val="28"/>
        </w:rPr>
      </w:pPr>
      <w:r w:rsidRPr="00E53780">
        <w:rPr>
          <w:b/>
          <w:sz w:val="28"/>
          <w:szCs w:val="28"/>
        </w:rPr>
        <w:t>Cas Clinique</w:t>
      </w:r>
      <w:r w:rsidR="00AD172E" w:rsidRPr="00E53780">
        <w:rPr>
          <w:b/>
          <w:sz w:val="28"/>
          <w:szCs w:val="28"/>
        </w:rPr>
        <w:t xml:space="preserve"> et AVC ischémique</w:t>
      </w:r>
    </w:p>
    <w:p w:rsidR="002D3E0E" w:rsidRPr="00E53780" w:rsidRDefault="00CB2E6B" w:rsidP="00E52840">
      <w:pPr>
        <w:numPr>
          <w:ilvl w:val="0"/>
          <w:numId w:val="42"/>
        </w:numPr>
        <w:tabs>
          <w:tab w:val="left" w:pos="993"/>
          <w:tab w:val="left" w:pos="1276"/>
        </w:tabs>
      </w:pPr>
      <w:r w:rsidRPr="00E53780">
        <w:t>Femme de 87 ans</w:t>
      </w:r>
    </w:p>
    <w:p w:rsidR="002D3E0E" w:rsidRPr="00E53780" w:rsidRDefault="00D72A87" w:rsidP="00E52840">
      <w:pPr>
        <w:numPr>
          <w:ilvl w:val="0"/>
          <w:numId w:val="42"/>
        </w:numPr>
        <w:tabs>
          <w:tab w:val="left" w:pos="993"/>
          <w:tab w:val="left" w:pos="1276"/>
        </w:tabs>
      </w:pPr>
      <w:r w:rsidRPr="00E53780">
        <w:t>ATCD</w:t>
      </w:r>
      <w:r w:rsidR="00CB2E6B" w:rsidRPr="00E53780">
        <w:t>:</w:t>
      </w:r>
      <w:r w:rsidR="009F3F86" w:rsidRPr="00E53780">
        <w:t xml:space="preserve"> </w:t>
      </w:r>
      <w:r w:rsidR="00CB2E6B" w:rsidRPr="00E53780">
        <w:t>Trouble du rythme cardiaque</w:t>
      </w:r>
    </w:p>
    <w:p w:rsidR="002D3E0E" w:rsidRPr="00E53780" w:rsidRDefault="00D72A87" w:rsidP="00E52840">
      <w:pPr>
        <w:numPr>
          <w:ilvl w:val="0"/>
          <w:numId w:val="42"/>
        </w:numPr>
        <w:tabs>
          <w:tab w:val="left" w:pos="993"/>
          <w:tab w:val="left" w:pos="1276"/>
        </w:tabs>
      </w:pPr>
      <w:r w:rsidRPr="00E53780">
        <w:t>Clinique</w:t>
      </w:r>
      <w:r w:rsidR="00CB2E6B" w:rsidRPr="00E53780">
        <w:t>:</w:t>
      </w:r>
      <w:r w:rsidR="009F3F86" w:rsidRPr="00E53780">
        <w:t xml:space="preserve"> </w:t>
      </w:r>
      <w:r w:rsidR="00CB2E6B" w:rsidRPr="00E53780">
        <w:t>Hémiparésie droite brutale</w:t>
      </w:r>
      <w:r w:rsidR="009F3F86" w:rsidRPr="00E53780">
        <w:t xml:space="preserve"> = troubles mote</w:t>
      </w:r>
      <w:r w:rsidR="006E5213">
        <w:t xml:space="preserve">urs partiels </w:t>
      </w:r>
      <w:r w:rsidR="006E5213">
        <w:br/>
        <w:t xml:space="preserve">Survenue brutale </w:t>
      </w:r>
      <w:r w:rsidR="006E5213">
        <w:sym w:font="Wingdings" w:char="F0E8"/>
      </w:r>
      <w:r w:rsidR="009F3F86" w:rsidRPr="00E53780">
        <w:t xml:space="preserve"> penser </w:t>
      </w:r>
      <w:r w:rsidR="006E5213">
        <w:t xml:space="preserve">à un problème </w:t>
      </w:r>
      <w:r w:rsidR="009F3F86" w:rsidRPr="00E53780">
        <w:t>vasculaire</w:t>
      </w:r>
    </w:p>
    <w:p w:rsidR="002D3E0E" w:rsidRPr="00E53780" w:rsidRDefault="00D72A87" w:rsidP="00E52840">
      <w:pPr>
        <w:numPr>
          <w:ilvl w:val="0"/>
          <w:numId w:val="42"/>
        </w:numPr>
        <w:tabs>
          <w:tab w:val="left" w:pos="993"/>
          <w:tab w:val="left" w:pos="1276"/>
        </w:tabs>
      </w:pPr>
      <w:r w:rsidRPr="00E53780">
        <w:t>Scanner en urgence</w:t>
      </w:r>
      <w:r w:rsidR="00C06F2F" w:rsidRPr="00E53780">
        <w:br/>
      </w:r>
    </w:p>
    <w:tbl>
      <w:tblPr>
        <w:tblStyle w:val="Grilledutableau"/>
        <w:tblW w:w="0" w:type="auto"/>
        <w:tblInd w:w="720" w:type="dxa"/>
        <w:tblLook w:val="04A0"/>
      </w:tblPr>
      <w:tblGrid>
        <w:gridCol w:w="2649"/>
        <w:gridCol w:w="6344"/>
      </w:tblGrid>
      <w:tr w:rsidR="006808B6" w:rsidRPr="00E53780" w:rsidTr="00FC7264">
        <w:tc>
          <w:tcPr>
            <w:tcW w:w="2649" w:type="dxa"/>
          </w:tcPr>
          <w:p w:rsidR="00D72A87" w:rsidRPr="00E53780" w:rsidRDefault="00D72A87" w:rsidP="00D72A87">
            <w:pPr>
              <w:tabs>
                <w:tab w:val="left" w:pos="993"/>
                <w:tab w:val="left" w:pos="1276"/>
              </w:tabs>
              <w:rPr>
                <w:lang w:val="fr-FR"/>
              </w:rPr>
            </w:pPr>
            <w:r w:rsidRPr="00E53780">
              <w:rPr>
                <w:noProof/>
                <w:lang w:bidi="ar-SA"/>
              </w:rPr>
              <w:drawing>
                <wp:inline distT="0" distB="0" distL="0" distR="0">
                  <wp:extent cx="1170305" cy="1170305"/>
                  <wp:effectExtent l="25400" t="25400" r="23495" b="23495"/>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70305" cy="1170305"/>
                          </a:xfrm>
                          <a:prstGeom prst="rect">
                            <a:avLst/>
                          </a:prstGeom>
                          <a:noFill/>
                          <a:ln w="12600">
                            <a:solidFill>
                              <a:srgbClr val="000000"/>
                            </a:solidFill>
                            <a:miter lim="800000"/>
                            <a:headEnd/>
                            <a:tailEnd/>
                          </a:ln>
                          <a:effectLst/>
                          <a:extLst/>
                        </pic:spPr>
                      </pic:pic>
                    </a:graphicData>
                  </a:graphic>
                </wp:inline>
              </w:drawing>
            </w:r>
          </w:p>
        </w:tc>
        <w:tc>
          <w:tcPr>
            <w:tcW w:w="6344" w:type="dxa"/>
          </w:tcPr>
          <w:p w:rsidR="00D72A87" w:rsidRPr="00E53780" w:rsidRDefault="00D72A87" w:rsidP="00D72A87">
            <w:pPr>
              <w:tabs>
                <w:tab w:val="left" w:pos="993"/>
                <w:tab w:val="left" w:pos="1276"/>
              </w:tabs>
              <w:rPr>
                <w:lang w:val="fr-FR"/>
              </w:rPr>
            </w:pPr>
          </w:p>
          <w:p w:rsidR="00D72A87" w:rsidRPr="00E53780" w:rsidRDefault="00C06F2F" w:rsidP="00D72A87">
            <w:pPr>
              <w:rPr>
                <w:sz w:val="24"/>
                <w:szCs w:val="24"/>
                <w:lang w:val="fr-FR"/>
              </w:rPr>
            </w:pPr>
            <w:r w:rsidRPr="00E53780">
              <w:rPr>
                <w:sz w:val="24"/>
                <w:szCs w:val="24"/>
                <w:lang w:val="fr-FR"/>
              </w:rPr>
              <w:t>Signes précoces (&lt;48h)</w:t>
            </w:r>
          </w:p>
          <w:p w:rsidR="00C06F2F" w:rsidRPr="00E53780" w:rsidRDefault="00C06F2F" w:rsidP="00C06F2F">
            <w:pPr>
              <w:rPr>
                <w:sz w:val="24"/>
                <w:szCs w:val="24"/>
                <w:lang w:val="fr-FR"/>
              </w:rPr>
            </w:pPr>
            <w:r w:rsidRPr="00E53780">
              <w:rPr>
                <w:lang w:val="fr-FR"/>
              </w:rPr>
              <w:t xml:space="preserve">- </w:t>
            </w:r>
            <w:r w:rsidRPr="00E53780">
              <w:rPr>
                <w:sz w:val="24"/>
                <w:szCs w:val="24"/>
                <w:lang w:val="fr-FR"/>
              </w:rPr>
              <w:t xml:space="preserve">asymétrie </w:t>
            </w:r>
            <w:r w:rsidR="006E5213" w:rsidRPr="00E53780">
              <w:rPr>
                <w:sz w:val="24"/>
                <w:szCs w:val="24"/>
                <w:lang w:val="fr-FR"/>
              </w:rPr>
              <w:t>des densités</w:t>
            </w:r>
            <w:r w:rsidRPr="00E53780">
              <w:rPr>
                <w:sz w:val="24"/>
                <w:szCs w:val="24"/>
                <w:lang w:val="fr-FR"/>
              </w:rPr>
              <w:t xml:space="preserve"> des noyaux gris (</w:t>
            </w:r>
            <w:r w:rsidR="006E5213">
              <w:rPr>
                <w:sz w:val="24"/>
                <w:szCs w:val="24"/>
                <w:lang w:val="fr-FR"/>
              </w:rPr>
              <w:t xml:space="preserve">flèche </w:t>
            </w:r>
            <w:r w:rsidRPr="00E53780">
              <w:rPr>
                <w:sz w:val="24"/>
                <w:szCs w:val="24"/>
                <w:lang w:val="fr-FR"/>
              </w:rPr>
              <w:t>jaune)</w:t>
            </w:r>
          </w:p>
          <w:p w:rsidR="00C06F2F" w:rsidRPr="00E53780" w:rsidRDefault="00C06F2F" w:rsidP="00C06F2F">
            <w:pPr>
              <w:rPr>
                <w:sz w:val="24"/>
                <w:szCs w:val="24"/>
                <w:lang w:val="fr-FR"/>
              </w:rPr>
            </w:pPr>
            <w:r w:rsidRPr="00E53780">
              <w:rPr>
                <w:sz w:val="24"/>
                <w:szCs w:val="24"/>
                <w:lang w:val="fr-FR"/>
              </w:rPr>
              <w:t xml:space="preserve">- </w:t>
            </w:r>
            <w:r w:rsidR="006E5213">
              <w:rPr>
                <w:sz w:val="24"/>
                <w:szCs w:val="24"/>
                <w:lang w:val="fr-FR"/>
              </w:rPr>
              <w:t>Effacement du ruban insulaire (</w:t>
            </w:r>
            <w:r w:rsidR="00706E25">
              <w:rPr>
                <w:sz w:val="24"/>
                <w:szCs w:val="24"/>
                <w:lang w:val="fr-FR"/>
              </w:rPr>
              <w:t>flèche</w:t>
            </w:r>
            <w:r w:rsidR="006E5213">
              <w:rPr>
                <w:sz w:val="24"/>
                <w:szCs w:val="24"/>
                <w:lang w:val="fr-FR"/>
              </w:rPr>
              <w:t xml:space="preserve"> v</w:t>
            </w:r>
            <w:r w:rsidRPr="00E53780">
              <w:rPr>
                <w:sz w:val="24"/>
                <w:szCs w:val="24"/>
                <w:lang w:val="fr-FR"/>
              </w:rPr>
              <w:t>ert</w:t>
            </w:r>
            <w:r w:rsidR="006E5213">
              <w:rPr>
                <w:sz w:val="24"/>
                <w:szCs w:val="24"/>
                <w:lang w:val="fr-FR"/>
              </w:rPr>
              <w:t>e</w:t>
            </w:r>
            <w:r w:rsidRPr="00E53780">
              <w:rPr>
                <w:sz w:val="24"/>
                <w:szCs w:val="24"/>
                <w:lang w:val="fr-FR"/>
              </w:rPr>
              <w:t>)</w:t>
            </w:r>
          </w:p>
          <w:p w:rsidR="006808B6" w:rsidRPr="00E53780" w:rsidRDefault="006808B6" w:rsidP="00C06F2F">
            <w:pPr>
              <w:rPr>
                <w:lang w:val="fr-FR"/>
              </w:rPr>
            </w:pPr>
            <w:r w:rsidRPr="00E53780">
              <w:rPr>
                <w:sz w:val="24"/>
                <w:szCs w:val="24"/>
                <w:lang w:val="fr-FR"/>
              </w:rPr>
              <w:t>Ce n’est pas flagrant. Il n’y a pas de sang donc soit un AVC ischémique soit autre chose (épilepsie,…)</w:t>
            </w:r>
          </w:p>
        </w:tc>
      </w:tr>
      <w:tr w:rsidR="006808B6" w:rsidRPr="00E53780" w:rsidTr="00FC7264">
        <w:tc>
          <w:tcPr>
            <w:tcW w:w="2649" w:type="dxa"/>
          </w:tcPr>
          <w:p w:rsidR="006808B6" w:rsidRPr="00E53780" w:rsidRDefault="006808B6" w:rsidP="00D72A87">
            <w:pPr>
              <w:tabs>
                <w:tab w:val="left" w:pos="993"/>
                <w:tab w:val="left" w:pos="1276"/>
              </w:tabs>
              <w:rPr>
                <w:lang w:val="fr-FR"/>
              </w:rPr>
            </w:pPr>
            <w:r w:rsidRPr="00E53780">
              <w:rPr>
                <w:noProof/>
                <w:lang w:bidi="ar-SA"/>
              </w:rPr>
              <w:drawing>
                <wp:inline distT="0" distB="0" distL="0" distR="0">
                  <wp:extent cx="1229360" cy="1229360"/>
                  <wp:effectExtent l="25400" t="25400" r="15240" b="15240"/>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29360" cy="1229360"/>
                          </a:xfrm>
                          <a:prstGeom prst="rect">
                            <a:avLst/>
                          </a:prstGeom>
                          <a:noFill/>
                          <a:ln w="12600">
                            <a:solidFill>
                              <a:srgbClr val="000000"/>
                            </a:solidFill>
                            <a:miter lim="800000"/>
                            <a:headEnd/>
                            <a:tailEnd/>
                          </a:ln>
                          <a:effectLst/>
                          <a:extLst/>
                        </pic:spPr>
                      </pic:pic>
                    </a:graphicData>
                  </a:graphic>
                </wp:inline>
              </w:drawing>
            </w:r>
          </w:p>
        </w:tc>
        <w:tc>
          <w:tcPr>
            <w:tcW w:w="6344" w:type="dxa"/>
          </w:tcPr>
          <w:p w:rsidR="006808B6" w:rsidRPr="00E53780" w:rsidRDefault="006808B6" w:rsidP="006808B6">
            <w:pPr>
              <w:tabs>
                <w:tab w:val="left" w:pos="993"/>
                <w:tab w:val="left" w:pos="1276"/>
              </w:tabs>
              <w:rPr>
                <w:sz w:val="24"/>
                <w:szCs w:val="24"/>
                <w:lang w:val="fr-FR"/>
              </w:rPr>
            </w:pPr>
          </w:p>
          <w:p w:rsidR="00836F17" w:rsidRPr="00E53780" w:rsidRDefault="00836F17" w:rsidP="00836F17">
            <w:pPr>
              <w:tabs>
                <w:tab w:val="left" w:pos="993"/>
                <w:tab w:val="left" w:pos="1276"/>
              </w:tabs>
              <w:rPr>
                <w:lang w:val="fr-FR"/>
              </w:rPr>
            </w:pPr>
          </w:p>
          <w:p w:rsidR="00836F17" w:rsidRPr="00E53780" w:rsidRDefault="00836F17" w:rsidP="00836F17">
            <w:pPr>
              <w:rPr>
                <w:sz w:val="24"/>
                <w:szCs w:val="24"/>
                <w:lang w:val="fr-FR"/>
              </w:rPr>
            </w:pPr>
            <w:r w:rsidRPr="00E53780">
              <w:rPr>
                <w:sz w:val="24"/>
                <w:szCs w:val="24"/>
                <w:lang w:val="fr-FR"/>
              </w:rPr>
              <w:t>Signes précoces (&lt;48h)</w:t>
            </w:r>
          </w:p>
          <w:p w:rsidR="006808B6" w:rsidRPr="00E53780" w:rsidRDefault="006808B6" w:rsidP="006808B6">
            <w:pPr>
              <w:tabs>
                <w:tab w:val="left" w:pos="993"/>
                <w:tab w:val="left" w:pos="1276"/>
              </w:tabs>
              <w:rPr>
                <w:sz w:val="24"/>
                <w:szCs w:val="24"/>
                <w:lang w:val="fr-FR"/>
              </w:rPr>
            </w:pPr>
          </w:p>
          <w:p w:rsidR="002D3E0E" w:rsidRPr="00E53780" w:rsidRDefault="00CB2E6B" w:rsidP="006808B6">
            <w:pPr>
              <w:tabs>
                <w:tab w:val="left" w:pos="993"/>
                <w:tab w:val="left" w:pos="1276"/>
              </w:tabs>
              <w:rPr>
                <w:sz w:val="24"/>
                <w:szCs w:val="24"/>
                <w:lang w:val="fr-FR"/>
              </w:rPr>
            </w:pPr>
            <w:r w:rsidRPr="00E53780">
              <w:rPr>
                <w:sz w:val="24"/>
                <w:szCs w:val="24"/>
                <w:lang w:val="fr-FR"/>
              </w:rPr>
              <w:t>Hyperdensité spontanée de l’artère cérébrale moyenne par présence de caillots</w:t>
            </w:r>
          </w:p>
          <w:p w:rsidR="006808B6" w:rsidRPr="00E53780" w:rsidRDefault="006808B6" w:rsidP="00D72A87">
            <w:pPr>
              <w:tabs>
                <w:tab w:val="left" w:pos="993"/>
                <w:tab w:val="left" w:pos="1276"/>
              </w:tabs>
              <w:rPr>
                <w:lang w:val="fr-FR"/>
              </w:rPr>
            </w:pPr>
          </w:p>
        </w:tc>
      </w:tr>
      <w:tr w:rsidR="00836F17" w:rsidRPr="00E53780" w:rsidTr="00FC7264">
        <w:tc>
          <w:tcPr>
            <w:tcW w:w="2649" w:type="dxa"/>
          </w:tcPr>
          <w:p w:rsidR="00836F17" w:rsidRPr="00E53780" w:rsidRDefault="00836F17" w:rsidP="00D72A87">
            <w:pPr>
              <w:tabs>
                <w:tab w:val="left" w:pos="993"/>
                <w:tab w:val="left" w:pos="1276"/>
              </w:tabs>
              <w:rPr>
                <w:lang w:val="fr-FR"/>
              </w:rPr>
            </w:pPr>
            <w:r w:rsidRPr="00E53780">
              <w:rPr>
                <w:noProof/>
                <w:lang w:bidi="ar-SA"/>
              </w:rPr>
              <w:drawing>
                <wp:inline distT="0" distB="0" distL="0" distR="0">
                  <wp:extent cx="1229360" cy="1229360"/>
                  <wp:effectExtent l="25400" t="25400" r="15240" b="15240"/>
                  <wp:docPr id="798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5" name="Picture 3"/>
                          <pic:cNvPicPr>
                            <a:picLocks noChangeAspect="1" noChangeArrowheads="1"/>
                          </pic:cNvPicPr>
                        </pic:nvPicPr>
                        <pic:blipFill>
                          <a:blip r:embed="rId63">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29360" cy="1229360"/>
                          </a:xfrm>
                          <a:prstGeom prst="rect">
                            <a:avLst/>
                          </a:prstGeom>
                          <a:noFill/>
                          <a:ln w="12600">
                            <a:solidFill>
                              <a:srgbClr val="000000"/>
                            </a:solidFill>
                            <a:miter lim="800000"/>
                            <a:headEnd/>
                            <a:tailEnd/>
                          </a:ln>
                          <a:effectLst/>
                          <a:extLst/>
                        </pic:spPr>
                      </pic:pic>
                    </a:graphicData>
                  </a:graphic>
                </wp:inline>
              </w:drawing>
            </w:r>
          </w:p>
        </w:tc>
        <w:tc>
          <w:tcPr>
            <w:tcW w:w="6344" w:type="dxa"/>
          </w:tcPr>
          <w:p w:rsidR="002D3E0E" w:rsidRPr="00E53780" w:rsidRDefault="00CB2E6B" w:rsidP="00836F17">
            <w:pPr>
              <w:tabs>
                <w:tab w:val="left" w:pos="993"/>
                <w:tab w:val="left" w:pos="1276"/>
              </w:tabs>
              <w:rPr>
                <w:sz w:val="24"/>
                <w:szCs w:val="24"/>
                <w:lang w:val="fr-FR"/>
              </w:rPr>
            </w:pPr>
            <w:r w:rsidRPr="00E53780">
              <w:rPr>
                <w:sz w:val="24"/>
                <w:szCs w:val="24"/>
                <w:lang w:val="fr-FR"/>
              </w:rPr>
              <w:t>Phase d’état</w:t>
            </w:r>
            <w:r w:rsidR="00836F17" w:rsidRPr="00E53780">
              <w:rPr>
                <w:sz w:val="24"/>
                <w:szCs w:val="24"/>
                <w:lang w:val="fr-FR"/>
              </w:rPr>
              <w:t xml:space="preserve"> : contrôle à J3 (c’est évident)</w:t>
            </w:r>
          </w:p>
          <w:p w:rsidR="00836F17" w:rsidRPr="00E53780" w:rsidRDefault="00836F17" w:rsidP="00836F17">
            <w:pPr>
              <w:tabs>
                <w:tab w:val="left" w:pos="993"/>
                <w:tab w:val="left" w:pos="1276"/>
              </w:tabs>
              <w:rPr>
                <w:sz w:val="24"/>
                <w:szCs w:val="24"/>
                <w:lang w:val="fr-FR"/>
              </w:rPr>
            </w:pPr>
          </w:p>
          <w:p w:rsidR="002D3E0E" w:rsidRPr="00E53780" w:rsidRDefault="00CB2E6B" w:rsidP="00836F17">
            <w:pPr>
              <w:tabs>
                <w:tab w:val="left" w:pos="993"/>
                <w:tab w:val="left" w:pos="1276"/>
              </w:tabs>
              <w:rPr>
                <w:sz w:val="24"/>
                <w:szCs w:val="24"/>
                <w:lang w:val="fr-FR"/>
              </w:rPr>
            </w:pPr>
            <w:r w:rsidRPr="00E53780">
              <w:rPr>
                <w:sz w:val="24"/>
                <w:szCs w:val="24"/>
                <w:lang w:val="fr-FR"/>
              </w:rPr>
              <w:t>Hypodensité</w:t>
            </w:r>
          </w:p>
          <w:p w:rsidR="002D3E0E" w:rsidRPr="00E53780" w:rsidRDefault="00836F17" w:rsidP="00836F17">
            <w:pPr>
              <w:tabs>
                <w:tab w:val="left" w:pos="993"/>
                <w:tab w:val="left" w:pos="1276"/>
              </w:tabs>
              <w:rPr>
                <w:sz w:val="24"/>
                <w:szCs w:val="24"/>
                <w:lang w:val="fr-FR"/>
              </w:rPr>
            </w:pPr>
            <w:r w:rsidRPr="00E53780">
              <w:rPr>
                <w:sz w:val="24"/>
                <w:szCs w:val="24"/>
                <w:lang w:val="fr-FR"/>
              </w:rPr>
              <w:t xml:space="preserve">- </w:t>
            </w:r>
            <w:r w:rsidR="00CB2E6B" w:rsidRPr="00E53780">
              <w:rPr>
                <w:sz w:val="24"/>
                <w:szCs w:val="24"/>
                <w:lang w:val="fr-FR"/>
              </w:rPr>
              <w:t>Superficielle</w:t>
            </w:r>
            <w:r w:rsidRPr="00E53780">
              <w:rPr>
                <w:sz w:val="24"/>
                <w:szCs w:val="24"/>
                <w:lang w:val="fr-FR"/>
              </w:rPr>
              <w:t xml:space="preserve">: </w:t>
            </w:r>
            <w:r w:rsidR="00CB2E6B" w:rsidRPr="00E53780">
              <w:rPr>
                <w:sz w:val="24"/>
                <w:szCs w:val="24"/>
                <w:lang w:val="fr-FR"/>
              </w:rPr>
              <w:t>Cortex - sous cortex</w:t>
            </w:r>
          </w:p>
          <w:p w:rsidR="002D3E0E" w:rsidRPr="00E53780" w:rsidRDefault="00836F17" w:rsidP="00836F17">
            <w:pPr>
              <w:tabs>
                <w:tab w:val="left" w:pos="993"/>
                <w:tab w:val="left" w:pos="1276"/>
              </w:tabs>
              <w:rPr>
                <w:sz w:val="24"/>
                <w:szCs w:val="24"/>
                <w:lang w:val="fr-FR"/>
              </w:rPr>
            </w:pPr>
            <w:r w:rsidRPr="00E53780">
              <w:rPr>
                <w:sz w:val="24"/>
                <w:szCs w:val="24"/>
                <w:lang w:val="fr-FR"/>
              </w:rPr>
              <w:t xml:space="preserve">- </w:t>
            </w:r>
            <w:r w:rsidR="00CB2E6B" w:rsidRPr="00E53780">
              <w:rPr>
                <w:sz w:val="24"/>
                <w:szCs w:val="24"/>
                <w:lang w:val="fr-FR"/>
              </w:rPr>
              <w:t>Profonde</w:t>
            </w:r>
            <w:r w:rsidRPr="00E53780">
              <w:rPr>
                <w:sz w:val="24"/>
                <w:szCs w:val="24"/>
                <w:lang w:val="fr-FR"/>
              </w:rPr>
              <w:t xml:space="preserve">: </w:t>
            </w:r>
            <w:proofErr w:type="spellStart"/>
            <w:r w:rsidR="00CB2E6B" w:rsidRPr="00E53780">
              <w:rPr>
                <w:sz w:val="24"/>
                <w:szCs w:val="24"/>
                <w:lang w:val="fr-FR"/>
              </w:rPr>
              <w:t>Nx</w:t>
            </w:r>
            <w:proofErr w:type="spellEnd"/>
            <w:r w:rsidR="00CB2E6B" w:rsidRPr="00E53780">
              <w:rPr>
                <w:sz w:val="24"/>
                <w:szCs w:val="24"/>
                <w:lang w:val="fr-FR"/>
              </w:rPr>
              <w:t xml:space="preserve"> gris centraux </w:t>
            </w:r>
            <w:r w:rsidRPr="00E53780">
              <w:rPr>
                <w:sz w:val="24"/>
                <w:szCs w:val="24"/>
                <w:lang w:val="fr-FR"/>
              </w:rPr>
              <w:t xml:space="preserve"> et </w:t>
            </w:r>
            <w:r w:rsidR="00CB2E6B" w:rsidRPr="00E53780">
              <w:rPr>
                <w:sz w:val="24"/>
                <w:szCs w:val="24"/>
                <w:lang w:val="fr-FR"/>
              </w:rPr>
              <w:t>Capsule interne</w:t>
            </w:r>
          </w:p>
          <w:p w:rsidR="00FC7264" w:rsidRPr="00E53780" w:rsidRDefault="00FC7264" w:rsidP="00836F17">
            <w:pPr>
              <w:tabs>
                <w:tab w:val="left" w:pos="993"/>
                <w:tab w:val="left" w:pos="1276"/>
              </w:tabs>
              <w:rPr>
                <w:b/>
                <w:sz w:val="24"/>
                <w:szCs w:val="24"/>
                <w:lang w:val="fr-FR"/>
              </w:rPr>
            </w:pPr>
          </w:p>
          <w:p w:rsidR="00836F17" w:rsidRPr="00E53780" w:rsidRDefault="00FC7264" w:rsidP="006808B6">
            <w:pPr>
              <w:tabs>
                <w:tab w:val="left" w:pos="993"/>
                <w:tab w:val="left" w:pos="1276"/>
              </w:tabs>
              <w:rPr>
                <w:lang w:val="fr-FR"/>
              </w:rPr>
            </w:pPr>
            <w:r w:rsidRPr="00E53780">
              <w:rPr>
                <w:b/>
                <w:sz w:val="24"/>
                <w:szCs w:val="24"/>
                <w:lang w:val="fr-FR"/>
              </w:rPr>
              <w:sym w:font="Wingdings" w:char="F0E8"/>
            </w:r>
            <w:r w:rsidRPr="00E53780">
              <w:rPr>
                <w:b/>
                <w:sz w:val="24"/>
                <w:szCs w:val="24"/>
                <w:lang w:val="fr-FR"/>
              </w:rPr>
              <w:t xml:space="preserve"> AVC </w:t>
            </w:r>
            <w:proofErr w:type="spellStart"/>
            <w:r w:rsidRPr="00E53780">
              <w:rPr>
                <w:b/>
                <w:sz w:val="24"/>
                <w:szCs w:val="24"/>
                <w:lang w:val="fr-FR"/>
              </w:rPr>
              <w:t>Sylvien</w:t>
            </w:r>
            <w:proofErr w:type="spellEnd"/>
            <w:r w:rsidRPr="00E53780">
              <w:rPr>
                <w:b/>
                <w:sz w:val="24"/>
                <w:szCs w:val="24"/>
                <w:lang w:val="fr-FR"/>
              </w:rPr>
              <w:t xml:space="preserve"> Ischémique Gauche</w:t>
            </w:r>
          </w:p>
        </w:tc>
      </w:tr>
      <w:tr w:rsidR="00FC7264" w:rsidRPr="00E53780" w:rsidTr="00FC7264">
        <w:tc>
          <w:tcPr>
            <w:tcW w:w="2649" w:type="dxa"/>
          </w:tcPr>
          <w:p w:rsidR="00FC7264" w:rsidRPr="00E53780" w:rsidRDefault="00FC7264" w:rsidP="00D72A87">
            <w:pPr>
              <w:tabs>
                <w:tab w:val="left" w:pos="993"/>
                <w:tab w:val="left" w:pos="1276"/>
              </w:tabs>
              <w:rPr>
                <w:lang w:val="fr-FR"/>
              </w:rPr>
            </w:pPr>
            <w:r w:rsidRPr="00E53780">
              <w:rPr>
                <w:noProof/>
                <w:lang w:bidi="ar-SA"/>
              </w:rPr>
              <w:lastRenderedPageBreak/>
              <w:drawing>
                <wp:inline distT="0" distB="0" distL="0" distR="0">
                  <wp:extent cx="1193569" cy="1572895"/>
                  <wp:effectExtent l="25400" t="25400" r="26035" b="27305"/>
                  <wp:docPr id="80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9" name="Picture 3"/>
                          <pic:cNvPicPr>
                            <a:picLocks noChangeAspect="1" noChangeArrowheads="1"/>
                          </pic:cNvPicPr>
                        </pic:nvPicPr>
                        <pic:blipFill>
                          <a:blip r:embed="rId64">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94268" cy="1573816"/>
                          </a:xfrm>
                          <a:prstGeom prst="rect">
                            <a:avLst/>
                          </a:prstGeom>
                          <a:noFill/>
                          <a:ln w="12600">
                            <a:solidFill>
                              <a:srgbClr val="000000"/>
                            </a:solidFill>
                            <a:miter lim="800000"/>
                            <a:headEnd/>
                            <a:tailEnd/>
                          </a:ln>
                          <a:effectLst/>
                          <a:extLst/>
                        </pic:spPr>
                      </pic:pic>
                    </a:graphicData>
                  </a:graphic>
                </wp:inline>
              </w:drawing>
            </w:r>
          </w:p>
        </w:tc>
        <w:tc>
          <w:tcPr>
            <w:tcW w:w="6344" w:type="dxa"/>
          </w:tcPr>
          <w:p w:rsidR="00FC7264" w:rsidRPr="00E53780" w:rsidRDefault="00CB2E6B" w:rsidP="00FC7264">
            <w:pPr>
              <w:tabs>
                <w:tab w:val="left" w:pos="993"/>
                <w:tab w:val="left" w:pos="1276"/>
              </w:tabs>
              <w:rPr>
                <w:sz w:val="24"/>
                <w:szCs w:val="24"/>
                <w:lang w:val="fr-FR"/>
              </w:rPr>
            </w:pPr>
            <w:r w:rsidRPr="00E53780">
              <w:rPr>
                <w:sz w:val="24"/>
                <w:szCs w:val="24"/>
                <w:lang w:val="fr-FR"/>
              </w:rPr>
              <w:t>Phase chronique</w:t>
            </w:r>
            <w:r w:rsidR="00FC7264" w:rsidRPr="00E53780">
              <w:rPr>
                <w:sz w:val="24"/>
                <w:szCs w:val="24"/>
                <w:lang w:val="fr-FR"/>
              </w:rPr>
              <w:t xml:space="preserve"> (tardive)</w:t>
            </w:r>
          </w:p>
          <w:p w:rsidR="002D3E0E" w:rsidRPr="00E53780" w:rsidRDefault="00CB2E6B" w:rsidP="00E52840">
            <w:pPr>
              <w:numPr>
                <w:ilvl w:val="1"/>
                <w:numId w:val="43"/>
              </w:numPr>
              <w:tabs>
                <w:tab w:val="clear" w:pos="1440"/>
                <w:tab w:val="left" w:pos="176"/>
                <w:tab w:val="left" w:pos="993"/>
                <w:tab w:val="left" w:pos="1276"/>
              </w:tabs>
              <w:ind w:hanging="1440"/>
              <w:rPr>
                <w:sz w:val="24"/>
                <w:szCs w:val="24"/>
                <w:lang w:val="fr-FR"/>
              </w:rPr>
            </w:pPr>
            <w:r w:rsidRPr="00E53780">
              <w:rPr>
                <w:sz w:val="24"/>
                <w:szCs w:val="24"/>
                <w:lang w:val="fr-FR"/>
              </w:rPr>
              <w:t>Hypodensité franche</w:t>
            </w:r>
            <w:r w:rsidR="00FC7264" w:rsidRPr="00E53780">
              <w:rPr>
                <w:sz w:val="24"/>
                <w:szCs w:val="24"/>
                <w:lang w:val="fr-FR"/>
              </w:rPr>
              <w:t xml:space="preserve"> </w:t>
            </w:r>
            <w:r w:rsidRPr="00E53780">
              <w:rPr>
                <w:sz w:val="24"/>
                <w:szCs w:val="24"/>
                <w:lang w:val="fr-FR"/>
              </w:rPr>
              <w:t>= LCR</w:t>
            </w:r>
          </w:p>
          <w:p w:rsidR="00FC7264" w:rsidRPr="00E53780" w:rsidRDefault="00CB2E6B" w:rsidP="00E52840">
            <w:pPr>
              <w:numPr>
                <w:ilvl w:val="1"/>
                <w:numId w:val="43"/>
              </w:numPr>
              <w:tabs>
                <w:tab w:val="clear" w:pos="1440"/>
                <w:tab w:val="left" w:pos="176"/>
                <w:tab w:val="left" w:pos="993"/>
                <w:tab w:val="left" w:pos="1276"/>
              </w:tabs>
              <w:ind w:left="176" w:hanging="176"/>
              <w:rPr>
                <w:sz w:val="24"/>
                <w:szCs w:val="24"/>
                <w:lang w:val="fr-FR"/>
              </w:rPr>
            </w:pPr>
            <w:r w:rsidRPr="00E53780">
              <w:rPr>
                <w:sz w:val="24"/>
                <w:szCs w:val="24"/>
                <w:lang w:val="fr-FR"/>
              </w:rPr>
              <w:t xml:space="preserve">Atrophie </w:t>
            </w:r>
            <w:proofErr w:type="spellStart"/>
            <w:r w:rsidRPr="00E53780">
              <w:rPr>
                <w:sz w:val="24"/>
                <w:szCs w:val="24"/>
                <w:lang w:val="fr-FR"/>
              </w:rPr>
              <w:t>cortico</w:t>
            </w:r>
            <w:proofErr w:type="spellEnd"/>
            <w:r w:rsidRPr="00E53780">
              <w:rPr>
                <w:sz w:val="24"/>
                <w:szCs w:val="24"/>
                <w:lang w:val="fr-FR"/>
              </w:rPr>
              <w:t>-sous-corticale</w:t>
            </w:r>
            <w:r w:rsidR="00724792">
              <w:rPr>
                <w:sz w:val="24"/>
                <w:szCs w:val="24"/>
                <w:lang w:val="fr-FR"/>
              </w:rPr>
              <w:t>, les sillons sont dilaté</w:t>
            </w:r>
            <w:r w:rsidR="00FC7264" w:rsidRPr="00E53780">
              <w:rPr>
                <w:sz w:val="24"/>
                <w:szCs w:val="24"/>
                <w:lang w:val="fr-FR"/>
              </w:rPr>
              <w:t xml:space="preserve">s. Il y a des zones rétractiles </w:t>
            </w:r>
            <w:proofErr w:type="spellStart"/>
            <w:r w:rsidR="00FC7264" w:rsidRPr="00E53780">
              <w:rPr>
                <w:sz w:val="24"/>
                <w:szCs w:val="24"/>
                <w:lang w:val="fr-FR"/>
              </w:rPr>
              <w:t>hypodenses</w:t>
            </w:r>
            <w:proofErr w:type="spellEnd"/>
            <w:r w:rsidR="00FC7264" w:rsidRPr="00E53780">
              <w:rPr>
                <w:sz w:val="24"/>
                <w:szCs w:val="24"/>
                <w:lang w:val="fr-FR"/>
              </w:rPr>
              <w:t xml:space="preserve"> de nature liquidienne correspondant à</w:t>
            </w:r>
            <w:r w:rsidR="00724792">
              <w:rPr>
                <w:sz w:val="24"/>
                <w:szCs w:val="24"/>
                <w:lang w:val="fr-FR"/>
              </w:rPr>
              <w:t xml:space="preserve"> des séquelles d’AVC. (le tissu</w:t>
            </w:r>
            <w:r w:rsidR="00FC7264" w:rsidRPr="00E53780">
              <w:rPr>
                <w:sz w:val="24"/>
                <w:szCs w:val="24"/>
                <w:lang w:val="fr-FR"/>
              </w:rPr>
              <w:t xml:space="preserve"> nécrosé se liquéfie)</w:t>
            </w:r>
          </w:p>
          <w:p w:rsidR="00FC7264" w:rsidRPr="00E53780" w:rsidRDefault="00FC7264" w:rsidP="00FC7264">
            <w:pPr>
              <w:tabs>
                <w:tab w:val="left" w:pos="993"/>
                <w:tab w:val="left" w:pos="1276"/>
              </w:tabs>
              <w:rPr>
                <w:sz w:val="24"/>
                <w:szCs w:val="24"/>
                <w:lang w:val="fr-FR"/>
              </w:rPr>
            </w:pPr>
            <w:r w:rsidRPr="00E53780">
              <w:rPr>
                <w:sz w:val="24"/>
                <w:szCs w:val="24"/>
                <w:lang w:val="fr-FR"/>
              </w:rPr>
              <w:t>- Cerveau de “vieux”</w:t>
            </w:r>
          </w:p>
          <w:p w:rsidR="00FC7264" w:rsidRPr="00E53780" w:rsidRDefault="00FC7264" w:rsidP="00194BAA">
            <w:pPr>
              <w:tabs>
                <w:tab w:val="left" w:pos="993"/>
                <w:tab w:val="left" w:pos="1276"/>
              </w:tabs>
              <w:rPr>
                <w:sz w:val="24"/>
                <w:szCs w:val="24"/>
                <w:lang w:val="fr-FR"/>
              </w:rPr>
            </w:pPr>
            <w:r w:rsidRPr="00E53780">
              <w:rPr>
                <w:sz w:val="24"/>
                <w:szCs w:val="24"/>
                <w:lang w:val="fr-FR"/>
              </w:rPr>
              <w:t>- AVC du sujet âgé au delà de toute thérapeutique d’urgence donc on se contente du scanner.</w:t>
            </w:r>
          </w:p>
        </w:tc>
      </w:tr>
    </w:tbl>
    <w:p w:rsidR="00D72A87" w:rsidRPr="00E53780" w:rsidRDefault="00D72A87" w:rsidP="00D72A87">
      <w:pPr>
        <w:tabs>
          <w:tab w:val="left" w:pos="993"/>
          <w:tab w:val="left" w:pos="1276"/>
        </w:tabs>
        <w:ind w:left="720"/>
      </w:pPr>
    </w:p>
    <w:p w:rsidR="009F3F86" w:rsidRPr="00E53780" w:rsidRDefault="00724792" w:rsidP="009F3F86">
      <w:pPr>
        <w:tabs>
          <w:tab w:val="left" w:pos="993"/>
          <w:tab w:val="left" w:pos="1276"/>
        </w:tabs>
      </w:pPr>
      <w:r>
        <w:t xml:space="preserve">Pour un sujet plus jeune </w:t>
      </w:r>
      <w:r w:rsidR="00194BAA" w:rsidRPr="00E53780">
        <w:t>ou pour un AVC &lt; 4h on aurait fait une thérapeutique d’urgence pour débouche</w:t>
      </w:r>
      <w:r w:rsidR="00186C3B">
        <w:t>r les vaisseaux (il faut être sû</w:t>
      </w:r>
      <w:r w:rsidR="00194BAA" w:rsidRPr="00E53780">
        <w:t xml:space="preserve">r de son diagnostic pour mettre en place la thérapeutique) </w:t>
      </w:r>
      <w:r w:rsidR="00194BAA" w:rsidRPr="00E53780">
        <w:sym w:font="Wingdings" w:char="F0E8"/>
      </w:r>
      <w:r w:rsidR="00194BAA" w:rsidRPr="00E53780">
        <w:t xml:space="preserve"> </w:t>
      </w:r>
      <w:r w:rsidR="00194BAA" w:rsidRPr="00E53780">
        <w:rPr>
          <w:b/>
        </w:rPr>
        <w:t>IRM de diffusion</w:t>
      </w:r>
      <w:r w:rsidR="00194BAA" w:rsidRPr="00E53780">
        <w:t xml:space="preserve"> (dès les premières minutes de l’AVC, on aura des signes évidents et on pourra dater l’AVC </w:t>
      </w:r>
      <w:r w:rsidR="00194BAA" w:rsidRPr="00E53780">
        <w:sym w:font="Wingdings" w:char="F0E8"/>
      </w:r>
      <w:r w:rsidR="00194BAA" w:rsidRPr="00E53780">
        <w:t xml:space="preserve"> TTT : Thrombolyse)</w:t>
      </w:r>
    </w:p>
    <w:p w:rsidR="00194BAA" w:rsidRPr="00E53780" w:rsidRDefault="00194BAA" w:rsidP="009F3F86">
      <w:pPr>
        <w:tabs>
          <w:tab w:val="left" w:pos="993"/>
          <w:tab w:val="left" w:pos="1276"/>
        </w:tabs>
      </w:pPr>
      <w:r w:rsidRPr="00E53780">
        <w:t>L’IRM est plus sensible et permet un diagnostic précoce (</w:t>
      </w:r>
      <w:proofErr w:type="spellStart"/>
      <w:r w:rsidRPr="00E53780">
        <w:t>qq</w:t>
      </w:r>
      <w:proofErr w:type="spellEnd"/>
      <w:r w:rsidRPr="00E53780">
        <w:t xml:space="preserve"> min) grâce à la séquence de diffusion. Les lésions du tronc cérébral sont mieux visibles. =&gt; IRM d’urgence</w:t>
      </w:r>
    </w:p>
    <w:p w:rsidR="00194BAA" w:rsidRPr="00E53780" w:rsidRDefault="00194BAA" w:rsidP="009F3F86">
      <w:pPr>
        <w:tabs>
          <w:tab w:val="left" w:pos="993"/>
          <w:tab w:val="left" w:pos="1276"/>
        </w:tabs>
      </w:pPr>
    </w:p>
    <w:tbl>
      <w:tblPr>
        <w:tblStyle w:val="Grilledutableau"/>
        <w:tblW w:w="9072" w:type="dxa"/>
        <w:tblInd w:w="675" w:type="dxa"/>
        <w:tblLook w:val="04A0"/>
      </w:tblPr>
      <w:tblGrid>
        <w:gridCol w:w="4818"/>
        <w:gridCol w:w="4254"/>
      </w:tblGrid>
      <w:tr w:rsidR="00194BAA" w:rsidRPr="00E53780" w:rsidTr="00635B8C">
        <w:tc>
          <w:tcPr>
            <w:tcW w:w="4818" w:type="dxa"/>
          </w:tcPr>
          <w:p w:rsidR="00194BAA" w:rsidRPr="00E53780" w:rsidRDefault="00194BAA" w:rsidP="00194BAA">
            <w:pPr>
              <w:tabs>
                <w:tab w:val="left" w:pos="993"/>
                <w:tab w:val="left" w:pos="1276"/>
              </w:tabs>
              <w:rPr>
                <w:sz w:val="24"/>
                <w:szCs w:val="24"/>
                <w:lang w:val="fr-FR"/>
              </w:rPr>
            </w:pPr>
            <w:r w:rsidRPr="00E53780">
              <w:rPr>
                <w:noProof/>
                <w:lang w:bidi="ar-SA"/>
              </w:rPr>
              <w:drawing>
                <wp:inline distT="0" distB="0" distL="0" distR="0">
                  <wp:extent cx="1280160" cy="1695603"/>
                  <wp:effectExtent l="0" t="0" r="0"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81892" cy="1697898"/>
                          </a:xfrm>
                          <a:prstGeom prst="rect">
                            <a:avLst/>
                          </a:prstGeom>
                          <a:noFill/>
                          <a:effectLst/>
                          <a:extLst/>
                        </pic:spPr>
                      </pic:pic>
                    </a:graphicData>
                  </a:graphic>
                </wp:inline>
              </w:drawing>
            </w:r>
          </w:p>
          <w:p w:rsidR="00194BAA" w:rsidRPr="00E53780" w:rsidRDefault="00194BAA" w:rsidP="00194BAA">
            <w:pPr>
              <w:tabs>
                <w:tab w:val="left" w:pos="993"/>
                <w:tab w:val="left" w:pos="1276"/>
              </w:tabs>
              <w:rPr>
                <w:sz w:val="24"/>
                <w:szCs w:val="24"/>
                <w:lang w:val="fr-FR"/>
              </w:rPr>
            </w:pPr>
            <w:r w:rsidRPr="00E53780">
              <w:rPr>
                <w:sz w:val="24"/>
                <w:szCs w:val="24"/>
                <w:lang w:val="fr-FR"/>
              </w:rPr>
              <w:t>IRM de diffusion</w:t>
            </w:r>
          </w:p>
          <w:p w:rsidR="00194BAA" w:rsidRPr="00E53780" w:rsidRDefault="00194BAA" w:rsidP="00194BAA">
            <w:pPr>
              <w:tabs>
                <w:tab w:val="left" w:pos="993"/>
                <w:tab w:val="left" w:pos="1276"/>
              </w:tabs>
              <w:rPr>
                <w:sz w:val="24"/>
                <w:szCs w:val="24"/>
                <w:lang w:val="fr-FR"/>
              </w:rPr>
            </w:pPr>
            <w:r w:rsidRPr="00E53780">
              <w:rPr>
                <w:sz w:val="24"/>
                <w:szCs w:val="24"/>
                <w:lang w:val="fr-FR"/>
              </w:rPr>
              <w:t>Quelques heures après le début de l’accident</w:t>
            </w:r>
          </w:p>
          <w:p w:rsidR="00194BAA" w:rsidRPr="00E53780" w:rsidRDefault="00194BAA" w:rsidP="00194BAA">
            <w:pPr>
              <w:tabs>
                <w:tab w:val="left" w:pos="993"/>
                <w:tab w:val="left" w:pos="1276"/>
              </w:tabs>
              <w:rPr>
                <w:sz w:val="24"/>
                <w:szCs w:val="24"/>
                <w:lang w:val="fr-FR"/>
              </w:rPr>
            </w:pPr>
            <w:proofErr w:type="spellStart"/>
            <w:r w:rsidRPr="00E53780">
              <w:rPr>
                <w:sz w:val="24"/>
                <w:szCs w:val="24"/>
                <w:lang w:val="fr-FR"/>
              </w:rPr>
              <w:t>Hypersign</w:t>
            </w:r>
            <w:r w:rsidR="00186C3B">
              <w:rPr>
                <w:sz w:val="24"/>
                <w:szCs w:val="24"/>
                <w:lang w:val="fr-FR"/>
              </w:rPr>
              <w:t>al</w:t>
            </w:r>
            <w:proofErr w:type="spellEnd"/>
            <w:r w:rsidR="00186C3B">
              <w:rPr>
                <w:sz w:val="24"/>
                <w:szCs w:val="24"/>
                <w:lang w:val="fr-FR"/>
              </w:rPr>
              <w:t xml:space="preserve"> de diffusion lié à un </w:t>
            </w:r>
            <w:proofErr w:type="spellStart"/>
            <w:r w:rsidR="00186C3B">
              <w:rPr>
                <w:sz w:val="24"/>
                <w:szCs w:val="24"/>
                <w:lang w:val="fr-FR"/>
              </w:rPr>
              <w:t>oedè</w:t>
            </w:r>
            <w:r w:rsidRPr="00E53780">
              <w:rPr>
                <w:sz w:val="24"/>
                <w:szCs w:val="24"/>
                <w:lang w:val="fr-FR"/>
              </w:rPr>
              <w:t>me</w:t>
            </w:r>
            <w:proofErr w:type="spellEnd"/>
            <w:r w:rsidRPr="00E53780">
              <w:rPr>
                <w:sz w:val="24"/>
                <w:szCs w:val="24"/>
                <w:lang w:val="fr-FR"/>
              </w:rPr>
              <w:t xml:space="preserve"> cytotoxique. Les cellules ne sont pas encore éclatées, il n’y a pas de nécrose =&gt; on peut encore agir</w:t>
            </w:r>
          </w:p>
        </w:tc>
        <w:tc>
          <w:tcPr>
            <w:tcW w:w="4254" w:type="dxa"/>
          </w:tcPr>
          <w:p w:rsidR="00194BAA" w:rsidRPr="00E53780" w:rsidRDefault="00194BAA" w:rsidP="009F3F86">
            <w:pPr>
              <w:tabs>
                <w:tab w:val="left" w:pos="993"/>
                <w:tab w:val="left" w:pos="1276"/>
              </w:tabs>
              <w:rPr>
                <w:sz w:val="24"/>
                <w:szCs w:val="24"/>
                <w:lang w:val="fr-FR"/>
              </w:rPr>
            </w:pPr>
            <w:r w:rsidRPr="00E53780">
              <w:rPr>
                <w:noProof/>
                <w:lang w:bidi="ar-SA"/>
              </w:rPr>
              <w:drawing>
                <wp:inline distT="0" distB="0" distL="0" distR="0">
                  <wp:extent cx="1178560" cy="1579888"/>
                  <wp:effectExtent l="25400" t="25400" r="15240" b="20320"/>
                  <wp:docPr id="82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6" name="Picture 2"/>
                          <pic:cNvPicPr>
                            <a:picLocks noChangeAspect="1" noChangeArrowheads="1"/>
                          </pic:cNvPicPr>
                        </pic:nvPicPr>
                        <pic:blipFill>
                          <a:blip r:embed="rId66">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0965" t="21394" r="56958" b="20296"/>
                          <a:stretch>
                            <a:fillRect/>
                          </a:stretch>
                        </pic:blipFill>
                        <pic:spPr bwMode="auto">
                          <a:xfrm>
                            <a:off x="0" y="0"/>
                            <a:ext cx="1179505" cy="1581154"/>
                          </a:xfrm>
                          <a:prstGeom prst="rect">
                            <a:avLst/>
                          </a:prstGeom>
                          <a:noFill/>
                          <a:ln w="12600">
                            <a:solidFill>
                              <a:srgbClr val="000000"/>
                            </a:solidFill>
                            <a:miter lim="800000"/>
                            <a:headEnd/>
                            <a:tailEnd/>
                          </a:ln>
                          <a:effectLst/>
                          <a:extLst/>
                        </pic:spPr>
                      </pic:pic>
                    </a:graphicData>
                  </a:graphic>
                </wp:inline>
              </w:drawing>
            </w:r>
          </w:p>
          <w:p w:rsidR="00194BAA" w:rsidRPr="00E53780" w:rsidRDefault="00194BAA" w:rsidP="009F3F86">
            <w:pPr>
              <w:tabs>
                <w:tab w:val="left" w:pos="993"/>
                <w:tab w:val="left" w:pos="1276"/>
              </w:tabs>
              <w:rPr>
                <w:sz w:val="24"/>
                <w:szCs w:val="24"/>
                <w:lang w:val="fr-FR"/>
              </w:rPr>
            </w:pPr>
            <w:r w:rsidRPr="00E53780">
              <w:rPr>
                <w:sz w:val="24"/>
                <w:szCs w:val="24"/>
                <w:lang w:val="fr-FR"/>
              </w:rPr>
              <w:t>IRM T2</w:t>
            </w:r>
          </w:p>
          <w:p w:rsidR="00194BAA" w:rsidRPr="00E53780" w:rsidRDefault="00194BAA" w:rsidP="009F3F86">
            <w:pPr>
              <w:tabs>
                <w:tab w:val="left" w:pos="993"/>
                <w:tab w:val="left" w:pos="1276"/>
              </w:tabs>
              <w:rPr>
                <w:sz w:val="24"/>
                <w:szCs w:val="24"/>
                <w:lang w:val="fr-FR"/>
              </w:rPr>
            </w:pPr>
            <w:r w:rsidRPr="00E53780">
              <w:rPr>
                <w:sz w:val="24"/>
                <w:szCs w:val="24"/>
                <w:lang w:val="fr-FR"/>
              </w:rPr>
              <w:t xml:space="preserve">Lésions de la fosse postérieure et du tronc </w:t>
            </w:r>
            <w:r w:rsidR="002F00A6" w:rsidRPr="00E53780">
              <w:rPr>
                <w:sz w:val="24"/>
                <w:szCs w:val="24"/>
                <w:lang w:val="fr-FR"/>
              </w:rPr>
              <w:t>cérébral</w:t>
            </w:r>
            <w:r w:rsidRPr="00E53780">
              <w:rPr>
                <w:sz w:val="24"/>
                <w:szCs w:val="24"/>
                <w:lang w:val="fr-FR"/>
              </w:rPr>
              <w:t xml:space="preserve"> (</w:t>
            </w:r>
            <w:r w:rsidR="002F00A6" w:rsidRPr="00E53780">
              <w:rPr>
                <w:sz w:val="24"/>
                <w:szCs w:val="24"/>
                <w:lang w:val="fr-FR"/>
              </w:rPr>
              <w:t>région</w:t>
            </w:r>
            <w:r w:rsidRPr="00E53780">
              <w:rPr>
                <w:sz w:val="24"/>
                <w:szCs w:val="24"/>
                <w:lang w:val="fr-FR"/>
              </w:rPr>
              <w:t xml:space="preserve"> très </w:t>
            </w:r>
            <w:proofErr w:type="spellStart"/>
            <w:r w:rsidRPr="00E53780">
              <w:rPr>
                <w:sz w:val="24"/>
                <w:szCs w:val="24"/>
                <w:lang w:val="fr-FR"/>
              </w:rPr>
              <w:t>artéfactée</w:t>
            </w:r>
            <w:proofErr w:type="spellEnd"/>
            <w:r w:rsidRPr="00E53780">
              <w:rPr>
                <w:sz w:val="24"/>
                <w:szCs w:val="24"/>
                <w:lang w:val="fr-FR"/>
              </w:rPr>
              <w:t xml:space="preserve"> en scanner par la </w:t>
            </w:r>
            <w:r w:rsidR="00706E25" w:rsidRPr="00E53780">
              <w:rPr>
                <w:sz w:val="24"/>
                <w:szCs w:val="24"/>
                <w:lang w:val="fr-FR"/>
              </w:rPr>
              <w:t>présence</w:t>
            </w:r>
            <w:r w:rsidRPr="00E53780">
              <w:rPr>
                <w:sz w:val="24"/>
                <w:szCs w:val="24"/>
                <w:lang w:val="fr-FR"/>
              </w:rPr>
              <w:t xml:space="preserve"> des os</w:t>
            </w:r>
            <w:proofErr w:type="gramStart"/>
            <w:r w:rsidRPr="00E53780">
              <w:rPr>
                <w:sz w:val="24"/>
                <w:szCs w:val="24"/>
                <w:lang w:val="fr-FR"/>
              </w:rPr>
              <w:t>)</w:t>
            </w:r>
            <w:proofErr w:type="gramEnd"/>
            <w:r w:rsidR="00C4039E" w:rsidRPr="00E53780">
              <w:rPr>
                <w:sz w:val="24"/>
                <w:szCs w:val="24"/>
                <w:lang w:val="fr-FR"/>
              </w:rPr>
              <w:br/>
              <w:t>Ici Syndrome de Wall</w:t>
            </w:r>
            <w:r w:rsidR="00706E25">
              <w:rPr>
                <w:sz w:val="24"/>
                <w:szCs w:val="24"/>
                <w:lang w:val="fr-FR"/>
              </w:rPr>
              <w:t>enberg (ndlr: syndrome de la foss</w:t>
            </w:r>
            <w:r w:rsidR="00C4039E" w:rsidRPr="00E53780">
              <w:rPr>
                <w:sz w:val="24"/>
                <w:szCs w:val="24"/>
                <w:lang w:val="fr-FR"/>
              </w:rPr>
              <w:t>ette latérale du bulbe) correspond à un AVC du bulbe.</w:t>
            </w:r>
          </w:p>
        </w:tc>
      </w:tr>
    </w:tbl>
    <w:p w:rsidR="00194BAA" w:rsidRPr="00E53780" w:rsidRDefault="00194BAA" w:rsidP="009F3F86">
      <w:pPr>
        <w:tabs>
          <w:tab w:val="left" w:pos="993"/>
          <w:tab w:val="left" w:pos="1276"/>
        </w:tabs>
      </w:pPr>
    </w:p>
    <w:p w:rsidR="005D369B" w:rsidRPr="00E53780" w:rsidRDefault="005D369B" w:rsidP="00E52840">
      <w:pPr>
        <w:pStyle w:val="Paragraphedeliste"/>
        <w:numPr>
          <w:ilvl w:val="0"/>
          <w:numId w:val="44"/>
        </w:numPr>
        <w:tabs>
          <w:tab w:val="left" w:pos="993"/>
          <w:tab w:val="left" w:pos="1276"/>
        </w:tabs>
        <w:rPr>
          <w:sz w:val="24"/>
          <w:szCs w:val="24"/>
          <w:u w:val="single"/>
        </w:rPr>
      </w:pPr>
      <w:r w:rsidRPr="00E53780">
        <w:rPr>
          <w:sz w:val="24"/>
          <w:szCs w:val="24"/>
          <w:u w:val="single"/>
        </w:rPr>
        <w:t>Bilan étiologique:</w:t>
      </w:r>
    </w:p>
    <w:p w:rsidR="002D3E0E" w:rsidRPr="00E53780" w:rsidRDefault="00CB2E6B" w:rsidP="00E52840">
      <w:pPr>
        <w:pStyle w:val="Paragraphedeliste"/>
        <w:numPr>
          <w:ilvl w:val="1"/>
          <w:numId w:val="45"/>
        </w:numPr>
        <w:tabs>
          <w:tab w:val="left" w:pos="993"/>
          <w:tab w:val="left" w:pos="1276"/>
        </w:tabs>
        <w:rPr>
          <w:sz w:val="24"/>
          <w:szCs w:val="24"/>
        </w:rPr>
      </w:pPr>
      <w:r w:rsidRPr="00E53780">
        <w:rPr>
          <w:b/>
          <w:sz w:val="24"/>
          <w:szCs w:val="24"/>
          <w:u w:val="single"/>
        </w:rPr>
        <w:t>Exploration des troncs sup</w:t>
      </w:r>
      <w:r w:rsidR="004122E4">
        <w:rPr>
          <w:b/>
          <w:sz w:val="24"/>
          <w:szCs w:val="24"/>
          <w:u w:val="single"/>
        </w:rPr>
        <w:t>ra-aortiques et du polygone de W</w:t>
      </w:r>
      <w:r w:rsidRPr="00E53780">
        <w:rPr>
          <w:b/>
          <w:sz w:val="24"/>
          <w:szCs w:val="24"/>
          <w:u w:val="single"/>
        </w:rPr>
        <w:t>illis</w:t>
      </w:r>
      <w:r w:rsidR="008F66D1" w:rsidRPr="00E53780">
        <w:rPr>
          <w:b/>
          <w:sz w:val="24"/>
          <w:szCs w:val="24"/>
          <w:u w:val="single"/>
        </w:rPr>
        <w:t>:</w:t>
      </w:r>
      <w:r w:rsidR="008F66D1" w:rsidRPr="00E53780">
        <w:rPr>
          <w:sz w:val="24"/>
          <w:szCs w:val="24"/>
        </w:rPr>
        <w:t xml:space="preserve"> Recherche </w:t>
      </w:r>
      <w:proofErr w:type="spellStart"/>
      <w:r w:rsidR="008F66D1" w:rsidRPr="00E53780">
        <w:rPr>
          <w:sz w:val="24"/>
          <w:szCs w:val="24"/>
        </w:rPr>
        <w:t>thrombo</w:t>
      </w:r>
      <w:proofErr w:type="spellEnd"/>
      <w:r w:rsidR="008F66D1" w:rsidRPr="00E53780">
        <w:rPr>
          <w:sz w:val="24"/>
          <w:szCs w:val="24"/>
        </w:rPr>
        <w:t xml:space="preserve"> embolique.</w:t>
      </w:r>
    </w:p>
    <w:p w:rsidR="002D3E0E" w:rsidRPr="00E53780" w:rsidRDefault="00CB2E6B" w:rsidP="00E52840">
      <w:pPr>
        <w:pStyle w:val="Paragraphedeliste"/>
        <w:numPr>
          <w:ilvl w:val="2"/>
          <w:numId w:val="47"/>
        </w:numPr>
        <w:tabs>
          <w:tab w:val="left" w:pos="993"/>
          <w:tab w:val="left" w:pos="1276"/>
        </w:tabs>
        <w:ind w:hanging="1167"/>
        <w:rPr>
          <w:sz w:val="24"/>
          <w:szCs w:val="24"/>
        </w:rPr>
      </w:pPr>
      <w:r w:rsidRPr="00E53780">
        <w:rPr>
          <w:sz w:val="24"/>
          <w:szCs w:val="24"/>
        </w:rPr>
        <w:t>Echo-doppler</w:t>
      </w:r>
      <w:r w:rsidR="00841B89" w:rsidRPr="00E53780">
        <w:rPr>
          <w:sz w:val="24"/>
          <w:szCs w:val="24"/>
        </w:rPr>
        <w:t xml:space="preserve">: </w:t>
      </w:r>
      <w:r w:rsidR="00E95B14" w:rsidRPr="00E53780">
        <w:rPr>
          <w:sz w:val="24"/>
          <w:szCs w:val="24"/>
        </w:rPr>
        <w:t>recherche</w:t>
      </w:r>
      <w:r w:rsidR="00841B89" w:rsidRPr="00E53780">
        <w:rPr>
          <w:sz w:val="24"/>
          <w:szCs w:val="24"/>
        </w:rPr>
        <w:t xml:space="preserve"> d’une plaque d’athérome</w:t>
      </w:r>
    </w:p>
    <w:p w:rsidR="002D3E0E" w:rsidRPr="00E53780" w:rsidRDefault="00CB2E6B" w:rsidP="00E52840">
      <w:pPr>
        <w:pStyle w:val="Paragraphedeliste"/>
        <w:numPr>
          <w:ilvl w:val="2"/>
          <w:numId w:val="47"/>
        </w:numPr>
        <w:tabs>
          <w:tab w:val="left" w:pos="993"/>
          <w:tab w:val="left" w:pos="1276"/>
        </w:tabs>
        <w:ind w:hanging="1167"/>
        <w:rPr>
          <w:sz w:val="24"/>
          <w:szCs w:val="24"/>
        </w:rPr>
      </w:pPr>
      <w:proofErr w:type="spellStart"/>
      <w:r w:rsidRPr="00E53780">
        <w:rPr>
          <w:sz w:val="24"/>
          <w:szCs w:val="24"/>
        </w:rPr>
        <w:t>Angio</w:t>
      </w:r>
      <w:proofErr w:type="spellEnd"/>
      <w:r w:rsidRPr="00E53780">
        <w:rPr>
          <w:sz w:val="24"/>
          <w:szCs w:val="24"/>
        </w:rPr>
        <w:t xml:space="preserve"> </w:t>
      </w:r>
      <w:r w:rsidR="008F66D1" w:rsidRPr="00E53780">
        <w:rPr>
          <w:sz w:val="24"/>
          <w:szCs w:val="24"/>
        </w:rPr>
        <w:t>–</w:t>
      </w:r>
      <w:r w:rsidRPr="00E53780">
        <w:rPr>
          <w:sz w:val="24"/>
          <w:szCs w:val="24"/>
        </w:rPr>
        <w:t xml:space="preserve"> </w:t>
      </w:r>
      <w:proofErr w:type="gramStart"/>
      <w:r w:rsidRPr="00E53780">
        <w:rPr>
          <w:sz w:val="24"/>
          <w:szCs w:val="24"/>
        </w:rPr>
        <w:t>scanner</w:t>
      </w:r>
      <w:proofErr w:type="gramEnd"/>
      <w:r w:rsidR="008F66D1" w:rsidRPr="00E53780">
        <w:rPr>
          <w:sz w:val="24"/>
          <w:szCs w:val="24"/>
        </w:rPr>
        <w:t xml:space="preserve"> avec injection</w:t>
      </w:r>
    </w:p>
    <w:p w:rsidR="002D3E0E" w:rsidRPr="00E53780" w:rsidRDefault="00CB2E6B" w:rsidP="00E52840">
      <w:pPr>
        <w:pStyle w:val="Paragraphedeliste"/>
        <w:numPr>
          <w:ilvl w:val="2"/>
          <w:numId w:val="47"/>
        </w:numPr>
        <w:tabs>
          <w:tab w:val="left" w:pos="993"/>
          <w:tab w:val="left" w:pos="1276"/>
        </w:tabs>
        <w:ind w:hanging="1167"/>
        <w:rPr>
          <w:sz w:val="24"/>
          <w:szCs w:val="24"/>
        </w:rPr>
      </w:pPr>
      <w:proofErr w:type="spellStart"/>
      <w:r w:rsidRPr="00E53780">
        <w:rPr>
          <w:sz w:val="24"/>
          <w:szCs w:val="24"/>
        </w:rPr>
        <w:t>Angio</w:t>
      </w:r>
      <w:proofErr w:type="spellEnd"/>
      <w:r w:rsidRPr="00E53780">
        <w:rPr>
          <w:sz w:val="24"/>
          <w:szCs w:val="24"/>
        </w:rPr>
        <w:t xml:space="preserve"> – IRM</w:t>
      </w:r>
      <w:r w:rsidR="005279FA" w:rsidRPr="00E53780">
        <w:rPr>
          <w:sz w:val="24"/>
          <w:szCs w:val="24"/>
        </w:rPr>
        <w:t xml:space="preserve"> avec ou sans injection</w:t>
      </w:r>
    </w:p>
    <w:p w:rsidR="002D3E0E" w:rsidRPr="00E53780" w:rsidRDefault="00CB2E6B" w:rsidP="00E52840">
      <w:pPr>
        <w:pStyle w:val="Paragraphedeliste"/>
        <w:numPr>
          <w:ilvl w:val="0"/>
          <w:numId w:val="46"/>
        </w:numPr>
        <w:tabs>
          <w:tab w:val="left" w:pos="993"/>
          <w:tab w:val="left" w:pos="1276"/>
        </w:tabs>
        <w:rPr>
          <w:b/>
          <w:sz w:val="24"/>
          <w:szCs w:val="24"/>
          <w:u w:val="single"/>
        </w:rPr>
      </w:pPr>
      <w:r w:rsidRPr="00E53780">
        <w:rPr>
          <w:b/>
          <w:sz w:val="24"/>
          <w:szCs w:val="24"/>
          <w:u w:val="single"/>
        </w:rPr>
        <w:t>Exploration cardiaque</w:t>
      </w:r>
    </w:p>
    <w:p w:rsidR="002D3E0E" w:rsidRPr="00E53780" w:rsidRDefault="00CB2E6B" w:rsidP="00E52840">
      <w:pPr>
        <w:pStyle w:val="Paragraphedeliste"/>
        <w:numPr>
          <w:ilvl w:val="0"/>
          <w:numId w:val="48"/>
        </w:numPr>
        <w:tabs>
          <w:tab w:val="left" w:pos="851"/>
          <w:tab w:val="left" w:pos="1276"/>
        </w:tabs>
        <w:ind w:left="1276" w:hanging="283"/>
        <w:rPr>
          <w:sz w:val="24"/>
          <w:szCs w:val="24"/>
        </w:rPr>
      </w:pPr>
      <w:r w:rsidRPr="00E53780">
        <w:rPr>
          <w:sz w:val="24"/>
          <w:szCs w:val="24"/>
        </w:rPr>
        <w:t xml:space="preserve">Écho – cardiographie </w:t>
      </w:r>
      <w:proofErr w:type="spellStart"/>
      <w:r w:rsidRPr="00E53780">
        <w:rPr>
          <w:sz w:val="24"/>
          <w:szCs w:val="24"/>
        </w:rPr>
        <w:t>trans</w:t>
      </w:r>
      <w:proofErr w:type="spellEnd"/>
      <w:r w:rsidR="008F66D1" w:rsidRPr="00E53780">
        <w:rPr>
          <w:sz w:val="24"/>
          <w:szCs w:val="24"/>
        </w:rPr>
        <w:t>-</w:t>
      </w:r>
      <w:proofErr w:type="spellStart"/>
      <w:r w:rsidRPr="00E53780">
        <w:rPr>
          <w:sz w:val="24"/>
          <w:szCs w:val="24"/>
        </w:rPr>
        <w:t>oesophagienne</w:t>
      </w:r>
      <w:proofErr w:type="spellEnd"/>
      <w:r w:rsidR="008F66D1" w:rsidRPr="00E53780">
        <w:rPr>
          <w:sz w:val="24"/>
          <w:szCs w:val="24"/>
        </w:rPr>
        <w:t xml:space="preserve"> ou </w:t>
      </w:r>
      <w:proofErr w:type="spellStart"/>
      <w:r w:rsidR="004122E4">
        <w:rPr>
          <w:sz w:val="24"/>
          <w:szCs w:val="24"/>
        </w:rPr>
        <w:t>trans</w:t>
      </w:r>
      <w:proofErr w:type="spellEnd"/>
      <w:r w:rsidR="004122E4">
        <w:rPr>
          <w:sz w:val="24"/>
          <w:szCs w:val="24"/>
        </w:rPr>
        <w:t xml:space="preserve">-thoracique à la recherche d’embole </w:t>
      </w:r>
      <w:proofErr w:type="spellStart"/>
      <w:r w:rsidR="004122E4">
        <w:rPr>
          <w:sz w:val="24"/>
          <w:szCs w:val="24"/>
        </w:rPr>
        <w:t>intra-</w:t>
      </w:r>
      <w:r w:rsidR="008F66D1" w:rsidRPr="00E53780">
        <w:rPr>
          <w:sz w:val="24"/>
          <w:szCs w:val="24"/>
        </w:rPr>
        <w:t>cardiaque</w:t>
      </w:r>
      <w:proofErr w:type="spellEnd"/>
    </w:p>
    <w:p w:rsidR="002D3E0E" w:rsidRPr="00E53780" w:rsidRDefault="005279FA" w:rsidP="00E52840">
      <w:pPr>
        <w:pStyle w:val="Paragraphedeliste"/>
        <w:numPr>
          <w:ilvl w:val="0"/>
          <w:numId w:val="46"/>
        </w:numPr>
        <w:tabs>
          <w:tab w:val="left" w:pos="993"/>
          <w:tab w:val="left" w:pos="1276"/>
        </w:tabs>
        <w:rPr>
          <w:sz w:val="24"/>
          <w:szCs w:val="24"/>
        </w:rPr>
      </w:pPr>
      <w:r w:rsidRPr="00E53780">
        <w:rPr>
          <w:sz w:val="24"/>
          <w:szCs w:val="24"/>
        </w:rPr>
        <w:t xml:space="preserve">Cas particulier: </w:t>
      </w:r>
      <w:r w:rsidR="00CB2E6B" w:rsidRPr="00E53780">
        <w:rPr>
          <w:sz w:val="24"/>
          <w:szCs w:val="24"/>
          <w:u w:val="single"/>
        </w:rPr>
        <w:t>Dissection des artères cervicales</w:t>
      </w:r>
      <w:r w:rsidR="00CB2E6B" w:rsidRPr="00E53780">
        <w:rPr>
          <w:sz w:val="24"/>
          <w:szCs w:val="24"/>
        </w:rPr>
        <w:t xml:space="preserve"> </w:t>
      </w:r>
      <w:r w:rsidR="00353B3F" w:rsidRPr="00E53780">
        <w:rPr>
          <w:sz w:val="24"/>
          <w:szCs w:val="24"/>
        </w:rPr>
        <w:t xml:space="preserve"> (faux chenal à l’intérieure de la lumière vasculaire avec une </w:t>
      </w:r>
      <w:r w:rsidR="004122E4" w:rsidRPr="00E53780">
        <w:rPr>
          <w:sz w:val="24"/>
          <w:szCs w:val="24"/>
        </w:rPr>
        <w:t>réduction</w:t>
      </w:r>
      <w:r w:rsidR="00353B3F" w:rsidRPr="00E53780">
        <w:rPr>
          <w:sz w:val="24"/>
          <w:szCs w:val="24"/>
        </w:rPr>
        <w:t xml:space="preserve"> de la lumière vasculaire):</w:t>
      </w:r>
    </w:p>
    <w:p w:rsidR="002D3E0E" w:rsidRPr="00E53780" w:rsidRDefault="00CB2E6B" w:rsidP="00E52840">
      <w:pPr>
        <w:pStyle w:val="Paragraphedeliste"/>
        <w:numPr>
          <w:ilvl w:val="0"/>
          <w:numId w:val="49"/>
        </w:numPr>
        <w:tabs>
          <w:tab w:val="left" w:pos="993"/>
          <w:tab w:val="left" w:pos="1276"/>
        </w:tabs>
        <w:ind w:firstLine="273"/>
        <w:rPr>
          <w:b/>
          <w:sz w:val="24"/>
          <w:szCs w:val="24"/>
        </w:rPr>
      </w:pPr>
      <w:r w:rsidRPr="00E53780">
        <w:rPr>
          <w:b/>
          <w:sz w:val="24"/>
          <w:szCs w:val="24"/>
        </w:rPr>
        <w:t>Douleur cervicale</w:t>
      </w:r>
    </w:p>
    <w:p w:rsidR="002D3E0E" w:rsidRPr="004122E4" w:rsidRDefault="00CB2E6B" w:rsidP="00E52840">
      <w:pPr>
        <w:pStyle w:val="Paragraphedeliste"/>
        <w:numPr>
          <w:ilvl w:val="0"/>
          <w:numId w:val="49"/>
        </w:numPr>
        <w:tabs>
          <w:tab w:val="left" w:pos="993"/>
          <w:tab w:val="left" w:pos="1276"/>
        </w:tabs>
        <w:ind w:firstLine="273"/>
        <w:rPr>
          <w:b/>
          <w:sz w:val="24"/>
          <w:szCs w:val="24"/>
        </w:rPr>
      </w:pPr>
      <w:r w:rsidRPr="004122E4">
        <w:rPr>
          <w:b/>
          <w:sz w:val="24"/>
          <w:szCs w:val="24"/>
        </w:rPr>
        <w:t>Déficit neurologique</w:t>
      </w:r>
    </w:p>
    <w:p w:rsidR="002D3E0E" w:rsidRPr="00E53780" w:rsidRDefault="00CB2E6B" w:rsidP="00E52840">
      <w:pPr>
        <w:pStyle w:val="Paragraphedeliste"/>
        <w:numPr>
          <w:ilvl w:val="0"/>
          <w:numId w:val="49"/>
        </w:numPr>
        <w:tabs>
          <w:tab w:val="left" w:pos="993"/>
          <w:tab w:val="left" w:pos="1276"/>
        </w:tabs>
        <w:ind w:firstLine="273"/>
        <w:rPr>
          <w:sz w:val="24"/>
          <w:szCs w:val="24"/>
        </w:rPr>
      </w:pPr>
      <w:r w:rsidRPr="00E53780">
        <w:rPr>
          <w:b/>
          <w:sz w:val="24"/>
          <w:szCs w:val="24"/>
        </w:rPr>
        <w:t>Spontanés ou après traumatisme</w:t>
      </w:r>
      <w:r w:rsidR="005279FA" w:rsidRPr="00E53780">
        <w:rPr>
          <w:sz w:val="24"/>
          <w:szCs w:val="24"/>
        </w:rPr>
        <w:t xml:space="preserve"> (</w:t>
      </w:r>
      <w:r w:rsidR="004122E4" w:rsidRPr="00E53780">
        <w:rPr>
          <w:sz w:val="24"/>
          <w:szCs w:val="24"/>
        </w:rPr>
        <w:t>même</w:t>
      </w:r>
      <w:r w:rsidR="005279FA" w:rsidRPr="00E53780">
        <w:rPr>
          <w:sz w:val="24"/>
          <w:szCs w:val="24"/>
        </w:rPr>
        <w:t xml:space="preserve"> léger)</w:t>
      </w:r>
    </w:p>
    <w:p w:rsidR="002D3E0E" w:rsidRPr="00E53780" w:rsidRDefault="00CB2E6B" w:rsidP="00E52840">
      <w:pPr>
        <w:pStyle w:val="Paragraphedeliste"/>
        <w:numPr>
          <w:ilvl w:val="0"/>
          <w:numId w:val="49"/>
        </w:numPr>
        <w:tabs>
          <w:tab w:val="left" w:pos="993"/>
          <w:tab w:val="left" w:pos="1276"/>
        </w:tabs>
        <w:ind w:firstLine="273"/>
      </w:pPr>
      <w:r w:rsidRPr="00E53780">
        <w:rPr>
          <w:b/>
          <w:sz w:val="24"/>
          <w:szCs w:val="24"/>
        </w:rPr>
        <w:t>Sujets jeunes</w:t>
      </w:r>
      <w:r w:rsidRPr="00E53780">
        <w:rPr>
          <w:sz w:val="24"/>
          <w:szCs w:val="24"/>
        </w:rPr>
        <w:t xml:space="preserve"> possibles</w:t>
      </w:r>
    </w:p>
    <w:p w:rsidR="00353B3F" w:rsidRPr="00E53780" w:rsidRDefault="00353B3F" w:rsidP="00353B3F">
      <w:pPr>
        <w:pStyle w:val="Paragraphedeliste"/>
        <w:tabs>
          <w:tab w:val="left" w:pos="993"/>
          <w:tab w:val="left" w:pos="1276"/>
        </w:tabs>
        <w:ind w:left="993"/>
      </w:pPr>
    </w:p>
    <w:p w:rsidR="002D3E0E" w:rsidRPr="00E53780" w:rsidRDefault="00353B3F" w:rsidP="00E52840">
      <w:pPr>
        <w:pStyle w:val="Paragraphedeliste"/>
        <w:numPr>
          <w:ilvl w:val="1"/>
          <w:numId w:val="45"/>
        </w:numPr>
        <w:tabs>
          <w:tab w:val="left" w:pos="993"/>
          <w:tab w:val="left" w:pos="1276"/>
          <w:tab w:val="left" w:pos="1435"/>
        </w:tabs>
        <w:rPr>
          <w:sz w:val="24"/>
          <w:szCs w:val="24"/>
          <w:u w:val="single"/>
        </w:rPr>
      </w:pPr>
      <w:r w:rsidRPr="00E53780">
        <w:rPr>
          <w:sz w:val="24"/>
          <w:szCs w:val="24"/>
          <w:u w:val="single"/>
        </w:rPr>
        <w:lastRenderedPageBreak/>
        <w:t xml:space="preserve">Autre cas particulier: </w:t>
      </w:r>
      <w:r w:rsidR="00CB2E6B" w:rsidRPr="00E53780">
        <w:rPr>
          <w:sz w:val="24"/>
          <w:szCs w:val="24"/>
          <w:u w:val="single"/>
        </w:rPr>
        <w:t>Thrombose veineuse cérébrale</w:t>
      </w:r>
      <w:r w:rsidR="008F1BE0" w:rsidRPr="00E53780">
        <w:rPr>
          <w:sz w:val="24"/>
          <w:szCs w:val="24"/>
          <w:u w:val="single"/>
        </w:rPr>
        <w:t>= thrombophlébite</w:t>
      </w:r>
      <w:r w:rsidR="00CB2E6B" w:rsidRPr="00E53780">
        <w:rPr>
          <w:sz w:val="24"/>
          <w:szCs w:val="24"/>
          <w:u w:val="single"/>
        </w:rPr>
        <w:t xml:space="preserve"> </w:t>
      </w:r>
    </w:p>
    <w:p w:rsidR="002D3E0E" w:rsidRPr="00E53780" w:rsidRDefault="008F1BE0" w:rsidP="00E52840">
      <w:pPr>
        <w:pStyle w:val="Paragraphedeliste"/>
        <w:numPr>
          <w:ilvl w:val="1"/>
          <w:numId w:val="50"/>
        </w:numPr>
        <w:tabs>
          <w:tab w:val="left" w:pos="993"/>
          <w:tab w:val="left" w:pos="1276"/>
        </w:tabs>
        <w:ind w:firstLine="273"/>
        <w:rPr>
          <w:sz w:val="24"/>
          <w:szCs w:val="24"/>
        </w:rPr>
      </w:pPr>
      <w:r w:rsidRPr="00E53780">
        <w:rPr>
          <w:sz w:val="24"/>
          <w:szCs w:val="24"/>
        </w:rPr>
        <w:t xml:space="preserve">Peut prendre </w:t>
      </w:r>
      <w:r w:rsidR="008C3FB9" w:rsidRPr="00E53780">
        <w:rPr>
          <w:sz w:val="24"/>
          <w:szCs w:val="24"/>
        </w:rPr>
        <w:t>plusieurs</w:t>
      </w:r>
      <w:r w:rsidRPr="00E53780">
        <w:rPr>
          <w:sz w:val="24"/>
          <w:szCs w:val="24"/>
        </w:rPr>
        <w:t xml:space="preserve"> formes cliniques: </w:t>
      </w:r>
      <w:r w:rsidR="00CB2E6B" w:rsidRPr="00E53780">
        <w:rPr>
          <w:sz w:val="24"/>
          <w:szCs w:val="24"/>
        </w:rPr>
        <w:t>Céphalées, convulsions, signes neurologiques focaux, coma</w:t>
      </w:r>
    </w:p>
    <w:p w:rsidR="002D3E0E" w:rsidRPr="00E53780" w:rsidRDefault="00CB2E6B" w:rsidP="00E52840">
      <w:pPr>
        <w:pStyle w:val="Paragraphedeliste"/>
        <w:numPr>
          <w:ilvl w:val="1"/>
          <w:numId w:val="50"/>
        </w:numPr>
        <w:tabs>
          <w:tab w:val="left" w:pos="993"/>
          <w:tab w:val="left" w:pos="1276"/>
        </w:tabs>
        <w:ind w:firstLine="273"/>
        <w:rPr>
          <w:sz w:val="24"/>
          <w:szCs w:val="24"/>
        </w:rPr>
      </w:pPr>
      <w:r w:rsidRPr="00E53780">
        <w:rPr>
          <w:sz w:val="24"/>
          <w:szCs w:val="24"/>
        </w:rPr>
        <w:t>Femmes jeunes</w:t>
      </w:r>
      <w:r w:rsidR="008C3FB9">
        <w:rPr>
          <w:sz w:val="24"/>
          <w:szCs w:val="24"/>
        </w:rPr>
        <w:t xml:space="preserve"> =&gt; Tabac + Pil</w:t>
      </w:r>
      <w:r w:rsidR="008F1BE0" w:rsidRPr="00E53780">
        <w:rPr>
          <w:sz w:val="24"/>
          <w:szCs w:val="24"/>
        </w:rPr>
        <w:t>ule</w:t>
      </w:r>
    </w:p>
    <w:p w:rsidR="009F3F86" w:rsidRPr="00E53780" w:rsidRDefault="00CB2E6B" w:rsidP="00E52840">
      <w:pPr>
        <w:pStyle w:val="Paragraphedeliste"/>
        <w:numPr>
          <w:ilvl w:val="1"/>
          <w:numId w:val="50"/>
        </w:numPr>
        <w:tabs>
          <w:tab w:val="left" w:pos="993"/>
          <w:tab w:val="left" w:pos="1276"/>
        </w:tabs>
        <w:ind w:firstLine="273"/>
        <w:rPr>
          <w:sz w:val="24"/>
          <w:szCs w:val="24"/>
        </w:rPr>
      </w:pPr>
      <w:r w:rsidRPr="00E53780">
        <w:rPr>
          <w:sz w:val="24"/>
          <w:szCs w:val="24"/>
        </w:rPr>
        <w:t xml:space="preserve">Post </w:t>
      </w:r>
      <w:proofErr w:type="spellStart"/>
      <w:r w:rsidRPr="00E53780">
        <w:rPr>
          <w:sz w:val="24"/>
          <w:szCs w:val="24"/>
        </w:rPr>
        <w:t>partum</w:t>
      </w:r>
      <w:proofErr w:type="spellEnd"/>
    </w:p>
    <w:p w:rsidR="00BB7D71" w:rsidRPr="00E53780" w:rsidRDefault="00BB7D71" w:rsidP="00C41C43">
      <w:pPr>
        <w:tabs>
          <w:tab w:val="left" w:pos="993"/>
          <w:tab w:val="left" w:pos="1276"/>
        </w:tabs>
        <w:ind w:left="426" w:hanging="426"/>
      </w:pPr>
    </w:p>
    <w:tbl>
      <w:tblPr>
        <w:tblStyle w:val="Grilledutableau"/>
        <w:tblW w:w="0" w:type="auto"/>
        <w:tblLayout w:type="fixed"/>
        <w:tblLook w:val="04A0"/>
      </w:tblPr>
      <w:tblGrid>
        <w:gridCol w:w="1384"/>
        <w:gridCol w:w="3827"/>
        <w:gridCol w:w="4502"/>
      </w:tblGrid>
      <w:tr w:rsidR="00EC5366" w:rsidRPr="00E53780" w:rsidTr="00CA0599">
        <w:tc>
          <w:tcPr>
            <w:tcW w:w="1384" w:type="dxa"/>
          </w:tcPr>
          <w:p w:rsidR="00EC5366" w:rsidRPr="00E53780" w:rsidRDefault="00EC5366" w:rsidP="00BB7D71">
            <w:pPr>
              <w:rPr>
                <w:b/>
                <w:sz w:val="28"/>
                <w:szCs w:val="28"/>
                <w:lang w:val="fr-FR"/>
              </w:rPr>
            </w:pPr>
          </w:p>
        </w:tc>
        <w:tc>
          <w:tcPr>
            <w:tcW w:w="3827" w:type="dxa"/>
          </w:tcPr>
          <w:p w:rsidR="00EC5366" w:rsidRPr="00E53780" w:rsidRDefault="00EC5366" w:rsidP="00BB7D71">
            <w:pPr>
              <w:rPr>
                <w:b/>
                <w:sz w:val="28"/>
                <w:szCs w:val="28"/>
                <w:lang w:val="fr-FR"/>
              </w:rPr>
            </w:pPr>
            <w:proofErr w:type="spellStart"/>
            <w:r w:rsidRPr="00E53780">
              <w:rPr>
                <w:b/>
                <w:sz w:val="28"/>
                <w:szCs w:val="28"/>
                <w:lang w:val="fr-FR"/>
              </w:rPr>
              <w:t>Angio</w:t>
            </w:r>
            <w:proofErr w:type="spellEnd"/>
            <w:r w:rsidRPr="00E53780">
              <w:rPr>
                <w:b/>
                <w:sz w:val="28"/>
                <w:szCs w:val="28"/>
                <w:lang w:val="fr-FR"/>
              </w:rPr>
              <w:t>-TDM</w:t>
            </w:r>
          </w:p>
        </w:tc>
        <w:tc>
          <w:tcPr>
            <w:tcW w:w="4502" w:type="dxa"/>
          </w:tcPr>
          <w:p w:rsidR="00EC5366" w:rsidRPr="00E53780" w:rsidRDefault="00EC5366" w:rsidP="00BB7D71">
            <w:pPr>
              <w:rPr>
                <w:b/>
                <w:sz w:val="28"/>
                <w:szCs w:val="28"/>
                <w:lang w:val="fr-FR"/>
              </w:rPr>
            </w:pPr>
            <w:proofErr w:type="spellStart"/>
            <w:r w:rsidRPr="00E53780">
              <w:rPr>
                <w:b/>
                <w:sz w:val="28"/>
                <w:szCs w:val="28"/>
                <w:lang w:val="fr-FR"/>
              </w:rPr>
              <w:t>Angio</w:t>
            </w:r>
            <w:proofErr w:type="spellEnd"/>
            <w:r w:rsidRPr="00E53780">
              <w:rPr>
                <w:b/>
                <w:sz w:val="28"/>
                <w:szCs w:val="28"/>
                <w:lang w:val="fr-FR"/>
              </w:rPr>
              <w:t>-IRM</w:t>
            </w:r>
          </w:p>
        </w:tc>
      </w:tr>
      <w:tr w:rsidR="00EC5366" w:rsidRPr="00E53780" w:rsidTr="00CA0599">
        <w:tc>
          <w:tcPr>
            <w:tcW w:w="1384" w:type="dxa"/>
          </w:tcPr>
          <w:p w:rsidR="00CA0599" w:rsidRPr="00E53780" w:rsidRDefault="00CA0599" w:rsidP="00BB7D71">
            <w:pPr>
              <w:rPr>
                <w:b/>
                <w:sz w:val="24"/>
                <w:szCs w:val="24"/>
                <w:lang w:val="fr-FR"/>
              </w:rPr>
            </w:pPr>
          </w:p>
          <w:p w:rsidR="00CA0599" w:rsidRPr="00E53780" w:rsidRDefault="00CA0599" w:rsidP="00BB7D71">
            <w:pPr>
              <w:rPr>
                <w:b/>
                <w:sz w:val="24"/>
                <w:szCs w:val="24"/>
                <w:lang w:val="fr-FR"/>
              </w:rPr>
            </w:pPr>
          </w:p>
          <w:p w:rsidR="00CA0599" w:rsidRPr="00E53780" w:rsidRDefault="00CA0599" w:rsidP="00BB7D71">
            <w:pPr>
              <w:rPr>
                <w:b/>
                <w:sz w:val="24"/>
                <w:szCs w:val="24"/>
                <w:lang w:val="fr-FR"/>
              </w:rPr>
            </w:pPr>
          </w:p>
          <w:p w:rsidR="00EC5366" w:rsidRPr="00E53780" w:rsidRDefault="00EC5366" w:rsidP="00BB7D71">
            <w:pPr>
              <w:rPr>
                <w:b/>
                <w:sz w:val="24"/>
                <w:szCs w:val="24"/>
                <w:lang w:val="fr-FR"/>
              </w:rPr>
            </w:pPr>
            <w:r w:rsidRPr="00E53780">
              <w:rPr>
                <w:b/>
                <w:sz w:val="24"/>
                <w:szCs w:val="24"/>
                <w:lang w:val="fr-FR"/>
              </w:rPr>
              <w:t>Signes directs</w:t>
            </w:r>
          </w:p>
        </w:tc>
        <w:tc>
          <w:tcPr>
            <w:tcW w:w="3827" w:type="dxa"/>
          </w:tcPr>
          <w:p w:rsidR="00CA0599" w:rsidRPr="00E53780" w:rsidRDefault="00CA0599" w:rsidP="00CA0599">
            <w:pPr>
              <w:rPr>
                <w:sz w:val="24"/>
                <w:szCs w:val="24"/>
                <w:lang w:val="fr-FR"/>
              </w:rPr>
            </w:pPr>
          </w:p>
          <w:p w:rsidR="002D3E0E" w:rsidRPr="00E53780" w:rsidRDefault="00CA0599" w:rsidP="00CA0599">
            <w:pPr>
              <w:rPr>
                <w:sz w:val="24"/>
                <w:szCs w:val="24"/>
                <w:lang w:val="fr-FR"/>
              </w:rPr>
            </w:pPr>
            <w:r w:rsidRPr="00E53780">
              <w:rPr>
                <w:sz w:val="24"/>
                <w:szCs w:val="24"/>
                <w:lang w:val="fr-FR"/>
              </w:rPr>
              <w:t>*</w:t>
            </w:r>
            <w:r w:rsidR="00CB2E6B" w:rsidRPr="00E53780">
              <w:rPr>
                <w:sz w:val="24"/>
                <w:szCs w:val="24"/>
                <w:lang w:val="fr-FR"/>
              </w:rPr>
              <w:t>Sans injection</w:t>
            </w:r>
          </w:p>
          <w:p w:rsidR="002D3E0E" w:rsidRPr="00E53780" w:rsidRDefault="00CA0599" w:rsidP="00CA0599">
            <w:pPr>
              <w:rPr>
                <w:sz w:val="24"/>
                <w:szCs w:val="24"/>
                <w:lang w:val="fr-FR"/>
              </w:rPr>
            </w:pPr>
            <w:r w:rsidRPr="00E53780">
              <w:rPr>
                <w:sz w:val="24"/>
                <w:szCs w:val="24"/>
                <w:lang w:val="fr-FR"/>
              </w:rPr>
              <w:t xml:space="preserve">- </w:t>
            </w:r>
            <w:r w:rsidR="00CB2E6B" w:rsidRPr="00E53780">
              <w:rPr>
                <w:sz w:val="24"/>
                <w:szCs w:val="24"/>
                <w:lang w:val="fr-FR"/>
              </w:rPr>
              <w:t>hyperdensité spontanée</w:t>
            </w:r>
            <w:r w:rsidRPr="00E53780">
              <w:rPr>
                <w:sz w:val="24"/>
                <w:szCs w:val="24"/>
                <w:lang w:val="fr-FR"/>
              </w:rPr>
              <w:t xml:space="preserve"> (lié</w:t>
            </w:r>
            <w:r w:rsidR="008C3FB9">
              <w:rPr>
                <w:sz w:val="24"/>
                <w:szCs w:val="24"/>
                <w:lang w:val="fr-FR"/>
              </w:rPr>
              <w:t>e</w:t>
            </w:r>
            <w:r w:rsidRPr="00E53780">
              <w:rPr>
                <w:sz w:val="24"/>
                <w:szCs w:val="24"/>
                <w:lang w:val="fr-FR"/>
              </w:rPr>
              <w:t xml:space="preserve"> au caillot dans le vaisseau)</w:t>
            </w:r>
          </w:p>
          <w:p w:rsidR="002D3E0E" w:rsidRPr="00E53780" w:rsidRDefault="00CB2E6B" w:rsidP="002172ED">
            <w:pPr>
              <w:pStyle w:val="Paragraphedeliste"/>
              <w:numPr>
                <w:ilvl w:val="0"/>
                <w:numId w:val="51"/>
              </w:numPr>
              <w:rPr>
                <w:sz w:val="24"/>
                <w:szCs w:val="24"/>
                <w:lang w:val="fr-FR"/>
              </w:rPr>
            </w:pPr>
            <w:proofErr w:type="spellStart"/>
            <w:r w:rsidRPr="00E53780">
              <w:rPr>
                <w:sz w:val="24"/>
                <w:szCs w:val="24"/>
                <w:lang w:val="fr-FR"/>
              </w:rPr>
              <w:t>V.Corticale</w:t>
            </w:r>
            <w:proofErr w:type="spellEnd"/>
          </w:p>
          <w:p w:rsidR="002D3E0E" w:rsidRPr="00E53780" w:rsidRDefault="00CB2E6B" w:rsidP="002172ED">
            <w:pPr>
              <w:pStyle w:val="Paragraphedeliste"/>
              <w:numPr>
                <w:ilvl w:val="0"/>
                <w:numId w:val="51"/>
              </w:numPr>
              <w:rPr>
                <w:sz w:val="24"/>
                <w:szCs w:val="24"/>
                <w:lang w:val="fr-FR"/>
              </w:rPr>
            </w:pPr>
            <w:r w:rsidRPr="00E53780">
              <w:rPr>
                <w:sz w:val="24"/>
                <w:szCs w:val="24"/>
                <w:lang w:val="fr-FR"/>
              </w:rPr>
              <w:t>Sinus dural</w:t>
            </w:r>
          </w:p>
          <w:p w:rsidR="002D3E0E" w:rsidRPr="00E53780" w:rsidRDefault="00CA0599" w:rsidP="00CA0599">
            <w:pPr>
              <w:rPr>
                <w:sz w:val="24"/>
                <w:szCs w:val="24"/>
                <w:lang w:val="fr-FR"/>
              </w:rPr>
            </w:pPr>
            <w:r w:rsidRPr="00E53780">
              <w:rPr>
                <w:sz w:val="24"/>
                <w:szCs w:val="24"/>
                <w:lang w:val="fr-FR"/>
              </w:rPr>
              <w:t>*</w:t>
            </w:r>
            <w:r w:rsidR="00CB2E6B" w:rsidRPr="00E53780">
              <w:rPr>
                <w:sz w:val="24"/>
                <w:szCs w:val="24"/>
                <w:lang w:val="fr-FR"/>
              </w:rPr>
              <w:t>Après injection</w:t>
            </w:r>
          </w:p>
          <w:p w:rsidR="002D3E0E" w:rsidRPr="00E53780" w:rsidRDefault="00CB2E6B" w:rsidP="002172ED">
            <w:pPr>
              <w:pStyle w:val="Paragraphedeliste"/>
              <w:numPr>
                <w:ilvl w:val="0"/>
                <w:numId w:val="52"/>
              </w:numPr>
              <w:rPr>
                <w:sz w:val="24"/>
                <w:szCs w:val="24"/>
                <w:lang w:val="fr-FR"/>
              </w:rPr>
            </w:pPr>
            <w:r w:rsidRPr="00E53780">
              <w:rPr>
                <w:sz w:val="24"/>
                <w:szCs w:val="24"/>
                <w:lang w:val="fr-FR"/>
              </w:rPr>
              <w:t>signe du delta</w:t>
            </w:r>
            <w:r w:rsidR="00CA0599" w:rsidRPr="00E53780">
              <w:rPr>
                <w:sz w:val="24"/>
                <w:szCs w:val="24"/>
                <w:lang w:val="fr-FR"/>
              </w:rPr>
              <w:t xml:space="preserve"> (</w:t>
            </w:r>
            <w:r w:rsidR="008C3FB9">
              <w:rPr>
                <w:sz w:val="24"/>
                <w:szCs w:val="24"/>
                <w:lang w:val="fr-FR"/>
              </w:rPr>
              <w:t xml:space="preserve">le </w:t>
            </w:r>
            <w:r w:rsidR="00CA0599" w:rsidRPr="00E53780">
              <w:rPr>
                <w:sz w:val="24"/>
                <w:szCs w:val="24"/>
                <w:lang w:val="fr-FR"/>
              </w:rPr>
              <w:t>PDC moule le caillot)</w:t>
            </w:r>
          </w:p>
          <w:p w:rsidR="002D3E0E" w:rsidRPr="00E53780" w:rsidRDefault="00CB2E6B" w:rsidP="002172ED">
            <w:pPr>
              <w:pStyle w:val="Paragraphedeliste"/>
              <w:numPr>
                <w:ilvl w:val="0"/>
                <w:numId w:val="52"/>
              </w:numPr>
              <w:rPr>
                <w:sz w:val="24"/>
                <w:szCs w:val="24"/>
                <w:lang w:val="fr-FR"/>
              </w:rPr>
            </w:pPr>
            <w:r w:rsidRPr="00E53780">
              <w:rPr>
                <w:sz w:val="24"/>
                <w:szCs w:val="24"/>
                <w:lang w:val="fr-FR"/>
              </w:rPr>
              <w:t>Rehaussement méningé</w:t>
            </w:r>
          </w:p>
          <w:p w:rsidR="00EC5366" w:rsidRPr="00E53780" w:rsidRDefault="00EC5366" w:rsidP="00BB7D71">
            <w:pPr>
              <w:rPr>
                <w:sz w:val="24"/>
                <w:szCs w:val="24"/>
                <w:lang w:val="fr-FR"/>
              </w:rPr>
            </w:pPr>
          </w:p>
        </w:tc>
        <w:tc>
          <w:tcPr>
            <w:tcW w:w="4502" w:type="dxa"/>
          </w:tcPr>
          <w:p w:rsidR="00CA0599" w:rsidRPr="00E53780" w:rsidRDefault="00CA0599" w:rsidP="00CA0599">
            <w:pPr>
              <w:rPr>
                <w:sz w:val="24"/>
                <w:szCs w:val="24"/>
                <w:lang w:val="fr-FR"/>
              </w:rPr>
            </w:pPr>
          </w:p>
          <w:p w:rsidR="00CA0599" w:rsidRPr="00E53780" w:rsidRDefault="00CA0599" w:rsidP="00CA0599">
            <w:pPr>
              <w:rPr>
                <w:sz w:val="24"/>
                <w:szCs w:val="24"/>
                <w:lang w:val="fr-FR"/>
              </w:rPr>
            </w:pPr>
            <w:r w:rsidRPr="00E53780">
              <w:rPr>
                <w:sz w:val="24"/>
                <w:szCs w:val="24"/>
                <w:lang w:val="fr-FR"/>
              </w:rPr>
              <w:t>Un peu plus complexe</w:t>
            </w:r>
          </w:p>
          <w:p w:rsidR="002D3E0E" w:rsidRPr="00E53780" w:rsidRDefault="00CA0599" w:rsidP="00CA0599">
            <w:pPr>
              <w:rPr>
                <w:sz w:val="24"/>
                <w:szCs w:val="24"/>
                <w:lang w:val="fr-FR"/>
              </w:rPr>
            </w:pPr>
            <w:r w:rsidRPr="00E53780">
              <w:rPr>
                <w:sz w:val="24"/>
                <w:szCs w:val="24"/>
                <w:lang w:val="fr-FR"/>
              </w:rPr>
              <w:t>*</w:t>
            </w:r>
            <w:r w:rsidR="00CB2E6B" w:rsidRPr="00E53780">
              <w:rPr>
                <w:sz w:val="24"/>
                <w:szCs w:val="24"/>
                <w:lang w:val="fr-FR"/>
              </w:rPr>
              <w:t>Anomalie de signal de la lumière vasculaire :</w:t>
            </w:r>
          </w:p>
          <w:p w:rsidR="002D3E0E" w:rsidRPr="00E53780" w:rsidRDefault="00CB2E6B" w:rsidP="002172ED">
            <w:pPr>
              <w:numPr>
                <w:ilvl w:val="1"/>
                <w:numId w:val="53"/>
              </w:numPr>
              <w:ind w:left="318" w:hanging="284"/>
              <w:rPr>
                <w:sz w:val="24"/>
                <w:szCs w:val="24"/>
                <w:lang w:val="fr-FR"/>
              </w:rPr>
            </w:pPr>
            <w:proofErr w:type="spellStart"/>
            <w:r w:rsidRPr="00E53780">
              <w:rPr>
                <w:sz w:val="24"/>
                <w:szCs w:val="24"/>
                <w:lang w:val="fr-FR"/>
              </w:rPr>
              <w:t>Isosignal</w:t>
            </w:r>
            <w:proofErr w:type="spellEnd"/>
            <w:r w:rsidRPr="00E53780">
              <w:rPr>
                <w:sz w:val="24"/>
                <w:szCs w:val="24"/>
                <w:lang w:val="fr-FR"/>
              </w:rPr>
              <w:t xml:space="preserve"> T1 – </w:t>
            </w:r>
            <w:proofErr w:type="spellStart"/>
            <w:r w:rsidRPr="00E53780">
              <w:rPr>
                <w:sz w:val="24"/>
                <w:szCs w:val="24"/>
                <w:lang w:val="fr-FR"/>
              </w:rPr>
              <w:t>Hyposignal</w:t>
            </w:r>
            <w:proofErr w:type="spellEnd"/>
            <w:r w:rsidRPr="00E53780">
              <w:rPr>
                <w:sz w:val="24"/>
                <w:szCs w:val="24"/>
                <w:lang w:val="fr-FR"/>
              </w:rPr>
              <w:t xml:space="preserve"> T2</w:t>
            </w:r>
          </w:p>
          <w:p w:rsidR="002D3E0E" w:rsidRPr="00E53780" w:rsidRDefault="00CB2E6B" w:rsidP="002172ED">
            <w:pPr>
              <w:numPr>
                <w:ilvl w:val="1"/>
                <w:numId w:val="53"/>
              </w:numPr>
              <w:ind w:left="318" w:hanging="284"/>
              <w:rPr>
                <w:sz w:val="24"/>
                <w:szCs w:val="24"/>
                <w:lang w:val="fr-FR"/>
              </w:rPr>
            </w:pPr>
            <w:proofErr w:type="spellStart"/>
            <w:r w:rsidRPr="00E53780">
              <w:rPr>
                <w:sz w:val="24"/>
                <w:szCs w:val="24"/>
                <w:lang w:val="fr-FR"/>
              </w:rPr>
              <w:t>Hypersignal</w:t>
            </w:r>
            <w:proofErr w:type="spellEnd"/>
            <w:r w:rsidRPr="00E53780">
              <w:rPr>
                <w:sz w:val="24"/>
                <w:szCs w:val="24"/>
                <w:lang w:val="fr-FR"/>
              </w:rPr>
              <w:t xml:space="preserve"> T1 + T2</w:t>
            </w:r>
          </w:p>
          <w:p w:rsidR="00CA0599" w:rsidRPr="00E53780" w:rsidRDefault="00A676E1" w:rsidP="002172ED">
            <w:pPr>
              <w:numPr>
                <w:ilvl w:val="1"/>
                <w:numId w:val="53"/>
              </w:numPr>
              <w:ind w:left="318" w:hanging="284"/>
              <w:rPr>
                <w:lang w:val="fr-FR"/>
              </w:rPr>
            </w:pPr>
            <w:r>
              <w:rPr>
                <w:sz w:val="24"/>
                <w:szCs w:val="24"/>
                <w:lang w:val="fr-FR"/>
              </w:rPr>
              <w:t xml:space="preserve">Absence de flux en </w:t>
            </w:r>
            <w:proofErr w:type="spellStart"/>
            <w:r>
              <w:rPr>
                <w:sz w:val="24"/>
                <w:szCs w:val="24"/>
                <w:lang w:val="fr-FR"/>
              </w:rPr>
              <w:t>angio</w:t>
            </w:r>
            <w:proofErr w:type="spellEnd"/>
            <w:r>
              <w:rPr>
                <w:sz w:val="24"/>
                <w:szCs w:val="24"/>
                <w:lang w:val="fr-FR"/>
              </w:rPr>
              <w:t>-</w:t>
            </w:r>
            <w:r w:rsidR="00CB2E6B" w:rsidRPr="00E53780">
              <w:rPr>
                <w:sz w:val="24"/>
                <w:szCs w:val="24"/>
                <w:lang w:val="fr-FR"/>
              </w:rPr>
              <w:t>IRM</w:t>
            </w:r>
            <w:r w:rsidR="00CB2E6B" w:rsidRPr="00E53780">
              <w:rPr>
                <w:sz w:val="24"/>
                <w:szCs w:val="24"/>
                <w:lang w:val="fr-FR"/>
              </w:rPr>
              <w:tab/>
            </w:r>
          </w:p>
          <w:p w:rsidR="00CA0599" w:rsidRPr="00E53780" w:rsidRDefault="00CA0599" w:rsidP="00CA0599">
            <w:pPr>
              <w:ind w:left="318"/>
              <w:rPr>
                <w:sz w:val="24"/>
                <w:szCs w:val="24"/>
                <w:lang w:val="fr-FR"/>
              </w:rPr>
            </w:pPr>
          </w:p>
          <w:p w:rsidR="002D3E0E" w:rsidRPr="00E53780" w:rsidRDefault="00CA0599" w:rsidP="00CA0599">
            <w:pPr>
              <w:rPr>
                <w:lang w:val="fr-FR"/>
              </w:rPr>
            </w:pPr>
            <w:r w:rsidRPr="00E53780">
              <w:rPr>
                <w:sz w:val="24"/>
                <w:szCs w:val="24"/>
                <w:lang w:val="fr-FR"/>
              </w:rPr>
              <w:t xml:space="preserve">Signal variable en </w:t>
            </w:r>
            <w:r w:rsidR="008F3851" w:rsidRPr="00E53780">
              <w:rPr>
                <w:sz w:val="24"/>
                <w:szCs w:val="24"/>
                <w:lang w:val="fr-FR"/>
              </w:rPr>
              <w:t>fonction</w:t>
            </w:r>
            <w:r w:rsidRPr="00E53780">
              <w:rPr>
                <w:sz w:val="24"/>
                <w:szCs w:val="24"/>
                <w:lang w:val="fr-FR"/>
              </w:rPr>
              <w:t xml:space="preserve"> de l’âge du caillot</w:t>
            </w:r>
            <w:r w:rsidR="00CB2E6B" w:rsidRPr="00E53780">
              <w:rPr>
                <w:sz w:val="24"/>
                <w:szCs w:val="24"/>
                <w:lang w:val="fr-FR"/>
              </w:rPr>
              <w:tab/>
            </w:r>
            <w:r w:rsidR="00CB2E6B" w:rsidRPr="00E53780">
              <w:rPr>
                <w:sz w:val="24"/>
                <w:szCs w:val="24"/>
                <w:lang w:val="fr-FR"/>
              </w:rPr>
              <w:tab/>
            </w:r>
            <w:r w:rsidR="00CB2E6B" w:rsidRPr="00E53780">
              <w:rPr>
                <w:lang w:val="fr-FR"/>
              </w:rPr>
              <w:t xml:space="preserve"> </w:t>
            </w:r>
          </w:p>
          <w:p w:rsidR="00EC5366" w:rsidRPr="00E53780" w:rsidRDefault="008F3851" w:rsidP="00BB7D71">
            <w:pPr>
              <w:rPr>
                <w:sz w:val="24"/>
                <w:szCs w:val="24"/>
                <w:lang w:val="fr-FR"/>
              </w:rPr>
            </w:pPr>
            <w:r w:rsidRPr="00E53780">
              <w:rPr>
                <w:sz w:val="24"/>
                <w:szCs w:val="24"/>
                <w:lang w:val="fr-FR"/>
              </w:rPr>
              <w:t xml:space="preserve">Séquence T2* particulièrement sensible, les caillots apparaissent en </w:t>
            </w:r>
            <w:proofErr w:type="spellStart"/>
            <w:r w:rsidRPr="00E53780">
              <w:rPr>
                <w:sz w:val="24"/>
                <w:szCs w:val="24"/>
                <w:lang w:val="fr-FR"/>
              </w:rPr>
              <w:t>hyposignal</w:t>
            </w:r>
            <w:proofErr w:type="spellEnd"/>
          </w:p>
        </w:tc>
      </w:tr>
      <w:tr w:rsidR="00EC5366" w:rsidRPr="00E53780" w:rsidTr="00CA0599">
        <w:tc>
          <w:tcPr>
            <w:tcW w:w="1384" w:type="dxa"/>
          </w:tcPr>
          <w:p w:rsidR="00CA0599" w:rsidRPr="00E53780" w:rsidRDefault="00CA0599" w:rsidP="00BB7D71">
            <w:pPr>
              <w:rPr>
                <w:b/>
                <w:sz w:val="24"/>
                <w:szCs w:val="24"/>
                <w:lang w:val="fr-FR"/>
              </w:rPr>
            </w:pPr>
          </w:p>
          <w:p w:rsidR="00EC5366" w:rsidRPr="00E53780" w:rsidRDefault="00EC5366" w:rsidP="00BB7D71">
            <w:pPr>
              <w:rPr>
                <w:b/>
                <w:sz w:val="24"/>
                <w:szCs w:val="24"/>
                <w:lang w:val="fr-FR"/>
              </w:rPr>
            </w:pPr>
            <w:r w:rsidRPr="00E53780">
              <w:rPr>
                <w:b/>
                <w:sz w:val="24"/>
                <w:szCs w:val="24"/>
                <w:lang w:val="fr-FR"/>
              </w:rPr>
              <w:t>Signes indirects</w:t>
            </w:r>
          </w:p>
        </w:tc>
        <w:tc>
          <w:tcPr>
            <w:tcW w:w="3827" w:type="dxa"/>
          </w:tcPr>
          <w:p w:rsidR="002D3E0E" w:rsidRPr="00E53780" w:rsidRDefault="00CB2E6B" w:rsidP="002172ED">
            <w:pPr>
              <w:pStyle w:val="Paragraphedeliste"/>
              <w:numPr>
                <w:ilvl w:val="0"/>
                <w:numId w:val="54"/>
              </w:numPr>
              <w:ind w:left="278" w:hanging="284"/>
              <w:rPr>
                <w:sz w:val="24"/>
                <w:szCs w:val="24"/>
                <w:lang w:val="fr-FR"/>
              </w:rPr>
            </w:pPr>
            <w:r w:rsidRPr="00E53780">
              <w:rPr>
                <w:sz w:val="24"/>
                <w:szCs w:val="24"/>
                <w:lang w:val="fr-FR"/>
              </w:rPr>
              <w:t xml:space="preserve">Hypodensité sous corticale (œdème)  </w:t>
            </w:r>
            <w:r w:rsidR="00CA0599" w:rsidRPr="00E53780">
              <w:rPr>
                <w:sz w:val="24"/>
                <w:szCs w:val="24"/>
                <w:lang w:val="fr-FR"/>
              </w:rPr>
              <w:t>=&gt; nécrose parenchymateuse d’origine veineuse (territoires moins systématisés)</w:t>
            </w:r>
          </w:p>
          <w:p w:rsidR="00EC5366" w:rsidRPr="00E53780" w:rsidRDefault="00CA0599" w:rsidP="002172ED">
            <w:pPr>
              <w:pStyle w:val="Paragraphedeliste"/>
              <w:numPr>
                <w:ilvl w:val="0"/>
                <w:numId w:val="54"/>
              </w:numPr>
              <w:ind w:left="278" w:hanging="284"/>
              <w:rPr>
                <w:lang w:val="fr-FR"/>
              </w:rPr>
            </w:pPr>
            <w:r w:rsidRPr="00E53780">
              <w:rPr>
                <w:sz w:val="24"/>
                <w:szCs w:val="24"/>
                <w:lang w:val="fr-FR"/>
              </w:rPr>
              <w:t xml:space="preserve">Hyperdensité spontanée (Ramollissement hémorragique)    </w:t>
            </w:r>
          </w:p>
        </w:tc>
        <w:tc>
          <w:tcPr>
            <w:tcW w:w="4502" w:type="dxa"/>
          </w:tcPr>
          <w:p w:rsidR="002D3E0E" w:rsidRPr="00E53780" w:rsidRDefault="00CB2E6B" w:rsidP="002172ED">
            <w:pPr>
              <w:numPr>
                <w:ilvl w:val="1"/>
                <w:numId w:val="55"/>
              </w:numPr>
              <w:ind w:left="318"/>
              <w:rPr>
                <w:sz w:val="24"/>
                <w:szCs w:val="24"/>
                <w:lang w:val="fr-FR"/>
              </w:rPr>
            </w:pPr>
            <w:proofErr w:type="spellStart"/>
            <w:r w:rsidRPr="00E53780">
              <w:rPr>
                <w:sz w:val="24"/>
                <w:szCs w:val="24"/>
                <w:lang w:val="fr-FR"/>
              </w:rPr>
              <w:t>Hypersignal</w:t>
            </w:r>
            <w:proofErr w:type="spellEnd"/>
            <w:r w:rsidRPr="00E53780">
              <w:rPr>
                <w:sz w:val="24"/>
                <w:szCs w:val="24"/>
                <w:lang w:val="fr-FR"/>
              </w:rPr>
              <w:t xml:space="preserve"> T2 (Œdème</w:t>
            </w:r>
            <w:proofErr w:type="gramStart"/>
            <w:r w:rsidRPr="00E53780">
              <w:rPr>
                <w:sz w:val="24"/>
                <w:szCs w:val="24"/>
                <w:lang w:val="fr-FR"/>
              </w:rPr>
              <w:t>)‏</w:t>
            </w:r>
            <w:proofErr w:type="gramEnd"/>
          </w:p>
          <w:p w:rsidR="002D3E0E" w:rsidRPr="00E53780" w:rsidRDefault="00CB2E6B" w:rsidP="002172ED">
            <w:pPr>
              <w:numPr>
                <w:ilvl w:val="1"/>
                <w:numId w:val="55"/>
              </w:numPr>
              <w:ind w:left="318"/>
              <w:rPr>
                <w:sz w:val="24"/>
                <w:szCs w:val="24"/>
                <w:lang w:val="fr-FR"/>
              </w:rPr>
            </w:pPr>
            <w:r w:rsidRPr="00E53780">
              <w:rPr>
                <w:sz w:val="24"/>
                <w:szCs w:val="24"/>
                <w:lang w:val="fr-FR"/>
              </w:rPr>
              <w:t xml:space="preserve">Fin liseré en </w:t>
            </w:r>
            <w:proofErr w:type="spellStart"/>
            <w:r w:rsidRPr="00E53780">
              <w:rPr>
                <w:sz w:val="24"/>
                <w:szCs w:val="24"/>
                <w:lang w:val="fr-FR"/>
              </w:rPr>
              <w:t>hyposignal</w:t>
            </w:r>
            <w:proofErr w:type="spellEnd"/>
            <w:r w:rsidRPr="00E53780">
              <w:rPr>
                <w:sz w:val="24"/>
                <w:szCs w:val="24"/>
                <w:lang w:val="fr-FR"/>
              </w:rPr>
              <w:t xml:space="preserve"> T2 (Zone hémorragique</w:t>
            </w:r>
            <w:proofErr w:type="gramStart"/>
            <w:r w:rsidRPr="00E53780">
              <w:rPr>
                <w:sz w:val="24"/>
                <w:szCs w:val="24"/>
                <w:lang w:val="fr-FR"/>
              </w:rPr>
              <w:t>)‏</w:t>
            </w:r>
            <w:proofErr w:type="gramEnd"/>
          </w:p>
          <w:p w:rsidR="00EC5366" w:rsidRPr="00E53780" w:rsidRDefault="00EC5366" w:rsidP="00BB7D71">
            <w:pPr>
              <w:rPr>
                <w:sz w:val="24"/>
                <w:szCs w:val="24"/>
                <w:lang w:val="fr-FR"/>
              </w:rPr>
            </w:pPr>
          </w:p>
        </w:tc>
      </w:tr>
    </w:tbl>
    <w:p w:rsidR="008F3851" w:rsidRPr="00E53780" w:rsidRDefault="008F3851" w:rsidP="00BB7D71">
      <w:pPr>
        <w:rPr>
          <w:sz w:val="32"/>
          <w:szCs w:val="32"/>
          <w:u w:val="single"/>
        </w:rPr>
      </w:pPr>
    </w:p>
    <w:tbl>
      <w:tblPr>
        <w:tblStyle w:val="Grilledutableau"/>
        <w:tblpPr w:leftFromText="141" w:rightFromText="141" w:vertAnchor="text" w:tblpY="1"/>
        <w:tblOverlap w:val="never"/>
        <w:tblW w:w="0" w:type="auto"/>
        <w:tblLook w:val="04A0"/>
      </w:tblPr>
      <w:tblGrid>
        <w:gridCol w:w="2308"/>
        <w:gridCol w:w="3704"/>
        <w:gridCol w:w="3681"/>
        <w:gridCol w:w="20"/>
      </w:tblGrid>
      <w:tr w:rsidR="008F3851" w:rsidRPr="00E53780" w:rsidTr="00CC1764">
        <w:trPr>
          <w:gridAfter w:val="1"/>
          <w:wAfter w:w="20" w:type="dxa"/>
        </w:trPr>
        <w:tc>
          <w:tcPr>
            <w:tcW w:w="2308" w:type="dxa"/>
          </w:tcPr>
          <w:p w:rsidR="008F3851" w:rsidRPr="00E53780" w:rsidRDefault="008F3851" w:rsidP="00CC1764">
            <w:pPr>
              <w:jc w:val="center"/>
              <w:rPr>
                <w:b/>
                <w:sz w:val="28"/>
                <w:szCs w:val="28"/>
                <w:lang w:val="fr-FR"/>
              </w:rPr>
            </w:pPr>
          </w:p>
          <w:p w:rsidR="008F3851" w:rsidRPr="00E53780" w:rsidRDefault="008F3851" w:rsidP="00CC1764">
            <w:pPr>
              <w:jc w:val="center"/>
              <w:rPr>
                <w:b/>
                <w:sz w:val="28"/>
                <w:szCs w:val="28"/>
                <w:lang w:val="fr-FR"/>
              </w:rPr>
            </w:pPr>
          </w:p>
          <w:p w:rsidR="008F3851" w:rsidRPr="00E53780" w:rsidRDefault="008F3851" w:rsidP="00CC1764">
            <w:pPr>
              <w:jc w:val="center"/>
              <w:rPr>
                <w:b/>
                <w:sz w:val="28"/>
                <w:szCs w:val="28"/>
                <w:lang w:val="fr-FR"/>
              </w:rPr>
            </w:pPr>
          </w:p>
          <w:p w:rsidR="008F3851" w:rsidRPr="00E53780" w:rsidRDefault="008F3851" w:rsidP="00CC1764">
            <w:pPr>
              <w:jc w:val="center"/>
              <w:rPr>
                <w:b/>
                <w:sz w:val="28"/>
                <w:szCs w:val="28"/>
                <w:lang w:val="fr-FR"/>
              </w:rPr>
            </w:pPr>
          </w:p>
          <w:p w:rsidR="008F3851" w:rsidRPr="00E53780" w:rsidRDefault="008F3851" w:rsidP="00CC1764">
            <w:pPr>
              <w:jc w:val="center"/>
              <w:rPr>
                <w:b/>
                <w:sz w:val="28"/>
                <w:szCs w:val="28"/>
                <w:lang w:val="fr-FR"/>
              </w:rPr>
            </w:pPr>
          </w:p>
          <w:p w:rsidR="008F3851" w:rsidRPr="00E53780" w:rsidRDefault="008F3851" w:rsidP="00CC1764">
            <w:pPr>
              <w:jc w:val="center"/>
              <w:rPr>
                <w:b/>
                <w:sz w:val="28"/>
                <w:szCs w:val="28"/>
                <w:lang w:val="fr-FR"/>
              </w:rPr>
            </w:pPr>
            <w:r w:rsidRPr="00E53780">
              <w:rPr>
                <w:b/>
                <w:sz w:val="28"/>
                <w:szCs w:val="28"/>
                <w:lang w:val="fr-FR"/>
              </w:rPr>
              <w:t>Scanner</w:t>
            </w:r>
          </w:p>
        </w:tc>
        <w:tc>
          <w:tcPr>
            <w:tcW w:w="3704" w:type="dxa"/>
          </w:tcPr>
          <w:p w:rsidR="008F3851" w:rsidRPr="00E53780" w:rsidRDefault="008F3851" w:rsidP="00CC1764">
            <w:pPr>
              <w:jc w:val="center"/>
              <w:rPr>
                <w:rFonts w:ascii="Comic Sans MS" w:eastAsia="ＭＳ Ｐゴシック" w:hAnsi="Comic Sans MS" w:cs="Bitstream Vera Sans"/>
                <w:color w:val="FFFFFF" w:themeColor="background1"/>
                <w:kern w:val="24"/>
                <w:sz w:val="24"/>
                <w:szCs w:val="24"/>
                <w:lang w:val="fr-FR" w:bidi="ar-SA"/>
              </w:rPr>
            </w:pPr>
            <w:r w:rsidRPr="00E53780">
              <w:rPr>
                <w:noProof/>
                <w:lang w:bidi="ar-SA"/>
              </w:rPr>
              <w:drawing>
                <wp:inline distT="0" distB="0" distL="0" distR="0">
                  <wp:extent cx="1419860" cy="1419860"/>
                  <wp:effectExtent l="25400" t="25400" r="27940" b="27940"/>
                  <wp:docPr id="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7">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419860" cy="1419860"/>
                          </a:xfrm>
                          <a:prstGeom prst="rect">
                            <a:avLst/>
                          </a:prstGeom>
                          <a:noFill/>
                          <a:ln w="12600">
                            <a:solidFill>
                              <a:srgbClr val="000000"/>
                            </a:solidFill>
                            <a:miter lim="800000"/>
                            <a:headEnd/>
                            <a:tailEnd/>
                          </a:ln>
                          <a:effectLst/>
                          <a:extLst/>
                        </pic:spPr>
                      </pic:pic>
                    </a:graphicData>
                  </a:graphic>
                </wp:inline>
              </w:drawing>
            </w:r>
          </w:p>
          <w:p w:rsidR="008F3851" w:rsidRPr="00E53780" w:rsidRDefault="008F3851" w:rsidP="00CC1764">
            <w:pPr>
              <w:jc w:val="center"/>
              <w:rPr>
                <w:sz w:val="24"/>
                <w:szCs w:val="24"/>
                <w:lang w:val="fr-FR"/>
              </w:rPr>
            </w:pPr>
            <w:r w:rsidRPr="00E53780">
              <w:rPr>
                <w:sz w:val="24"/>
                <w:szCs w:val="24"/>
                <w:lang w:val="fr-FR"/>
              </w:rPr>
              <w:t>Signe direct : Signe du Delta</w:t>
            </w:r>
          </w:p>
        </w:tc>
        <w:tc>
          <w:tcPr>
            <w:tcW w:w="3681" w:type="dxa"/>
          </w:tcPr>
          <w:p w:rsidR="008F3851" w:rsidRPr="00E53780" w:rsidRDefault="008F3851" w:rsidP="00CC1764">
            <w:pPr>
              <w:jc w:val="center"/>
              <w:rPr>
                <w:rFonts w:ascii="Comic Sans MS" w:eastAsia="ＭＳ Ｐゴシック" w:hAnsi="Comic Sans MS" w:cs="Bitstream Vera Sans"/>
                <w:color w:val="FFFFFF" w:themeColor="background1"/>
                <w:kern w:val="24"/>
                <w:sz w:val="24"/>
                <w:szCs w:val="24"/>
                <w:lang w:val="fr-FR" w:bidi="ar-SA"/>
              </w:rPr>
            </w:pPr>
            <w:r w:rsidRPr="00E53780">
              <w:rPr>
                <w:noProof/>
                <w:lang w:bidi="ar-SA"/>
              </w:rPr>
              <w:drawing>
                <wp:inline distT="0" distB="0" distL="0" distR="0">
                  <wp:extent cx="1369060" cy="1368557"/>
                  <wp:effectExtent l="0" t="0" r="2540" b="3175"/>
                  <wp:docPr id="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5132" t="21776" r="15132" b="15132"/>
                          <a:stretch>
                            <a:fillRect/>
                          </a:stretch>
                        </pic:blipFill>
                        <pic:spPr bwMode="auto">
                          <a:xfrm>
                            <a:off x="0" y="0"/>
                            <a:ext cx="1370179" cy="1369676"/>
                          </a:xfrm>
                          <a:prstGeom prst="rect">
                            <a:avLst/>
                          </a:prstGeom>
                          <a:noFill/>
                          <a:ln>
                            <a:noFill/>
                          </a:ln>
                          <a:effectLst/>
                          <a:extLst/>
                        </pic:spPr>
                      </pic:pic>
                    </a:graphicData>
                  </a:graphic>
                </wp:inline>
              </w:drawing>
            </w:r>
          </w:p>
          <w:p w:rsidR="008F3851" w:rsidRPr="00E53780" w:rsidRDefault="008F3851" w:rsidP="00CC1764">
            <w:pPr>
              <w:jc w:val="center"/>
              <w:rPr>
                <w:sz w:val="24"/>
                <w:szCs w:val="24"/>
                <w:lang w:val="fr-FR"/>
              </w:rPr>
            </w:pPr>
            <w:r w:rsidRPr="00E53780">
              <w:rPr>
                <w:sz w:val="24"/>
                <w:szCs w:val="24"/>
                <w:lang w:val="fr-FR"/>
              </w:rPr>
              <w:t>Signe indirect : Infarctus veineux</w:t>
            </w:r>
          </w:p>
          <w:p w:rsidR="008F3851" w:rsidRPr="00E53780" w:rsidRDefault="008F3851" w:rsidP="00CC1764">
            <w:pPr>
              <w:rPr>
                <w:sz w:val="24"/>
                <w:szCs w:val="24"/>
                <w:lang w:val="fr-FR"/>
              </w:rPr>
            </w:pPr>
            <w:r w:rsidRPr="00E53780">
              <w:rPr>
                <w:sz w:val="24"/>
                <w:szCs w:val="24"/>
                <w:lang w:val="fr-FR"/>
              </w:rPr>
              <w:t>Ramo</w:t>
            </w:r>
            <w:r w:rsidR="00A676E1">
              <w:rPr>
                <w:sz w:val="24"/>
                <w:szCs w:val="24"/>
                <w:lang w:val="fr-FR"/>
              </w:rPr>
              <w:t>l</w:t>
            </w:r>
            <w:r w:rsidRPr="00E53780">
              <w:rPr>
                <w:sz w:val="24"/>
                <w:szCs w:val="24"/>
                <w:lang w:val="fr-FR"/>
              </w:rPr>
              <w:t xml:space="preserve">lissement hémorragique </w:t>
            </w:r>
            <w:proofErr w:type="spellStart"/>
            <w:r w:rsidRPr="00E53780">
              <w:rPr>
                <w:sz w:val="24"/>
                <w:szCs w:val="24"/>
                <w:lang w:val="fr-FR"/>
              </w:rPr>
              <w:t>cortico</w:t>
            </w:r>
            <w:proofErr w:type="spellEnd"/>
            <w:r w:rsidRPr="00E53780">
              <w:rPr>
                <w:sz w:val="24"/>
                <w:szCs w:val="24"/>
                <w:lang w:val="fr-FR"/>
              </w:rPr>
              <w:t xml:space="preserve"> sous cortical avec des zones </w:t>
            </w:r>
            <w:proofErr w:type="spellStart"/>
            <w:r w:rsidRPr="00E53780">
              <w:rPr>
                <w:sz w:val="24"/>
                <w:szCs w:val="24"/>
                <w:lang w:val="fr-FR"/>
              </w:rPr>
              <w:t>hypodenses</w:t>
            </w:r>
            <w:proofErr w:type="spellEnd"/>
            <w:r w:rsidRPr="00E53780">
              <w:rPr>
                <w:sz w:val="24"/>
                <w:szCs w:val="24"/>
                <w:lang w:val="fr-FR"/>
              </w:rPr>
              <w:t xml:space="preserve"> et d’autres hyperdense</w:t>
            </w:r>
            <w:r w:rsidR="00481069">
              <w:rPr>
                <w:sz w:val="24"/>
                <w:szCs w:val="24"/>
                <w:lang w:val="fr-FR"/>
              </w:rPr>
              <w:t>s</w:t>
            </w:r>
          </w:p>
        </w:tc>
      </w:tr>
      <w:tr w:rsidR="008F3851" w:rsidRPr="00E53780" w:rsidTr="00CC1764">
        <w:tc>
          <w:tcPr>
            <w:tcW w:w="2308" w:type="dxa"/>
          </w:tcPr>
          <w:p w:rsidR="00CC1764" w:rsidRPr="00E53780" w:rsidRDefault="00CC1764" w:rsidP="00CC1764">
            <w:pPr>
              <w:jc w:val="center"/>
              <w:rPr>
                <w:b/>
                <w:sz w:val="28"/>
                <w:szCs w:val="28"/>
                <w:lang w:val="fr-FR"/>
              </w:rPr>
            </w:pPr>
          </w:p>
          <w:p w:rsidR="00CC1764" w:rsidRPr="00E53780" w:rsidRDefault="00CC1764" w:rsidP="00CC1764">
            <w:pPr>
              <w:jc w:val="center"/>
              <w:rPr>
                <w:b/>
                <w:sz w:val="28"/>
                <w:szCs w:val="28"/>
                <w:lang w:val="fr-FR"/>
              </w:rPr>
            </w:pPr>
          </w:p>
          <w:p w:rsidR="00CC1764" w:rsidRPr="00E53780" w:rsidRDefault="00CC1764" w:rsidP="00CC1764">
            <w:pPr>
              <w:jc w:val="center"/>
              <w:rPr>
                <w:b/>
                <w:sz w:val="28"/>
                <w:szCs w:val="28"/>
                <w:lang w:val="fr-FR"/>
              </w:rPr>
            </w:pPr>
          </w:p>
          <w:p w:rsidR="008F3851" w:rsidRPr="00E53780" w:rsidRDefault="008F3851" w:rsidP="00CC1764">
            <w:pPr>
              <w:jc w:val="center"/>
              <w:rPr>
                <w:b/>
                <w:sz w:val="28"/>
                <w:szCs w:val="28"/>
                <w:lang w:val="fr-FR"/>
              </w:rPr>
            </w:pPr>
            <w:r w:rsidRPr="00E53780">
              <w:rPr>
                <w:b/>
                <w:sz w:val="28"/>
                <w:szCs w:val="28"/>
                <w:lang w:val="fr-FR"/>
              </w:rPr>
              <w:t>IRM</w:t>
            </w:r>
          </w:p>
        </w:tc>
        <w:tc>
          <w:tcPr>
            <w:tcW w:w="3704" w:type="dxa"/>
          </w:tcPr>
          <w:p w:rsidR="008F3851" w:rsidRPr="00E53780" w:rsidRDefault="008F3851" w:rsidP="00AD172E">
            <w:pPr>
              <w:jc w:val="center"/>
              <w:rPr>
                <w:rFonts w:asciiTheme="minorHAnsi" w:eastAsiaTheme="minorEastAsia" w:hAnsiTheme="minorHAnsi" w:cstheme="minorBidi"/>
                <w:color w:val="auto"/>
                <w:sz w:val="24"/>
                <w:szCs w:val="24"/>
                <w:lang w:val="fr-FR" w:bidi="ar-SA"/>
              </w:rPr>
            </w:pPr>
            <w:r w:rsidRPr="00E53780">
              <w:rPr>
                <w:noProof/>
                <w:lang w:bidi="ar-SA"/>
              </w:rPr>
              <w:drawing>
                <wp:inline distT="0" distB="0" distL="0" distR="0">
                  <wp:extent cx="911860" cy="1334529"/>
                  <wp:effectExtent l="25400" t="25400" r="27940" b="37465"/>
                  <wp:docPr id="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69">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5123" r="16563"/>
                          <a:stretch>
                            <a:fillRect/>
                          </a:stretch>
                        </pic:blipFill>
                        <pic:spPr bwMode="auto">
                          <a:xfrm>
                            <a:off x="0" y="0"/>
                            <a:ext cx="912160" cy="1334968"/>
                          </a:xfrm>
                          <a:prstGeom prst="rect">
                            <a:avLst/>
                          </a:prstGeom>
                          <a:noFill/>
                          <a:ln w="12600">
                            <a:solidFill>
                              <a:srgbClr val="000000"/>
                            </a:solidFill>
                            <a:miter lim="800000"/>
                            <a:headEnd/>
                            <a:tailEnd/>
                          </a:ln>
                          <a:effectLst/>
                          <a:extLst/>
                        </pic:spPr>
                      </pic:pic>
                    </a:graphicData>
                  </a:graphic>
                </wp:inline>
              </w:drawing>
            </w:r>
            <w:r w:rsidRPr="00E53780">
              <w:rPr>
                <w:noProof/>
                <w:lang w:bidi="ar-SA"/>
              </w:rPr>
              <w:drawing>
                <wp:inline distT="0" distB="0" distL="0" distR="0">
                  <wp:extent cx="823315" cy="1266825"/>
                  <wp:effectExtent l="25400" t="25400" r="15240" b="28575"/>
                  <wp:docPr id="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34">
                            <a:lum contrast="18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23938" cy="1267784"/>
                          </a:xfrm>
                          <a:prstGeom prst="rect">
                            <a:avLst/>
                          </a:prstGeom>
                          <a:noFill/>
                          <a:ln w="12600">
                            <a:solidFill>
                              <a:srgbClr val="000000"/>
                            </a:solidFill>
                            <a:miter lim="800000"/>
                            <a:headEnd/>
                            <a:tailEnd/>
                          </a:ln>
                          <a:effectLst/>
                          <a:extLst/>
                        </pic:spPr>
                      </pic:pic>
                    </a:graphicData>
                  </a:graphic>
                </wp:inline>
              </w:drawing>
            </w:r>
          </w:p>
          <w:p w:rsidR="008F3851" w:rsidRPr="00E53780" w:rsidRDefault="008F3851" w:rsidP="00AD172E">
            <w:pPr>
              <w:jc w:val="center"/>
              <w:rPr>
                <w:rFonts w:asciiTheme="minorHAnsi" w:eastAsiaTheme="minorEastAsia" w:hAnsiTheme="minorHAnsi" w:cstheme="minorBidi"/>
                <w:color w:val="auto"/>
                <w:sz w:val="24"/>
                <w:szCs w:val="24"/>
                <w:lang w:val="fr-FR" w:bidi="ar-SA"/>
              </w:rPr>
            </w:pPr>
            <w:r w:rsidRPr="00E53780">
              <w:rPr>
                <w:rFonts w:asciiTheme="minorHAnsi" w:eastAsiaTheme="minorEastAsia" w:hAnsiTheme="minorHAnsi" w:cstheme="minorBidi"/>
                <w:color w:val="auto"/>
                <w:sz w:val="24"/>
                <w:szCs w:val="24"/>
                <w:lang w:val="fr-FR" w:bidi="ar-SA"/>
              </w:rPr>
              <w:t xml:space="preserve">Signes directs : </w:t>
            </w:r>
            <w:proofErr w:type="spellStart"/>
            <w:r w:rsidRPr="00E53780">
              <w:rPr>
                <w:rFonts w:asciiTheme="minorHAnsi" w:eastAsiaTheme="minorEastAsia" w:hAnsiTheme="minorHAnsi" w:cstheme="minorBidi"/>
                <w:color w:val="auto"/>
                <w:sz w:val="24"/>
                <w:szCs w:val="24"/>
                <w:lang w:val="fr-FR" w:bidi="ar-SA"/>
              </w:rPr>
              <w:t>Angio</w:t>
            </w:r>
            <w:proofErr w:type="spellEnd"/>
            <w:r w:rsidRPr="00E53780">
              <w:rPr>
                <w:rFonts w:asciiTheme="minorHAnsi" w:eastAsiaTheme="minorEastAsia" w:hAnsiTheme="minorHAnsi" w:cstheme="minorBidi"/>
                <w:color w:val="auto"/>
                <w:sz w:val="24"/>
                <w:szCs w:val="24"/>
                <w:lang w:val="fr-FR" w:bidi="ar-SA"/>
              </w:rPr>
              <w:t>-IRM</w:t>
            </w:r>
          </w:p>
          <w:p w:rsidR="00AD172E" w:rsidRPr="00E53780" w:rsidRDefault="00AD172E" w:rsidP="00AD172E">
            <w:pPr>
              <w:jc w:val="center"/>
              <w:rPr>
                <w:sz w:val="24"/>
                <w:szCs w:val="24"/>
                <w:lang w:val="fr-FR"/>
              </w:rPr>
            </w:pPr>
            <w:r w:rsidRPr="00E53780">
              <w:rPr>
                <w:rFonts w:asciiTheme="minorHAnsi" w:eastAsiaTheme="minorEastAsia" w:hAnsiTheme="minorHAnsi" w:cstheme="minorBidi"/>
                <w:color w:val="auto"/>
                <w:sz w:val="24"/>
                <w:szCs w:val="24"/>
                <w:lang w:val="fr-FR" w:bidi="ar-SA"/>
              </w:rPr>
              <w:t>On voit les caillots à l’</w:t>
            </w:r>
            <w:proofErr w:type="spellStart"/>
            <w:r w:rsidRPr="00E53780">
              <w:rPr>
                <w:rFonts w:asciiTheme="minorHAnsi" w:eastAsiaTheme="minorEastAsia" w:hAnsiTheme="minorHAnsi" w:cstheme="minorBidi"/>
                <w:color w:val="auto"/>
                <w:sz w:val="24"/>
                <w:szCs w:val="24"/>
                <w:lang w:val="fr-FR" w:bidi="ar-SA"/>
              </w:rPr>
              <w:t>int</w:t>
            </w:r>
            <w:proofErr w:type="spellEnd"/>
            <w:r w:rsidRPr="00E53780">
              <w:rPr>
                <w:rFonts w:asciiTheme="minorHAnsi" w:eastAsiaTheme="minorEastAsia" w:hAnsiTheme="minorHAnsi" w:cstheme="minorBidi"/>
                <w:color w:val="auto"/>
                <w:sz w:val="24"/>
                <w:szCs w:val="24"/>
                <w:lang w:val="fr-FR" w:bidi="ar-SA"/>
              </w:rPr>
              <w:t xml:space="preserve"> des sinus longitudinal sup et latéral</w:t>
            </w:r>
          </w:p>
        </w:tc>
        <w:tc>
          <w:tcPr>
            <w:tcW w:w="3701" w:type="dxa"/>
            <w:gridSpan w:val="2"/>
          </w:tcPr>
          <w:p w:rsidR="008F3851" w:rsidRPr="00E53780" w:rsidRDefault="007A646D" w:rsidP="00AD172E">
            <w:pPr>
              <w:jc w:val="center"/>
              <w:rPr>
                <w:sz w:val="24"/>
                <w:szCs w:val="24"/>
                <w:lang w:val="fr-FR"/>
              </w:rPr>
            </w:pPr>
            <w:r w:rsidRPr="007A646D">
              <w:rPr>
                <w:sz w:val="24"/>
                <w:szCs w:val="24"/>
                <w:lang w:val="fr-FR"/>
              </w:rPr>
              <w:pict>
                <v:shape id="_x0000_i1027" type="#_x0000_t75" style="width:90pt;height:108pt">
                  <v:imagedata r:id="rId70" o:title=""/>
                </v:shape>
              </w:pict>
            </w:r>
          </w:p>
          <w:p w:rsidR="00CC1764" w:rsidRPr="00E53780" w:rsidRDefault="00CC1764" w:rsidP="00AD172E">
            <w:pPr>
              <w:jc w:val="center"/>
              <w:rPr>
                <w:sz w:val="24"/>
                <w:szCs w:val="24"/>
                <w:lang w:val="fr-FR"/>
              </w:rPr>
            </w:pPr>
            <w:r w:rsidRPr="00E53780">
              <w:rPr>
                <w:sz w:val="24"/>
                <w:szCs w:val="24"/>
                <w:lang w:val="fr-FR"/>
              </w:rPr>
              <w:t>Signes indirects: T2</w:t>
            </w:r>
          </w:p>
          <w:p w:rsidR="00AD172E" w:rsidRPr="00E53780" w:rsidRDefault="00AD172E" w:rsidP="00AD172E">
            <w:pPr>
              <w:jc w:val="center"/>
              <w:rPr>
                <w:sz w:val="24"/>
                <w:szCs w:val="24"/>
                <w:lang w:val="fr-FR"/>
              </w:rPr>
            </w:pPr>
            <w:r w:rsidRPr="00E53780">
              <w:rPr>
                <w:sz w:val="24"/>
                <w:szCs w:val="24"/>
                <w:lang w:val="fr-FR"/>
              </w:rPr>
              <w:t>Zones d’</w:t>
            </w:r>
            <w:proofErr w:type="spellStart"/>
            <w:r w:rsidRPr="00E53780">
              <w:rPr>
                <w:sz w:val="24"/>
                <w:szCs w:val="24"/>
                <w:lang w:val="fr-FR"/>
              </w:rPr>
              <w:t>oedème</w:t>
            </w:r>
            <w:proofErr w:type="spellEnd"/>
            <w:r w:rsidRPr="00E53780">
              <w:rPr>
                <w:sz w:val="24"/>
                <w:szCs w:val="24"/>
                <w:lang w:val="fr-FR"/>
              </w:rPr>
              <w:t xml:space="preserve"> intra-parenchymateux en </w:t>
            </w:r>
            <w:proofErr w:type="spellStart"/>
            <w:r w:rsidRPr="00E53780">
              <w:rPr>
                <w:sz w:val="24"/>
                <w:szCs w:val="24"/>
                <w:lang w:val="fr-FR"/>
              </w:rPr>
              <w:t>hypersignal</w:t>
            </w:r>
            <w:proofErr w:type="spellEnd"/>
          </w:p>
        </w:tc>
      </w:tr>
    </w:tbl>
    <w:p w:rsidR="00AD172E" w:rsidRPr="00E53780" w:rsidRDefault="00AD172E" w:rsidP="00AD172E">
      <w:pPr>
        <w:pStyle w:val="Paragraphedeliste"/>
        <w:numPr>
          <w:ilvl w:val="3"/>
          <w:numId w:val="38"/>
        </w:numPr>
        <w:rPr>
          <w:b/>
          <w:sz w:val="28"/>
          <w:szCs w:val="28"/>
        </w:rPr>
      </w:pPr>
      <w:r w:rsidRPr="00E53780">
        <w:rPr>
          <w:b/>
          <w:sz w:val="28"/>
          <w:szCs w:val="28"/>
        </w:rPr>
        <w:lastRenderedPageBreak/>
        <w:t>AVC hémorragique</w:t>
      </w:r>
    </w:p>
    <w:p w:rsidR="002D3E0E" w:rsidRPr="00E53780" w:rsidRDefault="00CB2E6B" w:rsidP="00BA7DC0">
      <w:pPr>
        <w:pStyle w:val="Paragraphedeliste"/>
        <w:numPr>
          <w:ilvl w:val="0"/>
          <w:numId w:val="44"/>
        </w:numPr>
        <w:rPr>
          <w:sz w:val="24"/>
          <w:szCs w:val="24"/>
        </w:rPr>
      </w:pPr>
      <w:r w:rsidRPr="00E53780">
        <w:rPr>
          <w:sz w:val="24"/>
          <w:szCs w:val="24"/>
        </w:rPr>
        <w:t>Bilan diagnostic</w:t>
      </w:r>
    </w:p>
    <w:p w:rsidR="002D3E0E" w:rsidRPr="00E53780" w:rsidRDefault="00CB2E6B" w:rsidP="009E22A5">
      <w:pPr>
        <w:pStyle w:val="Paragraphedeliste"/>
        <w:numPr>
          <w:ilvl w:val="0"/>
          <w:numId w:val="57"/>
        </w:numPr>
        <w:ind w:left="709" w:hanging="283"/>
        <w:rPr>
          <w:sz w:val="24"/>
          <w:szCs w:val="24"/>
          <w:u w:val="single"/>
        </w:rPr>
      </w:pPr>
      <w:r w:rsidRPr="00E53780">
        <w:rPr>
          <w:sz w:val="24"/>
          <w:szCs w:val="24"/>
          <w:u w:val="single"/>
        </w:rPr>
        <w:t>TDM sans injection</w:t>
      </w:r>
    </w:p>
    <w:p w:rsidR="002D3E0E" w:rsidRPr="00E53780" w:rsidRDefault="00CB2E6B" w:rsidP="009E22A5">
      <w:pPr>
        <w:pStyle w:val="Paragraphedeliste"/>
        <w:numPr>
          <w:ilvl w:val="3"/>
          <w:numId w:val="56"/>
        </w:numPr>
        <w:ind w:left="1276" w:hanging="283"/>
        <w:rPr>
          <w:b/>
          <w:sz w:val="24"/>
          <w:szCs w:val="24"/>
        </w:rPr>
      </w:pPr>
      <w:r w:rsidRPr="00E53780">
        <w:rPr>
          <w:b/>
          <w:sz w:val="24"/>
          <w:szCs w:val="24"/>
        </w:rPr>
        <w:t>Hémorragie : Hyperdensité spontanée</w:t>
      </w:r>
    </w:p>
    <w:p w:rsidR="002D3E0E" w:rsidRPr="00E53780" w:rsidRDefault="00CB2E6B" w:rsidP="009E22A5">
      <w:pPr>
        <w:pStyle w:val="Paragraphedeliste"/>
        <w:numPr>
          <w:ilvl w:val="3"/>
          <w:numId w:val="56"/>
        </w:numPr>
        <w:ind w:left="1276" w:hanging="283"/>
        <w:rPr>
          <w:b/>
          <w:sz w:val="24"/>
          <w:szCs w:val="24"/>
        </w:rPr>
      </w:pPr>
      <w:r w:rsidRPr="00E53780">
        <w:rPr>
          <w:b/>
          <w:sz w:val="24"/>
          <w:szCs w:val="24"/>
        </w:rPr>
        <w:t>Localisation :</w:t>
      </w:r>
    </w:p>
    <w:p w:rsidR="002D3E0E" w:rsidRPr="00E53780" w:rsidRDefault="00CB2E6B" w:rsidP="009E22A5">
      <w:pPr>
        <w:pStyle w:val="Paragraphedeliste"/>
        <w:numPr>
          <w:ilvl w:val="4"/>
          <w:numId w:val="56"/>
        </w:numPr>
        <w:ind w:left="1843" w:hanging="283"/>
        <w:rPr>
          <w:sz w:val="24"/>
          <w:szCs w:val="24"/>
        </w:rPr>
      </w:pPr>
      <w:r w:rsidRPr="00E53780">
        <w:rPr>
          <w:sz w:val="24"/>
          <w:szCs w:val="24"/>
        </w:rPr>
        <w:t>Intra – parenchymateuse</w:t>
      </w:r>
    </w:p>
    <w:p w:rsidR="002D3E0E" w:rsidRPr="00E53780" w:rsidRDefault="00BA7DC0" w:rsidP="009E22A5">
      <w:pPr>
        <w:pStyle w:val="Paragraphedeliste"/>
        <w:numPr>
          <w:ilvl w:val="4"/>
          <w:numId w:val="56"/>
        </w:numPr>
        <w:ind w:left="1843" w:hanging="283"/>
        <w:rPr>
          <w:sz w:val="24"/>
          <w:szCs w:val="24"/>
        </w:rPr>
      </w:pPr>
      <w:r w:rsidRPr="00E53780">
        <w:rPr>
          <w:sz w:val="24"/>
          <w:szCs w:val="24"/>
        </w:rPr>
        <w:t>Extra – parenchymateuse</w:t>
      </w:r>
      <w:r w:rsidR="00CB2E6B" w:rsidRPr="00E53780">
        <w:rPr>
          <w:sz w:val="24"/>
          <w:szCs w:val="24"/>
        </w:rPr>
        <w:t xml:space="preserve">: </w:t>
      </w:r>
      <w:r w:rsidRPr="00E53780">
        <w:rPr>
          <w:sz w:val="24"/>
          <w:szCs w:val="24"/>
        </w:rPr>
        <w:t xml:space="preserve">hémorragie </w:t>
      </w:r>
      <w:r w:rsidR="00CB2E6B" w:rsidRPr="00E53780">
        <w:rPr>
          <w:sz w:val="24"/>
          <w:szCs w:val="24"/>
        </w:rPr>
        <w:t>Méningée</w:t>
      </w:r>
    </w:p>
    <w:p w:rsidR="002D3E0E" w:rsidRPr="00E53780" w:rsidRDefault="00CB2E6B" w:rsidP="009E22A5">
      <w:pPr>
        <w:pStyle w:val="Paragraphedeliste"/>
        <w:numPr>
          <w:ilvl w:val="4"/>
          <w:numId w:val="56"/>
        </w:numPr>
        <w:ind w:left="1843" w:hanging="283"/>
        <w:rPr>
          <w:sz w:val="24"/>
          <w:szCs w:val="24"/>
        </w:rPr>
      </w:pPr>
      <w:r w:rsidRPr="00E53780">
        <w:rPr>
          <w:sz w:val="24"/>
          <w:szCs w:val="24"/>
        </w:rPr>
        <w:t>Mixte</w:t>
      </w:r>
      <w:r w:rsidR="00BA7DC0" w:rsidRPr="00E53780">
        <w:rPr>
          <w:sz w:val="24"/>
          <w:szCs w:val="24"/>
        </w:rPr>
        <w:t>= à la fois intra et extra parenchymateux</w:t>
      </w:r>
    </w:p>
    <w:p w:rsidR="002D3E0E" w:rsidRPr="00E53780" w:rsidRDefault="00CB2E6B" w:rsidP="009E22A5">
      <w:pPr>
        <w:pStyle w:val="Paragraphedeliste"/>
        <w:numPr>
          <w:ilvl w:val="4"/>
          <w:numId w:val="56"/>
        </w:numPr>
        <w:ind w:left="1843" w:hanging="283"/>
        <w:rPr>
          <w:sz w:val="24"/>
          <w:szCs w:val="24"/>
        </w:rPr>
      </w:pPr>
      <w:r w:rsidRPr="00E53780">
        <w:rPr>
          <w:sz w:val="24"/>
          <w:szCs w:val="24"/>
        </w:rPr>
        <w:t>Intra – ventriculaire</w:t>
      </w:r>
    </w:p>
    <w:p w:rsidR="00BA7DC0" w:rsidRPr="00E53780" w:rsidRDefault="00BA7DC0" w:rsidP="00BA7DC0">
      <w:pPr>
        <w:pStyle w:val="Paragraphedeliste"/>
        <w:ind w:left="1843"/>
        <w:rPr>
          <w:sz w:val="24"/>
          <w:szCs w:val="24"/>
        </w:rPr>
      </w:pPr>
      <w:r w:rsidRPr="00E53780">
        <w:rPr>
          <w:sz w:val="24"/>
          <w:szCs w:val="24"/>
        </w:rPr>
        <w:t>=&gt; suivant la localisation, les étiologies seront différentes</w:t>
      </w:r>
    </w:p>
    <w:p w:rsidR="002D3E0E" w:rsidRPr="00E53780" w:rsidRDefault="00CB2E6B" w:rsidP="009E22A5">
      <w:pPr>
        <w:pStyle w:val="Paragraphedeliste"/>
        <w:numPr>
          <w:ilvl w:val="3"/>
          <w:numId w:val="56"/>
        </w:numPr>
        <w:ind w:left="1276" w:hanging="283"/>
        <w:rPr>
          <w:b/>
          <w:sz w:val="24"/>
          <w:szCs w:val="24"/>
        </w:rPr>
      </w:pPr>
      <w:r w:rsidRPr="00E53780">
        <w:rPr>
          <w:b/>
          <w:sz w:val="24"/>
          <w:szCs w:val="24"/>
        </w:rPr>
        <w:t>Signes de gravité</w:t>
      </w:r>
      <w:r w:rsidR="00BA7DC0" w:rsidRPr="00E53780">
        <w:rPr>
          <w:sz w:val="24"/>
          <w:szCs w:val="24"/>
        </w:rPr>
        <w:t xml:space="preserve"> (conditionnent la prise en charge du patient)</w:t>
      </w:r>
    </w:p>
    <w:p w:rsidR="002D3E0E" w:rsidRPr="00E53780" w:rsidRDefault="00CB2E6B" w:rsidP="009E22A5">
      <w:pPr>
        <w:pStyle w:val="Paragraphedeliste"/>
        <w:numPr>
          <w:ilvl w:val="4"/>
          <w:numId w:val="56"/>
        </w:numPr>
        <w:ind w:left="1843" w:hanging="283"/>
        <w:rPr>
          <w:sz w:val="24"/>
          <w:szCs w:val="24"/>
        </w:rPr>
      </w:pPr>
      <w:r w:rsidRPr="00E53780">
        <w:rPr>
          <w:sz w:val="24"/>
          <w:szCs w:val="24"/>
        </w:rPr>
        <w:t>Effet de masse avec engagement</w:t>
      </w:r>
      <w:r w:rsidR="00FF5ED2" w:rsidRPr="00E53780">
        <w:rPr>
          <w:sz w:val="24"/>
          <w:szCs w:val="24"/>
        </w:rPr>
        <w:t xml:space="preserve"> cérébral</w:t>
      </w:r>
    </w:p>
    <w:p w:rsidR="002D3E0E" w:rsidRPr="00E53780" w:rsidRDefault="00CB2E6B" w:rsidP="009E22A5">
      <w:pPr>
        <w:pStyle w:val="Paragraphedeliste"/>
        <w:numPr>
          <w:ilvl w:val="4"/>
          <w:numId w:val="56"/>
        </w:numPr>
        <w:ind w:left="1843" w:hanging="283"/>
        <w:rPr>
          <w:sz w:val="24"/>
          <w:szCs w:val="24"/>
        </w:rPr>
      </w:pPr>
      <w:r w:rsidRPr="00E53780">
        <w:rPr>
          <w:sz w:val="24"/>
          <w:szCs w:val="24"/>
        </w:rPr>
        <w:t>Inondation ventriculaire</w:t>
      </w:r>
      <w:r w:rsidR="004327B7" w:rsidRPr="00E53780">
        <w:rPr>
          <w:sz w:val="24"/>
          <w:szCs w:val="24"/>
        </w:rPr>
        <w:t xml:space="preserve"> =&gt; Hydrocéphalie (boite </w:t>
      </w:r>
      <w:r w:rsidR="009B2116" w:rsidRPr="00E53780">
        <w:rPr>
          <w:sz w:val="24"/>
          <w:szCs w:val="24"/>
        </w:rPr>
        <w:t>crânienne</w:t>
      </w:r>
      <w:r w:rsidR="004327B7" w:rsidRPr="00E53780">
        <w:rPr>
          <w:sz w:val="24"/>
          <w:szCs w:val="24"/>
        </w:rPr>
        <w:t xml:space="preserve"> incompressible)</w:t>
      </w:r>
    </w:p>
    <w:p w:rsidR="004327B7" w:rsidRPr="00E53780" w:rsidRDefault="004327B7" w:rsidP="009E22A5">
      <w:pPr>
        <w:pStyle w:val="Paragraphedeliste"/>
        <w:numPr>
          <w:ilvl w:val="1"/>
          <w:numId w:val="56"/>
        </w:numPr>
        <w:rPr>
          <w:sz w:val="24"/>
          <w:szCs w:val="24"/>
        </w:rPr>
      </w:pPr>
      <w:r w:rsidRPr="00E53780">
        <w:rPr>
          <w:sz w:val="24"/>
          <w:szCs w:val="24"/>
        </w:rPr>
        <w:t xml:space="preserve">s’il y a des signes </w:t>
      </w:r>
      <w:r w:rsidR="009B2116">
        <w:rPr>
          <w:sz w:val="24"/>
          <w:szCs w:val="24"/>
        </w:rPr>
        <w:t>d</w:t>
      </w:r>
      <w:r w:rsidRPr="00E53780">
        <w:rPr>
          <w:sz w:val="24"/>
          <w:szCs w:val="24"/>
        </w:rPr>
        <w:t xml:space="preserve">e gravité le patient va directement en réa pour TTT de </w:t>
      </w:r>
      <w:r w:rsidR="009B2116" w:rsidRPr="00E53780">
        <w:rPr>
          <w:sz w:val="24"/>
          <w:szCs w:val="24"/>
        </w:rPr>
        <w:t>décompression</w:t>
      </w:r>
    </w:p>
    <w:p w:rsidR="004327B7" w:rsidRPr="00E53780" w:rsidRDefault="004327B7" w:rsidP="004327B7"/>
    <w:tbl>
      <w:tblPr>
        <w:tblStyle w:val="Grilledutableau"/>
        <w:tblW w:w="0" w:type="auto"/>
        <w:tblLook w:val="04A0"/>
      </w:tblPr>
      <w:tblGrid>
        <w:gridCol w:w="3212"/>
        <w:gridCol w:w="3212"/>
        <w:gridCol w:w="3213"/>
      </w:tblGrid>
      <w:tr w:rsidR="004327B7" w:rsidRPr="00E53780" w:rsidTr="004327B7">
        <w:tc>
          <w:tcPr>
            <w:tcW w:w="3212" w:type="dxa"/>
          </w:tcPr>
          <w:p w:rsidR="004327B7" w:rsidRPr="00E53780" w:rsidRDefault="00CB3AE8" w:rsidP="00F01CCC">
            <w:pPr>
              <w:jc w:val="center"/>
              <w:rPr>
                <w:sz w:val="24"/>
                <w:szCs w:val="24"/>
                <w:lang w:val="fr-FR"/>
              </w:rPr>
            </w:pPr>
            <w:r w:rsidRPr="00E53780">
              <w:rPr>
                <w:noProof/>
                <w:lang w:bidi="ar-SA"/>
              </w:rPr>
              <w:drawing>
                <wp:inline distT="0" distB="0" distL="0" distR="0">
                  <wp:extent cx="1198514" cy="1416649"/>
                  <wp:effectExtent l="0" t="0" r="0" b="6350"/>
                  <wp:docPr id="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98979" cy="1417199"/>
                          </a:xfrm>
                          <a:prstGeom prst="rect">
                            <a:avLst/>
                          </a:prstGeom>
                          <a:noFill/>
                          <a:ln>
                            <a:noFill/>
                          </a:ln>
                          <a:effectLst/>
                          <a:extLst/>
                        </pic:spPr>
                      </pic:pic>
                    </a:graphicData>
                  </a:graphic>
                </wp:inline>
              </w:drawing>
            </w:r>
          </w:p>
          <w:p w:rsidR="00CB3AE8" w:rsidRPr="00E53780" w:rsidRDefault="00CB3AE8" w:rsidP="00F01CCC">
            <w:pPr>
              <w:jc w:val="center"/>
              <w:rPr>
                <w:sz w:val="24"/>
                <w:szCs w:val="24"/>
                <w:lang w:val="fr-FR"/>
              </w:rPr>
            </w:pPr>
            <w:r w:rsidRPr="00E53780">
              <w:rPr>
                <w:sz w:val="24"/>
                <w:szCs w:val="24"/>
                <w:lang w:val="fr-FR"/>
              </w:rPr>
              <w:t>Intra-parenchymateux</w:t>
            </w:r>
          </w:p>
          <w:p w:rsidR="00F01CCC" w:rsidRPr="00E53780" w:rsidRDefault="00F01CCC" w:rsidP="00F01CCC">
            <w:pPr>
              <w:jc w:val="center"/>
              <w:rPr>
                <w:sz w:val="24"/>
                <w:szCs w:val="24"/>
                <w:lang w:val="fr-FR"/>
              </w:rPr>
            </w:pPr>
            <w:r w:rsidRPr="00E53780">
              <w:rPr>
                <w:sz w:val="24"/>
                <w:szCs w:val="24"/>
                <w:lang w:val="fr-FR"/>
              </w:rPr>
              <w:t>Hyperdensité spontanée au niveau des  noyaux gris centraux (noyau lenticulaire)</w:t>
            </w:r>
          </w:p>
        </w:tc>
        <w:tc>
          <w:tcPr>
            <w:tcW w:w="3212" w:type="dxa"/>
          </w:tcPr>
          <w:p w:rsidR="004327B7" w:rsidRPr="00E53780" w:rsidRDefault="00CB3AE8" w:rsidP="00F01CCC">
            <w:pPr>
              <w:jc w:val="center"/>
              <w:rPr>
                <w:sz w:val="24"/>
                <w:szCs w:val="24"/>
                <w:lang w:val="fr-FR"/>
              </w:rPr>
            </w:pPr>
            <w:r w:rsidRPr="00E53780">
              <w:rPr>
                <w:noProof/>
                <w:lang w:bidi="ar-SA"/>
              </w:rPr>
              <w:drawing>
                <wp:inline distT="0" distB="0" distL="0" distR="0">
                  <wp:extent cx="1128886" cy="1439537"/>
                  <wp:effectExtent l="0" t="0" r="0" b="8890"/>
                  <wp:docPr id="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29644" cy="1440504"/>
                          </a:xfrm>
                          <a:prstGeom prst="rect">
                            <a:avLst/>
                          </a:prstGeom>
                          <a:noFill/>
                          <a:ln>
                            <a:noFill/>
                          </a:ln>
                          <a:effectLst/>
                          <a:extLst/>
                        </pic:spPr>
                      </pic:pic>
                    </a:graphicData>
                  </a:graphic>
                </wp:inline>
              </w:drawing>
            </w:r>
          </w:p>
          <w:p w:rsidR="00CB3AE8" w:rsidRPr="00E53780" w:rsidRDefault="00CB3AE8" w:rsidP="00F01CCC">
            <w:pPr>
              <w:jc w:val="center"/>
              <w:rPr>
                <w:sz w:val="24"/>
                <w:szCs w:val="24"/>
                <w:lang w:val="fr-FR"/>
              </w:rPr>
            </w:pPr>
            <w:r w:rsidRPr="00E53780">
              <w:rPr>
                <w:sz w:val="24"/>
                <w:szCs w:val="24"/>
                <w:lang w:val="fr-FR"/>
              </w:rPr>
              <w:t>Méningée</w:t>
            </w:r>
          </w:p>
          <w:p w:rsidR="00F01CCC" w:rsidRPr="00E53780" w:rsidRDefault="00F01CCC" w:rsidP="00F01CCC">
            <w:pPr>
              <w:jc w:val="center"/>
              <w:rPr>
                <w:sz w:val="24"/>
                <w:szCs w:val="24"/>
                <w:lang w:val="fr-FR"/>
              </w:rPr>
            </w:pPr>
            <w:r w:rsidRPr="00E53780">
              <w:rPr>
                <w:sz w:val="24"/>
                <w:szCs w:val="24"/>
                <w:lang w:val="fr-FR"/>
              </w:rPr>
              <w:t>Zones spontanément hyperdenses au niveau des sillons corticaux =&gt; extra parenchymateux</w:t>
            </w:r>
          </w:p>
        </w:tc>
        <w:tc>
          <w:tcPr>
            <w:tcW w:w="3213" w:type="dxa"/>
          </w:tcPr>
          <w:p w:rsidR="004327B7" w:rsidRPr="00E53780" w:rsidRDefault="00CB3AE8" w:rsidP="00F01CCC">
            <w:pPr>
              <w:jc w:val="center"/>
              <w:rPr>
                <w:sz w:val="24"/>
                <w:szCs w:val="24"/>
                <w:lang w:val="fr-FR"/>
              </w:rPr>
            </w:pPr>
            <w:r w:rsidRPr="00E53780">
              <w:rPr>
                <w:noProof/>
                <w:lang w:bidi="ar-SA"/>
              </w:rPr>
              <w:drawing>
                <wp:inline distT="0" distB="0" distL="0" distR="0">
                  <wp:extent cx="1180340" cy="1395730"/>
                  <wp:effectExtent l="0" t="0" r="0" b="1270"/>
                  <wp:docPr id="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2124" r="1770"/>
                          <a:stretch>
                            <a:fillRect/>
                          </a:stretch>
                        </pic:blipFill>
                        <pic:spPr bwMode="auto">
                          <a:xfrm>
                            <a:off x="0" y="0"/>
                            <a:ext cx="1180926" cy="1396422"/>
                          </a:xfrm>
                          <a:prstGeom prst="rect">
                            <a:avLst/>
                          </a:prstGeom>
                          <a:noFill/>
                          <a:ln>
                            <a:noFill/>
                          </a:ln>
                          <a:effectLst/>
                          <a:extLst/>
                        </pic:spPr>
                      </pic:pic>
                    </a:graphicData>
                  </a:graphic>
                </wp:inline>
              </w:drawing>
            </w:r>
          </w:p>
          <w:p w:rsidR="00CB3AE8" w:rsidRPr="00E53780" w:rsidRDefault="00CB3AE8" w:rsidP="00F01CCC">
            <w:pPr>
              <w:jc w:val="center"/>
              <w:rPr>
                <w:sz w:val="24"/>
                <w:szCs w:val="24"/>
                <w:lang w:val="fr-FR"/>
              </w:rPr>
            </w:pPr>
            <w:r w:rsidRPr="00E53780">
              <w:rPr>
                <w:sz w:val="24"/>
                <w:szCs w:val="24"/>
                <w:lang w:val="fr-FR"/>
              </w:rPr>
              <w:t>Mixte</w:t>
            </w:r>
            <w:r w:rsidR="00F01CCC" w:rsidRPr="00E53780">
              <w:rPr>
                <w:sz w:val="24"/>
                <w:szCs w:val="24"/>
                <w:lang w:val="fr-FR"/>
              </w:rPr>
              <w:t xml:space="preserve"> + intra-ventriculaire</w:t>
            </w:r>
          </w:p>
        </w:tc>
      </w:tr>
    </w:tbl>
    <w:p w:rsidR="004327B7" w:rsidRPr="00E53780" w:rsidRDefault="004327B7" w:rsidP="004327B7"/>
    <w:p w:rsidR="003F6034" w:rsidRPr="00E53780" w:rsidRDefault="00F01CCC">
      <w:r w:rsidRPr="00E53780">
        <w:t>Ces 3 cas de figure correspondent à 3 étiologies différentes et 3 prises en charge différentes.</w:t>
      </w:r>
      <w:r w:rsidR="00CC1764" w:rsidRPr="00E53780">
        <w:br w:type="textWrapping" w:clear="all"/>
      </w:r>
    </w:p>
    <w:p w:rsidR="00F01CCC" w:rsidRPr="00E53780" w:rsidRDefault="00B92508" w:rsidP="009E22A5">
      <w:pPr>
        <w:pStyle w:val="Paragraphedeliste"/>
        <w:numPr>
          <w:ilvl w:val="0"/>
          <w:numId w:val="57"/>
        </w:numPr>
        <w:ind w:left="709" w:hanging="283"/>
        <w:rPr>
          <w:sz w:val="24"/>
          <w:szCs w:val="24"/>
          <w:u w:val="single"/>
        </w:rPr>
      </w:pPr>
      <w:r w:rsidRPr="00E53780">
        <w:rPr>
          <w:sz w:val="24"/>
          <w:szCs w:val="24"/>
          <w:u w:val="single"/>
        </w:rPr>
        <w:t>IRM</w:t>
      </w:r>
      <w:r w:rsidRPr="00E53780">
        <w:rPr>
          <w:sz w:val="24"/>
          <w:szCs w:val="24"/>
        </w:rPr>
        <w:t xml:space="preserve"> </w:t>
      </w:r>
    </w:p>
    <w:p w:rsidR="002D3E0E" w:rsidRPr="00E53780" w:rsidRDefault="00CB2E6B" w:rsidP="009E22A5">
      <w:pPr>
        <w:numPr>
          <w:ilvl w:val="1"/>
          <w:numId w:val="58"/>
        </w:numPr>
        <w:ind w:left="1134" w:hanging="141"/>
        <w:rPr>
          <w:b/>
        </w:rPr>
      </w:pPr>
      <w:r w:rsidRPr="00E53780">
        <w:rPr>
          <w:b/>
        </w:rPr>
        <w:t xml:space="preserve">Hématome : </w:t>
      </w:r>
    </w:p>
    <w:p w:rsidR="002D3E0E" w:rsidRPr="00E53780" w:rsidRDefault="00CB2E6B" w:rsidP="009E22A5">
      <w:pPr>
        <w:numPr>
          <w:ilvl w:val="3"/>
          <w:numId w:val="57"/>
        </w:numPr>
        <w:ind w:left="1418" w:hanging="142"/>
      </w:pPr>
      <w:r w:rsidRPr="00E53780">
        <w:t>Évolution du signal en fonction des produits de dégradation successifs de l’hémoglobine</w:t>
      </w:r>
    </w:p>
    <w:p w:rsidR="002D3E0E" w:rsidRPr="00E53780" w:rsidRDefault="00CB2E6B" w:rsidP="009E22A5">
      <w:pPr>
        <w:numPr>
          <w:ilvl w:val="3"/>
          <w:numId w:val="57"/>
        </w:numPr>
        <w:ind w:left="1418" w:hanging="142"/>
      </w:pPr>
      <w:r w:rsidRPr="00E53780">
        <w:t>Séquence T2* (</w:t>
      </w:r>
      <w:r w:rsidR="009B2116" w:rsidRPr="00E53780">
        <w:t>écho</w:t>
      </w:r>
      <w:r w:rsidRPr="00E53780">
        <w:t xml:space="preserve"> de gradient</w:t>
      </w:r>
      <w:r w:rsidR="00706E25" w:rsidRPr="00E53780">
        <w:t>) ‏</w:t>
      </w:r>
      <w:r w:rsidR="00B92508" w:rsidRPr="00E53780">
        <w:t>=&gt;hématome intra-parenchymateux bien visible (</w:t>
      </w:r>
      <w:proofErr w:type="spellStart"/>
      <w:r w:rsidR="00B92508" w:rsidRPr="00E53780">
        <w:t>hyposignal</w:t>
      </w:r>
      <w:proofErr w:type="spellEnd"/>
      <w:r w:rsidR="00B92508" w:rsidRPr="00E53780">
        <w:t>)</w:t>
      </w:r>
    </w:p>
    <w:p w:rsidR="002D3E0E" w:rsidRPr="00E53780" w:rsidRDefault="00CB2E6B" w:rsidP="009E22A5">
      <w:pPr>
        <w:numPr>
          <w:ilvl w:val="4"/>
          <w:numId w:val="57"/>
        </w:numPr>
        <w:ind w:left="1843" w:hanging="283"/>
      </w:pPr>
      <w:r w:rsidRPr="00E53780">
        <w:t xml:space="preserve">Sensible aux perturbations </w:t>
      </w:r>
      <w:r w:rsidR="00706E25" w:rsidRPr="00E53780">
        <w:t>du champ magnétique</w:t>
      </w:r>
    </w:p>
    <w:p w:rsidR="002D3E0E" w:rsidRPr="00E53780" w:rsidRDefault="00CB2E6B" w:rsidP="009E22A5">
      <w:pPr>
        <w:numPr>
          <w:ilvl w:val="4"/>
          <w:numId w:val="57"/>
        </w:numPr>
        <w:ind w:left="1843" w:hanging="283"/>
      </w:pPr>
      <w:proofErr w:type="spellStart"/>
      <w:r w:rsidRPr="00E53780">
        <w:t>Asignal</w:t>
      </w:r>
      <w:proofErr w:type="spellEnd"/>
    </w:p>
    <w:p w:rsidR="002D3E0E" w:rsidRPr="00E53780" w:rsidRDefault="00CB2E6B" w:rsidP="009E22A5">
      <w:pPr>
        <w:numPr>
          <w:ilvl w:val="1"/>
          <w:numId w:val="58"/>
        </w:numPr>
        <w:ind w:left="1134" w:hanging="141"/>
      </w:pPr>
      <w:r w:rsidRPr="00E53780">
        <w:rPr>
          <w:b/>
        </w:rPr>
        <w:t>Hémorragie méningée :</w:t>
      </w:r>
      <w:r w:rsidR="00B92508" w:rsidRPr="00E53780">
        <w:t xml:space="preserve"> </w:t>
      </w:r>
      <w:r w:rsidRPr="00E53780">
        <w:t>Séquence</w:t>
      </w:r>
      <w:r w:rsidR="00B92508" w:rsidRPr="00E53780">
        <w:t xml:space="preserve"> T2</w:t>
      </w:r>
      <w:r w:rsidRPr="00E53780">
        <w:t xml:space="preserve"> FLAIR</w:t>
      </w:r>
      <w:r w:rsidR="00B92508" w:rsidRPr="00E53780">
        <w:t xml:space="preserve"> : le sang va remplacer le LCS au niveau des sillons corticaux. =&gt; sillons plein de sang apparaitront en </w:t>
      </w:r>
      <w:proofErr w:type="spellStart"/>
      <w:r w:rsidR="00B92508" w:rsidRPr="00E53780">
        <w:t>hypersignal</w:t>
      </w:r>
      <w:proofErr w:type="spellEnd"/>
      <w:r w:rsidR="00B92508" w:rsidRPr="00E53780">
        <w:t xml:space="preserve"> sur T2 FLAIR</w:t>
      </w:r>
    </w:p>
    <w:p w:rsidR="00B92508" w:rsidRPr="00E53780" w:rsidRDefault="00B92508" w:rsidP="00B92508">
      <w:pPr>
        <w:rPr>
          <w:b/>
        </w:rPr>
      </w:pPr>
    </w:p>
    <w:tbl>
      <w:tblPr>
        <w:tblStyle w:val="Grilledutableau"/>
        <w:tblW w:w="0" w:type="auto"/>
        <w:tblLook w:val="04A0"/>
      </w:tblPr>
      <w:tblGrid>
        <w:gridCol w:w="4818"/>
        <w:gridCol w:w="4819"/>
      </w:tblGrid>
      <w:tr w:rsidR="00B92508" w:rsidRPr="00E53780" w:rsidTr="00B92508">
        <w:tc>
          <w:tcPr>
            <w:tcW w:w="4818" w:type="dxa"/>
          </w:tcPr>
          <w:p w:rsidR="00B92508" w:rsidRPr="00E53780" w:rsidRDefault="00B92508" w:rsidP="00B92508">
            <w:pPr>
              <w:jc w:val="center"/>
              <w:rPr>
                <w:rFonts w:asciiTheme="minorHAnsi" w:eastAsiaTheme="minorEastAsia" w:hAnsiTheme="minorHAnsi" w:cstheme="minorBidi"/>
                <w:color w:val="auto"/>
                <w:sz w:val="24"/>
                <w:szCs w:val="24"/>
                <w:lang w:val="fr-FR" w:bidi="ar-SA"/>
              </w:rPr>
            </w:pPr>
            <w:r w:rsidRPr="00E53780">
              <w:rPr>
                <w:noProof/>
                <w:lang w:bidi="ar-SA"/>
              </w:rPr>
              <w:lastRenderedPageBreak/>
              <w:drawing>
                <wp:inline distT="0" distB="0" distL="0" distR="0">
                  <wp:extent cx="932432" cy="1104900"/>
                  <wp:effectExtent l="0" t="0" r="7620" b="0"/>
                  <wp:docPr id="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74">
                            <a:lum bright="12000" contrast="3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39644" t="39188" r="42882" b="23912"/>
                          <a:stretch>
                            <a:fillRect/>
                          </a:stretch>
                        </pic:blipFill>
                        <pic:spPr bwMode="auto">
                          <a:xfrm>
                            <a:off x="0" y="0"/>
                            <a:ext cx="933025" cy="1105603"/>
                          </a:xfrm>
                          <a:prstGeom prst="rect">
                            <a:avLst/>
                          </a:prstGeom>
                          <a:noFill/>
                          <a:ln>
                            <a:noFill/>
                          </a:ln>
                          <a:effectLst/>
                          <a:extLst/>
                        </pic:spPr>
                      </pic:pic>
                    </a:graphicData>
                  </a:graphic>
                </wp:inline>
              </w:drawing>
            </w:r>
            <w:r w:rsidRPr="00E53780">
              <w:rPr>
                <w:noProof/>
                <w:lang w:bidi="ar-SA"/>
              </w:rPr>
              <w:drawing>
                <wp:inline distT="0" distB="0" distL="0" distR="0">
                  <wp:extent cx="956048" cy="1099820"/>
                  <wp:effectExtent l="0" t="0" r="9525" b="0"/>
                  <wp:docPr id="808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74">
                            <a:lum bright="6000" contras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62970" t="40009" r="18614" b="24544"/>
                          <a:stretch>
                            <a:fillRect/>
                          </a:stretch>
                        </pic:blipFill>
                        <pic:spPr bwMode="auto">
                          <a:xfrm>
                            <a:off x="0" y="0"/>
                            <a:ext cx="956524" cy="1100367"/>
                          </a:xfrm>
                          <a:prstGeom prst="rect">
                            <a:avLst/>
                          </a:prstGeom>
                          <a:noFill/>
                          <a:ln>
                            <a:noFill/>
                          </a:ln>
                          <a:effectLst/>
                          <a:extLst/>
                        </pic:spPr>
                      </pic:pic>
                    </a:graphicData>
                  </a:graphic>
                </wp:inline>
              </w:drawing>
            </w:r>
          </w:p>
          <w:p w:rsidR="00B92508" w:rsidRPr="00E53780" w:rsidRDefault="00B92508" w:rsidP="00B92508">
            <w:pPr>
              <w:jc w:val="center"/>
              <w:rPr>
                <w:rFonts w:asciiTheme="minorHAnsi" w:eastAsiaTheme="minorEastAsia" w:hAnsiTheme="minorHAnsi" w:cstheme="minorBidi"/>
                <w:color w:val="auto"/>
                <w:sz w:val="24"/>
                <w:szCs w:val="24"/>
                <w:lang w:val="fr-FR" w:bidi="ar-SA"/>
              </w:rPr>
            </w:pPr>
            <w:r w:rsidRPr="00E53780">
              <w:rPr>
                <w:rFonts w:asciiTheme="minorHAnsi" w:eastAsiaTheme="minorEastAsia" w:hAnsiTheme="minorHAnsi" w:cstheme="minorBidi"/>
                <w:color w:val="auto"/>
                <w:sz w:val="24"/>
                <w:szCs w:val="24"/>
                <w:lang w:val="fr-FR" w:bidi="ar-SA"/>
              </w:rPr>
              <w:t>Hématome T2/T2*</w:t>
            </w:r>
          </w:p>
          <w:p w:rsidR="009E22A5" w:rsidRPr="00E53780" w:rsidRDefault="009E22A5" w:rsidP="00B92508">
            <w:pPr>
              <w:jc w:val="center"/>
              <w:rPr>
                <w:lang w:val="fr-FR"/>
              </w:rPr>
            </w:pPr>
            <w:r w:rsidRPr="00E53780">
              <w:rPr>
                <w:rFonts w:asciiTheme="minorHAnsi" w:eastAsiaTheme="minorEastAsia" w:hAnsiTheme="minorHAnsi" w:cstheme="minorBidi"/>
                <w:color w:val="auto"/>
                <w:sz w:val="24"/>
                <w:szCs w:val="24"/>
                <w:lang w:val="fr-FR" w:bidi="ar-SA"/>
              </w:rPr>
              <w:t xml:space="preserve">Hématome intra parenchymateux aigu subaigu en </w:t>
            </w:r>
            <w:proofErr w:type="spellStart"/>
            <w:r w:rsidRPr="00E53780">
              <w:rPr>
                <w:rFonts w:asciiTheme="minorHAnsi" w:eastAsiaTheme="minorEastAsia" w:hAnsiTheme="minorHAnsi" w:cstheme="minorBidi"/>
                <w:color w:val="auto"/>
                <w:sz w:val="24"/>
                <w:szCs w:val="24"/>
                <w:lang w:val="fr-FR" w:bidi="ar-SA"/>
              </w:rPr>
              <w:t>hyposignal</w:t>
            </w:r>
            <w:proofErr w:type="spellEnd"/>
            <w:r w:rsidRPr="00E53780">
              <w:rPr>
                <w:rFonts w:asciiTheme="minorHAnsi" w:eastAsiaTheme="minorEastAsia" w:hAnsiTheme="minorHAnsi" w:cstheme="minorBidi"/>
                <w:color w:val="auto"/>
                <w:sz w:val="24"/>
                <w:szCs w:val="24"/>
                <w:lang w:val="fr-FR" w:bidi="ar-SA"/>
              </w:rPr>
              <w:t xml:space="preserve"> sur T2 et encore plus en T2*</w:t>
            </w:r>
          </w:p>
        </w:tc>
        <w:tc>
          <w:tcPr>
            <w:tcW w:w="4819" w:type="dxa"/>
          </w:tcPr>
          <w:p w:rsidR="00B92508" w:rsidRPr="00E53780" w:rsidRDefault="00B92508" w:rsidP="00B92508">
            <w:pPr>
              <w:jc w:val="center"/>
              <w:rPr>
                <w:sz w:val="24"/>
                <w:szCs w:val="24"/>
                <w:lang w:val="fr-FR"/>
              </w:rPr>
            </w:pPr>
            <w:r w:rsidRPr="00E53780">
              <w:rPr>
                <w:noProof/>
                <w:lang w:bidi="ar-SA"/>
              </w:rPr>
              <w:drawing>
                <wp:inline distT="0" distB="0" distL="0" distR="0">
                  <wp:extent cx="1953260" cy="1173167"/>
                  <wp:effectExtent l="0" t="0" r="2540" b="0"/>
                  <wp:docPr id="808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33385" t="38866" r="30408" b="23105"/>
                          <a:stretch>
                            <a:fillRect/>
                          </a:stretch>
                        </pic:blipFill>
                        <pic:spPr bwMode="auto">
                          <a:xfrm>
                            <a:off x="0" y="0"/>
                            <a:ext cx="1956275" cy="1174978"/>
                          </a:xfrm>
                          <a:prstGeom prst="rect">
                            <a:avLst/>
                          </a:prstGeom>
                          <a:noFill/>
                          <a:ln>
                            <a:noFill/>
                          </a:ln>
                          <a:effectLst/>
                          <a:extLst/>
                        </pic:spPr>
                      </pic:pic>
                    </a:graphicData>
                  </a:graphic>
                </wp:inline>
              </w:drawing>
            </w:r>
          </w:p>
          <w:p w:rsidR="00B92508" w:rsidRPr="00E53780" w:rsidRDefault="00B92508" w:rsidP="00B92508">
            <w:pPr>
              <w:jc w:val="center"/>
              <w:rPr>
                <w:sz w:val="24"/>
                <w:szCs w:val="24"/>
                <w:lang w:val="fr-FR"/>
              </w:rPr>
            </w:pPr>
            <w:r w:rsidRPr="00E53780">
              <w:rPr>
                <w:sz w:val="24"/>
                <w:szCs w:val="24"/>
                <w:lang w:val="fr-FR"/>
              </w:rPr>
              <w:t>Hémorragie méningée: T2 FLAIR</w:t>
            </w:r>
          </w:p>
          <w:p w:rsidR="009E22A5" w:rsidRPr="00E53780" w:rsidRDefault="009E22A5" w:rsidP="00B92508">
            <w:pPr>
              <w:jc w:val="center"/>
              <w:rPr>
                <w:lang w:val="fr-FR"/>
              </w:rPr>
            </w:pPr>
            <w:r w:rsidRPr="00E53780">
              <w:rPr>
                <w:sz w:val="24"/>
                <w:szCs w:val="24"/>
                <w:lang w:val="fr-FR"/>
              </w:rPr>
              <w:t>Malgré l’annulation du signal de l’eau, les sillons continuent d’être blancs =&gt; soit c’est une hémorragie soit c’est une méningite purulente (patient arrive alors en choc septique avec de la fièvre)</w:t>
            </w:r>
          </w:p>
        </w:tc>
      </w:tr>
    </w:tbl>
    <w:p w:rsidR="00B92508" w:rsidRPr="00E53780" w:rsidRDefault="00B92508" w:rsidP="00B92508"/>
    <w:p w:rsidR="002D3E0E" w:rsidRPr="00E53780" w:rsidRDefault="00CB2E6B" w:rsidP="009E22A5">
      <w:pPr>
        <w:pStyle w:val="Paragraphedeliste"/>
        <w:numPr>
          <w:ilvl w:val="0"/>
          <w:numId w:val="44"/>
        </w:numPr>
        <w:rPr>
          <w:sz w:val="24"/>
          <w:szCs w:val="24"/>
        </w:rPr>
      </w:pPr>
      <w:r w:rsidRPr="00E53780">
        <w:rPr>
          <w:sz w:val="24"/>
          <w:szCs w:val="24"/>
        </w:rPr>
        <w:t>Bilan étiologique</w:t>
      </w:r>
    </w:p>
    <w:p w:rsidR="002D3E0E" w:rsidRPr="00E53780" w:rsidRDefault="00CB2E6B" w:rsidP="009E22A5">
      <w:pPr>
        <w:numPr>
          <w:ilvl w:val="1"/>
          <w:numId w:val="59"/>
        </w:numPr>
        <w:tabs>
          <w:tab w:val="clear" w:pos="1440"/>
        </w:tabs>
        <w:ind w:left="709" w:hanging="283"/>
      </w:pPr>
      <w:r w:rsidRPr="00E53780">
        <w:t>La localisation oriente la gamme diagnostique</w:t>
      </w:r>
    </w:p>
    <w:p w:rsidR="002D3E0E" w:rsidRPr="00E53780" w:rsidRDefault="00665725" w:rsidP="009E22A5">
      <w:pPr>
        <w:numPr>
          <w:ilvl w:val="2"/>
          <w:numId w:val="60"/>
        </w:numPr>
        <w:ind w:left="895" w:hanging="186"/>
      </w:pPr>
      <w:r w:rsidRPr="00E53780">
        <w:t xml:space="preserve">Hématome </w:t>
      </w:r>
      <w:r w:rsidR="00596503">
        <w:t>intra-parenchymateux</w:t>
      </w:r>
      <w:r w:rsidRPr="00E53780">
        <w:t xml:space="preserve"> peut être lié à</w:t>
      </w:r>
      <w:r w:rsidR="00CB2E6B" w:rsidRPr="00E53780">
        <w:t xml:space="preserve"> :</w:t>
      </w:r>
    </w:p>
    <w:p w:rsidR="002D3E0E" w:rsidRPr="00E53780" w:rsidRDefault="00A500FE" w:rsidP="009E22A5">
      <w:pPr>
        <w:numPr>
          <w:ilvl w:val="3"/>
          <w:numId w:val="61"/>
        </w:numPr>
        <w:ind w:firstLine="414"/>
      </w:pPr>
      <w:r w:rsidRPr="00E53780">
        <w:t>Poussée d’</w:t>
      </w:r>
      <w:r w:rsidR="00CB2E6B" w:rsidRPr="00E53780">
        <w:t xml:space="preserve">HTA (+++ </w:t>
      </w:r>
      <w:r w:rsidR="00F97634" w:rsidRPr="00E53780">
        <w:t xml:space="preserve">dans le </w:t>
      </w:r>
      <w:r w:rsidR="00CB2E6B" w:rsidRPr="00E53780">
        <w:t xml:space="preserve">Territoire </w:t>
      </w:r>
      <w:r w:rsidR="00596503" w:rsidRPr="00E53780">
        <w:t>profond</w:t>
      </w:r>
      <w:r w:rsidR="00F97634" w:rsidRPr="00E53780">
        <w:t xml:space="preserve"> des noyaux gris centraux</w:t>
      </w:r>
      <w:r w:rsidR="00CB2E6B" w:rsidRPr="00E53780">
        <w:t xml:space="preserve"> – sujet âgé</w:t>
      </w:r>
      <w:proofErr w:type="gramStart"/>
      <w:r w:rsidR="00CB2E6B" w:rsidRPr="00E53780">
        <w:t>)‏</w:t>
      </w:r>
      <w:proofErr w:type="gramEnd"/>
      <w:r w:rsidR="00F97634" w:rsidRPr="00E53780">
        <w:t xml:space="preserve"> pouvant donner des ruptures de micro-anévrysmes de Charcot et Bouchard.</w:t>
      </w:r>
    </w:p>
    <w:p w:rsidR="002D3E0E" w:rsidRPr="00E53780" w:rsidRDefault="00CB2E6B" w:rsidP="009E22A5">
      <w:pPr>
        <w:numPr>
          <w:ilvl w:val="3"/>
          <w:numId w:val="61"/>
        </w:numPr>
        <w:ind w:firstLine="414"/>
      </w:pPr>
      <w:r w:rsidRPr="00E53780">
        <w:t>Malformation vasculaire intra-parenchymateuse</w:t>
      </w:r>
    </w:p>
    <w:p w:rsidR="002D3E0E" w:rsidRPr="00E53780" w:rsidRDefault="00CB2E6B" w:rsidP="009E22A5">
      <w:pPr>
        <w:numPr>
          <w:ilvl w:val="4"/>
          <w:numId w:val="63"/>
        </w:numPr>
        <w:ind w:left="1701" w:hanging="283"/>
      </w:pPr>
      <w:r w:rsidRPr="00E53780">
        <w:t>MAV</w:t>
      </w:r>
      <w:r w:rsidR="00F97634" w:rsidRPr="00E53780">
        <w:t xml:space="preserve"> = malformations artérielles veineuses</w:t>
      </w:r>
    </w:p>
    <w:p w:rsidR="002D3E0E" w:rsidRPr="00E53780" w:rsidRDefault="00CB2E6B" w:rsidP="009E22A5">
      <w:pPr>
        <w:numPr>
          <w:ilvl w:val="4"/>
          <w:numId w:val="63"/>
        </w:numPr>
        <w:ind w:left="1701" w:hanging="283"/>
      </w:pPr>
      <w:proofErr w:type="spellStart"/>
      <w:r w:rsidRPr="00E53780">
        <w:t>Cavernome</w:t>
      </w:r>
      <w:proofErr w:type="spellEnd"/>
    </w:p>
    <w:p w:rsidR="002D3E0E" w:rsidRPr="00E53780" w:rsidRDefault="00CB2E6B" w:rsidP="009E22A5">
      <w:pPr>
        <w:numPr>
          <w:ilvl w:val="3"/>
          <w:numId w:val="62"/>
        </w:numPr>
        <w:ind w:firstLine="414"/>
      </w:pPr>
      <w:r w:rsidRPr="00E53780">
        <w:t>Thrombose veineuse cérébrale</w:t>
      </w:r>
      <w:r w:rsidR="00BD4E8D" w:rsidRPr="00E53780">
        <w:t xml:space="preserve"> =&gt; donne des zones de ramol</w:t>
      </w:r>
      <w:r w:rsidR="00596503">
        <w:t>l</w:t>
      </w:r>
      <w:r w:rsidR="00BD4E8D" w:rsidRPr="00E53780">
        <w:t xml:space="preserve">issement hémorragique plus que des hématomes encapsulés. =&gt; zones hyperdenses au sein de zones de nécrose </w:t>
      </w:r>
      <w:proofErr w:type="spellStart"/>
      <w:r w:rsidR="00BD4E8D" w:rsidRPr="00E53780">
        <w:t>hypodense</w:t>
      </w:r>
      <w:proofErr w:type="spellEnd"/>
    </w:p>
    <w:p w:rsidR="002D3E0E" w:rsidRPr="00E53780" w:rsidRDefault="00CB2E6B" w:rsidP="009E22A5">
      <w:pPr>
        <w:numPr>
          <w:ilvl w:val="3"/>
          <w:numId w:val="62"/>
        </w:numPr>
        <w:ind w:firstLine="414"/>
      </w:pPr>
      <w:r w:rsidRPr="00E53780">
        <w:t xml:space="preserve">Tumeur </w:t>
      </w:r>
      <w:r w:rsidR="00BD4E8D" w:rsidRPr="00E53780">
        <w:t>qui saigne</w:t>
      </w:r>
    </w:p>
    <w:p w:rsidR="002D3E0E" w:rsidRPr="00E53780" w:rsidRDefault="00CB2E6B" w:rsidP="00BF5FB8">
      <w:pPr>
        <w:numPr>
          <w:ilvl w:val="2"/>
          <w:numId w:val="66"/>
        </w:numPr>
        <w:ind w:left="895" w:hanging="186"/>
      </w:pPr>
      <w:r w:rsidRPr="00E53780">
        <w:t>Extra-parenchymateuse</w:t>
      </w:r>
    </w:p>
    <w:p w:rsidR="002D3E0E" w:rsidRPr="00E53780" w:rsidRDefault="00CB2E6B" w:rsidP="00BF5FB8">
      <w:pPr>
        <w:numPr>
          <w:ilvl w:val="3"/>
          <w:numId w:val="62"/>
        </w:numPr>
        <w:ind w:firstLine="414"/>
      </w:pPr>
      <w:r w:rsidRPr="00E53780">
        <w:t>Anévrysme artériel ++++</w:t>
      </w:r>
    </w:p>
    <w:p w:rsidR="002D3E0E" w:rsidRPr="00E53780" w:rsidRDefault="00CB2E6B" w:rsidP="00BF5FB8">
      <w:pPr>
        <w:numPr>
          <w:ilvl w:val="3"/>
          <w:numId w:val="62"/>
        </w:numPr>
        <w:ind w:firstLine="414"/>
      </w:pPr>
      <w:r w:rsidRPr="00E53780">
        <w:t>Hémorragie péri-</w:t>
      </w:r>
      <w:proofErr w:type="spellStart"/>
      <w:r w:rsidRPr="00E53780">
        <w:t>mésencéphalique</w:t>
      </w:r>
      <w:proofErr w:type="spellEnd"/>
      <w:r w:rsidRPr="00E53780">
        <w:t xml:space="preserve"> bénigne</w:t>
      </w:r>
    </w:p>
    <w:p w:rsidR="002D3E0E" w:rsidRPr="00E53780" w:rsidRDefault="00CB2E6B" w:rsidP="00BF5FB8">
      <w:pPr>
        <w:numPr>
          <w:ilvl w:val="2"/>
          <w:numId w:val="62"/>
        </w:numPr>
      </w:pPr>
      <w:r w:rsidRPr="00E53780">
        <w:t>Artériographie 4 axes +++</w:t>
      </w:r>
    </w:p>
    <w:p w:rsidR="002D3E0E" w:rsidRPr="00E53780" w:rsidRDefault="00CB2E6B" w:rsidP="00BF5FB8">
      <w:pPr>
        <w:numPr>
          <w:ilvl w:val="3"/>
          <w:numId w:val="62"/>
        </w:numPr>
        <w:ind w:firstLine="414"/>
      </w:pPr>
      <w:r w:rsidRPr="00E53780">
        <w:t>Diagnostic / Thérapeutique</w:t>
      </w:r>
    </w:p>
    <w:p w:rsidR="00BF5FB8" w:rsidRPr="00E53780" w:rsidRDefault="00CB2E6B" w:rsidP="00BF5FB8">
      <w:pPr>
        <w:numPr>
          <w:ilvl w:val="2"/>
          <w:numId w:val="62"/>
        </w:numPr>
      </w:pPr>
      <w:r w:rsidRPr="00E53780">
        <w:t xml:space="preserve">+/- </w:t>
      </w:r>
      <w:proofErr w:type="spellStart"/>
      <w:r w:rsidRPr="00E53780">
        <w:t>Angio</w:t>
      </w:r>
      <w:proofErr w:type="spellEnd"/>
      <w:r w:rsidRPr="00E53780">
        <w:t xml:space="preserve"> TDM / </w:t>
      </w:r>
      <w:proofErr w:type="spellStart"/>
      <w:r w:rsidRPr="00E53780">
        <w:t>Angio</w:t>
      </w:r>
      <w:proofErr w:type="spellEnd"/>
      <w:r w:rsidRPr="00E53780">
        <w:t xml:space="preserve"> IRM</w:t>
      </w:r>
    </w:p>
    <w:p w:rsidR="00BD4E8D" w:rsidRPr="00E53780" w:rsidRDefault="00BD4E8D" w:rsidP="00BD4E8D"/>
    <w:p w:rsidR="00BD4E8D" w:rsidRPr="00E53780" w:rsidRDefault="00BD4E8D" w:rsidP="00BF5FB8">
      <w:pPr>
        <w:pStyle w:val="Paragraphedeliste"/>
        <w:numPr>
          <w:ilvl w:val="0"/>
          <w:numId w:val="44"/>
        </w:numPr>
        <w:rPr>
          <w:sz w:val="24"/>
          <w:szCs w:val="24"/>
        </w:rPr>
      </w:pPr>
      <w:r w:rsidRPr="00E53780">
        <w:rPr>
          <w:sz w:val="24"/>
          <w:szCs w:val="24"/>
        </w:rPr>
        <w:t>Exemples de Malformations artérielles veineuses:</w:t>
      </w:r>
      <w:r w:rsidR="00896793" w:rsidRPr="00E53780">
        <w:rPr>
          <w:sz w:val="24"/>
          <w:szCs w:val="24"/>
        </w:rPr>
        <w:t xml:space="preserve"> Ce sont des malformations cryptique</w:t>
      </w:r>
      <w:r w:rsidR="00596503">
        <w:rPr>
          <w:sz w:val="24"/>
          <w:szCs w:val="24"/>
        </w:rPr>
        <w:t>s</w:t>
      </w:r>
      <w:r w:rsidR="00896793" w:rsidRPr="00E53780">
        <w:rPr>
          <w:sz w:val="24"/>
          <w:szCs w:val="24"/>
        </w:rPr>
        <w:t xml:space="preserve"> que l’on ne voit qu’en IRM</w:t>
      </w:r>
    </w:p>
    <w:tbl>
      <w:tblPr>
        <w:tblStyle w:val="Grilledutableau"/>
        <w:tblW w:w="0" w:type="auto"/>
        <w:tblInd w:w="153" w:type="dxa"/>
        <w:tblLook w:val="04A0"/>
      </w:tblPr>
      <w:tblGrid>
        <w:gridCol w:w="3400"/>
        <w:gridCol w:w="5486"/>
      </w:tblGrid>
      <w:tr w:rsidR="00BF5FB8" w:rsidRPr="00E53780" w:rsidTr="00BF5FB8">
        <w:tc>
          <w:tcPr>
            <w:tcW w:w="3400" w:type="dxa"/>
          </w:tcPr>
          <w:p w:rsidR="00896793" w:rsidRPr="00E53780" w:rsidRDefault="007A646D" w:rsidP="00BD4E8D">
            <w:pPr>
              <w:pStyle w:val="Paragraphedeliste"/>
              <w:ind w:left="0"/>
              <w:rPr>
                <w:sz w:val="24"/>
                <w:szCs w:val="24"/>
                <w:lang w:val="fr-FR"/>
              </w:rPr>
            </w:pPr>
            <w:r w:rsidRPr="007A646D">
              <w:rPr>
                <w:sz w:val="24"/>
                <w:szCs w:val="24"/>
                <w:lang w:val="fr-FR"/>
              </w:rPr>
              <w:pict>
                <v:shape id="_x0000_i1028" type="#_x0000_t75" style="width:99.75pt;height:60pt">
                  <v:imagedata r:id="rId76" o:title=""/>
                </v:shape>
              </w:pict>
            </w:r>
          </w:p>
          <w:p w:rsidR="00350FFE" w:rsidRPr="00E53780" w:rsidRDefault="007A646D" w:rsidP="00BD4E8D">
            <w:pPr>
              <w:pStyle w:val="Paragraphedeliste"/>
              <w:ind w:left="0"/>
              <w:rPr>
                <w:sz w:val="24"/>
                <w:szCs w:val="24"/>
                <w:lang w:val="fr-FR"/>
              </w:rPr>
            </w:pPr>
            <w:r w:rsidRPr="007A646D">
              <w:rPr>
                <w:sz w:val="24"/>
                <w:szCs w:val="24"/>
                <w:lang w:val="fr-FR"/>
              </w:rPr>
              <w:pict>
                <v:shape id="_x0000_i1029" type="#_x0000_t75" style="width:99.75pt;height:74.25pt">
                  <v:imagedata r:id="rId77" o:title=""/>
                </v:shape>
              </w:pict>
            </w:r>
          </w:p>
        </w:tc>
        <w:tc>
          <w:tcPr>
            <w:tcW w:w="5486" w:type="dxa"/>
          </w:tcPr>
          <w:p w:rsidR="00896793" w:rsidRPr="00E53780" w:rsidRDefault="00896793" w:rsidP="00BF5FB8">
            <w:pPr>
              <w:rPr>
                <w:b/>
                <w:sz w:val="24"/>
                <w:szCs w:val="24"/>
                <w:u w:val="single"/>
                <w:lang w:val="fr-FR"/>
              </w:rPr>
            </w:pPr>
            <w:proofErr w:type="spellStart"/>
            <w:r w:rsidRPr="00E53780">
              <w:rPr>
                <w:b/>
                <w:sz w:val="24"/>
                <w:szCs w:val="24"/>
                <w:u w:val="single"/>
                <w:lang w:val="fr-FR"/>
              </w:rPr>
              <w:t>Cavernome</w:t>
            </w:r>
            <w:proofErr w:type="spellEnd"/>
            <w:r w:rsidRPr="00E53780">
              <w:rPr>
                <w:b/>
                <w:sz w:val="24"/>
                <w:szCs w:val="24"/>
                <w:u w:val="single"/>
                <w:lang w:val="fr-FR"/>
              </w:rPr>
              <w:t xml:space="preserve"> :</w:t>
            </w:r>
          </w:p>
          <w:p w:rsidR="002D3E0E" w:rsidRPr="00E53780" w:rsidRDefault="00CB2E6B" w:rsidP="00896793">
            <w:pPr>
              <w:pStyle w:val="Paragraphedeliste"/>
              <w:numPr>
                <w:ilvl w:val="0"/>
                <w:numId w:val="64"/>
              </w:numPr>
              <w:rPr>
                <w:sz w:val="24"/>
                <w:szCs w:val="24"/>
                <w:lang w:val="fr-FR"/>
              </w:rPr>
            </w:pPr>
            <w:r w:rsidRPr="00E53780">
              <w:rPr>
                <w:b/>
                <w:sz w:val="24"/>
                <w:szCs w:val="24"/>
                <w:lang w:val="fr-FR"/>
              </w:rPr>
              <w:t xml:space="preserve">Zone centrale </w:t>
            </w:r>
            <w:r w:rsidR="00671848" w:rsidRPr="00E53780">
              <w:rPr>
                <w:b/>
                <w:sz w:val="24"/>
                <w:szCs w:val="24"/>
                <w:lang w:val="fr-FR"/>
              </w:rPr>
              <w:t>hétérogène</w:t>
            </w:r>
            <w:r w:rsidRPr="00E53780">
              <w:rPr>
                <w:b/>
                <w:sz w:val="24"/>
                <w:szCs w:val="24"/>
                <w:lang w:val="fr-FR"/>
              </w:rPr>
              <w:t>, « muriforme »</w:t>
            </w:r>
            <w:r w:rsidR="00896793" w:rsidRPr="00E53780">
              <w:rPr>
                <w:sz w:val="24"/>
                <w:szCs w:val="24"/>
                <w:lang w:val="fr-FR"/>
              </w:rPr>
              <w:t xml:space="preserve"> car formée de plusieurs logettes</w:t>
            </w:r>
            <w:r w:rsidR="00896793" w:rsidRPr="00E53780">
              <w:rPr>
                <w:sz w:val="24"/>
                <w:szCs w:val="24"/>
                <w:lang w:val="fr-FR"/>
              </w:rPr>
              <w:br/>
            </w:r>
            <w:r w:rsidRPr="00E53780">
              <w:rPr>
                <w:sz w:val="24"/>
                <w:szCs w:val="24"/>
                <w:lang w:val="fr-FR"/>
              </w:rPr>
              <w:t>Lacs sanguins d’âge différent</w:t>
            </w:r>
          </w:p>
          <w:p w:rsidR="002D3E0E" w:rsidRPr="00E53780" w:rsidRDefault="00CB2E6B" w:rsidP="00896793">
            <w:pPr>
              <w:pStyle w:val="Paragraphedeliste"/>
              <w:numPr>
                <w:ilvl w:val="0"/>
                <w:numId w:val="64"/>
              </w:numPr>
              <w:rPr>
                <w:b/>
                <w:sz w:val="24"/>
                <w:szCs w:val="24"/>
                <w:lang w:val="fr-FR"/>
              </w:rPr>
            </w:pPr>
            <w:r w:rsidRPr="00E53780">
              <w:rPr>
                <w:b/>
                <w:sz w:val="24"/>
                <w:szCs w:val="24"/>
                <w:lang w:val="fr-FR"/>
              </w:rPr>
              <w:t xml:space="preserve">Couronne périphérique en </w:t>
            </w:r>
            <w:proofErr w:type="spellStart"/>
            <w:r w:rsidRPr="00E53780">
              <w:rPr>
                <w:b/>
                <w:sz w:val="24"/>
                <w:szCs w:val="24"/>
                <w:lang w:val="fr-FR"/>
              </w:rPr>
              <w:t>hyposignal</w:t>
            </w:r>
            <w:proofErr w:type="spellEnd"/>
          </w:p>
          <w:p w:rsidR="00BD4E8D" w:rsidRPr="00E53780" w:rsidRDefault="00896793" w:rsidP="00896793">
            <w:pPr>
              <w:pStyle w:val="Paragraphedeliste"/>
              <w:numPr>
                <w:ilvl w:val="0"/>
                <w:numId w:val="64"/>
              </w:numPr>
              <w:rPr>
                <w:b/>
                <w:sz w:val="24"/>
                <w:szCs w:val="24"/>
                <w:lang w:val="fr-FR"/>
              </w:rPr>
            </w:pPr>
            <w:r w:rsidRPr="00E53780">
              <w:rPr>
                <w:sz w:val="24"/>
                <w:szCs w:val="24"/>
                <w:lang w:val="fr-FR"/>
              </w:rPr>
              <w:t>Ces malformations saignent régulièrement et sont souvent associées à d’autres malformations: les anomalies veineuses de développement</w:t>
            </w:r>
          </w:p>
        </w:tc>
      </w:tr>
      <w:tr w:rsidR="00BF5FB8" w:rsidRPr="00E53780" w:rsidTr="00BF5FB8">
        <w:tc>
          <w:tcPr>
            <w:tcW w:w="3400" w:type="dxa"/>
          </w:tcPr>
          <w:p w:rsidR="00BD4E8D" w:rsidRPr="00E53780" w:rsidRDefault="007A646D" w:rsidP="00BD4E8D">
            <w:pPr>
              <w:pStyle w:val="Paragraphedeliste"/>
              <w:ind w:left="0"/>
              <w:rPr>
                <w:sz w:val="24"/>
                <w:szCs w:val="24"/>
                <w:lang w:val="fr-FR"/>
              </w:rPr>
            </w:pPr>
            <w:r w:rsidRPr="007A646D">
              <w:rPr>
                <w:sz w:val="24"/>
                <w:szCs w:val="24"/>
                <w:lang w:val="fr-FR"/>
              </w:rPr>
              <w:pict>
                <v:shape id="_x0000_i1030" type="#_x0000_t75" style="width:99.75pt;height:75pt">
                  <v:imagedata r:id="rId78" o:title=""/>
                </v:shape>
              </w:pict>
            </w:r>
          </w:p>
        </w:tc>
        <w:tc>
          <w:tcPr>
            <w:tcW w:w="5486" w:type="dxa"/>
          </w:tcPr>
          <w:p w:rsidR="00896793" w:rsidRPr="00E53780" w:rsidRDefault="00896793" w:rsidP="00896793">
            <w:pPr>
              <w:pStyle w:val="Paragraphedeliste"/>
              <w:rPr>
                <w:sz w:val="24"/>
                <w:szCs w:val="24"/>
                <w:lang w:val="fr-FR"/>
              </w:rPr>
            </w:pPr>
          </w:p>
          <w:p w:rsidR="00896793" w:rsidRPr="00E53780" w:rsidRDefault="00896793" w:rsidP="00896793">
            <w:pPr>
              <w:pStyle w:val="Paragraphedeliste"/>
              <w:rPr>
                <w:sz w:val="24"/>
                <w:szCs w:val="24"/>
                <w:lang w:val="fr-FR"/>
              </w:rPr>
            </w:pPr>
            <w:r w:rsidRPr="00E53780">
              <w:rPr>
                <w:sz w:val="24"/>
                <w:szCs w:val="24"/>
                <w:lang w:val="fr-FR"/>
              </w:rPr>
              <w:t>Anomalie veineuse de développement</w:t>
            </w:r>
          </w:p>
          <w:p w:rsidR="00BD4E8D" w:rsidRPr="00E53780" w:rsidRDefault="00BD4E8D" w:rsidP="00BD4E8D">
            <w:pPr>
              <w:pStyle w:val="Paragraphedeliste"/>
              <w:ind w:left="0"/>
              <w:rPr>
                <w:sz w:val="24"/>
                <w:szCs w:val="24"/>
                <w:lang w:val="fr-FR"/>
              </w:rPr>
            </w:pPr>
          </w:p>
        </w:tc>
      </w:tr>
    </w:tbl>
    <w:p w:rsidR="00BD4E8D" w:rsidRPr="00E53780" w:rsidRDefault="00896793" w:rsidP="00BF5FB8">
      <w:r w:rsidRPr="00E53780">
        <w:lastRenderedPageBreak/>
        <w:t xml:space="preserve">Un sujet jeune qui fait un </w:t>
      </w:r>
      <w:r w:rsidR="00671848" w:rsidRPr="00E53780">
        <w:t>hématome</w:t>
      </w:r>
      <w:r w:rsidRPr="00E53780">
        <w:t xml:space="preserve"> </w:t>
      </w:r>
      <w:r w:rsidR="00671848" w:rsidRPr="00E53780">
        <w:t>intracérébral</w:t>
      </w:r>
      <w:r w:rsidR="00671848">
        <w:t xml:space="preserve"> lobaire, on recherche</w:t>
      </w:r>
      <w:r w:rsidRPr="00E53780">
        <w:t xml:space="preserve"> une malformation </w:t>
      </w:r>
      <w:proofErr w:type="spellStart"/>
      <w:r w:rsidRPr="00E53780">
        <w:t>artéri</w:t>
      </w:r>
      <w:r w:rsidR="00671848">
        <w:t>o</w:t>
      </w:r>
      <w:proofErr w:type="spellEnd"/>
      <w:r w:rsidRPr="00E53780">
        <w:t xml:space="preserve">-veineuse soit par artériographie, soit par </w:t>
      </w:r>
      <w:proofErr w:type="spellStart"/>
      <w:r w:rsidRPr="00E53780">
        <w:t>angio</w:t>
      </w:r>
      <w:proofErr w:type="spellEnd"/>
      <w:r w:rsidRPr="00E53780">
        <w:t xml:space="preserve">-Scanner, soit par IRM (pour les </w:t>
      </w:r>
      <w:proofErr w:type="spellStart"/>
      <w:r w:rsidRPr="00E53780">
        <w:t>cavernomes</w:t>
      </w:r>
      <w:proofErr w:type="spellEnd"/>
      <w:r w:rsidRPr="00E53780">
        <w:t>).</w:t>
      </w:r>
    </w:p>
    <w:p w:rsidR="00896793" w:rsidRPr="00E53780" w:rsidRDefault="00896793" w:rsidP="00BD4E8D">
      <w:pPr>
        <w:pStyle w:val="Paragraphedeliste"/>
        <w:rPr>
          <w:sz w:val="24"/>
          <w:szCs w:val="24"/>
        </w:rPr>
      </w:pPr>
    </w:p>
    <w:p w:rsidR="00896793" w:rsidRPr="00E53780" w:rsidRDefault="00896793" w:rsidP="00BF5FB8">
      <w:r w:rsidRPr="00E53780">
        <w:t xml:space="preserve">Si l’on est face à une hémorragie méningée, on est dans le cadre de l’anévrysme artériel </w:t>
      </w:r>
      <w:r w:rsidR="00671848">
        <w:t>=&gt; artériographie avec recherche de l’anévrysme et puis</w:t>
      </w:r>
      <w:r w:rsidRPr="00E53780">
        <w:t xml:space="preserve"> traitement.</w:t>
      </w:r>
    </w:p>
    <w:p w:rsidR="00896793" w:rsidRPr="00E53780" w:rsidRDefault="00896793" w:rsidP="00BD4E8D">
      <w:pPr>
        <w:pStyle w:val="Paragraphedeliste"/>
        <w:rPr>
          <w:sz w:val="24"/>
          <w:szCs w:val="24"/>
        </w:rPr>
      </w:pPr>
    </w:p>
    <w:p w:rsidR="00896793" w:rsidRPr="00E53780" w:rsidRDefault="00896793" w:rsidP="00BF5FB8">
      <w:r w:rsidRPr="00E53780">
        <w:t>S’il s’agit d’une hémorragie péri</w:t>
      </w:r>
      <w:r w:rsidR="00671848">
        <w:t>-</w:t>
      </w:r>
      <w:proofErr w:type="spellStart"/>
      <w:r w:rsidRPr="00E53780">
        <w:t>mésencéphalique</w:t>
      </w:r>
      <w:proofErr w:type="spellEnd"/>
      <w:r w:rsidRPr="00E53780">
        <w:t xml:space="preserve"> bénigne =&gt; </w:t>
      </w:r>
      <w:r w:rsidR="00671848" w:rsidRPr="00E53780">
        <w:t>variante</w:t>
      </w:r>
      <w:r w:rsidRPr="00E53780">
        <w:t xml:space="preserve"> où il n’y a pas d’anévrysme =&gt; prise en charge identique avec 2 artériographies</w:t>
      </w:r>
      <w:r w:rsidR="00056AE7" w:rsidRPr="00E53780">
        <w:t xml:space="preserve"> pour </w:t>
      </w:r>
      <w:r w:rsidR="00671848" w:rsidRPr="00E53780">
        <w:t>vérifier</w:t>
      </w:r>
      <w:r w:rsidR="00056AE7" w:rsidRPr="00E53780">
        <w:t xml:space="preserve"> qu’il n’y a pas d’anévrysme.</w:t>
      </w:r>
    </w:p>
    <w:p w:rsidR="00056AE7" w:rsidRPr="00E53780" w:rsidRDefault="00056AE7" w:rsidP="00BF5FB8">
      <w:r w:rsidRPr="00E53780">
        <w:t xml:space="preserve">Avant l’artériographie thérapeutique, on peut faire un </w:t>
      </w:r>
      <w:proofErr w:type="spellStart"/>
      <w:r w:rsidRPr="00E53780">
        <w:t>Angio</w:t>
      </w:r>
      <w:proofErr w:type="spellEnd"/>
      <w:r w:rsidRPr="00E53780">
        <w:t xml:space="preserve">-Scanner ou </w:t>
      </w:r>
      <w:proofErr w:type="spellStart"/>
      <w:r w:rsidRPr="00E53780">
        <w:t>Angio</w:t>
      </w:r>
      <w:proofErr w:type="spellEnd"/>
      <w:r w:rsidRPr="00E53780">
        <w:t>-IRM</w:t>
      </w:r>
      <w:r w:rsidR="00BF5FB8" w:rsidRPr="00E53780">
        <w:t>.</w:t>
      </w:r>
    </w:p>
    <w:p w:rsidR="00BF5FB8" w:rsidRPr="00E53780" w:rsidRDefault="00BF5FB8" w:rsidP="00BD4E8D">
      <w:pPr>
        <w:pStyle w:val="Paragraphedeliste"/>
        <w:rPr>
          <w:sz w:val="24"/>
          <w:szCs w:val="24"/>
        </w:rPr>
      </w:pPr>
    </w:p>
    <w:p w:rsidR="00BF5FB8" w:rsidRPr="00E53780" w:rsidRDefault="00BF5FB8" w:rsidP="00BF5FB8">
      <w:r w:rsidRPr="00E53780">
        <w:t>Hématome intra</w:t>
      </w:r>
      <w:r w:rsidR="00671848">
        <w:t>-</w:t>
      </w:r>
      <w:bookmarkStart w:id="0" w:name="_GoBack"/>
      <w:bookmarkEnd w:id="0"/>
      <w:r w:rsidRPr="00E53780">
        <w:t>parenchymateux: HTA et malformations vasculaires</w:t>
      </w:r>
    </w:p>
    <w:p w:rsidR="00BF5FB8" w:rsidRPr="00E53780" w:rsidRDefault="00BF5FB8" w:rsidP="00BF5FB8">
      <w:r w:rsidRPr="00E53780">
        <w:t>Hémorragie méningée : Anévrysme artériel</w:t>
      </w:r>
    </w:p>
    <w:p w:rsidR="00BD4E8D" w:rsidRPr="00E53780" w:rsidRDefault="00BD4E8D" w:rsidP="00BD4E8D">
      <w:pPr>
        <w:pStyle w:val="Paragraphedeliste"/>
        <w:rPr>
          <w:sz w:val="24"/>
          <w:szCs w:val="24"/>
        </w:rPr>
      </w:pPr>
    </w:p>
    <w:p w:rsidR="003F6034" w:rsidRPr="00E53780" w:rsidRDefault="007A646D">
      <w:r>
        <w:rPr>
          <w:lang w:bidi="ar-SA"/>
        </w:rPr>
        <w:pict>
          <v:shape id="Zone de texte 80901" o:spid="_x0000_s1043" type="#_x0000_t202" style="position:absolute;margin-left:252pt;margin-top:9.4pt;width:225pt;height:306pt;z-index:25167769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" filled="f" stroked="f">
            <v:textbox>
              <w:txbxContent>
                <w:p w:rsidR="00596503" w:rsidRPr="002F62AA" w:rsidRDefault="00596503">
                  <w:pPr>
                    <w:rPr>
                      <w:u w:val="single"/>
                    </w:rPr>
                  </w:pPr>
                  <w:r w:rsidRPr="002F62AA">
                    <w:rPr>
                      <w:u w:val="single"/>
                    </w:rPr>
                    <w:t>Cas d’anévrysmes artériels :</w:t>
                  </w:r>
                </w:p>
                <w:p w:rsidR="00596503" w:rsidRDefault="00596503"/>
                <w:p w:rsidR="00596503" w:rsidRDefault="00596503">
                  <w:r>
                    <w:t xml:space="preserve">- Artériographie : Anévrysme </w:t>
                  </w:r>
                  <w:proofErr w:type="spellStart"/>
                  <w:r>
                    <w:t>carotido</w:t>
                  </w:r>
                  <w:proofErr w:type="spellEnd"/>
                  <w:r>
                    <w:t>-ophtalmique</w:t>
                  </w:r>
                </w:p>
                <w:p w:rsidR="00596503" w:rsidRDefault="00596503"/>
                <w:p w:rsidR="00596503" w:rsidRDefault="00596503"/>
                <w:p w:rsidR="00596503" w:rsidRDefault="00596503"/>
                <w:p w:rsidR="00596503" w:rsidRDefault="00596503"/>
                <w:p w:rsidR="00596503" w:rsidRDefault="00596503"/>
                <w:p w:rsidR="00596503" w:rsidRDefault="00596503"/>
                <w:p w:rsidR="00596503" w:rsidRDefault="00596503">
                  <w:r>
                    <w:t xml:space="preserve">- </w:t>
                  </w:r>
                  <w:proofErr w:type="spellStart"/>
                  <w:r>
                    <w:t>Angio</w:t>
                  </w:r>
                  <w:proofErr w:type="spellEnd"/>
                  <w:r>
                    <w:t xml:space="preserve">-Scanner : Anévrysme </w:t>
                  </w:r>
                  <w:proofErr w:type="spellStart"/>
                  <w:r>
                    <w:t>sylvien</w:t>
                  </w:r>
                  <w:proofErr w:type="spellEnd"/>
                </w:p>
                <w:p w:rsidR="00596503" w:rsidRDefault="00596503"/>
                <w:p w:rsidR="00596503" w:rsidRDefault="00596503"/>
                <w:p w:rsidR="00596503" w:rsidRDefault="00596503"/>
                <w:p w:rsidR="00596503" w:rsidRDefault="00596503"/>
                <w:p w:rsidR="00596503" w:rsidRDefault="00596503"/>
                <w:p w:rsidR="00596503" w:rsidRDefault="00596503"/>
                <w:p w:rsidR="00596503" w:rsidRDefault="00596503">
                  <w:r>
                    <w:t xml:space="preserve">- </w:t>
                  </w:r>
                  <w:proofErr w:type="spellStart"/>
                  <w:r>
                    <w:t>Angio</w:t>
                  </w:r>
                  <w:proofErr w:type="spellEnd"/>
                  <w:r>
                    <w:t>-IRM : Anévrysme carotidien</w:t>
                  </w:r>
                </w:p>
              </w:txbxContent>
            </v:textbox>
            <w10:wrap type="square"/>
          </v:shape>
        </w:pict>
      </w:r>
      <w:r w:rsidR="00BF5FB8" w:rsidRPr="00E53780">
        <w:rPr>
          <w:noProof/>
          <w:lang w:bidi="ar-SA"/>
        </w:rPr>
        <w:drawing>
          <wp:inline distT="0" distB="0" distL="0" distR="0">
            <wp:extent cx="2285753" cy="4207707"/>
            <wp:effectExtent l="0" t="0" r="635" b="8890"/>
            <wp:docPr id="80898" name="Image 80898" descr="Macintosh HD:Users:carolinecointat:Desktop:Capture d’écran 2012-01-15 à 15.1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cintosh HD:Users:carolinecointat:Desktop:Capture d’écran 2012-01-15 à 15.15.55.png"/>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286191" cy="4208513"/>
                    </a:xfrm>
                    <a:prstGeom prst="rect">
                      <a:avLst/>
                    </a:prstGeom>
                    <a:noFill/>
                    <a:ln>
                      <a:noFill/>
                    </a:ln>
                  </pic:spPr>
                </pic:pic>
              </a:graphicData>
            </a:graphic>
          </wp:inline>
        </w:drawing>
      </w:r>
    </w:p>
    <w:p w:rsidR="003F6034" w:rsidRPr="00E53780" w:rsidRDefault="003F6034"/>
    <w:p w:rsidR="003F6034" w:rsidRPr="00E53780" w:rsidRDefault="00597912">
      <w:r w:rsidRPr="00E53780">
        <w:t xml:space="preserve">Le </w:t>
      </w:r>
      <w:proofErr w:type="spellStart"/>
      <w:r w:rsidRPr="00E53780">
        <w:t>Neuroradiologue</w:t>
      </w:r>
      <w:proofErr w:type="spellEnd"/>
      <w:r w:rsidRPr="00E53780">
        <w:t xml:space="preserve"> interventionnel va monter ses cathéters et va venir remplir la poche anévrysmale avec des  COILS (ndlr : ressorts en anglais) qui sont des ressorts métalliques qui vont obstruer la lumière de l’anévrysme et empêcher son saignement.</w:t>
      </w:r>
    </w:p>
    <w:p w:rsidR="003F6034" w:rsidRPr="00E53780" w:rsidRDefault="003F6034"/>
    <w:p w:rsidR="003F6034" w:rsidRPr="00E53780" w:rsidRDefault="003F6034"/>
    <w:p w:rsidR="00DD3AED" w:rsidRPr="00E53780" w:rsidRDefault="00DD3AED"/>
    <w:sectPr w:rsidR="00DD3AED" w:rsidRPr="00E53780" w:rsidSect="00FA7326">
      <w:headerReference w:type="default" r:id="rId80"/>
      <w:footerReference w:type="even" r:id="rId81"/>
      <w:footerReference w:type="default" r:id="rId82"/>
      <w:pgSz w:w="11900" w:h="16840"/>
      <w:pgMar w:top="1417" w:right="1127" w:bottom="1276"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48C" w:rsidRDefault="00E1448C" w:rsidP="00D72A87">
      <w:r>
        <w:separator/>
      </w:r>
    </w:p>
  </w:endnote>
  <w:endnote w:type="continuationSeparator" w:id="0">
    <w:p w:rsidR="00E1448C" w:rsidRDefault="00E1448C" w:rsidP="00D72A87">
      <w:r>
        <w:continuationSeparator/>
      </w:r>
    </w:p>
  </w:endnote>
</w:endnotes>
</file>

<file path=word/fontTable.xml><?xml version="1.0" encoding="utf-8"?>
<w:fonts xmlns:r="http://schemas.openxmlformats.org/officeDocument/2006/relationships" xmlns:w="http://schemas.openxmlformats.org/wordprocessingml/2006/main">
  <w:font w:name="Comic Sans MS">
    <w:panose1 w:val="030F0702030302020204"/>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Eras Demi ITC">
    <w:altName w:val="Arial"/>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Bitstream Vera Sans">
    <w:panose1 w:val="00000000000000000000"/>
    <w:charset w:val="00"/>
    <w:family w:val="roman"/>
    <w:notTrueType/>
    <w:pitch w:val="default"/>
    <w:sig w:usb0="00000000" w:usb1="00000000" w:usb2="00000000" w:usb3="00000000" w:csb0="0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03" w:rsidRDefault="007A646D" w:rsidP="00FA7326">
    <w:pPr>
      <w:pStyle w:val="Pieddepage"/>
      <w:framePr w:wrap="around" w:vAnchor="text" w:hAnchor="margin" w:xAlign="right" w:y="1"/>
      <w:rPr>
        <w:rStyle w:val="Numrodepage"/>
      </w:rPr>
    </w:pPr>
    <w:r>
      <w:rPr>
        <w:rStyle w:val="Numrodepage"/>
      </w:rPr>
      <w:fldChar w:fldCharType="begin"/>
    </w:r>
    <w:r w:rsidR="00596503">
      <w:rPr>
        <w:rStyle w:val="Numrodepage"/>
      </w:rPr>
      <w:instrText xml:space="preserve">PAGE  </w:instrText>
    </w:r>
    <w:r>
      <w:rPr>
        <w:rStyle w:val="Numrodepage"/>
      </w:rPr>
      <w:fldChar w:fldCharType="end"/>
    </w:r>
  </w:p>
  <w:p w:rsidR="00596503" w:rsidRDefault="00596503" w:rsidP="00D72A87">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03" w:rsidRDefault="007A646D" w:rsidP="00FA7326">
    <w:pPr>
      <w:pStyle w:val="Pieddepage"/>
      <w:framePr w:wrap="around" w:vAnchor="text" w:hAnchor="margin" w:xAlign="right" w:y="1"/>
      <w:rPr>
        <w:rStyle w:val="Numrodepage"/>
      </w:rPr>
    </w:pPr>
    <w:r>
      <w:rPr>
        <w:rStyle w:val="Numrodepage"/>
      </w:rPr>
      <w:fldChar w:fldCharType="begin"/>
    </w:r>
    <w:r w:rsidR="00596503">
      <w:rPr>
        <w:rStyle w:val="Numrodepage"/>
      </w:rPr>
      <w:instrText xml:space="preserve">PAGE  </w:instrText>
    </w:r>
    <w:r>
      <w:rPr>
        <w:rStyle w:val="Numrodepage"/>
      </w:rPr>
      <w:fldChar w:fldCharType="separate"/>
    </w:r>
    <w:r w:rsidR="00706E25">
      <w:rPr>
        <w:rStyle w:val="Numrodepage"/>
        <w:noProof/>
      </w:rPr>
      <w:t>21</w:t>
    </w:r>
    <w:r>
      <w:rPr>
        <w:rStyle w:val="Numrodepage"/>
      </w:rPr>
      <w:fldChar w:fldCharType="end"/>
    </w:r>
  </w:p>
  <w:p w:rsidR="00596503" w:rsidRDefault="00596503" w:rsidP="00D72A87">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48C" w:rsidRDefault="00E1448C" w:rsidP="00D72A87">
      <w:r>
        <w:separator/>
      </w:r>
    </w:p>
  </w:footnote>
  <w:footnote w:type="continuationSeparator" w:id="0">
    <w:p w:rsidR="00E1448C" w:rsidRDefault="00E1448C" w:rsidP="00D72A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03" w:rsidRDefault="00596503">
    <w:pPr>
      <w:pStyle w:val="En-tte"/>
    </w:pPr>
    <w:r>
      <w:t>Sémio Imagerie                                                                                                                      Cours 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
      </v:shape>
    </w:pict>
  </w:numPicBullet>
  <w:abstractNum w:abstractNumId="0">
    <w:nsid w:val="02A77814"/>
    <w:multiLevelType w:val="hybridMultilevel"/>
    <w:tmpl w:val="E690B58A"/>
    <w:lvl w:ilvl="0" w:tplc="5C50C77C">
      <w:start w:val="1"/>
      <w:numFmt w:val="bullet"/>
      <w:lvlText w:val="-"/>
      <w:lvlJc w:val="left"/>
      <w:pPr>
        <w:tabs>
          <w:tab w:val="num" w:pos="720"/>
        </w:tabs>
        <w:ind w:left="720" w:hanging="360"/>
      </w:pPr>
      <w:rPr>
        <w:rFonts w:ascii="Comic Sans MS" w:hAnsi="Comic Sans MS" w:hint="default"/>
      </w:rPr>
    </w:lvl>
    <w:lvl w:ilvl="1" w:tplc="040C000B">
      <w:start w:val="1"/>
      <w:numFmt w:val="bullet"/>
      <w:lvlText w:val=""/>
      <w:lvlJc w:val="left"/>
      <w:pPr>
        <w:ind w:left="1440" w:hanging="360"/>
      </w:pPr>
      <w:rPr>
        <w:rFonts w:ascii="Wingdings" w:hAnsi="Wingdings" w:hint="default"/>
      </w:rPr>
    </w:lvl>
    <w:lvl w:ilvl="2" w:tplc="7098F078">
      <w:start w:val="1"/>
      <w:numFmt w:val="bullet"/>
      <w:lvlText w:val="-"/>
      <w:lvlJc w:val="left"/>
      <w:pPr>
        <w:tabs>
          <w:tab w:val="num" w:pos="2160"/>
        </w:tabs>
        <w:ind w:left="2160" w:hanging="360"/>
      </w:pPr>
      <w:rPr>
        <w:rFonts w:ascii="Comic Sans MS" w:hAnsi="Comic Sans MS" w:hint="default"/>
      </w:rPr>
    </w:lvl>
    <w:lvl w:ilvl="3" w:tplc="D7209C90" w:tentative="1">
      <w:start w:val="1"/>
      <w:numFmt w:val="bullet"/>
      <w:lvlText w:val="-"/>
      <w:lvlJc w:val="left"/>
      <w:pPr>
        <w:tabs>
          <w:tab w:val="num" w:pos="2880"/>
        </w:tabs>
        <w:ind w:left="2880" w:hanging="360"/>
      </w:pPr>
      <w:rPr>
        <w:rFonts w:ascii="Comic Sans MS" w:hAnsi="Comic Sans MS" w:hint="default"/>
      </w:rPr>
    </w:lvl>
    <w:lvl w:ilvl="4" w:tplc="C718938C" w:tentative="1">
      <w:start w:val="1"/>
      <w:numFmt w:val="bullet"/>
      <w:lvlText w:val="-"/>
      <w:lvlJc w:val="left"/>
      <w:pPr>
        <w:tabs>
          <w:tab w:val="num" w:pos="3600"/>
        </w:tabs>
        <w:ind w:left="3600" w:hanging="360"/>
      </w:pPr>
      <w:rPr>
        <w:rFonts w:ascii="Comic Sans MS" w:hAnsi="Comic Sans MS" w:hint="default"/>
      </w:rPr>
    </w:lvl>
    <w:lvl w:ilvl="5" w:tplc="F9745EB0" w:tentative="1">
      <w:start w:val="1"/>
      <w:numFmt w:val="bullet"/>
      <w:lvlText w:val="-"/>
      <w:lvlJc w:val="left"/>
      <w:pPr>
        <w:tabs>
          <w:tab w:val="num" w:pos="4320"/>
        </w:tabs>
        <w:ind w:left="4320" w:hanging="360"/>
      </w:pPr>
      <w:rPr>
        <w:rFonts w:ascii="Comic Sans MS" w:hAnsi="Comic Sans MS" w:hint="default"/>
      </w:rPr>
    </w:lvl>
    <w:lvl w:ilvl="6" w:tplc="E8EC3A02" w:tentative="1">
      <w:start w:val="1"/>
      <w:numFmt w:val="bullet"/>
      <w:lvlText w:val="-"/>
      <w:lvlJc w:val="left"/>
      <w:pPr>
        <w:tabs>
          <w:tab w:val="num" w:pos="5040"/>
        </w:tabs>
        <w:ind w:left="5040" w:hanging="360"/>
      </w:pPr>
      <w:rPr>
        <w:rFonts w:ascii="Comic Sans MS" w:hAnsi="Comic Sans MS" w:hint="default"/>
      </w:rPr>
    </w:lvl>
    <w:lvl w:ilvl="7" w:tplc="C6CAB3AA" w:tentative="1">
      <w:start w:val="1"/>
      <w:numFmt w:val="bullet"/>
      <w:lvlText w:val="-"/>
      <w:lvlJc w:val="left"/>
      <w:pPr>
        <w:tabs>
          <w:tab w:val="num" w:pos="5760"/>
        </w:tabs>
        <w:ind w:left="5760" w:hanging="360"/>
      </w:pPr>
      <w:rPr>
        <w:rFonts w:ascii="Comic Sans MS" w:hAnsi="Comic Sans MS" w:hint="default"/>
      </w:rPr>
    </w:lvl>
    <w:lvl w:ilvl="8" w:tplc="ECDE929A" w:tentative="1">
      <w:start w:val="1"/>
      <w:numFmt w:val="bullet"/>
      <w:lvlText w:val="-"/>
      <w:lvlJc w:val="left"/>
      <w:pPr>
        <w:tabs>
          <w:tab w:val="num" w:pos="6480"/>
        </w:tabs>
        <w:ind w:left="6480" w:hanging="360"/>
      </w:pPr>
      <w:rPr>
        <w:rFonts w:ascii="Comic Sans MS" w:hAnsi="Comic Sans MS" w:hint="default"/>
      </w:rPr>
    </w:lvl>
  </w:abstractNum>
  <w:abstractNum w:abstractNumId="1">
    <w:nsid w:val="032F5AB6"/>
    <w:multiLevelType w:val="hybridMultilevel"/>
    <w:tmpl w:val="2C2AD4B0"/>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54B4204"/>
    <w:multiLevelType w:val="hybridMultilevel"/>
    <w:tmpl w:val="A70E4E7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07BC682A"/>
    <w:multiLevelType w:val="hybridMultilevel"/>
    <w:tmpl w:val="C23875C0"/>
    <w:lvl w:ilvl="0" w:tplc="5C50C77C">
      <w:start w:val="1"/>
      <w:numFmt w:val="bullet"/>
      <w:lvlText w:val="-"/>
      <w:lvlJc w:val="left"/>
      <w:pPr>
        <w:tabs>
          <w:tab w:val="num" w:pos="720"/>
        </w:tabs>
        <w:ind w:left="720" w:hanging="360"/>
      </w:pPr>
      <w:rPr>
        <w:rFonts w:ascii="Comic Sans MS" w:hAnsi="Comic Sans MS" w:hint="default"/>
      </w:rPr>
    </w:lvl>
    <w:lvl w:ilvl="1" w:tplc="77AEB8A0">
      <w:start w:val="1"/>
      <w:numFmt w:val="bullet"/>
      <w:lvlText w:val="-"/>
      <w:lvlJc w:val="left"/>
      <w:pPr>
        <w:tabs>
          <w:tab w:val="num" w:pos="1440"/>
        </w:tabs>
        <w:ind w:left="1440" w:hanging="360"/>
      </w:pPr>
      <w:rPr>
        <w:rFonts w:ascii="Comic Sans MS" w:hAnsi="Comic Sans MS" w:hint="default"/>
      </w:rPr>
    </w:lvl>
    <w:lvl w:ilvl="2" w:tplc="040C000D">
      <w:start w:val="1"/>
      <w:numFmt w:val="bullet"/>
      <w:lvlText w:val=""/>
      <w:lvlJc w:val="left"/>
      <w:pPr>
        <w:ind w:left="2160" w:hanging="360"/>
      </w:pPr>
      <w:rPr>
        <w:rFonts w:ascii="Wingdings" w:hAnsi="Wingdings" w:hint="default"/>
      </w:rPr>
    </w:lvl>
    <w:lvl w:ilvl="3" w:tplc="D7209C90" w:tentative="1">
      <w:start w:val="1"/>
      <w:numFmt w:val="bullet"/>
      <w:lvlText w:val="-"/>
      <w:lvlJc w:val="left"/>
      <w:pPr>
        <w:tabs>
          <w:tab w:val="num" w:pos="2880"/>
        </w:tabs>
        <w:ind w:left="2880" w:hanging="360"/>
      </w:pPr>
      <w:rPr>
        <w:rFonts w:ascii="Comic Sans MS" w:hAnsi="Comic Sans MS" w:hint="default"/>
      </w:rPr>
    </w:lvl>
    <w:lvl w:ilvl="4" w:tplc="C718938C" w:tentative="1">
      <w:start w:val="1"/>
      <w:numFmt w:val="bullet"/>
      <w:lvlText w:val="-"/>
      <w:lvlJc w:val="left"/>
      <w:pPr>
        <w:tabs>
          <w:tab w:val="num" w:pos="3600"/>
        </w:tabs>
        <w:ind w:left="3600" w:hanging="360"/>
      </w:pPr>
      <w:rPr>
        <w:rFonts w:ascii="Comic Sans MS" w:hAnsi="Comic Sans MS" w:hint="default"/>
      </w:rPr>
    </w:lvl>
    <w:lvl w:ilvl="5" w:tplc="F9745EB0" w:tentative="1">
      <w:start w:val="1"/>
      <w:numFmt w:val="bullet"/>
      <w:lvlText w:val="-"/>
      <w:lvlJc w:val="left"/>
      <w:pPr>
        <w:tabs>
          <w:tab w:val="num" w:pos="4320"/>
        </w:tabs>
        <w:ind w:left="4320" w:hanging="360"/>
      </w:pPr>
      <w:rPr>
        <w:rFonts w:ascii="Comic Sans MS" w:hAnsi="Comic Sans MS" w:hint="default"/>
      </w:rPr>
    </w:lvl>
    <w:lvl w:ilvl="6" w:tplc="E8EC3A02" w:tentative="1">
      <w:start w:val="1"/>
      <w:numFmt w:val="bullet"/>
      <w:lvlText w:val="-"/>
      <w:lvlJc w:val="left"/>
      <w:pPr>
        <w:tabs>
          <w:tab w:val="num" w:pos="5040"/>
        </w:tabs>
        <w:ind w:left="5040" w:hanging="360"/>
      </w:pPr>
      <w:rPr>
        <w:rFonts w:ascii="Comic Sans MS" w:hAnsi="Comic Sans MS" w:hint="default"/>
      </w:rPr>
    </w:lvl>
    <w:lvl w:ilvl="7" w:tplc="C6CAB3AA" w:tentative="1">
      <w:start w:val="1"/>
      <w:numFmt w:val="bullet"/>
      <w:lvlText w:val="-"/>
      <w:lvlJc w:val="left"/>
      <w:pPr>
        <w:tabs>
          <w:tab w:val="num" w:pos="5760"/>
        </w:tabs>
        <w:ind w:left="5760" w:hanging="360"/>
      </w:pPr>
      <w:rPr>
        <w:rFonts w:ascii="Comic Sans MS" w:hAnsi="Comic Sans MS" w:hint="default"/>
      </w:rPr>
    </w:lvl>
    <w:lvl w:ilvl="8" w:tplc="ECDE929A" w:tentative="1">
      <w:start w:val="1"/>
      <w:numFmt w:val="bullet"/>
      <w:lvlText w:val="-"/>
      <w:lvlJc w:val="left"/>
      <w:pPr>
        <w:tabs>
          <w:tab w:val="num" w:pos="6480"/>
        </w:tabs>
        <w:ind w:left="6480" w:hanging="360"/>
      </w:pPr>
      <w:rPr>
        <w:rFonts w:ascii="Comic Sans MS" w:hAnsi="Comic Sans MS" w:hint="default"/>
      </w:rPr>
    </w:lvl>
  </w:abstractNum>
  <w:abstractNum w:abstractNumId="4">
    <w:nsid w:val="098D212D"/>
    <w:multiLevelType w:val="hybridMultilevel"/>
    <w:tmpl w:val="C3EE2BAE"/>
    <w:lvl w:ilvl="0" w:tplc="A5AAFAB4">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B2777C6"/>
    <w:multiLevelType w:val="hybridMultilevel"/>
    <w:tmpl w:val="9882301A"/>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CD20355"/>
    <w:multiLevelType w:val="hybridMultilevel"/>
    <w:tmpl w:val="A67A35EE"/>
    <w:lvl w:ilvl="0" w:tplc="9F5406BC">
      <w:start w:val="1"/>
      <w:numFmt w:val="bullet"/>
      <w:lvlText w:val="–"/>
      <w:lvlJc w:val="left"/>
      <w:pPr>
        <w:tabs>
          <w:tab w:val="num" w:pos="720"/>
        </w:tabs>
        <w:ind w:left="720" w:hanging="360"/>
      </w:pPr>
      <w:rPr>
        <w:rFonts w:ascii="Comic Sans MS" w:hAnsi="Comic Sans MS" w:hint="default"/>
      </w:rPr>
    </w:lvl>
    <w:lvl w:ilvl="1" w:tplc="B5CE4102">
      <w:start w:val="1"/>
      <w:numFmt w:val="bullet"/>
      <w:lvlText w:val="–"/>
      <w:lvlJc w:val="left"/>
      <w:pPr>
        <w:tabs>
          <w:tab w:val="num" w:pos="1440"/>
        </w:tabs>
        <w:ind w:left="1440" w:hanging="360"/>
      </w:pPr>
      <w:rPr>
        <w:rFonts w:ascii="Comic Sans MS" w:hAnsi="Comic Sans MS" w:hint="default"/>
      </w:rPr>
    </w:lvl>
    <w:lvl w:ilvl="2" w:tplc="772E7CB4">
      <w:numFmt w:val="bullet"/>
      <w:lvlText w:val="•"/>
      <w:lvlJc w:val="left"/>
      <w:pPr>
        <w:tabs>
          <w:tab w:val="num" w:pos="2160"/>
        </w:tabs>
        <w:ind w:left="2160" w:hanging="360"/>
      </w:pPr>
      <w:rPr>
        <w:rFonts w:ascii="Comic Sans MS" w:hAnsi="Comic Sans MS" w:hint="default"/>
      </w:rPr>
    </w:lvl>
    <w:lvl w:ilvl="3" w:tplc="92820A04">
      <w:numFmt w:val="bullet"/>
      <w:lvlText w:val="–"/>
      <w:lvlJc w:val="left"/>
      <w:pPr>
        <w:tabs>
          <w:tab w:val="num" w:pos="2880"/>
        </w:tabs>
        <w:ind w:left="2880" w:hanging="360"/>
      </w:pPr>
      <w:rPr>
        <w:rFonts w:ascii="Comic Sans MS" w:hAnsi="Comic Sans MS" w:hint="default"/>
      </w:rPr>
    </w:lvl>
    <w:lvl w:ilvl="4" w:tplc="5900DB92">
      <w:start w:val="2"/>
      <w:numFmt w:val="bullet"/>
      <w:lvlText w:val="-"/>
      <w:lvlJc w:val="left"/>
      <w:pPr>
        <w:ind w:left="3600" w:hanging="360"/>
      </w:pPr>
      <w:rPr>
        <w:rFonts w:ascii="Times New Roman" w:eastAsia="Lucida Sans Unicode" w:hAnsi="Times New Roman" w:cs="Times New Roman" w:hint="default"/>
      </w:rPr>
    </w:lvl>
    <w:lvl w:ilvl="5" w:tplc="87C2BB04" w:tentative="1">
      <w:start w:val="1"/>
      <w:numFmt w:val="bullet"/>
      <w:lvlText w:val="–"/>
      <w:lvlJc w:val="left"/>
      <w:pPr>
        <w:tabs>
          <w:tab w:val="num" w:pos="4320"/>
        </w:tabs>
        <w:ind w:left="4320" w:hanging="360"/>
      </w:pPr>
      <w:rPr>
        <w:rFonts w:ascii="Comic Sans MS" w:hAnsi="Comic Sans MS" w:hint="default"/>
      </w:rPr>
    </w:lvl>
    <w:lvl w:ilvl="6" w:tplc="0DCEE330" w:tentative="1">
      <w:start w:val="1"/>
      <w:numFmt w:val="bullet"/>
      <w:lvlText w:val="–"/>
      <w:lvlJc w:val="left"/>
      <w:pPr>
        <w:tabs>
          <w:tab w:val="num" w:pos="5040"/>
        </w:tabs>
        <w:ind w:left="5040" w:hanging="360"/>
      </w:pPr>
      <w:rPr>
        <w:rFonts w:ascii="Comic Sans MS" w:hAnsi="Comic Sans MS" w:hint="default"/>
      </w:rPr>
    </w:lvl>
    <w:lvl w:ilvl="7" w:tplc="490A7E9C" w:tentative="1">
      <w:start w:val="1"/>
      <w:numFmt w:val="bullet"/>
      <w:lvlText w:val="–"/>
      <w:lvlJc w:val="left"/>
      <w:pPr>
        <w:tabs>
          <w:tab w:val="num" w:pos="5760"/>
        </w:tabs>
        <w:ind w:left="5760" w:hanging="360"/>
      </w:pPr>
      <w:rPr>
        <w:rFonts w:ascii="Comic Sans MS" w:hAnsi="Comic Sans MS" w:hint="default"/>
      </w:rPr>
    </w:lvl>
    <w:lvl w:ilvl="8" w:tplc="9B882054" w:tentative="1">
      <w:start w:val="1"/>
      <w:numFmt w:val="bullet"/>
      <w:lvlText w:val="–"/>
      <w:lvlJc w:val="left"/>
      <w:pPr>
        <w:tabs>
          <w:tab w:val="num" w:pos="6480"/>
        </w:tabs>
        <w:ind w:left="6480" w:hanging="360"/>
      </w:pPr>
      <w:rPr>
        <w:rFonts w:ascii="Comic Sans MS" w:hAnsi="Comic Sans MS" w:hint="default"/>
      </w:rPr>
    </w:lvl>
  </w:abstractNum>
  <w:abstractNum w:abstractNumId="7">
    <w:nsid w:val="0D773C34"/>
    <w:multiLevelType w:val="hybridMultilevel"/>
    <w:tmpl w:val="900A4AA4"/>
    <w:lvl w:ilvl="0" w:tplc="C7769FE8">
      <w:start w:val="1"/>
      <w:numFmt w:val="bullet"/>
      <w:lvlText w:val="•"/>
      <w:lvlJc w:val="left"/>
      <w:pPr>
        <w:tabs>
          <w:tab w:val="num" w:pos="720"/>
        </w:tabs>
        <w:ind w:left="720" w:hanging="360"/>
      </w:pPr>
      <w:rPr>
        <w:rFonts w:ascii="Comic Sans MS" w:hAnsi="Comic Sans MS" w:hint="default"/>
      </w:rPr>
    </w:lvl>
    <w:lvl w:ilvl="1" w:tplc="FD149A92">
      <w:numFmt w:val="bullet"/>
      <w:lvlText w:val="•"/>
      <w:lvlJc w:val="left"/>
      <w:pPr>
        <w:tabs>
          <w:tab w:val="num" w:pos="1440"/>
        </w:tabs>
        <w:ind w:left="1440" w:hanging="360"/>
      </w:pPr>
      <w:rPr>
        <w:rFonts w:ascii="Comic Sans MS" w:hAnsi="Comic Sans MS" w:hint="default"/>
      </w:rPr>
    </w:lvl>
    <w:lvl w:ilvl="2" w:tplc="4E7E8ED2" w:tentative="1">
      <w:start w:val="1"/>
      <w:numFmt w:val="bullet"/>
      <w:lvlText w:val="•"/>
      <w:lvlJc w:val="left"/>
      <w:pPr>
        <w:tabs>
          <w:tab w:val="num" w:pos="2160"/>
        </w:tabs>
        <w:ind w:left="2160" w:hanging="360"/>
      </w:pPr>
      <w:rPr>
        <w:rFonts w:ascii="Comic Sans MS" w:hAnsi="Comic Sans MS" w:hint="default"/>
      </w:rPr>
    </w:lvl>
    <w:lvl w:ilvl="3" w:tplc="8E222256" w:tentative="1">
      <w:start w:val="1"/>
      <w:numFmt w:val="bullet"/>
      <w:lvlText w:val="•"/>
      <w:lvlJc w:val="left"/>
      <w:pPr>
        <w:tabs>
          <w:tab w:val="num" w:pos="2880"/>
        </w:tabs>
        <w:ind w:left="2880" w:hanging="360"/>
      </w:pPr>
      <w:rPr>
        <w:rFonts w:ascii="Comic Sans MS" w:hAnsi="Comic Sans MS" w:hint="default"/>
      </w:rPr>
    </w:lvl>
    <w:lvl w:ilvl="4" w:tplc="C3F64F60" w:tentative="1">
      <w:start w:val="1"/>
      <w:numFmt w:val="bullet"/>
      <w:lvlText w:val="•"/>
      <w:lvlJc w:val="left"/>
      <w:pPr>
        <w:tabs>
          <w:tab w:val="num" w:pos="3600"/>
        </w:tabs>
        <w:ind w:left="3600" w:hanging="360"/>
      </w:pPr>
      <w:rPr>
        <w:rFonts w:ascii="Comic Sans MS" w:hAnsi="Comic Sans MS" w:hint="default"/>
      </w:rPr>
    </w:lvl>
    <w:lvl w:ilvl="5" w:tplc="9C5016CA" w:tentative="1">
      <w:start w:val="1"/>
      <w:numFmt w:val="bullet"/>
      <w:lvlText w:val="•"/>
      <w:lvlJc w:val="left"/>
      <w:pPr>
        <w:tabs>
          <w:tab w:val="num" w:pos="4320"/>
        </w:tabs>
        <w:ind w:left="4320" w:hanging="360"/>
      </w:pPr>
      <w:rPr>
        <w:rFonts w:ascii="Comic Sans MS" w:hAnsi="Comic Sans MS" w:hint="default"/>
      </w:rPr>
    </w:lvl>
    <w:lvl w:ilvl="6" w:tplc="C27CB8E8" w:tentative="1">
      <w:start w:val="1"/>
      <w:numFmt w:val="bullet"/>
      <w:lvlText w:val="•"/>
      <w:lvlJc w:val="left"/>
      <w:pPr>
        <w:tabs>
          <w:tab w:val="num" w:pos="5040"/>
        </w:tabs>
        <w:ind w:left="5040" w:hanging="360"/>
      </w:pPr>
      <w:rPr>
        <w:rFonts w:ascii="Comic Sans MS" w:hAnsi="Comic Sans MS" w:hint="default"/>
      </w:rPr>
    </w:lvl>
    <w:lvl w:ilvl="7" w:tplc="2396BB18" w:tentative="1">
      <w:start w:val="1"/>
      <w:numFmt w:val="bullet"/>
      <w:lvlText w:val="•"/>
      <w:lvlJc w:val="left"/>
      <w:pPr>
        <w:tabs>
          <w:tab w:val="num" w:pos="5760"/>
        </w:tabs>
        <w:ind w:left="5760" w:hanging="360"/>
      </w:pPr>
      <w:rPr>
        <w:rFonts w:ascii="Comic Sans MS" w:hAnsi="Comic Sans MS" w:hint="default"/>
      </w:rPr>
    </w:lvl>
    <w:lvl w:ilvl="8" w:tplc="1CE24C96" w:tentative="1">
      <w:start w:val="1"/>
      <w:numFmt w:val="bullet"/>
      <w:lvlText w:val="•"/>
      <w:lvlJc w:val="left"/>
      <w:pPr>
        <w:tabs>
          <w:tab w:val="num" w:pos="6480"/>
        </w:tabs>
        <w:ind w:left="6480" w:hanging="360"/>
      </w:pPr>
      <w:rPr>
        <w:rFonts w:ascii="Comic Sans MS" w:hAnsi="Comic Sans MS" w:hint="default"/>
      </w:rPr>
    </w:lvl>
  </w:abstractNum>
  <w:abstractNum w:abstractNumId="8">
    <w:nsid w:val="0F817996"/>
    <w:multiLevelType w:val="hybridMultilevel"/>
    <w:tmpl w:val="90A47268"/>
    <w:lvl w:ilvl="0" w:tplc="A5AAFAB4">
      <w:numFmt w:val="bullet"/>
      <w:lvlText w:val="–"/>
      <w:lvlJc w:val="left"/>
      <w:pPr>
        <w:ind w:left="1082" w:hanging="360"/>
      </w:pPr>
      <w:rPr>
        <w:rFonts w:ascii="Comic Sans MS" w:hAnsi="Comic Sans MS" w:hint="default"/>
      </w:rPr>
    </w:lvl>
    <w:lvl w:ilvl="1" w:tplc="040C0003" w:tentative="1">
      <w:start w:val="1"/>
      <w:numFmt w:val="bullet"/>
      <w:lvlText w:val="o"/>
      <w:lvlJc w:val="left"/>
      <w:pPr>
        <w:ind w:left="1802" w:hanging="360"/>
      </w:pPr>
      <w:rPr>
        <w:rFonts w:ascii="Courier New" w:hAnsi="Courier New" w:hint="default"/>
      </w:rPr>
    </w:lvl>
    <w:lvl w:ilvl="2" w:tplc="040C0005" w:tentative="1">
      <w:start w:val="1"/>
      <w:numFmt w:val="bullet"/>
      <w:lvlText w:val=""/>
      <w:lvlJc w:val="left"/>
      <w:pPr>
        <w:ind w:left="2522" w:hanging="360"/>
      </w:pPr>
      <w:rPr>
        <w:rFonts w:ascii="Wingdings" w:hAnsi="Wingdings" w:hint="default"/>
      </w:rPr>
    </w:lvl>
    <w:lvl w:ilvl="3" w:tplc="040C0001" w:tentative="1">
      <w:start w:val="1"/>
      <w:numFmt w:val="bullet"/>
      <w:lvlText w:val=""/>
      <w:lvlJc w:val="left"/>
      <w:pPr>
        <w:ind w:left="3242" w:hanging="360"/>
      </w:pPr>
      <w:rPr>
        <w:rFonts w:ascii="Symbol" w:hAnsi="Symbol" w:hint="default"/>
      </w:rPr>
    </w:lvl>
    <w:lvl w:ilvl="4" w:tplc="040C0003" w:tentative="1">
      <w:start w:val="1"/>
      <w:numFmt w:val="bullet"/>
      <w:lvlText w:val="o"/>
      <w:lvlJc w:val="left"/>
      <w:pPr>
        <w:ind w:left="3962" w:hanging="360"/>
      </w:pPr>
      <w:rPr>
        <w:rFonts w:ascii="Courier New" w:hAnsi="Courier New" w:hint="default"/>
      </w:rPr>
    </w:lvl>
    <w:lvl w:ilvl="5" w:tplc="040C0005" w:tentative="1">
      <w:start w:val="1"/>
      <w:numFmt w:val="bullet"/>
      <w:lvlText w:val=""/>
      <w:lvlJc w:val="left"/>
      <w:pPr>
        <w:ind w:left="4682" w:hanging="360"/>
      </w:pPr>
      <w:rPr>
        <w:rFonts w:ascii="Wingdings" w:hAnsi="Wingdings" w:hint="default"/>
      </w:rPr>
    </w:lvl>
    <w:lvl w:ilvl="6" w:tplc="040C0001" w:tentative="1">
      <w:start w:val="1"/>
      <w:numFmt w:val="bullet"/>
      <w:lvlText w:val=""/>
      <w:lvlJc w:val="left"/>
      <w:pPr>
        <w:ind w:left="5402" w:hanging="360"/>
      </w:pPr>
      <w:rPr>
        <w:rFonts w:ascii="Symbol" w:hAnsi="Symbol" w:hint="default"/>
      </w:rPr>
    </w:lvl>
    <w:lvl w:ilvl="7" w:tplc="040C0003" w:tentative="1">
      <w:start w:val="1"/>
      <w:numFmt w:val="bullet"/>
      <w:lvlText w:val="o"/>
      <w:lvlJc w:val="left"/>
      <w:pPr>
        <w:ind w:left="6122" w:hanging="360"/>
      </w:pPr>
      <w:rPr>
        <w:rFonts w:ascii="Courier New" w:hAnsi="Courier New" w:hint="default"/>
      </w:rPr>
    </w:lvl>
    <w:lvl w:ilvl="8" w:tplc="040C0005" w:tentative="1">
      <w:start w:val="1"/>
      <w:numFmt w:val="bullet"/>
      <w:lvlText w:val=""/>
      <w:lvlJc w:val="left"/>
      <w:pPr>
        <w:ind w:left="6842" w:hanging="360"/>
      </w:pPr>
      <w:rPr>
        <w:rFonts w:ascii="Wingdings" w:hAnsi="Wingdings" w:hint="default"/>
      </w:rPr>
    </w:lvl>
  </w:abstractNum>
  <w:abstractNum w:abstractNumId="9">
    <w:nsid w:val="100A149D"/>
    <w:multiLevelType w:val="hybridMultilevel"/>
    <w:tmpl w:val="082A80B8"/>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040C0001">
      <w:start w:val="1"/>
      <w:numFmt w:val="bullet"/>
      <w:lvlText w:val=""/>
      <w:lvlJc w:val="left"/>
      <w:pPr>
        <w:ind w:left="2880" w:hanging="360"/>
      </w:pPr>
      <w:rPr>
        <w:rFonts w:ascii="Symbol" w:hAnsi="Symbol" w:hint="default"/>
      </w:rPr>
    </w:lvl>
    <w:lvl w:ilvl="3" w:tplc="040C000D">
      <w:start w:val="1"/>
      <w:numFmt w:val="bullet"/>
      <w:lvlText w:val=""/>
      <w:lvlJc w:val="left"/>
      <w:pPr>
        <w:ind w:left="720" w:hanging="360"/>
      </w:pPr>
      <w:rPr>
        <w:rFonts w:ascii="Wingdings" w:hAnsi="Wingdings" w:hint="default"/>
      </w:rPr>
    </w:lvl>
    <w:lvl w:ilvl="4" w:tplc="622A7FDA">
      <w:numFmt w:val="bullet"/>
      <w:lvlText w:val="»"/>
      <w:lvlJc w:val="left"/>
      <w:pPr>
        <w:tabs>
          <w:tab w:val="num" w:pos="3600"/>
        </w:tabs>
        <w:ind w:left="3600" w:hanging="360"/>
      </w:pPr>
      <w:rPr>
        <w:rFonts w:ascii="Comic Sans MS" w:hAnsi="Comic Sans MS"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10">
    <w:nsid w:val="11B44BEA"/>
    <w:multiLevelType w:val="hybridMultilevel"/>
    <w:tmpl w:val="449A3FF2"/>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040C0001">
      <w:start w:val="1"/>
      <w:numFmt w:val="bullet"/>
      <w:lvlText w:val=""/>
      <w:lvlJc w:val="left"/>
      <w:pPr>
        <w:ind w:left="2880" w:hanging="360"/>
      </w:pPr>
      <w:rPr>
        <w:rFonts w:ascii="Symbol" w:hAnsi="Symbol" w:hint="default"/>
      </w:rPr>
    </w:lvl>
    <w:lvl w:ilvl="3" w:tplc="CA1C1224">
      <w:numFmt w:val="bullet"/>
      <w:lvlText w:val="–"/>
      <w:lvlJc w:val="left"/>
      <w:pPr>
        <w:tabs>
          <w:tab w:val="num" w:pos="2880"/>
        </w:tabs>
        <w:ind w:left="2880" w:hanging="360"/>
      </w:pPr>
      <w:rPr>
        <w:rFonts w:ascii="Comic Sans MS" w:hAnsi="Comic Sans MS" w:hint="default"/>
      </w:rPr>
    </w:lvl>
    <w:lvl w:ilvl="4" w:tplc="622A7FDA">
      <w:numFmt w:val="bullet"/>
      <w:lvlText w:val="»"/>
      <w:lvlJc w:val="left"/>
      <w:pPr>
        <w:tabs>
          <w:tab w:val="num" w:pos="3600"/>
        </w:tabs>
        <w:ind w:left="3600" w:hanging="360"/>
      </w:pPr>
      <w:rPr>
        <w:rFonts w:ascii="Comic Sans MS" w:hAnsi="Comic Sans MS"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11">
    <w:nsid w:val="12A271C5"/>
    <w:multiLevelType w:val="hybridMultilevel"/>
    <w:tmpl w:val="EA403EA2"/>
    <w:lvl w:ilvl="0" w:tplc="5C50C77C">
      <w:start w:val="1"/>
      <w:numFmt w:val="bullet"/>
      <w:lvlText w:val="-"/>
      <w:lvlJc w:val="left"/>
      <w:pPr>
        <w:tabs>
          <w:tab w:val="num" w:pos="720"/>
        </w:tabs>
        <w:ind w:left="720" w:hanging="360"/>
      </w:pPr>
      <w:rPr>
        <w:rFonts w:ascii="Comic Sans MS" w:hAnsi="Comic Sans MS" w:hint="default"/>
      </w:rPr>
    </w:lvl>
    <w:lvl w:ilvl="1" w:tplc="77AEB8A0">
      <w:start w:val="1"/>
      <w:numFmt w:val="bullet"/>
      <w:lvlText w:val="-"/>
      <w:lvlJc w:val="left"/>
      <w:pPr>
        <w:tabs>
          <w:tab w:val="num" w:pos="1440"/>
        </w:tabs>
        <w:ind w:left="1440" w:hanging="360"/>
      </w:pPr>
      <w:rPr>
        <w:rFonts w:ascii="Comic Sans MS" w:hAnsi="Comic Sans MS" w:hint="default"/>
      </w:rPr>
    </w:lvl>
    <w:lvl w:ilvl="2" w:tplc="7098F078">
      <w:start w:val="1"/>
      <w:numFmt w:val="bullet"/>
      <w:lvlText w:val="-"/>
      <w:lvlJc w:val="left"/>
      <w:pPr>
        <w:tabs>
          <w:tab w:val="num" w:pos="2160"/>
        </w:tabs>
        <w:ind w:left="2160" w:hanging="360"/>
      </w:pPr>
      <w:rPr>
        <w:rFonts w:ascii="Comic Sans MS" w:hAnsi="Comic Sans MS" w:hint="default"/>
      </w:rPr>
    </w:lvl>
    <w:lvl w:ilvl="3" w:tplc="D7209C90" w:tentative="1">
      <w:start w:val="1"/>
      <w:numFmt w:val="bullet"/>
      <w:lvlText w:val="-"/>
      <w:lvlJc w:val="left"/>
      <w:pPr>
        <w:tabs>
          <w:tab w:val="num" w:pos="2880"/>
        </w:tabs>
        <w:ind w:left="2880" w:hanging="360"/>
      </w:pPr>
      <w:rPr>
        <w:rFonts w:ascii="Comic Sans MS" w:hAnsi="Comic Sans MS" w:hint="default"/>
      </w:rPr>
    </w:lvl>
    <w:lvl w:ilvl="4" w:tplc="C718938C" w:tentative="1">
      <w:start w:val="1"/>
      <w:numFmt w:val="bullet"/>
      <w:lvlText w:val="-"/>
      <w:lvlJc w:val="left"/>
      <w:pPr>
        <w:tabs>
          <w:tab w:val="num" w:pos="3600"/>
        </w:tabs>
        <w:ind w:left="3600" w:hanging="360"/>
      </w:pPr>
      <w:rPr>
        <w:rFonts w:ascii="Comic Sans MS" w:hAnsi="Comic Sans MS" w:hint="default"/>
      </w:rPr>
    </w:lvl>
    <w:lvl w:ilvl="5" w:tplc="F9745EB0" w:tentative="1">
      <w:start w:val="1"/>
      <w:numFmt w:val="bullet"/>
      <w:lvlText w:val="-"/>
      <w:lvlJc w:val="left"/>
      <w:pPr>
        <w:tabs>
          <w:tab w:val="num" w:pos="4320"/>
        </w:tabs>
        <w:ind w:left="4320" w:hanging="360"/>
      </w:pPr>
      <w:rPr>
        <w:rFonts w:ascii="Comic Sans MS" w:hAnsi="Comic Sans MS" w:hint="default"/>
      </w:rPr>
    </w:lvl>
    <w:lvl w:ilvl="6" w:tplc="E8EC3A02" w:tentative="1">
      <w:start w:val="1"/>
      <w:numFmt w:val="bullet"/>
      <w:lvlText w:val="-"/>
      <w:lvlJc w:val="left"/>
      <w:pPr>
        <w:tabs>
          <w:tab w:val="num" w:pos="5040"/>
        </w:tabs>
        <w:ind w:left="5040" w:hanging="360"/>
      </w:pPr>
      <w:rPr>
        <w:rFonts w:ascii="Comic Sans MS" w:hAnsi="Comic Sans MS" w:hint="default"/>
      </w:rPr>
    </w:lvl>
    <w:lvl w:ilvl="7" w:tplc="C6CAB3AA" w:tentative="1">
      <w:start w:val="1"/>
      <w:numFmt w:val="bullet"/>
      <w:lvlText w:val="-"/>
      <w:lvlJc w:val="left"/>
      <w:pPr>
        <w:tabs>
          <w:tab w:val="num" w:pos="5760"/>
        </w:tabs>
        <w:ind w:left="5760" w:hanging="360"/>
      </w:pPr>
      <w:rPr>
        <w:rFonts w:ascii="Comic Sans MS" w:hAnsi="Comic Sans MS" w:hint="default"/>
      </w:rPr>
    </w:lvl>
    <w:lvl w:ilvl="8" w:tplc="ECDE929A" w:tentative="1">
      <w:start w:val="1"/>
      <w:numFmt w:val="bullet"/>
      <w:lvlText w:val="-"/>
      <w:lvlJc w:val="left"/>
      <w:pPr>
        <w:tabs>
          <w:tab w:val="num" w:pos="6480"/>
        </w:tabs>
        <w:ind w:left="6480" w:hanging="360"/>
      </w:pPr>
      <w:rPr>
        <w:rFonts w:ascii="Comic Sans MS" w:hAnsi="Comic Sans MS" w:hint="default"/>
      </w:rPr>
    </w:lvl>
  </w:abstractNum>
  <w:abstractNum w:abstractNumId="12">
    <w:nsid w:val="12FA2F8C"/>
    <w:multiLevelType w:val="hybridMultilevel"/>
    <w:tmpl w:val="9614E276"/>
    <w:lvl w:ilvl="0" w:tplc="4E2A09BA">
      <w:start w:val="1"/>
      <w:numFmt w:val="bullet"/>
      <w:lvlText w:val="•"/>
      <w:lvlJc w:val="left"/>
      <w:pPr>
        <w:tabs>
          <w:tab w:val="num" w:pos="720"/>
        </w:tabs>
        <w:ind w:left="720" w:hanging="360"/>
      </w:pPr>
      <w:rPr>
        <w:rFonts w:ascii="Comic Sans MS" w:hAnsi="Comic Sans MS" w:hint="default"/>
      </w:rPr>
    </w:lvl>
    <w:lvl w:ilvl="1" w:tplc="72E0973C">
      <w:numFmt w:val="bullet"/>
      <w:lvlText w:val="–"/>
      <w:lvlJc w:val="left"/>
      <w:pPr>
        <w:tabs>
          <w:tab w:val="num" w:pos="1440"/>
        </w:tabs>
        <w:ind w:left="1440" w:hanging="360"/>
      </w:pPr>
      <w:rPr>
        <w:rFonts w:ascii="Comic Sans MS" w:hAnsi="Comic Sans MS" w:hint="default"/>
      </w:rPr>
    </w:lvl>
    <w:lvl w:ilvl="2" w:tplc="86F873AC" w:tentative="1">
      <w:start w:val="1"/>
      <w:numFmt w:val="bullet"/>
      <w:lvlText w:val="•"/>
      <w:lvlJc w:val="left"/>
      <w:pPr>
        <w:tabs>
          <w:tab w:val="num" w:pos="2160"/>
        </w:tabs>
        <w:ind w:left="2160" w:hanging="360"/>
      </w:pPr>
      <w:rPr>
        <w:rFonts w:ascii="Comic Sans MS" w:hAnsi="Comic Sans MS" w:hint="default"/>
      </w:rPr>
    </w:lvl>
    <w:lvl w:ilvl="3" w:tplc="F424CA98" w:tentative="1">
      <w:start w:val="1"/>
      <w:numFmt w:val="bullet"/>
      <w:lvlText w:val="•"/>
      <w:lvlJc w:val="left"/>
      <w:pPr>
        <w:tabs>
          <w:tab w:val="num" w:pos="2880"/>
        </w:tabs>
        <w:ind w:left="2880" w:hanging="360"/>
      </w:pPr>
      <w:rPr>
        <w:rFonts w:ascii="Comic Sans MS" w:hAnsi="Comic Sans MS" w:hint="default"/>
      </w:rPr>
    </w:lvl>
    <w:lvl w:ilvl="4" w:tplc="C256E000" w:tentative="1">
      <w:start w:val="1"/>
      <w:numFmt w:val="bullet"/>
      <w:lvlText w:val="•"/>
      <w:lvlJc w:val="left"/>
      <w:pPr>
        <w:tabs>
          <w:tab w:val="num" w:pos="3600"/>
        </w:tabs>
        <w:ind w:left="3600" w:hanging="360"/>
      </w:pPr>
      <w:rPr>
        <w:rFonts w:ascii="Comic Sans MS" w:hAnsi="Comic Sans MS" w:hint="default"/>
      </w:rPr>
    </w:lvl>
    <w:lvl w:ilvl="5" w:tplc="EC4E08AA" w:tentative="1">
      <w:start w:val="1"/>
      <w:numFmt w:val="bullet"/>
      <w:lvlText w:val="•"/>
      <w:lvlJc w:val="left"/>
      <w:pPr>
        <w:tabs>
          <w:tab w:val="num" w:pos="4320"/>
        </w:tabs>
        <w:ind w:left="4320" w:hanging="360"/>
      </w:pPr>
      <w:rPr>
        <w:rFonts w:ascii="Comic Sans MS" w:hAnsi="Comic Sans MS" w:hint="default"/>
      </w:rPr>
    </w:lvl>
    <w:lvl w:ilvl="6" w:tplc="DF4AA4F2" w:tentative="1">
      <w:start w:val="1"/>
      <w:numFmt w:val="bullet"/>
      <w:lvlText w:val="•"/>
      <w:lvlJc w:val="left"/>
      <w:pPr>
        <w:tabs>
          <w:tab w:val="num" w:pos="5040"/>
        </w:tabs>
        <w:ind w:left="5040" w:hanging="360"/>
      </w:pPr>
      <w:rPr>
        <w:rFonts w:ascii="Comic Sans MS" w:hAnsi="Comic Sans MS" w:hint="default"/>
      </w:rPr>
    </w:lvl>
    <w:lvl w:ilvl="7" w:tplc="684242A4" w:tentative="1">
      <w:start w:val="1"/>
      <w:numFmt w:val="bullet"/>
      <w:lvlText w:val="•"/>
      <w:lvlJc w:val="left"/>
      <w:pPr>
        <w:tabs>
          <w:tab w:val="num" w:pos="5760"/>
        </w:tabs>
        <w:ind w:left="5760" w:hanging="360"/>
      </w:pPr>
      <w:rPr>
        <w:rFonts w:ascii="Comic Sans MS" w:hAnsi="Comic Sans MS" w:hint="default"/>
      </w:rPr>
    </w:lvl>
    <w:lvl w:ilvl="8" w:tplc="E7A2BE66" w:tentative="1">
      <w:start w:val="1"/>
      <w:numFmt w:val="bullet"/>
      <w:lvlText w:val="•"/>
      <w:lvlJc w:val="left"/>
      <w:pPr>
        <w:tabs>
          <w:tab w:val="num" w:pos="6480"/>
        </w:tabs>
        <w:ind w:left="6480" w:hanging="360"/>
      </w:pPr>
      <w:rPr>
        <w:rFonts w:ascii="Comic Sans MS" w:hAnsi="Comic Sans MS" w:hint="default"/>
      </w:rPr>
    </w:lvl>
  </w:abstractNum>
  <w:abstractNum w:abstractNumId="13">
    <w:nsid w:val="141D58B8"/>
    <w:multiLevelType w:val="hybridMultilevel"/>
    <w:tmpl w:val="89700D56"/>
    <w:lvl w:ilvl="0" w:tplc="9CA4ADE2">
      <w:start w:val="1"/>
      <w:numFmt w:val="bullet"/>
      <w:lvlText w:val="•"/>
      <w:lvlJc w:val="left"/>
      <w:pPr>
        <w:tabs>
          <w:tab w:val="num" w:pos="720"/>
        </w:tabs>
        <w:ind w:left="720" w:hanging="360"/>
      </w:pPr>
      <w:rPr>
        <w:rFonts w:ascii="Comic Sans MS" w:hAnsi="Comic Sans MS" w:hint="default"/>
      </w:rPr>
    </w:lvl>
    <w:lvl w:ilvl="1" w:tplc="040C000D">
      <w:start w:val="1"/>
      <w:numFmt w:val="bullet"/>
      <w:lvlText w:val=""/>
      <w:lvlJc w:val="left"/>
      <w:pPr>
        <w:ind w:left="720" w:hanging="360"/>
      </w:pPr>
      <w:rPr>
        <w:rFonts w:ascii="Wingdings" w:hAnsi="Wingdings" w:hint="default"/>
      </w:rPr>
    </w:lvl>
    <w:lvl w:ilvl="2" w:tplc="1A661A0C" w:tentative="1">
      <w:start w:val="1"/>
      <w:numFmt w:val="bullet"/>
      <w:lvlText w:val="•"/>
      <w:lvlJc w:val="left"/>
      <w:pPr>
        <w:tabs>
          <w:tab w:val="num" w:pos="2160"/>
        </w:tabs>
        <w:ind w:left="2160" w:hanging="360"/>
      </w:pPr>
      <w:rPr>
        <w:rFonts w:ascii="Comic Sans MS" w:hAnsi="Comic Sans MS" w:hint="default"/>
      </w:rPr>
    </w:lvl>
    <w:lvl w:ilvl="3" w:tplc="B32AC902" w:tentative="1">
      <w:start w:val="1"/>
      <w:numFmt w:val="bullet"/>
      <w:lvlText w:val="•"/>
      <w:lvlJc w:val="left"/>
      <w:pPr>
        <w:tabs>
          <w:tab w:val="num" w:pos="2880"/>
        </w:tabs>
        <w:ind w:left="2880" w:hanging="360"/>
      </w:pPr>
      <w:rPr>
        <w:rFonts w:ascii="Comic Sans MS" w:hAnsi="Comic Sans MS" w:hint="default"/>
      </w:rPr>
    </w:lvl>
    <w:lvl w:ilvl="4" w:tplc="F6AE2E2C" w:tentative="1">
      <w:start w:val="1"/>
      <w:numFmt w:val="bullet"/>
      <w:lvlText w:val="•"/>
      <w:lvlJc w:val="left"/>
      <w:pPr>
        <w:tabs>
          <w:tab w:val="num" w:pos="3600"/>
        </w:tabs>
        <w:ind w:left="3600" w:hanging="360"/>
      </w:pPr>
      <w:rPr>
        <w:rFonts w:ascii="Comic Sans MS" w:hAnsi="Comic Sans MS" w:hint="default"/>
      </w:rPr>
    </w:lvl>
    <w:lvl w:ilvl="5" w:tplc="9B9AE226" w:tentative="1">
      <w:start w:val="1"/>
      <w:numFmt w:val="bullet"/>
      <w:lvlText w:val="•"/>
      <w:lvlJc w:val="left"/>
      <w:pPr>
        <w:tabs>
          <w:tab w:val="num" w:pos="4320"/>
        </w:tabs>
        <w:ind w:left="4320" w:hanging="360"/>
      </w:pPr>
      <w:rPr>
        <w:rFonts w:ascii="Comic Sans MS" w:hAnsi="Comic Sans MS" w:hint="default"/>
      </w:rPr>
    </w:lvl>
    <w:lvl w:ilvl="6" w:tplc="5FB03EA0" w:tentative="1">
      <w:start w:val="1"/>
      <w:numFmt w:val="bullet"/>
      <w:lvlText w:val="•"/>
      <w:lvlJc w:val="left"/>
      <w:pPr>
        <w:tabs>
          <w:tab w:val="num" w:pos="5040"/>
        </w:tabs>
        <w:ind w:left="5040" w:hanging="360"/>
      </w:pPr>
      <w:rPr>
        <w:rFonts w:ascii="Comic Sans MS" w:hAnsi="Comic Sans MS" w:hint="default"/>
      </w:rPr>
    </w:lvl>
    <w:lvl w:ilvl="7" w:tplc="0FF8FFBA" w:tentative="1">
      <w:start w:val="1"/>
      <w:numFmt w:val="bullet"/>
      <w:lvlText w:val="•"/>
      <w:lvlJc w:val="left"/>
      <w:pPr>
        <w:tabs>
          <w:tab w:val="num" w:pos="5760"/>
        </w:tabs>
        <w:ind w:left="5760" w:hanging="360"/>
      </w:pPr>
      <w:rPr>
        <w:rFonts w:ascii="Comic Sans MS" w:hAnsi="Comic Sans MS" w:hint="default"/>
      </w:rPr>
    </w:lvl>
    <w:lvl w:ilvl="8" w:tplc="2A0C6250" w:tentative="1">
      <w:start w:val="1"/>
      <w:numFmt w:val="bullet"/>
      <w:lvlText w:val="•"/>
      <w:lvlJc w:val="left"/>
      <w:pPr>
        <w:tabs>
          <w:tab w:val="num" w:pos="6480"/>
        </w:tabs>
        <w:ind w:left="6480" w:hanging="360"/>
      </w:pPr>
      <w:rPr>
        <w:rFonts w:ascii="Comic Sans MS" w:hAnsi="Comic Sans MS" w:hint="default"/>
      </w:rPr>
    </w:lvl>
  </w:abstractNum>
  <w:abstractNum w:abstractNumId="14">
    <w:nsid w:val="15837B85"/>
    <w:multiLevelType w:val="hybridMultilevel"/>
    <w:tmpl w:val="56A8EDF0"/>
    <w:lvl w:ilvl="0" w:tplc="9E70C44A">
      <w:start w:val="1"/>
      <w:numFmt w:val="bullet"/>
      <w:lvlText w:val="–"/>
      <w:lvlJc w:val="left"/>
      <w:pPr>
        <w:ind w:left="720" w:hanging="360"/>
      </w:pPr>
      <w:rPr>
        <w:rFonts w:ascii="Comic Sans MS" w:hAnsi="Comic Sans MS" w:hint="default"/>
        <w:sz w:val="24"/>
        <w:szCs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6254C4F"/>
    <w:multiLevelType w:val="hybridMultilevel"/>
    <w:tmpl w:val="7736F09E"/>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184C493D"/>
    <w:multiLevelType w:val="hybridMultilevel"/>
    <w:tmpl w:val="F0DCD970"/>
    <w:lvl w:ilvl="0" w:tplc="A5AAFAB4">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98D5A3A"/>
    <w:multiLevelType w:val="hybridMultilevel"/>
    <w:tmpl w:val="7D162CEE"/>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1B5F5360"/>
    <w:multiLevelType w:val="hybridMultilevel"/>
    <w:tmpl w:val="A866D34E"/>
    <w:lvl w:ilvl="0" w:tplc="5C50C77C">
      <w:start w:val="1"/>
      <w:numFmt w:val="bullet"/>
      <w:lvlText w:val="-"/>
      <w:lvlJc w:val="left"/>
      <w:pPr>
        <w:tabs>
          <w:tab w:val="num" w:pos="720"/>
        </w:tabs>
        <w:ind w:left="720" w:hanging="360"/>
      </w:pPr>
      <w:rPr>
        <w:rFonts w:ascii="Comic Sans MS" w:hAnsi="Comic Sans MS" w:hint="default"/>
      </w:rPr>
    </w:lvl>
    <w:lvl w:ilvl="1" w:tplc="040C000D">
      <w:start w:val="1"/>
      <w:numFmt w:val="bullet"/>
      <w:lvlText w:val=""/>
      <w:lvlJc w:val="left"/>
      <w:pPr>
        <w:ind w:left="720" w:hanging="360"/>
      </w:pPr>
      <w:rPr>
        <w:rFonts w:ascii="Wingdings" w:hAnsi="Wingdings" w:hint="default"/>
      </w:rPr>
    </w:lvl>
    <w:lvl w:ilvl="2" w:tplc="7098F078">
      <w:start w:val="1"/>
      <w:numFmt w:val="bullet"/>
      <w:lvlText w:val="-"/>
      <w:lvlJc w:val="left"/>
      <w:pPr>
        <w:tabs>
          <w:tab w:val="num" w:pos="2160"/>
        </w:tabs>
        <w:ind w:left="2160" w:hanging="360"/>
      </w:pPr>
      <w:rPr>
        <w:rFonts w:ascii="Comic Sans MS" w:hAnsi="Comic Sans MS" w:hint="default"/>
      </w:rPr>
    </w:lvl>
    <w:lvl w:ilvl="3" w:tplc="D7209C90" w:tentative="1">
      <w:start w:val="1"/>
      <w:numFmt w:val="bullet"/>
      <w:lvlText w:val="-"/>
      <w:lvlJc w:val="left"/>
      <w:pPr>
        <w:tabs>
          <w:tab w:val="num" w:pos="2880"/>
        </w:tabs>
        <w:ind w:left="2880" w:hanging="360"/>
      </w:pPr>
      <w:rPr>
        <w:rFonts w:ascii="Comic Sans MS" w:hAnsi="Comic Sans MS" w:hint="default"/>
      </w:rPr>
    </w:lvl>
    <w:lvl w:ilvl="4" w:tplc="C718938C" w:tentative="1">
      <w:start w:val="1"/>
      <w:numFmt w:val="bullet"/>
      <w:lvlText w:val="-"/>
      <w:lvlJc w:val="left"/>
      <w:pPr>
        <w:tabs>
          <w:tab w:val="num" w:pos="3600"/>
        </w:tabs>
        <w:ind w:left="3600" w:hanging="360"/>
      </w:pPr>
      <w:rPr>
        <w:rFonts w:ascii="Comic Sans MS" w:hAnsi="Comic Sans MS" w:hint="default"/>
      </w:rPr>
    </w:lvl>
    <w:lvl w:ilvl="5" w:tplc="F9745EB0" w:tentative="1">
      <w:start w:val="1"/>
      <w:numFmt w:val="bullet"/>
      <w:lvlText w:val="-"/>
      <w:lvlJc w:val="left"/>
      <w:pPr>
        <w:tabs>
          <w:tab w:val="num" w:pos="4320"/>
        </w:tabs>
        <w:ind w:left="4320" w:hanging="360"/>
      </w:pPr>
      <w:rPr>
        <w:rFonts w:ascii="Comic Sans MS" w:hAnsi="Comic Sans MS" w:hint="default"/>
      </w:rPr>
    </w:lvl>
    <w:lvl w:ilvl="6" w:tplc="E8EC3A02" w:tentative="1">
      <w:start w:val="1"/>
      <w:numFmt w:val="bullet"/>
      <w:lvlText w:val="-"/>
      <w:lvlJc w:val="left"/>
      <w:pPr>
        <w:tabs>
          <w:tab w:val="num" w:pos="5040"/>
        </w:tabs>
        <w:ind w:left="5040" w:hanging="360"/>
      </w:pPr>
      <w:rPr>
        <w:rFonts w:ascii="Comic Sans MS" w:hAnsi="Comic Sans MS" w:hint="default"/>
      </w:rPr>
    </w:lvl>
    <w:lvl w:ilvl="7" w:tplc="C6CAB3AA" w:tentative="1">
      <w:start w:val="1"/>
      <w:numFmt w:val="bullet"/>
      <w:lvlText w:val="-"/>
      <w:lvlJc w:val="left"/>
      <w:pPr>
        <w:tabs>
          <w:tab w:val="num" w:pos="5760"/>
        </w:tabs>
        <w:ind w:left="5760" w:hanging="360"/>
      </w:pPr>
      <w:rPr>
        <w:rFonts w:ascii="Comic Sans MS" w:hAnsi="Comic Sans MS" w:hint="default"/>
      </w:rPr>
    </w:lvl>
    <w:lvl w:ilvl="8" w:tplc="ECDE929A" w:tentative="1">
      <w:start w:val="1"/>
      <w:numFmt w:val="bullet"/>
      <w:lvlText w:val="-"/>
      <w:lvlJc w:val="left"/>
      <w:pPr>
        <w:tabs>
          <w:tab w:val="num" w:pos="6480"/>
        </w:tabs>
        <w:ind w:left="6480" w:hanging="360"/>
      </w:pPr>
      <w:rPr>
        <w:rFonts w:ascii="Comic Sans MS" w:hAnsi="Comic Sans MS" w:hint="default"/>
      </w:rPr>
    </w:lvl>
  </w:abstractNum>
  <w:abstractNum w:abstractNumId="19">
    <w:nsid w:val="1BC1723B"/>
    <w:multiLevelType w:val="hybridMultilevel"/>
    <w:tmpl w:val="2918F246"/>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B08808FA">
      <w:numFmt w:val="bullet"/>
      <w:lvlText w:val="•"/>
      <w:lvlJc w:val="left"/>
      <w:pPr>
        <w:tabs>
          <w:tab w:val="num" w:pos="2160"/>
        </w:tabs>
        <w:ind w:left="2160" w:hanging="360"/>
      </w:pPr>
      <w:rPr>
        <w:rFonts w:ascii="Comic Sans MS" w:hAnsi="Comic Sans MS" w:hint="default"/>
      </w:rPr>
    </w:lvl>
    <w:lvl w:ilvl="3" w:tplc="CA1C1224">
      <w:numFmt w:val="bullet"/>
      <w:lvlText w:val="–"/>
      <w:lvlJc w:val="left"/>
      <w:pPr>
        <w:tabs>
          <w:tab w:val="num" w:pos="2880"/>
        </w:tabs>
        <w:ind w:left="2880" w:hanging="360"/>
      </w:pPr>
      <w:rPr>
        <w:rFonts w:ascii="Comic Sans MS" w:hAnsi="Comic Sans MS" w:hint="default"/>
      </w:rPr>
    </w:lvl>
    <w:lvl w:ilvl="4" w:tplc="622A7FDA">
      <w:numFmt w:val="bullet"/>
      <w:lvlText w:val="»"/>
      <w:lvlJc w:val="left"/>
      <w:pPr>
        <w:tabs>
          <w:tab w:val="num" w:pos="3600"/>
        </w:tabs>
        <w:ind w:left="3600" w:hanging="360"/>
      </w:pPr>
      <w:rPr>
        <w:rFonts w:ascii="Comic Sans MS" w:hAnsi="Comic Sans MS"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20">
    <w:nsid w:val="1C3552D2"/>
    <w:multiLevelType w:val="hybridMultilevel"/>
    <w:tmpl w:val="470022A8"/>
    <w:lvl w:ilvl="0" w:tplc="A5AAFAB4">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D574939"/>
    <w:multiLevelType w:val="hybridMultilevel"/>
    <w:tmpl w:val="CB005E46"/>
    <w:lvl w:ilvl="0" w:tplc="2E40C52C">
      <w:start w:val="1"/>
      <w:numFmt w:val="bullet"/>
      <w:lvlText w:val="-"/>
      <w:lvlJc w:val="left"/>
      <w:pPr>
        <w:tabs>
          <w:tab w:val="num" w:pos="720"/>
        </w:tabs>
        <w:ind w:left="720" w:hanging="360"/>
      </w:pPr>
      <w:rPr>
        <w:rFonts w:ascii="Comic Sans MS" w:hAnsi="Comic Sans MS" w:hint="default"/>
      </w:rPr>
    </w:lvl>
    <w:lvl w:ilvl="1" w:tplc="D70EE908" w:tentative="1">
      <w:start w:val="1"/>
      <w:numFmt w:val="bullet"/>
      <w:lvlText w:val="-"/>
      <w:lvlJc w:val="left"/>
      <w:pPr>
        <w:tabs>
          <w:tab w:val="num" w:pos="1440"/>
        </w:tabs>
        <w:ind w:left="1440" w:hanging="360"/>
      </w:pPr>
      <w:rPr>
        <w:rFonts w:ascii="Comic Sans MS" w:hAnsi="Comic Sans MS" w:hint="default"/>
      </w:rPr>
    </w:lvl>
    <w:lvl w:ilvl="2" w:tplc="6DEC888C">
      <w:numFmt w:val="bullet"/>
      <w:lvlText w:val="-"/>
      <w:lvlJc w:val="left"/>
      <w:pPr>
        <w:tabs>
          <w:tab w:val="num" w:pos="2160"/>
        </w:tabs>
        <w:ind w:left="2160" w:hanging="360"/>
      </w:pPr>
      <w:rPr>
        <w:rFonts w:ascii="Comic Sans MS" w:hAnsi="Comic Sans MS" w:hint="default"/>
      </w:rPr>
    </w:lvl>
    <w:lvl w:ilvl="3" w:tplc="E618C9A6" w:tentative="1">
      <w:start w:val="1"/>
      <w:numFmt w:val="bullet"/>
      <w:lvlText w:val="-"/>
      <w:lvlJc w:val="left"/>
      <w:pPr>
        <w:tabs>
          <w:tab w:val="num" w:pos="2880"/>
        </w:tabs>
        <w:ind w:left="2880" w:hanging="360"/>
      </w:pPr>
      <w:rPr>
        <w:rFonts w:ascii="Comic Sans MS" w:hAnsi="Comic Sans MS" w:hint="default"/>
      </w:rPr>
    </w:lvl>
    <w:lvl w:ilvl="4" w:tplc="6B086B14" w:tentative="1">
      <w:start w:val="1"/>
      <w:numFmt w:val="bullet"/>
      <w:lvlText w:val="-"/>
      <w:lvlJc w:val="left"/>
      <w:pPr>
        <w:tabs>
          <w:tab w:val="num" w:pos="3600"/>
        </w:tabs>
        <w:ind w:left="3600" w:hanging="360"/>
      </w:pPr>
      <w:rPr>
        <w:rFonts w:ascii="Comic Sans MS" w:hAnsi="Comic Sans MS" w:hint="default"/>
      </w:rPr>
    </w:lvl>
    <w:lvl w:ilvl="5" w:tplc="4C561426" w:tentative="1">
      <w:start w:val="1"/>
      <w:numFmt w:val="bullet"/>
      <w:lvlText w:val="-"/>
      <w:lvlJc w:val="left"/>
      <w:pPr>
        <w:tabs>
          <w:tab w:val="num" w:pos="4320"/>
        </w:tabs>
        <w:ind w:left="4320" w:hanging="360"/>
      </w:pPr>
      <w:rPr>
        <w:rFonts w:ascii="Comic Sans MS" w:hAnsi="Comic Sans MS" w:hint="default"/>
      </w:rPr>
    </w:lvl>
    <w:lvl w:ilvl="6" w:tplc="4E6848E6" w:tentative="1">
      <w:start w:val="1"/>
      <w:numFmt w:val="bullet"/>
      <w:lvlText w:val="-"/>
      <w:lvlJc w:val="left"/>
      <w:pPr>
        <w:tabs>
          <w:tab w:val="num" w:pos="5040"/>
        </w:tabs>
        <w:ind w:left="5040" w:hanging="360"/>
      </w:pPr>
      <w:rPr>
        <w:rFonts w:ascii="Comic Sans MS" w:hAnsi="Comic Sans MS" w:hint="default"/>
      </w:rPr>
    </w:lvl>
    <w:lvl w:ilvl="7" w:tplc="FB3A8AEE" w:tentative="1">
      <w:start w:val="1"/>
      <w:numFmt w:val="bullet"/>
      <w:lvlText w:val="-"/>
      <w:lvlJc w:val="left"/>
      <w:pPr>
        <w:tabs>
          <w:tab w:val="num" w:pos="5760"/>
        </w:tabs>
        <w:ind w:left="5760" w:hanging="360"/>
      </w:pPr>
      <w:rPr>
        <w:rFonts w:ascii="Comic Sans MS" w:hAnsi="Comic Sans MS" w:hint="default"/>
      </w:rPr>
    </w:lvl>
    <w:lvl w:ilvl="8" w:tplc="5CB03896" w:tentative="1">
      <w:start w:val="1"/>
      <w:numFmt w:val="bullet"/>
      <w:lvlText w:val="-"/>
      <w:lvlJc w:val="left"/>
      <w:pPr>
        <w:tabs>
          <w:tab w:val="num" w:pos="6480"/>
        </w:tabs>
        <w:ind w:left="6480" w:hanging="360"/>
      </w:pPr>
      <w:rPr>
        <w:rFonts w:ascii="Comic Sans MS" w:hAnsi="Comic Sans MS" w:hint="default"/>
      </w:rPr>
    </w:lvl>
  </w:abstractNum>
  <w:abstractNum w:abstractNumId="22">
    <w:nsid w:val="215F7904"/>
    <w:multiLevelType w:val="hybridMultilevel"/>
    <w:tmpl w:val="D6B0D38E"/>
    <w:lvl w:ilvl="0" w:tplc="040C0009">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nsid w:val="24854AC8"/>
    <w:multiLevelType w:val="hybridMultilevel"/>
    <w:tmpl w:val="247E7B10"/>
    <w:lvl w:ilvl="0" w:tplc="67A0BF9E">
      <w:start w:val="1"/>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249D589C"/>
    <w:multiLevelType w:val="hybridMultilevel"/>
    <w:tmpl w:val="AA9A5402"/>
    <w:lvl w:ilvl="0" w:tplc="040C000D">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5">
    <w:nsid w:val="25EE605C"/>
    <w:multiLevelType w:val="hybridMultilevel"/>
    <w:tmpl w:val="FE9686B4"/>
    <w:lvl w:ilvl="0" w:tplc="4D620F88">
      <w:start w:val="1"/>
      <w:numFmt w:val="bullet"/>
      <w:lvlText w:val="–"/>
      <w:lvlJc w:val="left"/>
      <w:pPr>
        <w:tabs>
          <w:tab w:val="num" w:pos="720"/>
        </w:tabs>
        <w:ind w:left="720" w:hanging="360"/>
      </w:pPr>
      <w:rPr>
        <w:rFonts w:ascii="Comic Sans MS" w:hAnsi="Comic Sans MS" w:hint="default"/>
      </w:rPr>
    </w:lvl>
    <w:lvl w:ilvl="1" w:tplc="356E1D60">
      <w:start w:val="1"/>
      <w:numFmt w:val="bullet"/>
      <w:lvlText w:val="–"/>
      <w:lvlJc w:val="left"/>
      <w:pPr>
        <w:tabs>
          <w:tab w:val="num" w:pos="1440"/>
        </w:tabs>
        <w:ind w:left="1440" w:hanging="360"/>
      </w:pPr>
      <w:rPr>
        <w:rFonts w:ascii="Comic Sans MS" w:hAnsi="Comic Sans MS" w:hint="default"/>
      </w:rPr>
    </w:lvl>
    <w:lvl w:ilvl="2" w:tplc="4B9C13F6">
      <w:numFmt w:val="bullet"/>
      <w:lvlText w:val="•"/>
      <w:lvlJc w:val="left"/>
      <w:pPr>
        <w:tabs>
          <w:tab w:val="num" w:pos="2160"/>
        </w:tabs>
        <w:ind w:left="2160" w:hanging="360"/>
      </w:pPr>
      <w:rPr>
        <w:rFonts w:ascii="Comic Sans MS" w:hAnsi="Comic Sans MS" w:hint="default"/>
      </w:rPr>
    </w:lvl>
    <w:lvl w:ilvl="3" w:tplc="2B2C911A">
      <w:numFmt w:val="bullet"/>
      <w:lvlText w:val="–"/>
      <w:lvlJc w:val="left"/>
      <w:pPr>
        <w:tabs>
          <w:tab w:val="num" w:pos="2880"/>
        </w:tabs>
        <w:ind w:left="2880" w:hanging="360"/>
      </w:pPr>
      <w:rPr>
        <w:rFonts w:ascii="Comic Sans MS" w:hAnsi="Comic Sans MS" w:hint="default"/>
      </w:rPr>
    </w:lvl>
    <w:lvl w:ilvl="4" w:tplc="114281AA" w:tentative="1">
      <w:start w:val="1"/>
      <w:numFmt w:val="bullet"/>
      <w:lvlText w:val="–"/>
      <w:lvlJc w:val="left"/>
      <w:pPr>
        <w:tabs>
          <w:tab w:val="num" w:pos="3600"/>
        </w:tabs>
        <w:ind w:left="3600" w:hanging="360"/>
      </w:pPr>
      <w:rPr>
        <w:rFonts w:ascii="Comic Sans MS" w:hAnsi="Comic Sans MS" w:hint="default"/>
      </w:rPr>
    </w:lvl>
    <w:lvl w:ilvl="5" w:tplc="E968F0C4" w:tentative="1">
      <w:start w:val="1"/>
      <w:numFmt w:val="bullet"/>
      <w:lvlText w:val="–"/>
      <w:lvlJc w:val="left"/>
      <w:pPr>
        <w:tabs>
          <w:tab w:val="num" w:pos="4320"/>
        </w:tabs>
        <w:ind w:left="4320" w:hanging="360"/>
      </w:pPr>
      <w:rPr>
        <w:rFonts w:ascii="Comic Sans MS" w:hAnsi="Comic Sans MS" w:hint="default"/>
      </w:rPr>
    </w:lvl>
    <w:lvl w:ilvl="6" w:tplc="1958CA20" w:tentative="1">
      <w:start w:val="1"/>
      <w:numFmt w:val="bullet"/>
      <w:lvlText w:val="–"/>
      <w:lvlJc w:val="left"/>
      <w:pPr>
        <w:tabs>
          <w:tab w:val="num" w:pos="5040"/>
        </w:tabs>
        <w:ind w:left="5040" w:hanging="360"/>
      </w:pPr>
      <w:rPr>
        <w:rFonts w:ascii="Comic Sans MS" w:hAnsi="Comic Sans MS" w:hint="default"/>
      </w:rPr>
    </w:lvl>
    <w:lvl w:ilvl="7" w:tplc="C7B05574" w:tentative="1">
      <w:start w:val="1"/>
      <w:numFmt w:val="bullet"/>
      <w:lvlText w:val="–"/>
      <w:lvlJc w:val="left"/>
      <w:pPr>
        <w:tabs>
          <w:tab w:val="num" w:pos="5760"/>
        </w:tabs>
        <w:ind w:left="5760" w:hanging="360"/>
      </w:pPr>
      <w:rPr>
        <w:rFonts w:ascii="Comic Sans MS" w:hAnsi="Comic Sans MS" w:hint="default"/>
      </w:rPr>
    </w:lvl>
    <w:lvl w:ilvl="8" w:tplc="C6A4096C" w:tentative="1">
      <w:start w:val="1"/>
      <w:numFmt w:val="bullet"/>
      <w:lvlText w:val="–"/>
      <w:lvlJc w:val="left"/>
      <w:pPr>
        <w:tabs>
          <w:tab w:val="num" w:pos="6480"/>
        </w:tabs>
        <w:ind w:left="6480" w:hanging="360"/>
      </w:pPr>
      <w:rPr>
        <w:rFonts w:ascii="Comic Sans MS" w:hAnsi="Comic Sans MS" w:hint="default"/>
      </w:rPr>
    </w:lvl>
  </w:abstractNum>
  <w:abstractNum w:abstractNumId="26">
    <w:nsid w:val="2FE073F8"/>
    <w:multiLevelType w:val="hybridMultilevel"/>
    <w:tmpl w:val="95A461F8"/>
    <w:lvl w:ilvl="0" w:tplc="040C0009">
      <w:start w:val="1"/>
      <w:numFmt w:val="bullet"/>
      <w:lvlText w:val=""/>
      <w:lvlJc w:val="left"/>
      <w:pPr>
        <w:ind w:left="1713" w:hanging="360"/>
      </w:pPr>
      <w:rPr>
        <w:rFonts w:ascii="Wingdings" w:hAnsi="Wingdings" w:hint="default"/>
      </w:rPr>
    </w:lvl>
    <w:lvl w:ilvl="1" w:tplc="040C0003">
      <w:start w:val="1"/>
      <w:numFmt w:val="bullet"/>
      <w:lvlText w:val="o"/>
      <w:lvlJc w:val="left"/>
      <w:pPr>
        <w:ind w:left="2433" w:hanging="360"/>
      </w:pPr>
      <w:rPr>
        <w:rFonts w:ascii="Courier New" w:hAnsi="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7">
    <w:nsid w:val="316410B1"/>
    <w:multiLevelType w:val="hybridMultilevel"/>
    <w:tmpl w:val="61C2A4B8"/>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1">
      <w:start w:val="1"/>
      <w:numFmt w:val="decimal"/>
      <w:lvlText w:val="%3)"/>
      <w:lvlJc w:val="left"/>
      <w:pPr>
        <w:ind w:left="720" w:hanging="360"/>
      </w:pPr>
    </w:lvl>
    <w:lvl w:ilvl="3" w:tplc="9FB2EC40">
      <w:start w:val="1"/>
      <w:numFmt w:val="lowerLetter"/>
      <w:lvlText w:val="%4)"/>
      <w:lvlJc w:val="left"/>
      <w:pPr>
        <w:ind w:left="2880" w:hanging="360"/>
      </w:pPr>
      <w:rPr>
        <w:rFonts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319D0FD0"/>
    <w:multiLevelType w:val="hybridMultilevel"/>
    <w:tmpl w:val="7F4C22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325F2CCA"/>
    <w:multiLevelType w:val="hybridMultilevel"/>
    <w:tmpl w:val="D8BA0332"/>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32C5715D"/>
    <w:multiLevelType w:val="hybridMultilevel"/>
    <w:tmpl w:val="A3941638"/>
    <w:lvl w:ilvl="0" w:tplc="67A0BF9E">
      <w:start w:val="1"/>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35703B32"/>
    <w:multiLevelType w:val="hybridMultilevel"/>
    <w:tmpl w:val="785600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36191E5B"/>
    <w:multiLevelType w:val="hybridMultilevel"/>
    <w:tmpl w:val="C8F298E2"/>
    <w:lvl w:ilvl="0" w:tplc="67A0BF9E">
      <w:start w:val="1"/>
      <w:numFmt w:val="bullet"/>
      <w:lvlText w:val="–"/>
      <w:lvlJc w:val="left"/>
      <w:pPr>
        <w:ind w:left="720" w:hanging="360"/>
      </w:pPr>
      <w:rPr>
        <w:rFonts w:ascii="Comic Sans MS" w:hAnsi="Comic Sans M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3823529F"/>
    <w:multiLevelType w:val="hybridMultilevel"/>
    <w:tmpl w:val="DFCAFE0E"/>
    <w:lvl w:ilvl="0" w:tplc="A5AAFAB4">
      <w:numFmt w:val="bullet"/>
      <w:lvlText w:val="–"/>
      <w:lvlJc w:val="left"/>
      <w:pPr>
        <w:ind w:left="1082" w:hanging="360"/>
      </w:pPr>
      <w:rPr>
        <w:rFonts w:ascii="Comic Sans MS" w:hAnsi="Comic Sans MS" w:hint="default"/>
      </w:rPr>
    </w:lvl>
    <w:lvl w:ilvl="1" w:tplc="040C0003" w:tentative="1">
      <w:start w:val="1"/>
      <w:numFmt w:val="bullet"/>
      <w:lvlText w:val="o"/>
      <w:lvlJc w:val="left"/>
      <w:pPr>
        <w:ind w:left="1802" w:hanging="360"/>
      </w:pPr>
      <w:rPr>
        <w:rFonts w:ascii="Courier New" w:hAnsi="Courier New" w:hint="default"/>
      </w:rPr>
    </w:lvl>
    <w:lvl w:ilvl="2" w:tplc="040C0005" w:tentative="1">
      <w:start w:val="1"/>
      <w:numFmt w:val="bullet"/>
      <w:lvlText w:val=""/>
      <w:lvlJc w:val="left"/>
      <w:pPr>
        <w:ind w:left="2522" w:hanging="360"/>
      </w:pPr>
      <w:rPr>
        <w:rFonts w:ascii="Wingdings" w:hAnsi="Wingdings" w:hint="default"/>
      </w:rPr>
    </w:lvl>
    <w:lvl w:ilvl="3" w:tplc="040C0001" w:tentative="1">
      <w:start w:val="1"/>
      <w:numFmt w:val="bullet"/>
      <w:lvlText w:val=""/>
      <w:lvlJc w:val="left"/>
      <w:pPr>
        <w:ind w:left="3242" w:hanging="360"/>
      </w:pPr>
      <w:rPr>
        <w:rFonts w:ascii="Symbol" w:hAnsi="Symbol" w:hint="default"/>
      </w:rPr>
    </w:lvl>
    <w:lvl w:ilvl="4" w:tplc="040C0003" w:tentative="1">
      <w:start w:val="1"/>
      <w:numFmt w:val="bullet"/>
      <w:lvlText w:val="o"/>
      <w:lvlJc w:val="left"/>
      <w:pPr>
        <w:ind w:left="3962" w:hanging="360"/>
      </w:pPr>
      <w:rPr>
        <w:rFonts w:ascii="Courier New" w:hAnsi="Courier New" w:hint="default"/>
      </w:rPr>
    </w:lvl>
    <w:lvl w:ilvl="5" w:tplc="040C0005" w:tentative="1">
      <w:start w:val="1"/>
      <w:numFmt w:val="bullet"/>
      <w:lvlText w:val=""/>
      <w:lvlJc w:val="left"/>
      <w:pPr>
        <w:ind w:left="4682" w:hanging="360"/>
      </w:pPr>
      <w:rPr>
        <w:rFonts w:ascii="Wingdings" w:hAnsi="Wingdings" w:hint="default"/>
      </w:rPr>
    </w:lvl>
    <w:lvl w:ilvl="6" w:tplc="040C0001" w:tentative="1">
      <w:start w:val="1"/>
      <w:numFmt w:val="bullet"/>
      <w:lvlText w:val=""/>
      <w:lvlJc w:val="left"/>
      <w:pPr>
        <w:ind w:left="5402" w:hanging="360"/>
      </w:pPr>
      <w:rPr>
        <w:rFonts w:ascii="Symbol" w:hAnsi="Symbol" w:hint="default"/>
      </w:rPr>
    </w:lvl>
    <w:lvl w:ilvl="7" w:tplc="040C0003" w:tentative="1">
      <w:start w:val="1"/>
      <w:numFmt w:val="bullet"/>
      <w:lvlText w:val="o"/>
      <w:lvlJc w:val="left"/>
      <w:pPr>
        <w:ind w:left="6122" w:hanging="360"/>
      </w:pPr>
      <w:rPr>
        <w:rFonts w:ascii="Courier New" w:hAnsi="Courier New" w:hint="default"/>
      </w:rPr>
    </w:lvl>
    <w:lvl w:ilvl="8" w:tplc="040C0005" w:tentative="1">
      <w:start w:val="1"/>
      <w:numFmt w:val="bullet"/>
      <w:lvlText w:val=""/>
      <w:lvlJc w:val="left"/>
      <w:pPr>
        <w:ind w:left="6842" w:hanging="360"/>
      </w:pPr>
      <w:rPr>
        <w:rFonts w:ascii="Wingdings" w:hAnsi="Wingdings" w:hint="default"/>
      </w:rPr>
    </w:lvl>
  </w:abstractNum>
  <w:abstractNum w:abstractNumId="34">
    <w:nsid w:val="3C1C439F"/>
    <w:multiLevelType w:val="hybridMultilevel"/>
    <w:tmpl w:val="C832A300"/>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B08808FA">
      <w:numFmt w:val="bullet"/>
      <w:lvlText w:val="•"/>
      <w:lvlJc w:val="left"/>
      <w:pPr>
        <w:tabs>
          <w:tab w:val="num" w:pos="2160"/>
        </w:tabs>
        <w:ind w:left="2160" w:hanging="360"/>
      </w:pPr>
      <w:rPr>
        <w:rFonts w:ascii="Comic Sans MS" w:hAnsi="Comic Sans MS" w:hint="default"/>
      </w:rPr>
    </w:lvl>
    <w:lvl w:ilvl="3" w:tplc="040C000D">
      <w:start w:val="1"/>
      <w:numFmt w:val="bullet"/>
      <w:lvlText w:val=""/>
      <w:lvlJc w:val="left"/>
      <w:pPr>
        <w:ind w:left="720" w:hanging="360"/>
      </w:pPr>
      <w:rPr>
        <w:rFonts w:ascii="Wingdings" w:hAnsi="Wingdings" w:hint="default"/>
      </w:rPr>
    </w:lvl>
    <w:lvl w:ilvl="4" w:tplc="622A7FDA">
      <w:numFmt w:val="bullet"/>
      <w:lvlText w:val="»"/>
      <w:lvlJc w:val="left"/>
      <w:pPr>
        <w:tabs>
          <w:tab w:val="num" w:pos="3600"/>
        </w:tabs>
        <w:ind w:left="3600" w:hanging="360"/>
      </w:pPr>
      <w:rPr>
        <w:rFonts w:ascii="Comic Sans MS" w:hAnsi="Comic Sans MS"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35">
    <w:nsid w:val="3DEC475B"/>
    <w:multiLevelType w:val="hybridMultilevel"/>
    <w:tmpl w:val="3DC41566"/>
    <w:lvl w:ilvl="0" w:tplc="67A0BF9E">
      <w:start w:val="1"/>
      <w:numFmt w:val="bullet"/>
      <w:lvlText w:val="–"/>
      <w:lvlJc w:val="left"/>
      <w:pPr>
        <w:ind w:left="720" w:hanging="360"/>
      </w:pPr>
      <w:rPr>
        <w:rFonts w:ascii="Comic Sans MS" w:hAnsi="Comic Sans M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40EF58F1"/>
    <w:multiLevelType w:val="hybridMultilevel"/>
    <w:tmpl w:val="A78AED06"/>
    <w:lvl w:ilvl="0" w:tplc="A5AAFAB4">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7">
    <w:nsid w:val="40F40F0F"/>
    <w:multiLevelType w:val="hybridMultilevel"/>
    <w:tmpl w:val="E1F40878"/>
    <w:lvl w:ilvl="0" w:tplc="67A0BF9E">
      <w:start w:val="1"/>
      <w:numFmt w:val="bullet"/>
      <w:lvlText w:val="–"/>
      <w:lvlJc w:val="left"/>
      <w:pPr>
        <w:ind w:left="720" w:hanging="360"/>
      </w:pPr>
      <w:rPr>
        <w:rFonts w:ascii="Comic Sans MS" w:hAnsi="Comic Sans M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410D473D"/>
    <w:multiLevelType w:val="hybridMultilevel"/>
    <w:tmpl w:val="4BBA87C0"/>
    <w:lvl w:ilvl="0" w:tplc="4B5A3608">
      <w:start w:val="1"/>
      <w:numFmt w:val="bullet"/>
      <w:lvlText w:val="•"/>
      <w:lvlJc w:val="left"/>
      <w:pPr>
        <w:tabs>
          <w:tab w:val="num" w:pos="720"/>
        </w:tabs>
        <w:ind w:left="720" w:hanging="360"/>
      </w:pPr>
      <w:rPr>
        <w:rFonts w:ascii="Comic Sans MS" w:hAnsi="Comic Sans MS" w:hint="default"/>
      </w:rPr>
    </w:lvl>
    <w:lvl w:ilvl="1" w:tplc="57A01E2C" w:tentative="1">
      <w:start w:val="1"/>
      <w:numFmt w:val="bullet"/>
      <w:lvlText w:val="•"/>
      <w:lvlJc w:val="left"/>
      <w:pPr>
        <w:tabs>
          <w:tab w:val="num" w:pos="1440"/>
        </w:tabs>
        <w:ind w:left="1440" w:hanging="360"/>
      </w:pPr>
      <w:rPr>
        <w:rFonts w:ascii="Comic Sans MS" w:hAnsi="Comic Sans MS" w:hint="default"/>
      </w:rPr>
    </w:lvl>
    <w:lvl w:ilvl="2" w:tplc="D6B22C28">
      <w:start w:val="1"/>
      <w:numFmt w:val="bullet"/>
      <w:lvlText w:val="•"/>
      <w:lvlJc w:val="left"/>
      <w:pPr>
        <w:tabs>
          <w:tab w:val="num" w:pos="2160"/>
        </w:tabs>
        <w:ind w:left="2160" w:hanging="360"/>
      </w:pPr>
      <w:rPr>
        <w:rFonts w:ascii="Comic Sans MS" w:hAnsi="Comic Sans MS" w:hint="default"/>
      </w:rPr>
    </w:lvl>
    <w:lvl w:ilvl="3" w:tplc="4906C632">
      <w:numFmt w:val="bullet"/>
      <w:lvlText w:val="–"/>
      <w:lvlJc w:val="left"/>
      <w:pPr>
        <w:tabs>
          <w:tab w:val="num" w:pos="2880"/>
        </w:tabs>
        <w:ind w:left="2880" w:hanging="360"/>
      </w:pPr>
      <w:rPr>
        <w:rFonts w:ascii="Comic Sans MS" w:hAnsi="Comic Sans MS" w:hint="default"/>
      </w:rPr>
    </w:lvl>
    <w:lvl w:ilvl="4" w:tplc="269A3944" w:tentative="1">
      <w:start w:val="1"/>
      <w:numFmt w:val="bullet"/>
      <w:lvlText w:val="•"/>
      <w:lvlJc w:val="left"/>
      <w:pPr>
        <w:tabs>
          <w:tab w:val="num" w:pos="3600"/>
        </w:tabs>
        <w:ind w:left="3600" w:hanging="360"/>
      </w:pPr>
      <w:rPr>
        <w:rFonts w:ascii="Comic Sans MS" w:hAnsi="Comic Sans MS" w:hint="default"/>
      </w:rPr>
    </w:lvl>
    <w:lvl w:ilvl="5" w:tplc="40B25A72" w:tentative="1">
      <w:start w:val="1"/>
      <w:numFmt w:val="bullet"/>
      <w:lvlText w:val="•"/>
      <w:lvlJc w:val="left"/>
      <w:pPr>
        <w:tabs>
          <w:tab w:val="num" w:pos="4320"/>
        </w:tabs>
        <w:ind w:left="4320" w:hanging="360"/>
      </w:pPr>
      <w:rPr>
        <w:rFonts w:ascii="Comic Sans MS" w:hAnsi="Comic Sans MS" w:hint="default"/>
      </w:rPr>
    </w:lvl>
    <w:lvl w:ilvl="6" w:tplc="5A5E4976" w:tentative="1">
      <w:start w:val="1"/>
      <w:numFmt w:val="bullet"/>
      <w:lvlText w:val="•"/>
      <w:lvlJc w:val="left"/>
      <w:pPr>
        <w:tabs>
          <w:tab w:val="num" w:pos="5040"/>
        </w:tabs>
        <w:ind w:left="5040" w:hanging="360"/>
      </w:pPr>
      <w:rPr>
        <w:rFonts w:ascii="Comic Sans MS" w:hAnsi="Comic Sans MS" w:hint="default"/>
      </w:rPr>
    </w:lvl>
    <w:lvl w:ilvl="7" w:tplc="C74A1CD2" w:tentative="1">
      <w:start w:val="1"/>
      <w:numFmt w:val="bullet"/>
      <w:lvlText w:val="•"/>
      <w:lvlJc w:val="left"/>
      <w:pPr>
        <w:tabs>
          <w:tab w:val="num" w:pos="5760"/>
        </w:tabs>
        <w:ind w:left="5760" w:hanging="360"/>
      </w:pPr>
      <w:rPr>
        <w:rFonts w:ascii="Comic Sans MS" w:hAnsi="Comic Sans MS" w:hint="default"/>
      </w:rPr>
    </w:lvl>
    <w:lvl w:ilvl="8" w:tplc="2F96FB0C" w:tentative="1">
      <w:start w:val="1"/>
      <w:numFmt w:val="bullet"/>
      <w:lvlText w:val="•"/>
      <w:lvlJc w:val="left"/>
      <w:pPr>
        <w:tabs>
          <w:tab w:val="num" w:pos="6480"/>
        </w:tabs>
        <w:ind w:left="6480" w:hanging="360"/>
      </w:pPr>
      <w:rPr>
        <w:rFonts w:ascii="Comic Sans MS" w:hAnsi="Comic Sans MS" w:hint="default"/>
      </w:rPr>
    </w:lvl>
  </w:abstractNum>
  <w:abstractNum w:abstractNumId="39">
    <w:nsid w:val="42FF6E3F"/>
    <w:multiLevelType w:val="hybridMultilevel"/>
    <w:tmpl w:val="720224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47A717EE"/>
    <w:multiLevelType w:val="hybridMultilevel"/>
    <w:tmpl w:val="9378E916"/>
    <w:lvl w:ilvl="0" w:tplc="A5AAFAB4">
      <w:numFmt w:val="bullet"/>
      <w:lvlText w:val="–"/>
      <w:lvlJc w:val="left"/>
      <w:pPr>
        <w:ind w:left="1082" w:hanging="360"/>
      </w:pPr>
      <w:rPr>
        <w:rFonts w:ascii="Comic Sans MS" w:hAnsi="Comic Sans MS" w:hint="default"/>
      </w:rPr>
    </w:lvl>
    <w:lvl w:ilvl="1" w:tplc="040C0003" w:tentative="1">
      <w:start w:val="1"/>
      <w:numFmt w:val="bullet"/>
      <w:lvlText w:val="o"/>
      <w:lvlJc w:val="left"/>
      <w:pPr>
        <w:ind w:left="1802" w:hanging="360"/>
      </w:pPr>
      <w:rPr>
        <w:rFonts w:ascii="Courier New" w:hAnsi="Courier New" w:hint="default"/>
      </w:rPr>
    </w:lvl>
    <w:lvl w:ilvl="2" w:tplc="040C0005" w:tentative="1">
      <w:start w:val="1"/>
      <w:numFmt w:val="bullet"/>
      <w:lvlText w:val=""/>
      <w:lvlJc w:val="left"/>
      <w:pPr>
        <w:ind w:left="2522" w:hanging="360"/>
      </w:pPr>
      <w:rPr>
        <w:rFonts w:ascii="Wingdings" w:hAnsi="Wingdings" w:hint="default"/>
      </w:rPr>
    </w:lvl>
    <w:lvl w:ilvl="3" w:tplc="040C0001" w:tentative="1">
      <w:start w:val="1"/>
      <w:numFmt w:val="bullet"/>
      <w:lvlText w:val=""/>
      <w:lvlJc w:val="left"/>
      <w:pPr>
        <w:ind w:left="3242" w:hanging="360"/>
      </w:pPr>
      <w:rPr>
        <w:rFonts w:ascii="Symbol" w:hAnsi="Symbol" w:hint="default"/>
      </w:rPr>
    </w:lvl>
    <w:lvl w:ilvl="4" w:tplc="040C0003" w:tentative="1">
      <w:start w:val="1"/>
      <w:numFmt w:val="bullet"/>
      <w:lvlText w:val="o"/>
      <w:lvlJc w:val="left"/>
      <w:pPr>
        <w:ind w:left="3962" w:hanging="360"/>
      </w:pPr>
      <w:rPr>
        <w:rFonts w:ascii="Courier New" w:hAnsi="Courier New" w:hint="default"/>
      </w:rPr>
    </w:lvl>
    <w:lvl w:ilvl="5" w:tplc="040C0005" w:tentative="1">
      <w:start w:val="1"/>
      <w:numFmt w:val="bullet"/>
      <w:lvlText w:val=""/>
      <w:lvlJc w:val="left"/>
      <w:pPr>
        <w:ind w:left="4682" w:hanging="360"/>
      </w:pPr>
      <w:rPr>
        <w:rFonts w:ascii="Wingdings" w:hAnsi="Wingdings" w:hint="default"/>
      </w:rPr>
    </w:lvl>
    <w:lvl w:ilvl="6" w:tplc="040C0001" w:tentative="1">
      <w:start w:val="1"/>
      <w:numFmt w:val="bullet"/>
      <w:lvlText w:val=""/>
      <w:lvlJc w:val="left"/>
      <w:pPr>
        <w:ind w:left="5402" w:hanging="360"/>
      </w:pPr>
      <w:rPr>
        <w:rFonts w:ascii="Symbol" w:hAnsi="Symbol" w:hint="default"/>
      </w:rPr>
    </w:lvl>
    <w:lvl w:ilvl="7" w:tplc="040C0003" w:tentative="1">
      <w:start w:val="1"/>
      <w:numFmt w:val="bullet"/>
      <w:lvlText w:val="o"/>
      <w:lvlJc w:val="left"/>
      <w:pPr>
        <w:ind w:left="6122" w:hanging="360"/>
      </w:pPr>
      <w:rPr>
        <w:rFonts w:ascii="Courier New" w:hAnsi="Courier New" w:hint="default"/>
      </w:rPr>
    </w:lvl>
    <w:lvl w:ilvl="8" w:tplc="040C0005" w:tentative="1">
      <w:start w:val="1"/>
      <w:numFmt w:val="bullet"/>
      <w:lvlText w:val=""/>
      <w:lvlJc w:val="left"/>
      <w:pPr>
        <w:ind w:left="6842" w:hanging="360"/>
      </w:pPr>
      <w:rPr>
        <w:rFonts w:ascii="Wingdings" w:hAnsi="Wingdings" w:hint="default"/>
      </w:rPr>
    </w:lvl>
  </w:abstractNum>
  <w:abstractNum w:abstractNumId="41">
    <w:nsid w:val="486F14DB"/>
    <w:multiLevelType w:val="hybridMultilevel"/>
    <w:tmpl w:val="B5D094B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4E3A3E2E"/>
    <w:multiLevelType w:val="hybridMultilevel"/>
    <w:tmpl w:val="F98C2C2C"/>
    <w:lvl w:ilvl="0" w:tplc="C8FABB50">
      <w:start w:val="1"/>
      <w:numFmt w:val="bullet"/>
      <w:lvlText w:val="–"/>
      <w:lvlJc w:val="left"/>
      <w:pPr>
        <w:tabs>
          <w:tab w:val="num" w:pos="720"/>
        </w:tabs>
        <w:ind w:left="720" w:hanging="360"/>
      </w:pPr>
      <w:rPr>
        <w:rFonts w:ascii="Comic Sans MS" w:hAnsi="Comic Sans MS" w:hint="default"/>
      </w:rPr>
    </w:lvl>
    <w:lvl w:ilvl="1" w:tplc="A3349CE6">
      <w:start w:val="1"/>
      <w:numFmt w:val="bullet"/>
      <w:lvlText w:val="–"/>
      <w:lvlJc w:val="left"/>
      <w:pPr>
        <w:tabs>
          <w:tab w:val="num" w:pos="1440"/>
        </w:tabs>
        <w:ind w:left="1440" w:hanging="360"/>
      </w:pPr>
      <w:rPr>
        <w:rFonts w:ascii="Comic Sans MS" w:hAnsi="Comic Sans MS" w:hint="default"/>
      </w:rPr>
    </w:lvl>
    <w:lvl w:ilvl="2" w:tplc="B5F61436" w:tentative="1">
      <w:start w:val="1"/>
      <w:numFmt w:val="bullet"/>
      <w:lvlText w:val="–"/>
      <w:lvlJc w:val="left"/>
      <w:pPr>
        <w:tabs>
          <w:tab w:val="num" w:pos="2160"/>
        </w:tabs>
        <w:ind w:left="2160" w:hanging="360"/>
      </w:pPr>
      <w:rPr>
        <w:rFonts w:ascii="Comic Sans MS" w:hAnsi="Comic Sans MS" w:hint="default"/>
      </w:rPr>
    </w:lvl>
    <w:lvl w:ilvl="3" w:tplc="B1E0870E" w:tentative="1">
      <w:start w:val="1"/>
      <w:numFmt w:val="bullet"/>
      <w:lvlText w:val="–"/>
      <w:lvlJc w:val="left"/>
      <w:pPr>
        <w:tabs>
          <w:tab w:val="num" w:pos="2880"/>
        </w:tabs>
        <w:ind w:left="2880" w:hanging="360"/>
      </w:pPr>
      <w:rPr>
        <w:rFonts w:ascii="Comic Sans MS" w:hAnsi="Comic Sans MS" w:hint="default"/>
      </w:rPr>
    </w:lvl>
    <w:lvl w:ilvl="4" w:tplc="CA76B196" w:tentative="1">
      <w:start w:val="1"/>
      <w:numFmt w:val="bullet"/>
      <w:lvlText w:val="–"/>
      <w:lvlJc w:val="left"/>
      <w:pPr>
        <w:tabs>
          <w:tab w:val="num" w:pos="3600"/>
        </w:tabs>
        <w:ind w:left="3600" w:hanging="360"/>
      </w:pPr>
      <w:rPr>
        <w:rFonts w:ascii="Comic Sans MS" w:hAnsi="Comic Sans MS" w:hint="default"/>
      </w:rPr>
    </w:lvl>
    <w:lvl w:ilvl="5" w:tplc="622490B0" w:tentative="1">
      <w:start w:val="1"/>
      <w:numFmt w:val="bullet"/>
      <w:lvlText w:val="–"/>
      <w:lvlJc w:val="left"/>
      <w:pPr>
        <w:tabs>
          <w:tab w:val="num" w:pos="4320"/>
        </w:tabs>
        <w:ind w:left="4320" w:hanging="360"/>
      </w:pPr>
      <w:rPr>
        <w:rFonts w:ascii="Comic Sans MS" w:hAnsi="Comic Sans MS" w:hint="default"/>
      </w:rPr>
    </w:lvl>
    <w:lvl w:ilvl="6" w:tplc="3BEE6A38" w:tentative="1">
      <w:start w:val="1"/>
      <w:numFmt w:val="bullet"/>
      <w:lvlText w:val="–"/>
      <w:lvlJc w:val="left"/>
      <w:pPr>
        <w:tabs>
          <w:tab w:val="num" w:pos="5040"/>
        </w:tabs>
        <w:ind w:left="5040" w:hanging="360"/>
      </w:pPr>
      <w:rPr>
        <w:rFonts w:ascii="Comic Sans MS" w:hAnsi="Comic Sans MS" w:hint="default"/>
      </w:rPr>
    </w:lvl>
    <w:lvl w:ilvl="7" w:tplc="7FD6CD1C" w:tentative="1">
      <w:start w:val="1"/>
      <w:numFmt w:val="bullet"/>
      <w:lvlText w:val="–"/>
      <w:lvlJc w:val="left"/>
      <w:pPr>
        <w:tabs>
          <w:tab w:val="num" w:pos="5760"/>
        </w:tabs>
        <w:ind w:left="5760" w:hanging="360"/>
      </w:pPr>
      <w:rPr>
        <w:rFonts w:ascii="Comic Sans MS" w:hAnsi="Comic Sans MS" w:hint="default"/>
      </w:rPr>
    </w:lvl>
    <w:lvl w:ilvl="8" w:tplc="27762074" w:tentative="1">
      <w:start w:val="1"/>
      <w:numFmt w:val="bullet"/>
      <w:lvlText w:val="–"/>
      <w:lvlJc w:val="left"/>
      <w:pPr>
        <w:tabs>
          <w:tab w:val="num" w:pos="6480"/>
        </w:tabs>
        <w:ind w:left="6480" w:hanging="360"/>
      </w:pPr>
      <w:rPr>
        <w:rFonts w:ascii="Comic Sans MS" w:hAnsi="Comic Sans MS" w:hint="default"/>
      </w:rPr>
    </w:lvl>
  </w:abstractNum>
  <w:abstractNum w:abstractNumId="43">
    <w:nsid w:val="4EF95B24"/>
    <w:multiLevelType w:val="hybridMultilevel"/>
    <w:tmpl w:val="939E79CA"/>
    <w:lvl w:ilvl="0" w:tplc="67A0BF9E">
      <w:start w:val="1"/>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525E37FD"/>
    <w:multiLevelType w:val="hybridMultilevel"/>
    <w:tmpl w:val="59BE5C96"/>
    <w:lvl w:ilvl="0" w:tplc="67C09EA2">
      <w:start w:val="1"/>
      <w:numFmt w:val="bullet"/>
      <w:lvlText w:val="•"/>
      <w:lvlJc w:val="left"/>
      <w:pPr>
        <w:tabs>
          <w:tab w:val="num" w:pos="720"/>
        </w:tabs>
        <w:ind w:left="720" w:hanging="360"/>
      </w:pPr>
      <w:rPr>
        <w:rFonts w:ascii="Comic Sans MS" w:hAnsi="Comic Sans MS" w:hint="default"/>
      </w:rPr>
    </w:lvl>
    <w:lvl w:ilvl="1" w:tplc="3BCA37CC">
      <w:numFmt w:val="bullet"/>
      <w:lvlText w:val="–"/>
      <w:lvlJc w:val="left"/>
      <w:pPr>
        <w:tabs>
          <w:tab w:val="num" w:pos="1440"/>
        </w:tabs>
        <w:ind w:left="1440" w:hanging="360"/>
      </w:pPr>
      <w:rPr>
        <w:rFonts w:ascii="Comic Sans MS" w:hAnsi="Comic Sans MS" w:hint="default"/>
      </w:rPr>
    </w:lvl>
    <w:lvl w:ilvl="2" w:tplc="1FB84BC8" w:tentative="1">
      <w:start w:val="1"/>
      <w:numFmt w:val="bullet"/>
      <w:lvlText w:val="•"/>
      <w:lvlJc w:val="left"/>
      <w:pPr>
        <w:tabs>
          <w:tab w:val="num" w:pos="2160"/>
        </w:tabs>
        <w:ind w:left="2160" w:hanging="360"/>
      </w:pPr>
      <w:rPr>
        <w:rFonts w:ascii="Comic Sans MS" w:hAnsi="Comic Sans MS" w:hint="default"/>
      </w:rPr>
    </w:lvl>
    <w:lvl w:ilvl="3" w:tplc="BDA282A4" w:tentative="1">
      <w:start w:val="1"/>
      <w:numFmt w:val="bullet"/>
      <w:lvlText w:val="•"/>
      <w:lvlJc w:val="left"/>
      <w:pPr>
        <w:tabs>
          <w:tab w:val="num" w:pos="2880"/>
        </w:tabs>
        <w:ind w:left="2880" w:hanging="360"/>
      </w:pPr>
      <w:rPr>
        <w:rFonts w:ascii="Comic Sans MS" w:hAnsi="Comic Sans MS" w:hint="default"/>
      </w:rPr>
    </w:lvl>
    <w:lvl w:ilvl="4" w:tplc="56462EA0" w:tentative="1">
      <w:start w:val="1"/>
      <w:numFmt w:val="bullet"/>
      <w:lvlText w:val="•"/>
      <w:lvlJc w:val="left"/>
      <w:pPr>
        <w:tabs>
          <w:tab w:val="num" w:pos="3600"/>
        </w:tabs>
        <w:ind w:left="3600" w:hanging="360"/>
      </w:pPr>
      <w:rPr>
        <w:rFonts w:ascii="Comic Sans MS" w:hAnsi="Comic Sans MS" w:hint="default"/>
      </w:rPr>
    </w:lvl>
    <w:lvl w:ilvl="5" w:tplc="2A94E29C" w:tentative="1">
      <w:start w:val="1"/>
      <w:numFmt w:val="bullet"/>
      <w:lvlText w:val="•"/>
      <w:lvlJc w:val="left"/>
      <w:pPr>
        <w:tabs>
          <w:tab w:val="num" w:pos="4320"/>
        </w:tabs>
        <w:ind w:left="4320" w:hanging="360"/>
      </w:pPr>
      <w:rPr>
        <w:rFonts w:ascii="Comic Sans MS" w:hAnsi="Comic Sans MS" w:hint="default"/>
      </w:rPr>
    </w:lvl>
    <w:lvl w:ilvl="6" w:tplc="081A3FC0" w:tentative="1">
      <w:start w:val="1"/>
      <w:numFmt w:val="bullet"/>
      <w:lvlText w:val="•"/>
      <w:lvlJc w:val="left"/>
      <w:pPr>
        <w:tabs>
          <w:tab w:val="num" w:pos="5040"/>
        </w:tabs>
        <w:ind w:left="5040" w:hanging="360"/>
      </w:pPr>
      <w:rPr>
        <w:rFonts w:ascii="Comic Sans MS" w:hAnsi="Comic Sans MS" w:hint="default"/>
      </w:rPr>
    </w:lvl>
    <w:lvl w:ilvl="7" w:tplc="01FA4780" w:tentative="1">
      <w:start w:val="1"/>
      <w:numFmt w:val="bullet"/>
      <w:lvlText w:val="•"/>
      <w:lvlJc w:val="left"/>
      <w:pPr>
        <w:tabs>
          <w:tab w:val="num" w:pos="5760"/>
        </w:tabs>
        <w:ind w:left="5760" w:hanging="360"/>
      </w:pPr>
      <w:rPr>
        <w:rFonts w:ascii="Comic Sans MS" w:hAnsi="Comic Sans MS" w:hint="default"/>
      </w:rPr>
    </w:lvl>
    <w:lvl w:ilvl="8" w:tplc="919CAC54" w:tentative="1">
      <w:start w:val="1"/>
      <w:numFmt w:val="bullet"/>
      <w:lvlText w:val="•"/>
      <w:lvlJc w:val="left"/>
      <w:pPr>
        <w:tabs>
          <w:tab w:val="num" w:pos="6480"/>
        </w:tabs>
        <w:ind w:left="6480" w:hanging="360"/>
      </w:pPr>
      <w:rPr>
        <w:rFonts w:ascii="Comic Sans MS" w:hAnsi="Comic Sans MS" w:hint="default"/>
      </w:rPr>
    </w:lvl>
  </w:abstractNum>
  <w:abstractNum w:abstractNumId="45">
    <w:nsid w:val="52857461"/>
    <w:multiLevelType w:val="hybridMultilevel"/>
    <w:tmpl w:val="6344C658"/>
    <w:lvl w:ilvl="0" w:tplc="545EECAE">
      <w:start w:val="1"/>
      <w:numFmt w:val="upperRoman"/>
      <w:lvlText w:val="%1-"/>
      <w:lvlJc w:val="left"/>
      <w:pPr>
        <w:tabs>
          <w:tab w:val="num" w:pos="720"/>
        </w:tabs>
        <w:ind w:left="720" w:hanging="360"/>
      </w:pPr>
      <w:rPr>
        <w:rFonts w:ascii="Times New Roman" w:eastAsia="Lucida Sans Unicode" w:hAnsi="Times New Roman" w:cs="Tahoma"/>
      </w:rPr>
    </w:lvl>
    <w:lvl w:ilvl="1" w:tplc="48CC3FA0">
      <w:start w:val="1"/>
      <w:numFmt w:val="bullet"/>
      <w:lvlText w:val="•"/>
      <w:lvlJc w:val="left"/>
      <w:pPr>
        <w:tabs>
          <w:tab w:val="num" w:pos="1440"/>
        </w:tabs>
        <w:ind w:left="1440" w:hanging="360"/>
      </w:pPr>
      <w:rPr>
        <w:rFonts w:ascii="Comic Sans MS" w:hAnsi="Comic Sans MS" w:hint="default"/>
      </w:rPr>
    </w:lvl>
    <w:lvl w:ilvl="2" w:tplc="611AAE5A">
      <w:start w:val="1"/>
      <w:numFmt w:val="bullet"/>
      <w:lvlText w:val="•"/>
      <w:lvlJc w:val="left"/>
      <w:pPr>
        <w:tabs>
          <w:tab w:val="num" w:pos="2160"/>
        </w:tabs>
        <w:ind w:left="2160" w:hanging="360"/>
      </w:pPr>
      <w:rPr>
        <w:rFonts w:ascii="Comic Sans MS" w:hAnsi="Comic Sans MS" w:hint="default"/>
      </w:rPr>
    </w:lvl>
    <w:lvl w:ilvl="3" w:tplc="627CB34E">
      <w:start w:val="1"/>
      <w:numFmt w:val="bullet"/>
      <w:lvlText w:val="•"/>
      <w:lvlJc w:val="left"/>
      <w:pPr>
        <w:tabs>
          <w:tab w:val="num" w:pos="2880"/>
        </w:tabs>
        <w:ind w:left="2880" w:hanging="360"/>
      </w:pPr>
      <w:rPr>
        <w:rFonts w:ascii="Comic Sans MS" w:hAnsi="Comic Sans MS" w:hint="default"/>
      </w:rPr>
    </w:lvl>
    <w:lvl w:ilvl="4" w:tplc="43DEE9A2" w:tentative="1">
      <w:start w:val="1"/>
      <w:numFmt w:val="bullet"/>
      <w:lvlText w:val="•"/>
      <w:lvlJc w:val="left"/>
      <w:pPr>
        <w:tabs>
          <w:tab w:val="num" w:pos="3600"/>
        </w:tabs>
        <w:ind w:left="3600" w:hanging="360"/>
      </w:pPr>
      <w:rPr>
        <w:rFonts w:ascii="Comic Sans MS" w:hAnsi="Comic Sans MS" w:hint="default"/>
      </w:rPr>
    </w:lvl>
    <w:lvl w:ilvl="5" w:tplc="9620C35E" w:tentative="1">
      <w:start w:val="1"/>
      <w:numFmt w:val="bullet"/>
      <w:lvlText w:val="•"/>
      <w:lvlJc w:val="left"/>
      <w:pPr>
        <w:tabs>
          <w:tab w:val="num" w:pos="4320"/>
        </w:tabs>
        <w:ind w:left="4320" w:hanging="360"/>
      </w:pPr>
      <w:rPr>
        <w:rFonts w:ascii="Comic Sans MS" w:hAnsi="Comic Sans MS" w:hint="default"/>
      </w:rPr>
    </w:lvl>
    <w:lvl w:ilvl="6" w:tplc="8FDC9442" w:tentative="1">
      <w:start w:val="1"/>
      <w:numFmt w:val="bullet"/>
      <w:lvlText w:val="•"/>
      <w:lvlJc w:val="left"/>
      <w:pPr>
        <w:tabs>
          <w:tab w:val="num" w:pos="5040"/>
        </w:tabs>
        <w:ind w:left="5040" w:hanging="360"/>
      </w:pPr>
      <w:rPr>
        <w:rFonts w:ascii="Comic Sans MS" w:hAnsi="Comic Sans MS" w:hint="default"/>
      </w:rPr>
    </w:lvl>
    <w:lvl w:ilvl="7" w:tplc="1FF42C44" w:tentative="1">
      <w:start w:val="1"/>
      <w:numFmt w:val="bullet"/>
      <w:lvlText w:val="•"/>
      <w:lvlJc w:val="left"/>
      <w:pPr>
        <w:tabs>
          <w:tab w:val="num" w:pos="5760"/>
        </w:tabs>
        <w:ind w:left="5760" w:hanging="360"/>
      </w:pPr>
      <w:rPr>
        <w:rFonts w:ascii="Comic Sans MS" w:hAnsi="Comic Sans MS" w:hint="default"/>
      </w:rPr>
    </w:lvl>
    <w:lvl w:ilvl="8" w:tplc="9244B3B0" w:tentative="1">
      <w:start w:val="1"/>
      <w:numFmt w:val="bullet"/>
      <w:lvlText w:val="•"/>
      <w:lvlJc w:val="left"/>
      <w:pPr>
        <w:tabs>
          <w:tab w:val="num" w:pos="6480"/>
        </w:tabs>
        <w:ind w:left="6480" w:hanging="360"/>
      </w:pPr>
      <w:rPr>
        <w:rFonts w:ascii="Comic Sans MS" w:hAnsi="Comic Sans MS" w:hint="default"/>
      </w:rPr>
    </w:lvl>
  </w:abstractNum>
  <w:abstractNum w:abstractNumId="46">
    <w:nsid w:val="53175B41"/>
    <w:multiLevelType w:val="hybridMultilevel"/>
    <w:tmpl w:val="3258A240"/>
    <w:lvl w:ilvl="0" w:tplc="67A0BF9E">
      <w:start w:val="1"/>
      <w:numFmt w:val="bullet"/>
      <w:lvlText w:val="–"/>
      <w:lvlJc w:val="left"/>
      <w:pPr>
        <w:ind w:left="720" w:hanging="360"/>
      </w:pPr>
      <w:rPr>
        <w:rFonts w:ascii="Comic Sans MS" w:hAnsi="Comic Sans M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532456BF"/>
    <w:multiLevelType w:val="hybridMultilevel"/>
    <w:tmpl w:val="93129B20"/>
    <w:lvl w:ilvl="0" w:tplc="040C0001">
      <w:start w:val="1"/>
      <w:numFmt w:val="bullet"/>
      <w:lvlText w:val=""/>
      <w:lvlJc w:val="left"/>
      <w:pPr>
        <w:ind w:left="720" w:hanging="360"/>
      </w:pPr>
      <w:rPr>
        <w:rFonts w:ascii="Symbol" w:hAnsi="Symbol" w:hint="default"/>
      </w:rPr>
    </w:lvl>
    <w:lvl w:ilvl="1" w:tplc="B8C88994">
      <w:start w:val="2"/>
      <w:numFmt w:val="bullet"/>
      <w:lvlText w:val=""/>
      <w:lvlJc w:val="left"/>
      <w:pPr>
        <w:ind w:left="1440" w:hanging="360"/>
      </w:pPr>
      <w:rPr>
        <w:rFonts w:ascii="Wingdings" w:eastAsia="Times New Roman" w:hAnsi="Wingdings" w:cs="Times New Roman"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55264806"/>
    <w:multiLevelType w:val="hybridMultilevel"/>
    <w:tmpl w:val="8E2CD76A"/>
    <w:lvl w:ilvl="0" w:tplc="A5AAFAB4">
      <w:numFmt w:val="bullet"/>
      <w:lvlText w:val="–"/>
      <w:lvlJc w:val="left"/>
      <w:pPr>
        <w:ind w:left="720" w:hanging="360"/>
      </w:pPr>
      <w:rPr>
        <w:rFonts w:ascii="Comic Sans MS" w:hAnsi="Comic Sans M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55961277"/>
    <w:multiLevelType w:val="hybridMultilevel"/>
    <w:tmpl w:val="0A8E2F4E"/>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B08808FA">
      <w:numFmt w:val="bullet"/>
      <w:lvlText w:val="•"/>
      <w:lvlJc w:val="left"/>
      <w:pPr>
        <w:tabs>
          <w:tab w:val="num" w:pos="2160"/>
        </w:tabs>
        <w:ind w:left="2160" w:hanging="360"/>
      </w:pPr>
      <w:rPr>
        <w:rFonts w:ascii="Comic Sans MS" w:hAnsi="Comic Sans MS" w:hint="default"/>
      </w:rPr>
    </w:lvl>
    <w:lvl w:ilvl="3" w:tplc="CA1C1224">
      <w:numFmt w:val="bullet"/>
      <w:lvlText w:val="–"/>
      <w:lvlJc w:val="left"/>
      <w:pPr>
        <w:tabs>
          <w:tab w:val="num" w:pos="2880"/>
        </w:tabs>
        <w:ind w:left="2880" w:hanging="360"/>
      </w:pPr>
      <w:rPr>
        <w:rFonts w:ascii="Comic Sans MS" w:hAnsi="Comic Sans MS" w:hint="default"/>
      </w:rPr>
    </w:lvl>
    <w:lvl w:ilvl="4" w:tplc="040C0003">
      <w:start w:val="1"/>
      <w:numFmt w:val="bullet"/>
      <w:lvlText w:val="o"/>
      <w:lvlJc w:val="left"/>
      <w:pPr>
        <w:ind w:left="3600" w:hanging="360"/>
      </w:pPr>
      <w:rPr>
        <w:rFonts w:ascii="Courier New" w:hAnsi="Courier New"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50">
    <w:nsid w:val="58B2638A"/>
    <w:multiLevelType w:val="hybridMultilevel"/>
    <w:tmpl w:val="05D2B984"/>
    <w:lvl w:ilvl="0" w:tplc="67A0BF9E">
      <w:start w:val="1"/>
      <w:numFmt w:val="bullet"/>
      <w:lvlText w:val="–"/>
      <w:lvlJc w:val="left"/>
      <w:pPr>
        <w:ind w:left="720" w:hanging="360"/>
      </w:pPr>
      <w:rPr>
        <w:rFonts w:ascii="Comic Sans MS" w:hAnsi="Comic Sans MS" w:hint="default"/>
      </w:rPr>
    </w:lvl>
    <w:lvl w:ilvl="1" w:tplc="67A0BF9E">
      <w:start w:val="1"/>
      <w:numFmt w:val="bullet"/>
      <w:lvlText w:val="–"/>
      <w:lvlJc w:val="left"/>
      <w:pPr>
        <w:ind w:left="1440" w:hanging="360"/>
      </w:pPr>
      <w:rPr>
        <w:rFonts w:ascii="Comic Sans MS" w:hAnsi="Comic Sans M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59717D5C"/>
    <w:multiLevelType w:val="hybridMultilevel"/>
    <w:tmpl w:val="1D9A1552"/>
    <w:lvl w:ilvl="0" w:tplc="69DEE12C">
      <w:start w:val="1"/>
      <w:numFmt w:val="bullet"/>
      <w:lvlText w:val="•"/>
      <w:lvlJc w:val="left"/>
      <w:pPr>
        <w:tabs>
          <w:tab w:val="num" w:pos="720"/>
        </w:tabs>
        <w:ind w:left="720" w:hanging="360"/>
      </w:pPr>
      <w:rPr>
        <w:rFonts w:ascii="Comic Sans MS" w:hAnsi="Comic Sans MS" w:hint="default"/>
      </w:rPr>
    </w:lvl>
    <w:lvl w:ilvl="1" w:tplc="10DE6706">
      <w:numFmt w:val="bullet"/>
      <w:lvlText w:val="–"/>
      <w:lvlJc w:val="left"/>
      <w:pPr>
        <w:tabs>
          <w:tab w:val="num" w:pos="1440"/>
        </w:tabs>
        <w:ind w:left="1440" w:hanging="360"/>
      </w:pPr>
      <w:rPr>
        <w:rFonts w:ascii="Comic Sans MS" w:hAnsi="Comic Sans MS" w:hint="default"/>
      </w:rPr>
    </w:lvl>
    <w:lvl w:ilvl="2" w:tplc="CCEE7C98">
      <w:numFmt w:val="bullet"/>
      <w:lvlText w:val="•"/>
      <w:lvlJc w:val="left"/>
      <w:pPr>
        <w:tabs>
          <w:tab w:val="num" w:pos="2160"/>
        </w:tabs>
        <w:ind w:left="2160" w:hanging="360"/>
      </w:pPr>
      <w:rPr>
        <w:rFonts w:ascii="Comic Sans MS" w:hAnsi="Comic Sans MS" w:hint="default"/>
      </w:rPr>
    </w:lvl>
    <w:lvl w:ilvl="3" w:tplc="5E6E1846" w:tentative="1">
      <w:start w:val="1"/>
      <w:numFmt w:val="bullet"/>
      <w:lvlText w:val="•"/>
      <w:lvlJc w:val="left"/>
      <w:pPr>
        <w:tabs>
          <w:tab w:val="num" w:pos="2880"/>
        </w:tabs>
        <w:ind w:left="2880" w:hanging="360"/>
      </w:pPr>
      <w:rPr>
        <w:rFonts w:ascii="Comic Sans MS" w:hAnsi="Comic Sans MS" w:hint="default"/>
      </w:rPr>
    </w:lvl>
    <w:lvl w:ilvl="4" w:tplc="95C0797C" w:tentative="1">
      <w:start w:val="1"/>
      <w:numFmt w:val="bullet"/>
      <w:lvlText w:val="•"/>
      <w:lvlJc w:val="left"/>
      <w:pPr>
        <w:tabs>
          <w:tab w:val="num" w:pos="3600"/>
        </w:tabs>
        <w:ind w:left="3600" w:hanging="360"/>
      </w:pPr>
      <w:rPr>
        <w:rFonts w:ascii="Comic Sans MS" w:hAnsi="Comic Sans MS" w:hint="default"/>
      </w:rPr>
    </w:lvl>
    <w:lvl w:ilvl="5" w:tplc="29A863F8" w:tentative="1">
      <w:start w:val="1"/>
      <w:numFmt w:val="bullet"/>
      <w:lvlText w:val="•"/>
      <w:lvlJc w:val="left"/>
      <w:pPr>
        <w:tabs>
          <w:tab w:val="num" w:pos="4320"/>
        </w:tabs>
        <w:ind w:left="4320" w:hanging="360"/>
      </w:pPr>
      <w:rPr>
        <w:rFonts w:ascii="Comic Sans MS" w:hAnsi="Comic Sans MS" w:hint="default"/>
      </w:rPr>
    </w:lvl>
    <w:lvl w:ilvl="6" w:tplc="BA865BE6" w:tentative="1">
      <w:start w:val="1"/>
      <w:numFmt w:val="bullet"/>
      <w:lvlText w:val="•"/>
      <w:lvlJc w:val="left"/>
      <w:pPr>
        <w:tabs>
          <w:tab w:val="num" w:pos="5040"/>
        </w:tabs>
        <w:ind w:left="5040" w:hanging="360"/>
      </w:pPr>
      <w:rPr>
        <w:rFonts w:ascii="Comic Sans MS" w:hAnsi="Comic Sans MS" w:hint="default"/>
      </w:rPr>
    </w:lvl>
    <w:lvl w:ilvl="7" w:tplc="0F081C72" w:tentative="1">
      <w:start w:val="1"/>
      <w:numFmt w:val="bullet"/>
      <w:lvlText w:val="•"/>
      <w:lvlJc w:val="left"/>
      <w:pPr>
        <w:tabs>
          <w:tab w:val="num" w:pos="5760"/>
        </w:tabs>
        <w:ind w:left="5760" w:hanging="360"/>
      </w:pPr>
      <w:rPr>
        <w:rFonts w:ascii="Comic Sans MS" w:hAnsi="Comic Sans MS" w:hint="default"/>
      </w:rPr>
    </w:lvl>
    <w:lvl w:ilvl="8" w:tplc="A8E4B516" w:tentative="1">
      <w:start w:val="1"/>
      <w:numFmt w:val="bullet"/>
      <w:lvlText w:val="•"/>
      <w:lvlJc w:val="left"/>
      <w:pPr>
        <w:tabs>
          <w:tab w:val="num" w:pos="6480"/>
        </w:tabs>
        <w:ind w:left="6480" w:hanging="360"/>
      </w:pPr>
      <w:rPr>
        <w:rFonts w:ascii="Comic Sans MS" w:hAnsi="Comic Sans MS" w:hint="default"/>
      </w:rPr>
    </w:lvl>
  </w:abstractNum>
  <w:abstractNum w:abstractNumId="52">
    <w:nsid w:val="5BC71CEB"/>
    <w:multiLevelType w:val="hybridMultilevel"/>
    <w:tmpl w:val="46F4778A"/>
    <w:lvl w:ilvl="0" w:tplc="67A0BF9E">
      <w:start w:val="1"/>
      <w:numFmt w:val="bullet"/>
      <w:lvlText w:val="–"/>
      <w:lvlJc w:val="left"/>
      <w:pPr>
        <w:tabs>
          <w:tab w:val="num" w:pos="720"/>
        </w:tabs>
        <w:ind w:left="720" w:hanging="360"/>
      </w:pPr>
      <w:rPr>
        <w:rFonts w:ascii="Comic Sans MS" w:hAnsi="Comic Sans MS" w:hint="default"/>
      </w:rPr>
    </w:lvl>
    <w:lvl w:ilvl="1" w:tplc="9A9E4B36">
      <w:start w:val="1"/>
      <w:numFmt w:val="bullet"/>
      <w:lvlText w:val="–"/>
      <w:lvlJc w:val="left"/>
      <w:pPr>
        <w:tabs>
          <w:tab w:val="num" w:pos="1440"/>
        </w:tabs>
        <w:ind w:left="1440" w:hanging="360"/>
      </w:pPr>
      <w:rPr>
        <w:rFonts w:ascii="Comic Sans MS" w:hAnsi="Comic Sans MS" w:hint="default"/>
      </w:rPr>
    </w:lvl>
    <w:lvl w:ilvl="2" w:tplc="A39ABC9E">
      <w:numFmt w:val="bullet"/>
      <w:lvlText w:val="•"/>
      <w:lvlJc w:val="left"/>
      <w:pPr>
        <w:tabs>
          <w:tab w:val="num" w:pos="2160"/>
        </w:tabs>
        <w:ind w:left="2160" w:hanging="360"/>
      </w:pPr>
      <w:rPr>
        <w:rFonts w:ascii="Comic Sans MS" w:hAnsi="Comic Sans MS" w:hint="default"/>
      </w:rPr>
    </w:lvl>
    <w:lvl w:ilvl="3" w:tplc="B27CBE2C">
      <w:numFmt w:val="bullet"/>
      <w:lvlText w:val="–"/>
      <w:lvlJc w:val="left"/>
      <w:pPr>
        <w:tabs>
          <w:tab w:val="num" w:pos="2880"/>
        </w:tabs>
        <w:ind w:left="2880" w:hanging="360"/>
      </w:pPr>
      <w:rPr>
        <w:rFonts w:ascii="Comic Sans MS" w:hAnsi="Comic Sans MS" w:hint="default"/>
      </w:rPr>
    </w:lvl>
    <w:lvl w:ilvl="4" w:tplc="4B94DFF8" w:tentative="1">
      <w:start w:val="1"/>
      <w:numFmt w:val="bullet"/>
      <w:lvlText w:val="–"/>
      <w:lvlJc w:val="left"/>
      <w:pPr>
        <w:tabs>
          <w:tab w:val="num" w:pos="3600"/>
        </w:tabs>
        <w:ind w:left="3600" w:hanging="360"/>
      </w:pPr>
      <w:rPr>
        <w:rFonts w:ascii="Comic Sans MS" w:hAnsi="Comic Sans MS" w:hint="default"/>
      </w:rPr>
    </w:lvl>
    <w:lvl w:ilvl="5" w:tplc="D7685920" w:tentative="1">
      <w:start w:val="1"/>
      <w:numFmt w:val="bullet"/>
      <w:lvlText w:val="–"/>
      <w:lvlJc w:val="left"/>
      <w:pPr>
        <w:tabs>
          <w:tab w:val="num" w:pos="4320"/>
        </w:tabs>
        <w:ind w:left="4320" w:hanging="360"/>
      </w:pPr>
      <w:rPr>
        <w:rFonts w:ascii="Comic Sans MS" w:hAnsi="Comic Sans MS" w:hint="default"/>
      </w:rPr>
    </w:lvl>
    <w:lvl w:ilvl="6" w:tplc="A288A58A" w:tentative="1">
      <w:start w:val="1"/>
      <w:numFmt w:val="bullet"/>
      <w:lvlText w:val="–"/>
      <w:lvlJc w:val="left"/>
      <w:pPr>
        <w:tabs>
          <w:tab w:val="num" w:pos="5040"/>
        </w:tabs>
        <w:ind w:left="5040" w:hanging="360"/>
      </w:pPr>
      <w:rPr>
        <w:rFonts w:ascii="Comic Sans MS" w:hAnsi="Comic Sans MS" w:hint="default"/>
      </w:rPr>
    </w:lvl>
    <w:lvl w:ilvl="7" w:tplc="50BA656C" w:tentative="1">
      <w:start w:val="1"/>
      <w:numFmt w:val="bullet"/>
      <w:lvlText w:val="–"/>
      <w:lvlJc w:val="left"/>
      <w:pPr>
        <w:tabs>
          <w:tab w:val="num" w:pos="5760"/>
        </w:tabs>
        <w:ind w:left="5760" w:hanging="360"/>
      </w:pPr>
      <w:rPr>
        <w:rFonts w:ascii="Comic Sans MS" w:hAnsi="Comic Sans MS" w:hint="default"/>
      </w:rPr>
    </w:lvl>
    <w:lvl w:ilvl="8" w:tplc="45F63B14" w:tentative="1">
      <w:start w:val="1"/>
      <w:numFmt w:val="bullet"/>
      <w:lvlText w:val="–"/>
      <w:lvlJc w:val="left"/>
      <w:pPr>
        <w:tabs>
          <w:tab w:val="num" w:pos="6480"/>
        </w:tabs>
        <w:ind w:left="6480" w:hanging="360"/>
      </w:pPr>
      <w:rPr>
        <w:rFonts w:ascii="Comic Sans MS" w:hAnsi="Comic Sans MS" w:hint="default"/>
      </w:rPr>
    </w:lvl>
  </w:abstractNum>
  <w:abstractNum w:abstractNumId="53">
    <w:nsid w:val="5DD163BC"/>
    <w:multiLevelType w:val="hybridMultilevel"/>
    <w:tmpl w:val="E15872D0"/>
    <w:lvl w:ilvl="0" w:tplc="3A9E2610">
      <w:start w:val="1"/>
      <w:numFmt w:val="bullet"/>
      <w:lvlText w:val="•"/>
      <w:lvlJc w:val="left"/>
      <w:pPr>
        <w:tabs>
          <w:tab w:val="num" w:pos="720"/>
        </w:tabs>
        <w:ind w:left="720" w:hanging="360"/>
      </w:pPr>
      <w:rPr>
        <w:rFonts w:ascii="Comic Sans MS" w:hAnsi="Comic Sans MS" w:hint="default"/>
      </w:rPr>
    </w:lvl>
    <w:lvl w:ilvl="1" w:tplc="7818D0D4">
      <w:numFmt w:val="bullet"/>
      <w:lvlText w:val="-"/>
      <w:lvlJc w:val="left"/>
      <w:pPr>
        <w:tabs>
          <w:tab w:val="num" w:pos="1440"/>
        </w:tabs>
        <w:ind w:left="1440" w:hanging="360"/>
      </w:pPr>
      <w:rPr>
        <w:rFonts w:ascii="Comic Sans MS" w:hAnsi="Comic Sans MS" w:hint="default"/>
      </w:rPr>
    </w:lvl>
    <w:lvl w:ilvl="2" w:tplc="01C41B9A" w:tentative="1">
      <w:start w:val="1"/>
      <w:numFmt w:val="bullet"/>
      <w:lvlText w:val="•"/>
      <w:lvlJc w:val="left"/>
      <w:pPr>
        <w:tabs>
          <w:tab w:val="num" w:pos="2160"/>
        </w:tabs>
        <w:ind w:left="2160" w:hanging="360"/>
      </w:pPr>
      <w:rPr>
        <w:rFonts w:ascii="Comic Sans MS" w:hAnsi="Comic Sans MS" w:hint="default"/>
      </w:rPr>
    </w:lvl>
    <w:lvl w:ilvl="3" w:tplc="520AD3B2" w:tentative="1">
      <w:start w:val="1"/>
      <w:numFmt w:val="bullet"/>
      <w:lvlText w:val="•"/>
      <w:lvlJc w:val="left"/>
      <w:pPr>
        <w:tabs>
          <w:tab w:val="num" w:pos="2880"/>
        </w:tabs>
        <w:ind w:left="2880" w:hanging="360"/>
      </w:pPr>
      <w:rPr>
        <w:rFonts w:ascii="Comic Sans MS" w:hAnsi="Comic Sans MS" w:hint="default"/>
      </w:rPr>
    </w:lvl>
    <w:lvl w:ilvl="4" w:tplc="E0B081E8" w:tentative="1">
      <w:start w:val="1"/>
      <w:numFmt w:val="bullet"/>
      <w:lvlText w:val="•"/>
      <w:lvlJc w:val="left"/>
      <w:pPr>
        <w:tabs>
          <w:tab w:val="num" w:pos="3600"/>
        </w:tabs>
        <w:ind w:left="3600" w:hanging="360"/>
      </w:pPr>
      <w:rPr>
        <w:rFonts w:ascii="Comic Sans MS" w:hAnsi="Comic Sans MS" w:hint="default"/>
      </w:rPr>
    </w:lvl>
    <w:lvl w:ilvl="5" w:tplc="3F588E8A" w:tentative="1">
      <w:start w:val="1"/>
      <w:numFmt w:val="bullet"/>
      <w:lvlText w:val="•"/>
      <w:lvlJc w:val="left"/>
      <w:pPr>
        <w:tabs>
          <w:tab w:val="num" w:pos="4320"/>
        </w:tabs>
        <w:ind w:left="4320" w:hanging="360"/>
      </w:pPr>
      <w:rPr>
        <w:rFonts w:ascii="Comic Sans MS" w:hAnsi="Comic Sans MS" w:hint="default"/>
      </w:rPr>
    </w:lvl>
    <w:lvl w:ilvl="6" w:tplc="D89ED380" w:tentative="1">
      <w:start w:val="1"/>
      <w:numFmt w:val="bullet"/>
      <w:lvlText w:val="•"/>
      <w:lvlJc w:val="left"/>
      <w:pPr>
        <w:tabs>
          <w:tab w:val="num" w:pos="5040"/>
        </w:tabs>
        <w:ind w:left="5040" w:hanging="360"/>
      </w:pPr>
      <w:rPr>
        <w:rFonts w:ascii="Comic Sans MS" w:hAnsi="Comic Sans MS" w:hint="default"/>
      </w:rPr>
    </w:lvl>
    <w:lvl w:ilvl="7" w:tplc="51B63F56" w:tentative="1">
      <w:start w:val="1"/>
      <w:numFmt w:val="bullet"/>
      <w:lvlText w:val="•"/>
      <w:lvlJc w:val="left"/>
      <w:pPr>
        <w:tabs>
          <w:tab w:val="num" w:pos="5760"/>
        </w:tabs>
        <w:ind w:left="5760" w:hanging="360"/>
      </w:pPr>
      <w:rPr>
        <w:rFonts w:ascii="Comic Sans MS" w:hAnsi="Comic Sans MS" w:hint="default"/>
      </w:rPr>
    </w:lvl>
    <w:lvl w:ilvl="8" w:tplc="503CA048" w:tentative="1">
      <w:start w:val="1"/>
      <w:numFmt w:val="bullet"/>
      <w:lvlText w:val="•"/>
      <w:lvlJc w:val="left"/>
      <w:pPr>
        <w:tabs>
          <w:tab w:val="num" w:pos="6480"/>
        </w:tabs>
        <w:ind w:left="6480" w:hanging="360"/>
      </w:pPr>
      <w:rPr>
        <w:rFonts w:ascii="Comic Sans MS" w:hAnsi="Comic Sans MS" w:hint="default"/>
      </w:rPr>
    </w:lvl>
  </w:abstractNum>
  <w:abstractNum w:abstractNumId="54">
    <w:nsid w:val="5DE73360"/>
    <w:multiLevelType w:val="hybridMultilevel"/>
    <w:tmpl w:val="9F1804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nsid w:val="61362E8E"/>
    <w:multiLevelType w:val="hybridMultilevel"/>
    <w:tmpl w:val="74346C9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61E4247E"/>
    <w:multiLevelType w:val="hybridMultilevel"/>
    <w:tmpl w:val="5602DD3A"/>
    <w:lvl w:ilvl="0" w:tplc="050014D0">
      <w:start w:val="1"/>
      <w:numFmt w:val="bullet"/>
      <w:lvlText w:val="•"/>
      <w:lvlJc w:val="left"/>
      <w:pPr>
        <w:tabs>
          <w:tab w:val="num" w:pos="720"/>
        </w:tabs>
        <w:ind w:left="720" w:hanging="360"/>
      </w:pPr>
      <w:rPr>
        <w:rFonts w:ascii="Comic Sans MS" w:hAnsi="Comic Sans MS" w:hint="default"/>
      </w:rPr>
    </w:lvl>
    <w:lvl w:ilvl="1" w:tplc="C05C03D8">
      <w:numFmt w:val="bullet"/>
      <w:lvlText w:val="–"/>
      <w:lvlJc w:val="left"/>
      <w:pPr>
        <w:tabs>
          <w:tab w:val="num" w:pos="1440"/>
        </w:tabs>
        <w:ind w:left="1440" w:hanging="360"/>
      </w:pPr>
      <w:rPr>
        <w:rFonts w:ascii="Comic Sans MS" w:hAnsi="Comic Sans MS" w:hint="default"/>
      </w:rPr>
    </w:lvl>
    <w:lvl w:ilvl="2" w:tplc="B08808FA">
      <w:numFmt w:val="bullet"/>
      <w:lvlText w:val="•"/>
      <w:lvlJc w:val="left"/>
      <w:pPr>
        <w:tabs>
          <w:tab w:val="num" w:pos="2160"/>
        </w:tabs>
        <w:ind w:left="2160" w:hanging="360"/>
      </w:pPr>
      <w:rPr>
        <w:rFonts w:ascii="Comic Sans MS" w:hAnsi="Comic Sans MS" w:hint="default"/>
      </w:rPr>
    </w:lvl>
    <w:lvl w:ilvl="3" w:tplc="040C000D">
      <w:start w:val="1"/>
      <w:numFmt w:val="bullet"/>
      <w:lvlText w:val=""/>
      <w:lvlJc w:val="left"/>
      <w:pPr>
        <w:ind w:left="720" w:hanging="360"/>
      </w:pPr>
      <w:rPr>
        <w:rFonts w:ascii="Wingdings" w:hAnsi="Wingdings" w:hint="default"/>
      </w:rPr>
    </w:lvl>
    <w:lvl w:ilvl="4" w:tplc="622A7FDA">
      <w:numFmt w:val="bullet"/>
      <w:lvlText w:val="»"/>
      <w:lvlJc w:val="left"/>
      <w:pPr>
        <w:tabs>
          <w:tab w:val="num" w:pos="3600"/>
        </w:tabs>
        <w:ind w:left="3600" w:hanging="360"/>
      </w:pPr>
      <w:rPr>
        <w:rFonts w:ascii="Comic Sans MS" w:hAnsi="Comic Sans MS" w:hint="default"/>
      </w:rPr>
    </w:lvl>
    <w:lvl w:ilvl="5" w:tplc="6C74242E" w:tentative="1">
      <w:start w:val="1"/>
      <w:numFmt w:val="bullet"/>
      <w:lvlText w:val="•"/>
      <w:lvlJc w:val="left"/>
      <w:pPr>
        <w:tabs>
          <w:tab w:val="num" w:pos="4320"/>
        </w:tabs>
        <w:ind w:left="4320" w:hanging="360"/>
      </w:pPr>
      <w:rPr>
        <w:rFonts w:ascii="Comic Sans MS" w:hAnsi="Comic Sans MS" w:hint="default"/>
      </w:rPr>
    </w:lvl>
    <w:lvl w:ilvl="6" w:tplc="660C5C1E" w:tentative="1">
      <w:start w:val="1"/>
      <w:numFmt w:val="bullet"/>
      <w:lvlText w:val="•"/>
      <w:lvlJc w:val="left"/>
      <w:pPr>
        <w:tabs>
          <w:tab w:val="num" w:pos="5040"/>
        </w:tabs>
        <w:ind w:left="5040" w:hanging="360"/>
      </w:pPr>
      <w:rPr>
        <w:rFonts w:ascii="Comic Sans MS" w:hAnsi="Comic Sans MS" w:hint="default"/>
      </w:rPr>
    </w:lvl>
    <w:lvl w:ilvl="7" w:tplc="5A76BFBE" w:tentative="1">
      <w:start w:val="1"/>
      <w:numFmt w:val="bullet"/>
      <w:lvlText w:val="•"/>
      <w:lvlJc w:val="left"/>
      <w:pPr>
        <w:tabs>
          <w:tab w:val="num" w:pos="5760"/>
        </w:tabs>
        <w:ind w:left="5760" w:hanging="360"/>
      </w:pPr>
      <w:rPr>
        <w:rFonts w:ascii="Comic Sans MS" w:hAnsi="Comic Sans MS" w:hint="default"/>
      </w:rPr>
    </w:lvl>
    <w:lvl w:ilvl="8" w:tplc="7B9C80DE" w:tentative="1">
      <w:start w:val="1"/>
      <w:numFmt w:val="bullet"/>
      <w:lvlText w:val="•"/>
      <w:lvlJc w:val="left"/>
      <w:pPr>
        <w:tabs>
          <w:tab w:val="num" w:pos="6480"/>
        </w:tabs>
        <w:ind w:left="6480" w:hanging="360"/>
      </w:pPr>
      <w:rPr>
        <w:rFonts w:ascii="Comic Sans MS" w:hAnsi="Comic Sans MS" w:hint="default"/>
      </w:rPr>
    </w:lvl>
  </w:abstractNum>
  <w:abstractNum w:abstractNumId="57">
    <w:nsid w:val="6230158F"/>
    <w:multiLevelType w:val="hybridMultilevel"/>
    <w:tmpl w:val="ACCC9A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B">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69983CF9"/>
    <w:multiLevelType w:val="hybridMultilevel"/>
    <w:tmpl w:val="5D501E28"/>
    <w:lvl w:ilvl="0" w:tplc="5C50C77C">
      <w:start w:val="1"/>
      <w:numFmt w:val="bullet"/>
      <w:lvlText w:val="-"/>
      <w:lvlJc w:val="left"/>
      <w:pPr>
        <w:tabs>
          <w:tab w:val="num" w:pos="720"/>
        </w:tabs>
        <w:ind w:left="720" w:hanging="360"/>
      </w:pPr>
      <w:rPr>
        <w:rFonts w:ascii="Comic Sans MS" w:hAnsi="Comic Sans MS" w:hint="default"/>
      </w:rPr>
    </w:lvl>
    <w:lvl w:ilvl="1" w:tplc="67A0BF9E">
      <w:start w:val="1"/>
      <w:numFmt w:val="bullet"/>
      <w:lvlText w:val="–"/>
      <w:lvlJc w:val="left"/>
      <w:pPr>
        <w:ind w:left="720" w:hanging="360"/>
      </w:pPr>
      <w:rPr>
        <w:rFonts w:ascii="Comic Sans MS" w:hAnsi="Comic Sans MS" w:hint="default"/>
      </w:rPr>
    </w:lvl>
    <w:lvl w:ilvl="2" w:tplc="7098F078">
      <w:start w:val="1"/>
      <w:numFmt w:val="bullet"/>
      <w:lvlText w:val="-"/>
      <w:lvlJc w:val="left"/>
      <w:pPr>
        <w:tabs>
          <w:tab w:val="num" w:pos="2160"/>
        </w:tabs>
        <w:ind w:left="2160" w:hanging="360"/>
      </w:pPr>
      <w:rPr>
        <w:rFonts w:ascii="Comic Sans MS" w:hAnsi="Comic Sans MS" w:hint="default"/>
      </w:rPr>
    </w:lvl>
    <w:lvl w:ilvl="3" w:tplc="D7209C90" w:tentative="1">
      <w:start w:val="1"/>
      <w:numFmt w:val="bullet"/>
      <w:lvlText w:val="-"/>
      <w:lvlJc w:val="left"/>
      <w:pPr>
        <w:tabs>
          <w:tab w:val="num" w:pos="2880"/>
        </w:tabs>
        <w:ind w:left="2880" w:hanging="360"/>
      </w:pPr>
      <w:rPr>
        <w:rFonts w:ascii="Comic Sans MS" w:hAnsi="Comic Sans MS" w:hint="default"/>
      </w:rPr>
    </w:lvl>
    <w:lvl w:ilvl="4" w:tplc="C718938C" w:tentative="1">
      <w:start w:val="1"/>
      <w:numFmt w:val="bullet"/>
      <w:lvlText w:val="-"/>
      <w:lvlJc w:val="left"/>
      <w:pPr>
        <w:tabs>
          <w:tab w:val="num" w:pos="3600"/>
        </w:tabs>
        <w:ind w:left="3600" w:hanging="360"/>
      </w:pPr>
      <w:rPr>
        <w:rFonts w:ascii="Comic Sans MS" w:hAnsi="Comic Sans MS" w:hint="default"/>
      </w:rPr>
    </w:lvl>
    <w:lvl w:ilvl="5" w:tplc="F9745EB0" w:tentative="1">
      <w:start w:val="1"/>
      <w:numFmt w:val="bullet"/>
      <w:lvlText w:val="-"/>
      <w:lvlJc w:val="left"/>
      <w:pPr>
        <w:tabs>
          <w:tab w:val="num" w:pos="4320"/>
        </w:tabs>
        <w:ind w:left="4320" w:hanging="360"/>
      </w:pPr>
      <w:rPr>
        <w:rFonts w:ascii="Comic Sans MS" w:hAnsi="Comic Sans MS" w:hint="default"/>
      </w:rPr>
    </w:lvl>
    <w:lvl w:ilvl="6" w:tplc="E8EC3A02" w:tentative="1">
      <w:start w:val="1"/>
      <w:numFmt w:val="bullet"/>
      <w:lvlText w:val="-"/>
      <w:lvlJc w:val="left"/>
      <w:pPr>
        <w:tabs>
          <w:tab w:val="num" w:pos="5040"/>
        </w:tabs>
        <w:ind w:left="5040" w:hanging="360"/>
      </w:pPr>
      <w:rPr>
        <w:rFonts w:ascii="Comic Sans MS" w:hAnsi="Comic Sans MS" w:hint="default"/>
      </w:rPr>
    </w:lvl>
    <w:lvl w:ilvl="7" w:tplc="C6CAB3AA" w:tentative="1">
      <w:start w:val="1"/>
      <w:numFmt w:val="bullet"/>
      <w:lvlText w:val="-"/>
      <w:lvlJc w:val="left"/>
      <w:pPr>
        <w:tabs>
          <w:tab w:val="num" w:pos="5760"/>
        </w:tabs>
        <w:ind w:left="5760" w:hanging="360"/>
      </w:pPr>
      <w:rPr>
        <w:rFonts w:ascii="Comic Sans MS" w:hAnsi="Comic Sans MS" w:hint="default"/>
      </w:rPr>
    </w:lvl>
    <w:lvl w:ilvl="8" w:tplc="ECDE929A" w:tentative="1">
      <w:start w:val="1"/>
      <w:numFmt w:val="bullet"/>
      <w:lvlText w:val="-"/>
      <w:lvlJc w:val="left"/>
      <w:pPr>
        <w:tabs>
          <w:tab w:val="num" w:pos="6480"/>
        </w:tabs>
        <w:ind w:left="6480" w:hanging="360"/>
      </w:pPr>
      <w:rPr>
        <w:rFonts w:ascii="Comic Sans MS" w:hAnsi="Comic Sans MS" w:hint="default"/>
      </w:rPr>
    </w:lvl>
  </w:abstractNum>
  <w:abstractNum w:abstractNumId="59">
    <w:nsid w:val="72EC10AE"/>
    <w:multiLevelType w:val="hybridMultilevel"/>
    <w:tmpl w:val="8B4C81FE"/>
    <w:lvl w:ilvl="0" w:tplc="AFEEB0D4">
      <w:start w:val="1"/>
      <w:numFmt w:val="bullet"/>
      <w:lvlText w:val=""/>
      <w:lvlPicBulletId w:val="0"/>
      <w:lvlJc w:val="left"/>
      <w:pPr>
        <w:ind w:left="1440" w:hanging="360"/>
      </w:pPr>
      <w:rPr>
        <w:rFonts w:ascii="Symbol" w:hAnsi="Symbol" w:hint="default"/>
        <w:sz w:val="24"/>
        <w:szCs w:val="24"/>
      </w:rPr>
    </w:lvl>
    <w:lvl w:ilvl="1" w:tplc="67A0BF9E">
      <w:start w:val="1"/>
      <w:numFmt w:val="bullet"/>
      <w:lvlText w:val="–"/>
      <w:lvlJc w:val="left"/>
      <w:pPr>
        <w:ind w:left="1440" w:hanging="360"/>
      </w:pPr>
      <w:rPr>
        <w:rFonts w:ascii="Comic Sans MS" w:hAnsi="Comic Sans M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nsid w:val="74553F4D"/>
    <w:multiLevelType w:val="hybridMultilevel"/>
    <w:tmpl w:val="D82A5B10"/>
    <w:lvl w:ilvl="0" w:tplc="2E24688A">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1">
    <w:nsid w:val="770D7D1C"/>
    <w:multiLevelType w:val="hybridMultilevel"/>
    <w:tmpl w:val="CF2ED506"/>
    <w:lvl w:ilvl="0" w:tplc="11F06CE4">
      <w:start w:val="2"/>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2">
    <w:nsid w:val="77513A92"/>
    <w:multiLevelType w:val="hybridMultilevel"/>
    <w:tmpl w:val="CFA0B894"/>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nsid w:val="77E60128"/>
    <w:multiLevelType w:val="hybridMultilevel"/>
    <w:tmpl w:val="FB744A22"/>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D">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7A4210EC"/>
    <w:multiLevelType w:val="hybridMultilevel"/>
    <w:tmpl w:val="C2666544"/>
    <w:lvl w:ilvl="0" w:tplc="74A206B6">
      <w:start w:val="1"/>
      <w:numFmt w:val="bullet"/>
      <w:lvlText w:val="•"/>
      <w:lvlJc w:val="left"/>
      <w:pPr>
        <w:tabs>
          <w:tab w:val="num" w:pos="720"/>
        </w:tabs>
        <w:ind w:left="720" w:hanging="360"/>
      </w:pPr>
      <w:rPr>
        <w:rFonts w:ascii="Comic Sans MS" w:hAnsi="Comic Sans MS" w:hint="default"/>
      </w:rPr>
    </w:lvl>
    <w:lvl w:ilvl="1" w:tplc="C108C9F2">
      <w:numFmt w:val="bullet"/>
      <w:lvlText w:val="–"/>
      <w:lvlJc w:val="left"/>
      <w:pPr>
        <w:tabs>
          <w:tab w:val="num" w:pos="1440"/>
        </w:tabs>
        <w:ind w:left="1440" w:hanging="360"/>
      </w:pPr>
      <w:rPr>
        <w:rFonts w:ascii="Comic Sans MS" w:hAnsi="Comic Sans MS" w:hint="default"/>
      </w:rPr>
    </w:lvl>
    <w:lvl w:ilvl="2" w:tplc="D9669CFC" w:tentative="1">
      <w:start w:val="1"/>
      <w:numFmt w:val="bullet"/>
      <w:lvlText w:val="•"/>
      <w:lvlJc w:val="left"/>
      <w:pPr>
        <w:tabs>
          <w:tab w:val="num" w:pos="2160"/>
        </w:tabs>
        <w:ind w:left="2160" w:hanging="360"/>
      </w:pPr>
      <w:rPr>
        <w:rFonts w:ascii="Comic Sans MS" w:hAnsi="Comic Sans MS" w:hint="default"/>
      </w:rPr>
    </w:lvl>
    <w:lvl w:ilvl="3" w:tplc="DA2C52C8" w:tentative="1">
      <w:start w:val="1"/>
      <w:numFmt w:val="bullet"/>
      <w:lvlText w:val="•"/>
      <w:lvlJc w:val="left"/>
      <w:pPr>
        <w:tabs>
          <w:tab w:val="num" w:pos="2880"/>
        </w:tabs>
        <w:ind w:left="2880" w:hanging="360"/>
      </w:pPr>
      <w:rPr>
        <w:rFonts w:ascii="Comic Sans MS" w:hAnsi="Comic Sans MS" w:hint="default"/>
      </w:rPr>
    </w:lvl>
    <w:lvl w:ilvl="4" w:tplc="1660B68E" w:tentative="1">
      <w:start w:val="1"/>
      <w:numFmt w:val="bullet"/>
      <w:lvlText w:val="•"/>
      <w:lvlJc w:val="left"/>
      <w:pPr>
        <w:tabs>
          <w:tab w:val="num" w:pos="3600"/>
        </w:tabs>
        <w:ind w:left="3600" w:hanging="360"/>
      </w:pPr>
      <w:rPr>
        <w:rFonts w:ascii="Comic Sans MS" w:hAnsi="Comic Sans MS" w:hint="default"/>
      </w:rPr>
    </w:lvl>
    <w:lvl w:ilvl="5" w:tplc="1A96686A" w:tentative="1">
      <w:start w:val="1"/>
      <w:numFmt w:val="bullet"/>
      <w:lvlText w:val="•"/>
      <w:lvlJc w:val="left"/>
      <w:pPr>
        <w:tabs>
          <w:tab w:val="num" w:pos="4320"/>
        </w:tabs>
        <w:ind w:left="4320" w:hanging="360"/>
      </w:pPr>
      <w:rPr>
        <w:rFonts w:ascii="Comic Sans MS" w:hAnsi="Comic Sans MS" w:hint="default"/>
      </w:rPr>
    </w:lvl>
    <w:lvl w:ilvl="6" w:tplc="03264AE8" w:tentative="1">
      <w:start w:val="1"/>
      <w:numFmt w:val="bullet"/>
      <w:lvlText w:val="•"/>
      <w:lvlJc w:val="left"/>
      <w:pPr>
        <w:tabs>
          <w:tab w:val="num" w:pos="5040"/>
        </w:tabs>
        <w:ind w:left="5040" w:hanging="360"/>
      </w:pPr>
      <w:rPr>
        <w:rFonts w:ascii="Comic Sans MS" w:hAnsi="Comic Sans MS" w:hint="default"/>
      </w:rPr>
    </w:lvl>
    <w:lvl w:ilvl="7" w:tplc="180E4D3A" w:tentative="1">
      <w:start w:val="1"/>
      <w:numFmt w:val="bullet"/>
      <w:lvlText w:val="•"/>
      <w:lvlJc w:val="left"/>
      <w:pPr>
        <w:tabs>
          <w:tab w:val="num" w:pos="5760"/>
        </w:tabs>
        <w:ind w:left="5760" w:hanging="360"/>
      </w:pPr>
      <w:rPr>
        <w:rFonts w:ascii="Comic Sans MS" w:hAnsi="Comic Sans MS" w:hint="default"/>
      </w:rPr>
    </w:lvl>
    <w:lvl w:ilvl="8" w:tplc="3AB00556" w:tentative="1">
      <w:start w:val="1"/>
      <w:numFmt w:val="bullet"/>
      <w:lvlText w:val="•"/>
      <w:lvlJc w:val="left"/>
      <w:pPr>
        <w:tabs>
          <w:tab w:val="num" w:pos="6480"/>
        </w:tabs>
        <w:ind w:left="6480" w:hanging="360"/>
      </w:pPr>
      <w:rPr>
        <w:rFonts w:ascii="Comic Sans MS" w:hAnsi="Comic Sans MS" w:hint="default"/>
      </w:rPr>
    </w:lvl>
  </w:abstractNum>
  <w:abstractNum w:abstractNumId="65">
    <w:nsid w:val="7A5E4DF0"/>
    <w:multiLevelType w:val="hybridMultilevel"/>
    <w:tmpl w:val="DA9AEF6C"/>
    <w:lvl w:ilvl="0" w:tplc="AFEEB0D4">
      <w:start w:val="1"/>
      <w:numFmt w:val="bullet"/>
      <w:lvlText w:val=""/>
      <w:lvlPicBulletId w:val="0"/>
      <w:lvlJc w:val="left"/>
      <w:pPr>
        <w:ind w:left="144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5"/>
  </w:num>
  <w:num w:numId="2">
    <w:abstractNumId w:val="52"/>
  </w:num>
  <w:num w:numId="3">
    <w:abstractNumId w:val="25"/>
  </w:num>
  <w:num w:numId="4">
    <w:abstractNumId w:val="6"/>
  </w:num>
  <w:num w:numId="5">
    <w:abstractNumId w:val="60"/>
  </w:num>
  <w:num w:numId="6">
    <w:abstractNumId w:val="48"/>
  </w:num>
  <w:num w:numId="7">
    <w:abstractNumId w:val="16"/>
  </w:num>
  <w:num w:numId="8">
    <w:abstractNumId w:val="57"/>
  </w:num>
  <w:num w:numId="9">
    <w:abstractNumId w:val="8"/>
  </w:num>
  <w:num w:numId="10">
    <w:abstractNumId w:val="33"/>
  </w:num>
  <w:num w:numId="11">
    <w:abstractNumId w:val="40"/>
  </w:num>
  <w:num w:numId="12">
    <w:abstractNumId w:val="20"/>
  </w:num>
  <w:num w:numId="13">
    <w:abstractNumId w:val="11"/>
  </w:num>
  <w:num w:numId="14">
    <w:abstractNumId w:val="3"/>
  </w:num>
  <w:num w:numId="15">
    <w:abstractNumId w:val="53"/>
  </w:num>
  <w:num w:numId="16">
    <w:abstractNumId w:val="64"/>
  </w:num>
  <w:num w:numId="17">
    <w:abstractNumId w:val="44"/>
  </w:num>
  <w:num w:numId="18">
    <w:abstractNumId w:val="12"/>
  </w:num>
  <w:num w:numId="19">
    <w:abstractNumId w:val="21"/>
  </w:num>
  <w:num w:numId="20">
    <w:abstractNumId w:val="0"/>
  </w:num>
  <w:num w:numId="21">
    <w:abstractNumId w:val="1"/>
  </w:num>
  <w:num w:numId="22">
    <w:abstractNumId w:val="17"/>
  </w:num>
  <w:num w:numId="23">
    <w:abstractNumId w:val="15"/>
  </w:num>
  <w:num w:numId="24">
    <w:abstractNumId w:val="4"/>
  </w:num>
  <w:num w:numId="25">
    <w:abstractNumId w:val="54"/>
  </w:num>
  <w:num w:numId="26">
    <w:abstractNumId w:val="43"/>
  </w:num>
  <w:num w:numId="27">
    <w:abstractNumId w:val="36"/>
  </w:num>
  <w:num w:numId="28">
    <w:abstractNumId w:val="61"/>
  </w:num>
  <w:num w:numId="29">
    <w:abstractNumId w:val="32"/>
  </w:num>
  <w:num w:numId="30">
    <w:abstractNumId w:val="46"/>
  </w:num>
  <w:num w:numId="31">
    <w:abstractNumId w:val="23"/>
  </w:num>
  <w:num w:numId="32">
    <w:abstractNumId w:val="35"/>
  </w:num>
  <w:num w:numId="33">
    <w:abstractNumId w:val="62"/>
  </w:num>
  <w:num w:numId="34">
    <w:abstractNumId w:val="30"/>
  </w:num>
  <w:num w:numId="35">
    <w:abstractNumId w:val="42"/>
  </w:num>
  <w:num w:numId="36">
    <w:abstractNumId w:val="55"/>
  </w:num>
  <w:num w:numId="37">
    <w:abstractNumId w:val="2"/>
  </w:num>
  <w:num w:numId="38">
    <w:abstractNumId w:val="27"/>
  </w:num>
  <w:num w:numId="39">
    <w:abstractNumId w:val="22"/>
  </w:num>
  <w:num w:numId="40">
    <w:abstractNumId w:val="26"/>
  </w:num>
  <w:num w:numId="41">
    <w:abstractNumId w:val="41"/>
  </w:num>
  <w:num w:numId="42">
    <w:abstractNumId w:val="29"/>
  </w:num>
  <w:num w:numId="43">
    <w:abstractNumId w:val="51"/>
  </w:num>
  <w:num w:numId="44">
    <w:abstractNumId w:val="5"/>
  </w:num>
  <w:num w:numId="45">
    <w:abstractNumId w:val="58"/>
  </w:num>
  <w:num w:numId="46">
    <w:abstractNumId w:val="14"/>
  </w:num>
  <w:num w:numId="47">
    <w:abstractNumId w:val="63"/>
  </w:num>
  <w:num w:numId="48">
    <w:abstractNumId w:val="24"/>
  </w:num>
  <w:num w:numId="49">
    <w:abstractNumId w:val="39"/>
  </w:num>
  <w:num w:numId="50">
    <w:abstractNumId w:val="18"/>
  </w:num>
  <w:num w:numId="51">
    <w:abstractNumId w:val="28"/>
  </w:num>
  <w:num w:numId="52">
    <w:abstractNumId w:val="31"/>
  </w:num>
  <w:num w:numId="53">
    <w:abstractNumId w:val="13"/>
  </w:num>
  <w:num w:numId="54">
    <w:abstractNumId w:val="37"/>
  </w:num>
  <w:num w:numId="55">
    <w:abstractNumId w:val="50"/>
  </w:num>
  <w:num w:numId="56">
    <w:abstractNumId w:val="47"/>
  </w:num>
  <w:num w:numId="57">
    <w:abstractNumId w:val="65"/>
  </w:num>
  <w:num w:numId="58">
    <w:abstractNumId w:val="59"/>
  </w:num>
  <w:num w:numId="59">
    <w:abstractNumId w:val="19"/>
  </w:num>
  <w:num w:numId="60">
    <w:abstractNumId w:val="10"/>
  </w:num>
  <w:num w:numId="61">
    <w:abstractNumId w:val="34"/>
  </w:num>
  <w:num w:numId="62">
    <w:abstractNumId w:val="56"/>
  </w:num>
  <w:num w:numId="63">
    <w:abstractNumId w:val="49"/>
  </w:num>
  <w:num w:numId="64">
    <w:abstractNumId w:val="7"/>
  </w:num>
  <w:num w:numId="65">
    <w:abstractNumId w:val="38"/>
  </w:num>
  <w:num w:numId="66">
    <w:abstractNumId w:val="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FELayout/>
  </w:compat>
  <w:rsids>
    <w:rsidRoot w:val="003F6034"/>
    <w:rsid w:val="00025CD9"/>
    <w:rsid w:val="000553AD"/>
    <w:rsid w:val="00056AE7"/>
    <w:rsid w:val="000622B4"/>
    <w:rsid w:val="00093E4D"/>
    <w:rsid w:val="000F5A88"/>
    <w:rsid w:val="001052B6"/>
    <w:rsid w:val="00156A50"/>
    <w:rsid w:val="001828C3"/>
    <w:rsid w:val="00186C3B"/>
    <w:rsid w:val="00194BAA"/>
    <w:rsid w:val="001E53C6"/>
    <w:rsid w:val="002172ED"/>
    <w:rsid w:val="002D3E0E"/>
    <w:rsid w:val="002F00A6"/>
    <w:rsid w:val="002F1F4A"/>
    <w:rsid w:val="002F62AA"/>
    <w:rsid w:val="00305573"/>
    <w:rsid w:val="00350FFE"/>
    <w:rsid w:val="00352B5D"/>
    <w:rsid w:val="00353B3F"/>
    <w:rsid w:val="0037616E"/>
    <w:rsid w:val="003C6F2B"/>
    <w:rsid w:val="003F6034"/>
    <w:rsid w:val="0040498D"/>
    <w:rsid w:val="004122E4"/>
    <w:rsid w:val="004327B7"/>
    <w:rsid w:val="00481069"/>
    <w:rsid w:val="004868A6"/>
    <w:rsid w:val="005279FA"/>
    <w:rsid w:val="00535D22"/>
    <w:rsid w:val="005815AF"/>
    <w:rsid w:val="00596503"/>
    <w:rsid w:val="00597912"/>
    <w:rsid w:val="005A70AA"/>
    <w:rsid w:val="005C6E4F"/>
    <w:rsid w:val="005D369B"/>
    <w:rsid w:val="00617844"/>
    <w:rsid w:val="00631C22"/>
    <w:rsid w:val="00635B8C"/>
    <w:rsid w:val="0063654F"/>
    <w:rsid w:val="00663D98"/>
    <w:rsid w:val="00665725"/>
    <w:rsid w:val="00671848"/>
    <w:rsid w:val="006808B6"/>
    <w:rsid w:val="00683BBD"/>
    <w:rsid w:val="006B053A"/>
    <w:rsid w:val="006D39A2"/>
    <w:rsid w:val="006D3DBB"/>
    <w:rsid w:val="006E5213"/>
    <w:rsid w:val="00706E25"/>
    <w:rsid w:val="00707877"/>
    <w:rsid w:val="0072287C"/>
    <w:rsid w:val="00724792"/>
    <w:rsid w:val="0075572D"/>
    <w:rsid w:val="00760BE0"/>
    <w:rsid w:val="00790F6B"/>
    <w:rsid w:val="007A646D"/>
    <w:rsid w:val="007B1B09"/>
    <w:rsid w:val="0081739B"/>
    <w:rsid w:val="00836F17"/>
    <w:rsid w:val="00841B89"/>
    <w:rsid w:val="00875F55"/>
    <w:rsid w:val="0088731B"/>
    <w:rsid w:val="00896793"/>
    <w:rsid w:val="008C3FB9"/>
    <w:rsid w:val="008E77D6"/>
    <w:rsid w:val="008F1BE0"/>
    <w:rsid w:val="008F3851"/>
    <w:rsid w:val="008F66D1"/>
    <w:rsid w:val="0098280B"/>
    <w:rsid w:val="00991164"/>
    <w:rsid w:val="009B2116"/>
    <w:rsid w:val="009E22A5"/>
    <w:rsid w:val="009F3F86"/>
    <w:rsid w:val="00A500FE"/>
    <w:rsid w:val="00A676E1"/>
    <w:rsid w:val="00A9714E"/>
    <w:rsid w:val="00AA5619"/>
    <w:rsid w:val="00AD172E"/>
    <w:rsid w:val="00B66C33"/>
    <w:rsid w:val="00B808B8"/>
    <w:rsid w:val="00B92508"/>
    <w:rsid w:val="00BA694E"/>
    <w:rsid w:val="00BA7DC0"/>
    <w:rsid w:val="00BB7D71"/>
    <w:rsid w:val="00BD4E8D"/>
    <w:rsid w:val="00BE4187"/>
    <w:rsid w:val="00BF46D6"/>
    <w:rsid w:val="00BF5FB8"/>
    <w:rsid w:val="00C06F2F"/>
    <w:rsid w:val="00C135D8"/>
    <w:rsid w:val="00C4039E"/>
    <w:rsid w:val="00C41C43"/>
    <w:rsid w:val="00CA0599"/>
    <w:rsid w:val="00CB2E6B"/>
    <w:rsid w:val="00CB3AE8"/>
    <w:rsid w:val="00CC1764"/>
    <w:rsid w:val="00CE4407"/>
    <w:rsid w:val="00D147ED"/>
    <w:rsid w:val="00D25138"/>
    <w:rsid w:val="00D25F2F"/>
    <w:rsid w:val="00D26312"/>
    <w:rsid w:val="00D72A87"/>
    <w:rsid w:val="00DD0D9F"/>
    <w:rsid w:val="00DD3AED"/>
    <w:rsid w:val="00E1448C"/>
    <w:rsid w:val="00E52840"/>
    <w:rsid w:val="00E53780"/>
    <w:rsid w:val="00E74D06"/>
    <w:rsid w:val="00E84975"/>
    <w:rsid w:val="00E92E01"/>
    <w:rsid w:val="00E95B14"/>
    <w:rsid w:val="00EC5366"/>
    <w:rsid w:val="00EE7494"/>
    <w:rsid w:val="00F01CCC"/>
    <w:rsid w:val="00F61323"/>
    <w:rsid w:val="00F97634"/>
    <w:rsid w:val="00FA7326"/>
    <w:rsid w:val="00FC7264"/>
    <w:rsid w:val="00FF5E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34"/>
    <w:pPr>
      <w:widowControl w:val="0"/>
      <w:suppressAutoHyphens/>
    </w:pPr>
    <w:rPr>
      <w:rFonts w:ascii="Times New Roman" w:eastAsia="Lucida Sans Unicode" w:hAnsi="Times New Roman" w:cs="Tahoma"/>
      <w:color w:val="000000"/>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ontenuducadre">
    <w:name w:val="Contenu du cadre"/>
    <w:basedOn w:val="Corpsdetexte"/>
    <w:rsid w:val="003F6034"/>
  </w:style>
  <w:style w:type="paragraph" w:styleId="Corpsdetexte">
    <w:name w:val="Body Text"/>
    <w:basedOn w:val="Normal"/>
    <w:link w:val="CorpsdetexteCar"/>
    <w:uiPriority w:val="99"/>
    <w:semiHidden/>
    <w:unhideWhenUsed/>
    <w:rsid w:val="003F6034"/>
    <w:pPr>
      <w:spacing w:after="120"/>
    </w:pPr>
  </w:style>
  <w:style w:type="character" w:customStyle="1" w:styleId="CorpsdetexteCar">
    <w:name w:val="Corps de texte Car"/>
    <w:basedOn w:val="Policepardfaut"/>
    <w:link w:val="Corpsdetexte"/>
    <w:uiPriority w:val="99"/>
    <w:semiHidden/>
    <w:rsid w:val="003F6034"/>
  </w:style>
  <w:style w:type="paragraph" w:styleId="Textedebulles">
    <w:name w:val="Balloon Text"/>
    <w:basedOn w:val="Normal"/>
    <w:link w:val="TextedebullesCar"/>
    <w:uiPriority w:val="99"/>
    <w:semiHidden/>
    <w:unhideWhenUsed/>
    <w:rsid w:val="003F603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F6034"/>
    <w:rPr>
      <w:rFonts w:ascii="Lucida Grande" w:eastAsia="Lucida Sans Unicode" w:hAnsi="Lucida Grande" w:cs="Lucida Grande"/>
      <w:color w:val="000000"/>
      <w:sz w:val="18"/>
      <w:szCs w:val="18"/>
      <w:lang w:bidi="en-US"/>
    </w:rPr>
  </w:style>
  <w:style w:type="paragraph" w:styleId="Paragraphedeliste">
    <w:name w:val="List Paragraph"/>
    <w:basedOn w:val="Normal"/>
    <w:uiPriority w:val="34"/>
    <w:qFormat/>
    <w:rsid w:val="003F6034"/>
    <w:pPr>
      <w:widowControl/>
      <w:suppressAutoHyphens w:val="0"/>
      <w:ind w:left="720"/>
      <w:contextualSpacing/>
    </w:pPr>
    <w:rPr>
      <w:rFonts w:ascii="Times" w:eastAsia="Times New Roman" w:hAnsi="Times" w:cs="Times New Roman"/>
      <w:color w:val="auto"/>
      <w:sz w:val="20"/>
      <w:szCs w:val="20"/>
      <w:lang w:bidi="ar-SA"/>
    </w:rPr>
  </w:style>
  <w:style w:type="table" w:styleId="Grilledutableau">
    <w:name w:val="Table Grid"/>
    <w:basedOn w:val="TableauNormal"/>
    <w:uiPriority w:val="59"/>
    <w:rsid w:val="0063654F"/>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link w:val="PieddepageCar"/>
    <w:uiPriority w:val="99"/>
    <w:unhideWhenUsed/>
    <w:rsid w:val="00D72A87"/>
    <w:pPr>
      <w:tabs>
        <w:tab w:val="center" w:pos="4703"/>
        <w:tab w:val="right" w:pos="9406"/>
      </w:tabs>
    </w:pPr>
  </w:style>
  <w:style w:type="character" w:customStyle="1" w:styleId="PieddepageCar">
    <w:name w:val="Pied de page Car"/>
    <w:basedOn w:val="Policepardfaut"/>
    <w:link w:val="Pieddepage"/>
    <w:uiPriority w:val="99"/>
    <w:rsid w:val="00D72A87"/>
    <w:rPr>
      <w:rFonts w:ascii="Times New Roman" w:eastAsia="Lucida Sans Unicode" w:hAnsi="Times New Roman" w:cs="Tahoma"/>
      <w:color w:val="000000"/>
      <w:lang w:bidi="en-US"/>
    </w:rPr>
  </w:style>
  <w:style w:type="character" w:styleId="Numrodepage">
    <w:name w:val="page number"/>
    <w:basedOn w:val="Policepardfaut"/>
    <w:uiPriority w:val="99"/>
    <w:semiHidden/>
    <w:unhideWhenUsed/>
    <w:rsid w:val="00D72A87"/>
  </w:style>
  <w:style w:type="paragraph" w:styleId="NormalWeb">
    <w:name w:val="Normal (Web)"/>
    <w:basedOn w:val="Normal"/>
    <w:uiPriority w:val="99"/>
    <w:semiHidden/>
    <w:unhideWhenUsed/>
    <w:rsid w:val="008F3851"/>
    <w:pPr>
      <w:widowControl/>
      <w:suppressAutoHyphens w:val="0"/>
      <w:spacing w:before="100" w:beforeAutospacing="1" w:after="100" w:afterAutospacing="1"/>
    </w:pPr>
    <w:rPr>
      <w:rFonts w:ascii="Times" w:eastAsiaTheme="minorEastAsia" w:hAnsi="Times" w:cs="Times New Roman"/>
      <w:color w:val="auto"/>
      <w:sz w:val="20"/>
      <w:szCs w:val="20"/>
      <w:lang w:val="en-GB" w:bidi="ar-SA"/>
    </w:rPr>
  </w:style>
  <w:style w:type="paragraph" w:styleId="En-tte">
    <w:name w:val="header"/>
    <w:basedOn w:val="Normal"/>
    <w:link w:val="En-tteCar"/>
    <w:uiPriority w:val="99"/>
    <w:unhideWhenUsed/>
    <w:rsid w:val="00FA7326"/>
    <w:pPr>
      <w:tabs>
        <w:tab w:val="center" w:pos="4703"/>
        <w:tab w:val="right" w:pos="9406"/>
      </w:tabs>
    </w:pPr>
  </w:style>
  <w:style w:type="character" w:customStyle="1" w:styleId="En-tteCar">
    <w:name w:val="En-tête Car"/>
    <w:basedOn w:val="Policepardfaut"/>
    <w:link w:val="En-tte"/>
    <w:uiPriority w:val="99"/>
    <w:rsid w:val="00FA7326"/>
    <w:rPr>
      <w:rFonts w:ascii="Times New Roman" w:eastAsia="Lucida Sans Unicode" w:hAnsi="Times New Roman" w:cs="Tahoma"/>
      <w:color w:val="000000"/>
      <w:lang w:bidi="en-US"/>
    </w:rPr>
  </w:style>
  <w:style w:type="paragraph" w:styleId="Notedebasdepage">
    <w:name w:val="footnote text"/>
    <w:basedOn w:val="Normal"/>
    <w:link w:val="NotedebasdepageCar"/>
    <w:uiPriority w:val="99"/>
    <w:unhideWhenUsed/>
    <w:rsid w:val="00FA7326"/>
  </w:style>
  <w:style w:type="character" w:customStyle="1" w:styleId="NotedebasdepageCar">
    <w:name w:val="Note de bas de page Car"/>
    <w:basedOn w:val="Policepardfaut"/>
    <w:link w:val="Notedebasdepage"/>
    <w:uiPriority w:val="99"/>
    <w:rsid w:val="00FA7326"/>
    <w:rPr>
      <w:rFonts w:ascii="Times New Roman" w:eastAsia="Lucida Sans Unicode" w:hAnsi="Times New Roman" w:cs="Tahoma"/>
      <w:color w:val="000000"/>
      <w:lang w:bidi="en-US"/>
    </w:rPr>
  </w:style>
  <w:style w:type="character" w:styleId="Appelnotedebasdep">
    <w:name w:val="footnote reference"/>
    <w:basedOn w:val="Policepardfaut"/>
    <w:uiPriority w:val="99"/>
    <w:unhideWhenUsed/>
    <w:rsid w:val="00FA732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34"/>
    <w:pPr>
      <w:widowControl w:val="0"/>
      <w:suppressAutoHyphens/>
    </w:pPr>
    <w:rPr>
      <w:rFonts w:ascii="Times New Roman" w:eastAsia="Lucida Sans Unicode" w:hAnsi="Times New Roman" w:cs="Tahoma"/>
      <w:color w:val="000000"/>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ontenuducadre">
    <w:name w:val="Contenu du cadre"/>
    <w:basedOn w:val="Corpsdetexte"/>
    <w:rsid w:val="003F6034"/>
  </w:style>
  <w:style w:type="paragraph" w:styleId="Corpsdetexte">
    <w:name w:val="Body Text"/>
    <w:basedOn w:val="Normal"/>
    <w:link w:val="CorpsdetexteCar"/>
    <w:uiPriority w:val="99"/>
    <w:semiHidden/>
    <w:unhideWhenUsed/>
    <w:rsid w:val="003F6034"/>
    <w:pPr>
      <w:spacing w:after="120"/>
    </w:pPr>
  </w:style>
  <w:style w:type="character" w:customStyle="1" w:styleId="CorpsdetexteCar">
    <w:name w:val="Corps de texte Car"/>
    <w:basedOn w:val="Policepardfaut"/>
    <w:link w:val="Corpsdetexte"/>
    <w:uiPriority w:val="99"/>
    <w:semiHidden/>
    <w:rsid w:val="003F6034"/>
  </w:style>
  <w:style w:type="paragraph" w:styleId="Textedebulles">
    <w:name w:val="Balloon Text"/>
    <w:basedOn w:val="Normal"/>
    <w:link w:val="TextedebullesCar"/>
    <w:uiPriority w:val="99"/>
    <w:semiHidden/>
    <w:unhideWhenUsed/>
    <w:rsid w:val="003F603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F6034"/>
    <w:rPr>
      <w:rFonts w:ascii="Lucida Grande" w:eastAsia="Lucida Sans Unicode" w:hAnsi="Lucida Grande" w:cs="Lucida Grande"/>
      <w:color w:val="000000"/>
      <w:sz w:val="18"/>
      <w:szCs w:val="18"/>
      <w:lang w:bidi="en-US"/>
    </w:rPr>
  </w:style>
  <w:style w:type="paragraph" w:styleId="Paragraphedeliste">
    <w:name w:val="List Paragraph"/>
    <w:basedOn w:val="Normal"/>
    <w:uiPriority w:val="34"/>
    <w:qFormat/>
    <w:rsid w:val="003F6034"/>
    <w:pPr>
      <w:widowControl/>
      <w:suppressAutoHyphens w:val="0"/>
      <w:ind w:left="720"/>
      <w:contextualSpacing/>
    </w:pPr>
    <w:rPr>
      <w:rFonts w:ascii="Times" w:eastAsia="Times New Roman" w:hAnsi="Times" w:cs="Times New Roman"/>
      <w:color w:val="auto"/>
      <w:sz w:val="20"/>
      <w:szCs w:val="20"/>
      <w:lang w:bidi="ar-SA"/>
    </w:rPr>
  </w:style>
  <w:style w:type="table" w:styleId="Grille">
    <w:name w:val="Table Grid"/>
    <w:basedOn w:val="TableauNormal"/>
    <w:uiPriority w:val="59"/>
    <w:rsid w:val="0063654F"/>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link w:val="PieddepageCar"/>
    <w:uiPriority w:val="99"/>
    <w:unhideWhenUsed/>
    <w:rsid w:val="00D72A87"/>
    <w:pPr>
      <w:tabs>
        <w:tab w:val="center" w:pos="4703"/>
        <w:tab w:val="right" w:pos="9406"/>
      </w:tabs>
    </w:pPr>
  </w:style>
  <w:style w:type="character" w:customStyle="1" w:styleId="PieddepageCar">
    <w:name w:val="Pied de page Car"/>
    <w:basedOn w:val="Policepardfaut"/>
    <w:link w:val="Pieddepage"/>
    <w:uiPriority w:val="99"/>
    <w:rsid w:val="00D72A87"/>
    <w:rPr>
      <w:rFonts w:ascii="Times New Roman" w:eastAsia="Lucida Sans Unicode" w:hAnsi="Times New Roman" w:cs="Tahoma"/>
      <w:color w:val="000000"/>
      <w:lang w:bidi="en-US"/>
    </w:rPr>
  </w:style>
  <w:style w:type="character" w:styleId="Numrodepage">
    <w:name w:val="page number"/>
    <w:basedOn w:val="Policepardfaut"/>
    <w:uiPriority w:val="99"/>
    <w:semiHidden/>
    <w:unhideWhenUsed/>
    <w:rsid w:val="00D72A87"/>
  </w:style>
  <w:style w:type="paragraph" w:styleId="NormalWeb">
    <w:name w:val="Normal (Web)"/>
    <w:basedOn w:val="Normal"/>
    <w:uiPriority w:val="99"/>
    <w:semiHidden/>
    <w:unhideWhenUsed/>
    <w:rsid w:val="008F3851"/>
    <w:pPr>
      <w:widowControl/>
      <w:suppressAutoHyphens w:val="0"/>
      <w:spacing w:before="100" w:beforeAutospacing="1" w:after="100" w:afterAutospacing="1"/>
    </w:pPr>
    <w:rPr>
      <w:rFonts w:ascii="Times" w:eastAsiaTheme="minorEastAsia" w:hAnsi="Times" w:cs="Times New Roman"/>
      <w:color w:val="auto"/>
      <w:sz w:val="20"/>
      <w:szCs w:val="20"/>
      <w:lang w:val="en-GB" w:bidi="ar-SA"/>
    </w:rPr>
  </w:style>
  <w:style w:type="paragraph" w:styleId="En-tte">
    <w:name w:val="header"/>
    <w:basedOn w:val="Normal"/>
    <w:link w:val="En-tteCar"/>
    <w:uiPriority w:val="99"/>
    <w:unhideWhenUsed/>
    <w:rsid w:val="00FA7326"/>
    <w:pPr>
      <w:tabs>
        <w:tab w:val="center" w:pos="4703"/>
        <w:tab w:val="right" w:pos="9406"/>
      </w:tabs>
    </w:pPr>
  </w:style>
  <w:style w:type="character" w:customStyle="1" w:styleId="En-tteCar">
    <w:name w:val="En-tête Car"/>
    <w:basedOn w:val="Policepardfaut"/>
    <w:link w:val="En-tte"/>
    <w:uiPriority w:val="99"/>
    <w:rsid w:val="00FA7326"/>
    <w:rPr>
      <w:rFonts w:ascii="Times New Roman" w:eastAsia="Lucida Sans Unicode" w:hAnsi="Times New Roman" w:cs="Tahoma"/>
      <w:color w:val="000000"/>
      <w:lang w:bidi="en-US"/>
    </w:rPr>
  </w:style>
  <w:style w:type="paragraph" w:styleId="Notedebasdepage">
    <w:name w:val="footnote text"/>
    <w:basedOn w:val="Normal"/>
    <w:link w:val="NotedebasdepageCar"/>
    <w:uiPriority w:val="99"/>
    <w:unhideWhenUsed/>
    <w:rsid w:val="00FA7326"/>
  </w:style>
  <w:style w:type="character" w:customStyle="1" w:styleId="NotedebasdepageCar">
    <w:name w:val="Note de bas de page Car"/>
    <w:basedOn w:val="Policepardfaut"/>
    <w:link w:val="Notedebasdepage"/>
    <w:uiPriority w:val="99"/>
    <w:rsid w:val="00FA7326"/>
    <w:rPr>
      <w:rFonts w:ascii="Times New Roman" w:eastAsia="Lucida Sans Unicode" w:hAnsi="Times New Roman" w:cs="Tahoma"/>
      <w:color w:val="000000"/>
      <w:lang w:bidi="en-US"/>
    </w:rPr>
  </w:style>
  <w:style w:type="character" w:styleId="Marquenotebasdepage">
    <w:name w:val="footnote reference"/>
    <w:basedOn w:val="Policepardfaut"/>
    <w:uiPriority w:val="99"/>
    <w:unhideWhenUsed/>
    <w:rsid w:val="00FA7326"/>
    <w:rPr>
      <w:vertAlign w:val="superscript"/>
    </w:rPr>
  </w:style>
</w:styles>
</file>

<file path=word/webSettings.xml><?xml version="1.0" encoding="utf-8"?>
<w:webSettings xmlns:r="http://schemas.openxmlformats.org/officeDocument/2006/relationships" xmlns:w="http://schemas.openxmlformats.org/wordprocessingml/2006/main">
  <w:divs>
    <w:div w:id="8066405">
      <w:bodyDiv w:val="1"/>
      <w:marLeft w:val="0"/>
      <w:marRight w:val="0"/>
      <w:marTop w:val="0"/>
      <w:marBottom w:val="0"/>
      <w:divBdr>
        <w:top w:val="none" w:sz="0" w:space="0" w:color="auto"/>
        <w:left w:val="none" w:sz="0" w:space="0" w:color="auto"/>
        <w:bottom w:val="none" w:sz="0" w:space="0" w:color="auto"/>
        <w:right w:val="none" w:sz="0" w:space="0" w:color="auto"/>
      </w:divBdr>
    </w:div>
    <w:div w:id="9066074">
      <w:bodyDiv w:val="1"/>
      <w:marLeft w:val="0"/>
      <w:marRight w:val="0"/>
      <w:marTop w:val="0"/>
      <w:marBottom w:val="0"/>
      <w:divBdr>
        <w:top w:val="none" w:sz="0" w:space="0" w:color="auto"/>
        <w:left w:val="none" w:sz="0" w:space="0" w:color="auto"/>
        <w:bottom w:val="none" w:sz="0" w:space="0" w:color="auto"/>
        <w:right w:val="none" w:sz="0" w:space="0" w:color="auto"/>
      </w:divBdr>
      <w:divsChild>
        <w:div w:id="1442532039">
          <w:marLeft w:val="533"/>
          <w:marRight w:val="0"/>
          <w:marTop w:val="100"/>
          <w:marBottom w:val="0"/>
          <w:divBdr>
            <w:top w:val="none" w:sz="0" w:space="0" w:color="auto"/>
            <w:left w:val="none" w:sz="0" w:space="0" w:color="auto"/>
            <w:bottom w:val="none" w:sz="0" w:space="0" w:color="auto"/>
            <w:right w:val="none" w:sz="0" w:space="0" w:color="auto"/>
          </w:divBdr>
        </w:div>
        <w:div w:id="2099792811">
          <w:marLeft w:val="1166"/>
          <w:marRight w:val="0"/>
          <w:marTop w:val="90"/>
          <w:marBottom w:val="0"/>
          <w:divBdr>
            <w:top w:val="none" w:sz="0" w:space="0" w:color="auto"/>
            <w:left w:val="none" w:sz="0" w:space="0" w:color="auto"/>
            <w:bottom w:val="none" w:sz="0" w:space="0" w:color="auto"/>
            <w:right w:val="none" w:sz="0" w:space="0" w:color="auto"/>
          </w:divBdr>
        </w:div>
        <w:div w:id="1375420875">
          <w:marLeft w:val="1166"/>
          <w:marRight w:val="0"/>
          <w:marTop w:val="90"/>
          <w:marBottom w:val="0"/>
          <w:divBdr>
            <w:top w:val="none" w:sz="0" w:space="0" w:color="auto"/>
            <w:left w:val="none" w:sz="0" w:space="0" w:color="auto"/>
            <w:bottom w:val="none" w:sz="0" w:space="0" w:color="auto"/>
            <w:right w:val="none" w:sz="0" w:space="0" w:color="auto"/>
          </w:divBdr>
        </w:div>
        <w:div w:id="1643923912">
          <w:marLeft w:val="1800"/>
          <w:marRight w:val="0"/>
          <w:marTop w:val="80"/>
          <w:marBottom w:val="0"/>
          <w:divBdr>
            <w:top w:val="none" w:sz="0" w:space="0" w:color="auto"/>
            <w:left w:val="none" w:sz="0" w:space="0" w:color="auto"/>
            <w:bottom w:val="none" w:sz="0" w:space="0" w:color="auto"/>
            <w:right w:val="none" w:sz="0" w:space="0" w:color="auto"/>
          </w:divBdr>
        </w:div>
        <w:div w:id="1260143827">
          <w:marLeft w:val="1166"/>
          <w:marRight w:val="0"/>
          <w:marTop w:val="90"/>
          <w:marBottom w:val="0"/>
          <w:divBdr>
            <w:top w:val="none" w:sz="0" w:space="0" w:color="auto"/>
            <w:left w:val="none" w:sz="0" w:space="0" w:color="auto"/>
            <w:bottom w:val="none" w:sz="0" w:space="0" w:color="auto"/>
            <w:right w:val="none" w:sz="0" w:space="0" w:color="auto"/>
          </w:divBdr>
        </w:div>
      </w:divsChild>
    </w:div>
    <w:div w:id="144661883">
      <w:bodyDiv w:val="1"/>
      <w:marLeft w:val="0"/>
      <w:marRight w:val="0"/>
      <w:marTop w:val="0"/>
      <w:marBottom w:val="0"/>
      <w:divBdr>
        <w:top w:val="none" w:sz="0" w:space="0" w:color="auto"/>
        <w:left w:val="none" w:sz="0" w:space="0" w:color="auto"/>
        <w:bottom w:val="none" w:sz="0" w:space="0" w:color="auto"/>
        <w:right w:val="none" w:sz="0" w:space="0" w:color="auto"/>
      </w:divBdr>
      <w:divsChild>
        <w:div w:id="338116537">
          <w:marLeft w:val="1800"/>
          <w:marRight w:val="0"/>
          <w:marTop w:val="100"/>
          <w:marBottom w:val="0"/>
          <w:divBdr>
            <w:top w:val="none" w:sz="0" w:space="0" w:color="auto"/>
            <w:left w:val="none" w:sz="0" w:space="0" w:color="auto"/>
            <w:bottom w:val="none" w:sz="0" w:space="0" w:color="auto"/>
            <w:right w:val="none" w:sz="0" w:space="0" w:color="auto"/>
          </w:divBdr>
        </w:div>
        <w:div w:id="1586305629">
          <w:marLeft w:val="2520"/>
          <w:marRight w:val="0"/>
          <w:marTop w:val="90"/>
          <w:marBottom w:val="0"/>
          <w:divBdr>
            <w:top w:val="none" w:sz="0" w:space="0" w:color="auto"/>
            <w:left w:val="none" w:sz="0" w:space="0" w:color="auto"/>
            <w:bottom w:val="none" w:sz="0" w:space="0" w:color="auto"/>
            <w:right w:val="none" w:sz="0" w:space="0" w:color="auto"/>
          </w:divBdr>
        </w:div>
        <w:div w:id="2047559920">
          <w:marLeft w:val="2520"/>
          <w:marRight w:val="0"/>
          <w:marTop w:val="90"/>
          <w:marBottom w:val="0"/>
          <w:divBdr>
            <w:top w:val="none" w:sz="0" w:space="0" w:color="auto"/>
            <w:left w:val="none" w:sz="0" w:space="0" w:color="auto"/>
            <w:bottom w:val="none" w:sz="0" w:space="0" w:color="auto"/>
            <w:right w:val="none" w:sz="0" w:space="0" w:color="auto"/>
          </w:divBdr>
        </w:div>
        <w:div w:id="210271796">
          <w:marLeft w:val="1800"/>
          <w:marRight w:val="0"/>
          <w:marTop w:val="100"/>
          <w:marBottom w:val="0"/>
          <w:divBdr>
            <w:top w:val="none" w:sz="0" w:space="0" w:color="auto"/>
            <w:left w:val="none" w:sz="0" w:space="0" w:color="auto"/>
            <w:bottom w:val="none" w:sz="0" w:space="0" w:color="auto"/>
            <w:right w:val="none" w:sz="0" w:space="0" w:color="auto"/>
          </w:divBdr>
        </w:div>
        <w:div w:id="1991783773">
          <w:marLeft w:val="2520"/>
          <w:marRight w:val="0"/>
          <w:marTop w:val="90"/>
          <w:marBottom w:val="0"/>
          <w:divBdr>
            <w:top w:val="none" w:sz="0" w:space="0" w:color="auto"/>
            <w:left w:val="none" w:sz="0" w:space="0" w:color="auto"/>
            <w:bottom w:val="none" w:sz="0" w:space="0" w:color="auto"/>
            <w:right w:val="none" w:sz="0" w:space="0" w:color="auto"/>
          </w:divBdr>
        </w:div>
        <w:div w:id="726688438">
          <w:marLeft w:val="1800"/>
          <w:marRight w:val="0"/>
          <w:marTop w:val="100"/>
          <w:marBottom w:val="0"/>
          <w:divBdr>
            <w:top w:val="none" w:sz="0" w:space="0" w:color="auto"/>
            <w:left w:val="none" w:sz="0" w:space="0" w:color="auto"/>
            <w:bottom w:val="none" w:sz="0" w:space="0" w:color="auto"/>
            <w:right w:val="none" w:sz="0" w:space="0" w:color="auto"/>
          </w:divBdr>
        </w:div>
      </w:divsChild>
    </w:div>
    <w:div w:id="630283053">
      <w:bodyDiv w:val="1"/>
      <w:marLeft w:val="0"/>
      <w:marRight w:val="0"/>
      <w:marTop w:val="0"/>
      <w:marBottom w:val="0"/>
      <w:divBdr>
        <w:top w:val="none" w:sz="0" w:space="0" w:color="auto"/>
        <w:left w:val="none" w:sz="0" w:space="0" w:color="auto"/>
        <w:bottom w:val="none" w:sz="0" w:space="0" w:color="auto"/>
        <w:right w:val="none" w:sz="0" w:space="0" w:color="auto"/>
      </w:divBdr>
      <w:divsChild>
        <w:div w:id="582881390">
          <w:marLeft w:val="533"/>
          <w:marRight w:val="0"/>
          <w:marTop w:val="120"/>
          <w:marBottom w:val="0"/>
          <w:divBdr>
            <w:top w:val="none" w:sz="0" w:space="0" w:color="auto"/>
            <w:left w:val="none" w:sz="0" w:space="0" w:color="auto"/>
            <w:bottom w:val="none" w:sz="0" w:space="0" w:color="auto"/>
            <w:right w:val="none" w:sz="0" w:space="0" w:color="auto"/>
          </w:divBdr>
        </w:div>
        <w:div w:id="965699651">
          <w:marLeft w:val="1166"/>
          <w:marRight w:val="0"/>
          <w:marTop w:val="100"/>
          <w:marBottom w:val="0"/>
          <w:divBdr>
            <w:top w:val="none" w:sz="0" w:space="0" w:color="auto"/>
            <w:left w:val="none" w:sz="0" w:space="0" w:color="auto"/>
            <w:bottom w:val="none" w:sz="0" w:space="0" w:color="auto"/>
            <w:right w:val="none" w:sz="0" w:space="0" w:color="auto"/>
          </w:divBdr>
        </w:div>
        <w:div w:id="2054766413">
          <w:marLeft w:val="1800"/>
          <w:marRight w:val="0"/>
          <w:marTop w:val="90"/>
          <w:marBottom w:val="0"/>
          <w:divBdr>
            <w:top w:val="none" w:sz="0" w:space="0" w:color="auto"/>
            <w:left w:val="none" w:sz="0" w:space="0" w:color="auto"/>
            <w:bottom w:val="none" w:sz="0" w:space="0" w:color="auto"/>
            <w:right w:val="none" w:sz="0" w:space="0" w:color="auto"/>
          </w:divBdr>
        </w:div>
        <w:div w:id="920026250">
          <w:marLeft w:val="1800"/>
          <w:marRight w:val="0"/>
          <w:marTop w:val="90"/>
          <w:marBottom w:val="0"/>
          <w:divBdr>
            <w:top w:val="none" w:sz="0" w:space="0" w:color="auto"/>
            <w:left w:val="none" w:sz="0" w:space="0" w:color="auto"/>
            <w:bottom w:val="none" w:sz="0" w:space="0" w:color="auto"/>
            <w:right w:val="none" w:sz="0" w:space="0" w:color="auto"/>
          </w:divBdr>
        </w:div>
        <w:div w:id="890574619">
          <w:marLeft w:val="2520"/>
          <w:marRight w:val="0"/>
          <w:marTop w:val="90"/>
          <w:marBottom w:val="0"/>
          <w:divBdr>
            <w:top w:val="none" w:sz="0" w:space="0" w:color="auto"/>
            <w:left w:val="none" w:sz="0" w:space="0" w:color="auto"/>
            <w:bottom w:val="none" w:sz="0" w:space="0" w:color="auto"/>
            <w:right w:val="none" w:sz="0" w:space="0" w:color="auto"/>
          </w:divBdr>
        </w:div>
        <w:div w:id="547885016">
          <w:marLeft w:val="2520"/>
          <w:marRight w:val="0"/>
          <w:marTop w:val="90"/>
          <w:marBottom w:val="0"/>
          <w:divBdr>
            <w:top w:val="none" w:sz="0" w:space="0" w:color="auto"/>
            <w:left w:val="none" w:sz="0" w:space="0" w:color="auto"/>
            <w:bottom w:val="none" w:sz="0" w:space="0" w:color="auto"/>
            <w:right w:val="none" w:sz="0" w:space="0" w:color="auto"/>
          </w:divBdr>
        </w:div>
        <w:div w:id="2116558966">
          <w:marLeft w:val="2520"/>
          <w:marRight w:val="0"/>
          <w:marTop w:val="90"/>
          <w:marBottom w:val="0"/>
          <w:divBdr>
            <w:top w:val="none" w:sz="0" w:space="0" w:color="auto"/>
            <w:left w:val="none" w:sz="0" w:space="0" w:color="auto"/>
            <w:bottom w:val="none" w:sz="0" w:space="0" w:color="auto"/>
            <w:right w:val="none" w:sz="0" w:space="0" w:color="auto"/>
          </w:divBdr>
        </w:div>
        <w:div w:id="1725835047">
          <w:marLeft w:val="2520"/>
          <w:marRight w:val="0"/>
          <w:marTop w:val="90"/>
          <w:marBottom w:val="0"/>
          <w:divBdr>
            <w:top w:val="none" w:sz="0" w:space="0" w:color="auto"/>
            <w:left w:val="none" w:sz="0" w:space="0" w:color="auto"/>
            <w:bottom w:val="none" w:sz="0" w:space="0" w:color="auto"/>
            <w:right w:val="none" w:sz="0" w:space="0" w:color="auto"/>
          </w:divBdr>
        </w:div>
        <w:div w:id="400832152">
          <w:marLeft w:val="1800"/>
          <w:marRight w:val="0"/>
          <w:marTop w:val="100"/>
          <w:marBottom w:val="0"/>
          <w:divBdr>
            <w:top w:val="none" w:sz="0" w:space="0" w:color="auto"/>
            <w:left w:val="none" w:sz="0" w:space="0" w:color="auto"/>
            <w:bottom w:val="none" w:sz="0" w:space="0" w:color="auto"/>
            <w:right w:val="none" w:sz="0" w:space="0" w:color="auto"/>
          </w:divBdr>
        </w:div>
        <w:div w:id="347559760">
          <w:marLeft w:val="2520"/>
          <w:marRight w:val="0"/>
          <w:marTop w:val="90"/>
          <w:marBottom w:val="0"/>
          <w:divBdr>
            <w:top w:val="none" w:sz="0" w:space="0" w:color="auto"/>
            <w:left w:val="none" w:sz="0" w:space="0" w:color="auto"/>
            <w:bottom w:val="none" w:sz="0" w:space="0" w:color="auto"/>
            <w:right w:val="none" w:sz="0" w:space="0" w:color="auto"/>
          </w:divBdr>
        </w:div>
        <w:div w:id="40983105">
          <w:marLeft w:val="2520"/>
          <w:marRight w:val="0"/>
          <w:marTop w:val="90"/>
          <w:marBottom w:val="0"/>
          <w:divBdr>
            <w:top w:val="none" w:sz="0" w:space="0" w:color="auto"/>
            <w:left w:val="none" w:sz="0" w:space="0" w:color="auto"/>
            <w:bottom w:val="none" w:sz="0" w:space="0" w:color="auto"/>
            <w:right w:val="none" w:sz="0" w:space="0" w:color="auto"/>
          </w:divBdr>
        </w:div>
      </w:divsChild>
    </w:div>
    <w:div w:id="646932417">
      <w:bodyDiv w:val="1"/>
      <w:marLeft w:val="0"/>
      <w:marRight w:val="0"/>
      <w:marTop w:val="0"/>
      <w:marBottom w:val="0"/>
      <w:divBdr>
        <w:top w:val="none" w:sz="0" w:space="0" w:color="auto"/>
        <w:left w:val="none" w:sz="0" w:space="0" w:color="auto"/>
        <w:bottom w:val="none" w:sz="0" w:space="0" w:color="auto"/>
        <w:right w:val="none" w:sz="0" w:space="0" w:color="auto"/>
      </w:divBdr>
      <w:divsChild>
        <w:div w:id="71201666">
          <w:marLeft w:val="1800"/>
          <w:marRight w:val="0"/>
          <w:marTop w:val="100"/>
          <w:marBottom w:val="0"/>
          <w:divBdr>
            <w:top w:val="none" w:sz="0" w:space="0" w:color="auto"/>
            <w:left w:val="none" w:sz="0" w:space="0" w:color="auto"/>
            <w:bottom w:val="none" w:sz="0" w:space="0" w:color="auto"/>
            <w:right w:val="none" w:sz="0" w:space="0" w:color="auto"/>
          </w:divBdr>
        </w:div>
        <w:div w:id="711029602">
          <w:marLeft w:val="2520"/>
          <w:marRight w:val="0"/>
          <w:marTop w:val="90"/>
          <w:marBottom w:val="0"/>
          <w:divBdr>
            <w:top w:val="none" w:sz="0" w:space="0" w:color="auto"/>
            <w:left w:val="none" w:sz="0" w:space="0" w:color="auto"/>
            <w:bottom w:val="none" w:sz="0" w:space="0" w:color="auto"/>
            <w:right w:val="none" w:sz="0" w:space="0" w:color="auto"/>
          </w:divBdr>
        </w:div>
        <w:div w:id="688717842">
          <w:marLeft w:val="2520"/>
          <w:marRight w:val="0"/>
          <w:marTop w:val="90"/>
          <w:marBottom w:val="0"/>
          <w:divBdr>
            <w:top w:val="none" w:sz="0" w:space="0" w:color="auto"/>
            <w:left w:val="none" w:sz="0" w:space="0" w:color="auto"/>
            <w:bottom w:val="none" w:sz="0" w:space="0" w:color="auto"/>
            <w:right w:val="none" w:sz="0" w:space="0" w:color="auto"/>
          </w:divBdr>
        </w:div>
        <w:div w:id="1228758551">
          <w:marLeft w:val="3240"/>
          <w:marRight w:val="0"/>
          <w:marTop w:val="90"/>
          <w:marBottom w:val="0"/>
          <w:divBdr>
            <w:top w:val="none" w:sz="0" w:space="0" w:color="auto"/>
            <w:left w:val="none" w:sz="0" w:space="0" w:color="auto"/>
            <w:bottom w:val="none" w:sz="0" w:space="0" w:color="auto"/>
            <w:right w:val="none" w:sz="0" w:space="0" w:color="auto"/>
          </w:divBdr>
        </w:div>
        <w:div w:id="1029601985">
          <w:marLeft w:val="3240"/>
          <w:marRight w:val="0"/>
          <w:marTop w:val="90"/>
          <w:marBottom w:val="0"/>
          <w:divBdr>
            <w:top w:val="none" w:sz="0" w:space="0" w:color="auto"/>
            <w:left w:val="none" w:sz="0" w:space="0" w:color="auto"/>
            <w:bottom w:val="none" w:sz="0" w:space="0" w:color="auto"/>
            <w:right w:val="none" w:sz="0" w:space="0" w:color="auto"/>
          </w:divBdr>
        </w:div>
        <w:div w:id="1738169342">
          <w:marLeft w:val="1800"/>
          <w:marRight w:val="0"/>
          <w:marTop w:val="100"/>
          <w:marBottom w:val="0"/>
          <w:divBdr>
            <w:top w:val="none" w:sz="0" w:space="0" w:color="auto"/>
            <w:left w:val="none" w:sz="0" w:space="0" w:color="auto"/>
            <w:bottom w:val="none" w:sz="0" w:space="0" w:color="auto"/>
            <w:right w:val="none" w:sz="0" w:space="0" w:color="auto"/>
          </w:divBdr>
        </w:div>
        <w:div w:id="969744380">
          <w:marLeft w:val="2520"/>
          <w:marRight w:val="0"/>
          <w:marTop w:val="90"/>
          <w:marBottom w:val="0"/>
          <w:divBdr>
            <w:top w:val="none" w:sz="0" w:space="0" w:color="auto"/>
            <w:left w:val="none" w:sz="0" w:space="0" w:color="auto"/>
            <w:bottom w:val="none" w:sz="0" w:space="0" w:color="auto"/>
            <w:right w:val="none" w:sz="0" w:space="0" w:color="auto"/>
          </w:divBdr>
        </w:div>
      </w:divsChild>
    </w:div>
    <w:div w:id="722365505">
      <w:bodyDiv w:val="1"/>
      <w:marLeft w:val="0"/>
      <w:marRight w:val="0"/>
      <w:marTop w:val="0"/>
      <w:marBottom w:val="0"/>
      <w:divBdr>
        <w:top w:val="none" w:sz="0" w:space="0" w:color="auto"/>
        <w:left w:val="none" w:sz="0" w:space="0" w:color="auto"/>
        <w:bottom w:val="none" w:sz="0" w:space="0" w:color="auto"/>
        <w:right w:val="none" w:sz="0" w:space="0" w:color="auto"/>
      </w:divBdr>
      <w:divsChild>
        <w:div w:id="1079404144">
          <w:marLeft w:val="533"/>
          <w:marRight w:val="0"/>
          <w:marTop w:val="140"/>
          <w:marBottom w:val="0"/>
          <w:divBdr>
            <w:top w:val="none" w:sz="0" w:space="0" w:color="auto"/>
            <w:left w:val="none" w:sz="0" w:space="0" w:color="auto"/>
            <w:bottom w:val="none" w:sz="0" w:space="0" w:color="auto"/>
            <w:right w:val="none" w:sz="0" w:space="0" w:color="auto"/>
          </w:divBdr>
        </w:div>
        <w:div w:id="1614945031">
          <w:marLeft w:val="1166"/>
          <w:marRight w:val="0"/>
          <w:marTop w:val="120"/>
          <w:marBottom w:val="0"/>
          <w:divBdr>
            <w:top w:val="none" w:sz="0" w:space="0" w:color="auto"/>
            <w:left w:val="none" w:sz="0" w:space="0" w:color="auto"/>
            <w:bottom w:val="none" w:sz="0" w:space="0" w:color="auto"/>
            <w:right w:val="none" w:sz="0" w:space="0" w:color="auto"/>
          </w:divBdr>
        </w:div>
        <w:div w:id="1995717997">
          <w:marLeft w:val="1800"/>
          <w:marRight w:val="0"/>
          <w:marTop w:val="100"/>
          <w:marBottom w:val="0"/>
          <w:divBdr>
            <w:top w:val="none" w:sz="0" w:space="0" w:color="auto"/>
            <w:left w:val="none" w:sz="0" w:space="0" w:color="auto"/>
            <w:bottom w:val="none" w:sz="0" w:space="0" w:color="auto"/>
            <w:right w:val="none" w:sz="0" w:space="0" w:color="auto"/>
          </w:divBdr>
        </w:div>
        <w:div w:id="1209758849">
          <w:marLeft w:val="1166"/>
          <w:marRight w:val="0"/>
          <w:marTop w:val="120"/>
          <w:marBottom w:val="0"/>
          <w:divBdr>
            <w:top w:val="none" w:sz="0" w:space="0" w:color="auto"/>
            <w:left w:val="none" w:sz="0" w:space="0" w:color="auto"/>
            <w:bottom w:val="none" w:sz="0" w:space="0" w:color="auto"/>
            <w:right w:val="none" w:sz="0" w:space="0" w:color="auto"/>
          </w:divBdr>
        </w:div>
      </w:divsChild>
    </w:div>
    <w:div w:id="753237563">
      <w:bodyDiv w:val="1"/>
      <w:marLeft w:val="0"/>
      <w:marRight w:val="0"/>
      <w:marTop w:val="0"/>
      <w:marBottom w:val="0"/>
      <w:divBdr>
        <w:top w:val="none" w:sz="0" w:space="0" w:color="auto"/>
        <w:left w:val="none" w:sz="0" w:space="0" w:color="auto"/>
        <w:bottom w:val="none" w:sz="0" w:space="0" w:color="auto"/>
        <w:right w:val="none" w:sz="0" w:space="0" w:color="auto"/>
      </w:divBdr>
      <w:divsChild>
        <w:div w:id="711422186">
          <w:marLeft w:val="1166"/>
          <w:marRight w:val="0"/>
          <w:marTop w:val="120"/>
          <w:marBottom w:val="0"/>
          <w:divBdr>
            <w:top w:val="none" w:sz="0" w:space="0" w:color="auto"/>
            <w:left w:val="none" w:sz="0" w:space="0" w:color="auto"/>
            <w:bottom w:val="none" w:sz="0" w:space="0" w:color="auto"/>
            <w:right w:val="none" w:sz="0" w:space="0" w:color="auto"/>
          </w:divBdr>
        </w:div>
        <w:div w:id="1446774092">
          <w:marLeft w:val="1800"/>
          <w:marRight w:val="0"/>
          <w:marTop w:val="100"/>
          <w:marBottom w:val="0"/>
          <w:divBdr>
            <w:top w:val="none" w:sz="0" w:space="0" w:color="auto"/>
            <w:left w:val="none" w:sz="0" w:space="0" w:color="auto"/>
            <w:bottom w:val="none" w:sz="0" w:space="0" w:color="auto"/>
            <w:right w:val="none" w:sz="0" w:space="0" w:color="auto"/>
          </w:divBdr>
        </w:div>
        <w:div w:id="1032070869">
          <w:marLeft w:val="1800"/>
          <w:marRight w:val="0"/>
          <w:marTop w:val="100"/>
          <w:marBottom w:val="0"/>
          <w:divBdr>
            <w:top w:val="none" w:sz="0" w:space="0" w:color="auto"/>
            <w:left w:val="none" w:sz="0" w:space="0" w:color="auto"/>
            <w:bottom w:val="none" w:sz="0" w:space="0" w:color="auto"/>
            <w:right w:val="none" w:sz="0" w:space="0" w:color="auto"/>
          </w:divBdr>
        </w:div>
        <w:div w:id="2125030329">
          <w:marLeft w:val="1800"/>
          <w:marRight w:val="0"/>
          <w:marTop w:val="100"/>
          <w:marBottom w:val="0"/>
          <w:divBdr>
            <w:top w:val="none" w:sz="0" w:space="0" w:color="auto"/>
            <w:left w:val="none" w:sz="0" w:space="0" w:color="auto"/>
            <w:bottom w:val="none" w:sz="0" w:space="0" w:color="auto"/>
            <w:right w:val="none" w:sz="0" w:space="0" w:color="auto"/>
          </w:divBdr>
        </w:div>
        <w:div w:id="552616593">
          <w:marLeft w:val="1166"/>
          <w:marRight w:val="0"/>
          <w:marTop w:val="120"/>
          <w:marBottom w:val="0"/>
          <w:divBdr>
            <w:top w:val="none" w:sz="0" w:space="0" w:color="auto"/>
            <w:left w:val="none" w:sz="0" w:space="0" w:color="auto"/>
            <w:bottom w:val="none" w:sz="0" w:space="0" w:color="auto"/>
            <w:right w:val="none" w:sz="0" w:space="0" w:color="auto"/>
          </w:divBdr>
        </w:div>
        <w:div w:id="1490512901">
          <w:marLeft w:val="1800"/>
          <w:marRight w:val="0"/>
          <w:marTop w:val="100"/>
          <w:marBottom w:val="0"/>
          <w:divBdr>
            <w:top w:val="none" w:sz="0" w:space="0" w:color="auto"/>
            <w:left w:val="none" w:sz="0" w:space="0" w:color="auto"/>
            <w:bottom w:val="none" w:sz="0" w:space="0" w:color="auto"/>
            <w:right w:val="none" w:sz="0" w:space="0" w:color="auto"/>
          </w:divBdr>
        </w:div>
      </w:divsChild>
    </w:div>
    <w:div w:id="991064469">
      <w:bodyDiv w:val="1"/>
      <w:marLeft w:val="0"/>
      <w:marRight w:val="0"/>
      <w:marTop w:val="0"/>
      <w:marBottom w:val="0"/>
      <w:divBdr>
        <w:top w:val="none" w:sz="0" w:space="0" w:color="auto"/>
        <w:left w:val="none" w:sz="0" w:space="0" w:color="auto"/>
        <w:bottom w:val="none" w:sz="0" w:space="0" w:color="auto"/>
        <w:right w:val="none" w:sz="0" w:space="0" w:color="auto"/>
      </w:divBdr>
    </w:div>
    <w:div w:id="991758365">
      <w:bodyDiv w:val="1"/>
      <w:marLeft w:val="0"/>
      <w:marRight w:val="0"/>
      <w:marTop w:val="0"/>
      <w:marBottom w:val="0"/>
      <w:divBdr>
        <w:top w:val="none" w:sz="0" w:space="0" w:color="auto"/>
        <w:left w:val="none" w:sz="0" w:space="0" w:color="auto"/>
        <w:bottom w:val="none" w:sz="0" w:space="0" w:color="auto"/>
        <w:right w:val="none" w:sz="0" w:space="0" w:color="auto"/>
      </w:divBdr>
      <w:divsChild>
        <w:div w:id="1263563332">
          <w:marLeft w:val="1166"/>
          <w:marRight w:val="0"/>
          <w:marTop w:val="120"/>
          <w:marBottom w:val="0"/>
          <w:divBdr>
            <w:top w:val="none" w:sz="0" w:space="0" w:color="auto"/>
            <w:left w:val="none" w:sz="0" w:space="0" w:color="auto"/>
            <w:bottom w:val="none" w:sz="0" w:space="0" w:color="auto"/>
            <w:right w:val="none" w:sz="0" w:space="0" w:color="auto"/>
          </w:divBdr>
        </w:div>
      </w:divsChild>
    </w:div>
    <w:div w:id="1153444497">
      <w:bodyDiv w:val="1"/>
      <w:marLeft w:val="0"/>
      <w:marRight w:val="0"/>
      <w:marTop w:val="0"/>
      <w:marBottom w:val="0"/>
      <w:divBdr>
        <w:top w:val="none" w:sz="0" w:space="0" w:color="auto"/>
        <w:left w:val="none" w:sz="0" w:space="0" w:color="auto"/>
        <w:bottom w:val="none" w:sz="0" w:space="0" w:color="auto"/>
        <w:right w:val="none" w:sz="0" w:space="0" w:color="auto"/>
      </w:divBdr>
      <w:divsChild>
        <w:div w:id="275795583">
          <w:marLeft w:val="533"/>
          <w:marRight w:val="0"/>
          <w:marTop w:val="90"/>
          <w:marBottom w:val="0"/>
          <w:divBdr>
            <w:top w:val="none" w:sz="0" w:space="0" w:color="auto"/>
            <w:left w:val="none" w:sz="0" w:space="0" w:color="auto"/>
            <w:bottom w:val="none" w:sz="0" w:space="0" w:color="auto"/>
            <w:right w:val="none" w:sz="0" w:space="0" w:color="auto"/>
          </w:divBdr>
        </w:div>
        <w:div w:id="1813670649">
          <w:marLeft w:val="1166"/>
          <w:marRight w:val="0"/>
          <w:marTop w:val="80"/>
          <w:marBottom w:val="0"/>
          <w:divBdr>
            <w:top w:val="none" w:sz="0" w:space="0" w:color="auto"/>
            <w:left w:val="none" w:sz="0" w:space="0" w:color="auto"/>
            <w:bottom w:val="none" w:sz="0" w:space="0" w:color="auto"/>
            <w:right w:val="none" w:sz="0" w:space="0" w:color="auto"/>
          </w:divBdr>
        </w:div>
        <w:div w:id="610666310">
          <w:marLeft w:val="1800"/>
          <w:marRight w:val="0"/>
          <w:marTop w:val="70"/>
          <w:marBottom w:val="0"/>
          <w:divBdr>
            <w:top w:val="none" w:sz="0" w:space="0" w:color="auto"/>
            <w:left w:val="none" w:sz="0" w:space="0" w:color="auto"/>
            <w:bottom w:val="none" w:sz="0" w:space="0" w:color="auto"/>
            <w:right w:val="none" w:sz="0" w:space="0" w:color="auto"/>
          </w:divBdr>
        </w:div>
        <w:div w:id="2053967110">
          <w:marLeft w:val="1800"/>
          <w:marRight w:val="0"/>
          <w:marTop w:val="70"/>
          <w:marBottom w:val="0"/>
          <w:divBdr>
            <w:top w:val="none" w:sz="0" w:space="0" w:color="auto"/>
            <w:left w:val="none" w:sz="0" w:space="0" w:color="auto"/>
            <w:bottom w:val="none" w:sz="0" w:space="0" w:color="auto"/>
            <w:right w:val="none" w:sz="0" w:space="0" w:color="auto"/>
          </w:divBdr>
        </w:div>
        <w:div w:id="795567677">
          <w:marLeft w:val="533"/>
          <w:marRight w:val="0"/>
          <w:marTop w:val="90"/>
          <w:marBottom w:val="0"/>
          <w:divBdr>
            <w:top w:val="none" w:sz="0" w:space="0" w:color="auto"/>
            <w:left w:val="none" w:sz="0" w:space="0" w:color="auto"/>
            <w:bottom w:val="none" w:sz="0" w:space="0" w:color="auto"/>
            <w:right w:val="none" w:sz="0" w:space="0" w:color="auto"/>
          </w:divBdr>
        </w:div>
        <w:div w:id="1822232811">
          <w:marLeft w:val="1166"/>
          <w:marRight w:val="0"/>
          <w:marTop w:val="80"/>
          <w:marBottom w:val="0"/>
          <w:divBdr>
            <w:top w:val="none" w:sz="0" w:space="0" w:color="auto"/>
            <w:left w:val="none" w:sz="0" w:space="0" w:color="auto"/>
            <w:bottom w:val="none" w:sz="0" w:space="0" w:color="auto"/>
            <w:right w:val="none" w:sz="0" w:space="0" w:color="auto"/>
          </w:divBdr>
        </w:div>
        <w:div w:id="1139957495">
          <w:marLeft w:val="1166"/>
          <w:marRight w:val="0"/>
          <w:marTop w:val="80"/>
          <w:marBottom w:val="0"/>
          <w:divBdr>
            <w:top w:val="none" w:sz="0" w:space="0" w:color="auto"/>
            <w:left w:val="none" w:sz="0" w:space="0" w:color="auto"/>
            <w:bottom w:val="none" w:sz="0" w:space="0" w:color="auto"/>
            <w:right w:val="none" w:sz="0" w:space="0" w:color="auto"/>
          </w:divBdr>
        </w:div>
      </w:divsChild>
    </w:div>
    <w:div w:id="1177764719">
      <w:bodyDiv w:val="1"/>
      <w:marLeft w:val="0"/>
      <w:marRight w:val="0"/>
      <w:marTop w:val="0"/>
      <w:marBottom w:val="0"/>
      <w:divBdr>
        <w:top w:val="none" w:sz="0" w:space="0" w:color="auto"/>
        <w:left w:val="none" w:sz="0" w:space="0" w:color="auto"/>
        <w:bottom w:val="none" w:sz="0" w:space="0" w:color="auto"/>
        <w:right w:val="none" w:sz="0" w:space="0" w:color="auto"/>
      </w:divBdr>
      <w:divsChild>
        <w:div w:id="705370407">
          <w:marLeft w:val="533"/>
          <w:marRight w:val="0"/>
          <w:marTop w:val="140"/>
          <w:marBottom w:val="0"/>
          <w:divBdr>
            <w:top w:val="none" w:sz="0" w:space="0" w:color="auto"/>
            <w:left w:val="none" w:sz="0" w:space="0" w:color="auto"/>
            <w:bottom w:val="none" w:sz="0" w:space="0" w:color="auto"/>
            <w:right w:val="none" w:sz="0" w:space="0" w:color="auto"/>
          </w:divBdr>
        </w:div>
        <w:div w:id="2107843006">
          <w:marLeft w:val="1166"/>
          <w:marRight w:val="0"/>
          <w:marTop w:val="120"/>
          <w:marBottom w:val="0"/>
          <w:divBdr>
            <w:top w:val="none" w:sz="0" w:space="0" w:color="auto"/>
            <w:left w:val="none" w:sz="0" w:space="0" w:color="auto"/>
            <w:bottom w:val="none" w:sz="0" w:space="0" w:color="auto"/>
            <w:right w:val="none" w:sz="0" w:space="0" w:color="auto"/>
          </w:divBdr>
        </w:div>
        <w:div w:id="127749163">
          <w:marLeft w:val="1800"/>
          <w:marRight w:val="0"/>
          <w:marTop w:val="100"/>
          <w:marBottom w:val="0"/>
          <w:divBdr>
            <w:top w:val="none" w:sz="0" w:space="0" w:color="auto"/>
            <w:left w:val="none" w:sz="0" w:space="0" w:color="auto"/>
            <w:bottom w:val="none" w:sz="0" w:space="0" w:color="auto"/>
            <w:right w:val="none" w:sz="0" w:space="0" w:color="auto"/>
          </w:divBdr>
        </w:div>
        <w:div w:id="1907253546">
          <w:marLeft w:val="2520"/>
          <w:marRight w:val="0"/>
          <w:marTop w:val="90"/>
          <w:marBottom w:val="0"/>
          <w:divBdr>
            <w:top w:val="none" w:sz="0" w:space="0" w:color="auto"/>
            <w:left w:val="none" w:sz="0" w:space="0" w:color="auto"/>
            <w:bottom w:val="none" w:sz="0" w:space="0" w:color="auto"/>
            <w:right w:val="none" w:sz="0" w:space="0" w:color="auto"/>
          </w:divBdr>
        </w:div>
        <w:div w:id="1641423864">
          <w:marLeft w:val="2520"/>
          <w:marRight w:val="0"/>
          <w:marTop w:val="90"/>
          <w:marBottom w:val="0"/>
          <w:divBdr>
            <w:top w:val="none" w:sz="0" w:space="0" w:color="auto"/>
            <w:left w:val="none" w:sz="0" w:space="0" w:color="auto"/>
            <w:bottom w:val="none" w:sz="0" w:space="0" w:color="auto"/>
            <w:right w:val="none" w:sz="0" w:space="0" w:color="auto"/>
          </w:divBdr>
        </w:div>
        <w:div w:id="148717713">
          <w:marLeft w:val="3240"/>
          <w:marRight w:val="0"/>
          <w:marTop w:val="90"/>
          <w:marBottom w:val="0"/>
          <w:divBdr>
            <w:top w:val="none" w:sz="0" w:space="0" w:color="auto"/>
            <w:left w:val="none" w:sz="0" w:space="0" w:color="auto"/>
            <w:bottom w:val="none" w:sz="0" w:space="0" w:color="auto"/>
            <w:right w:val="none" w:sz="0" w:space="0" w:color="auto"/>
          </w:divBdr>
        </w:div>
        <w:div w:id="1776749684">
          <w:marLeft w:val="3240"/>
          <w:marRight w:val="0"/>
          <w:marTop w:val="90"/>
          <w:marBottom w:val="0"/>
          <w:divBdr>
            <w:top w:val="none" w:sz="0" w:space="0" w:color="auto"/>
            <w:left w:val="none" w:sz="0" w:space="0" w:color="auto"/>
            <w:bottom w:val="none" w:sz="0" w:space="0" w:color="auto"/>
            <w:right w:val="none" w:sz="0" w:space="0" w:color="auto"/>
          </w:divBdr>
        </w:div>
        <w:div w:id="329649659">
          <w:marLeft w:val="2520"/>
          <w:marRight w:val="0"/>
          <w:marTop w:val="90"/>
          <w:marBottom w:val="0"/>
          <w:divBdr>
            <w:top w:val="none" w:sz="0" w:space="0" w:color="auto"/>
            <w:left w:val="none" w:sz="0" w:space="0" w:color="auto"/>
            <w:bottom w:val="none" w:sz="0" w:space="0" w:color="auto"/>
            <w:right w:val="none" w:sz="0" w:space="0" w:color="auto"/>
          </w:divBdr>
        </w:div>
        <w:div w:id="16278430">
          <w:marLeft w:val="2520"/>
          <w:marRight w:val="0"/>
          <w:marTop w:val="90"/>
          <w:marBottom w:val="0"/>
          <w:divBdr>
            <w:top w:val="none" w:sz="0" w:space="0" w:color="auto"/>
            <w:left w:val="none" w:sz="0" w:space="0" w:color="auto"/>
            <w:bottom w:val="none" w:sz="0" w:space="0" w:color="auto"/>
            <w:right w:val="none" w:sz="0" w:space="0" w:color="auto"/>
          </w:divBdr>
        </w:div>
      </w:divsChild>
    </w:div>
    <w:div w:id="1192262214">
      <w:bodyDiv w:val="1"/>
      <w:marLeft w:val="0"/>
      <w:marRight w:val="0"/>
      <w:marTop w:val="0"/>
      <w:marBottom w:val="0"/>
      <w:divBdr>
        <w:top w:val="none" w:sz="0" w:space="0" w:color="auto"/>
        <w:left w:val="none" w:sz="0" w:space="0" w:color="auto"/>
        <w:bottom w:val="none" w:sz="0" w:space="0" w:color="auto"/>
        <w:right w:val="none" w:sz="0" w:space="0" w:color="auto"/>
      </w:divBdr>
      <w:divsChild>
        <w:div w:id="310521487">
          <w:marLeft w:val="533"/>
          <w:marRight w:val="0"/>
          <w:marTop w:val="140"/>
          <w:marBottom w:val="0"/>
          <w:divBdr>
            <w:top w:val="none" w:sz="0" w:space="0" w:color="auto"/>
            <w:left w:val="none" w:sz="0" w:space="0" w:color="auto"/>
            <w:bottom w:val="none" w:sz="0" w:space="0" w:color="auto"/>
            <w:right w:val="none" w:sz="0" w:space="0" w:color="auto"/>
          </w:divBdr>
        </w:div>
        <w:div w:id="609703964">
          <w:marLeft w:val="533"/>
          <w:marRight w:val="0"/>
          <w:marTop w:val="140"/>
          <w:marBottom w:val="0"/>
          <w:divBdr>
            <w:top w:val="none" w:sz="0" w:space="0" w:color="auto"/>
            <w:left w:val="none" w:sz="0" w:space="0" w:color="auto"/>
            <w:bottom w:val="none" w:sz="0" w:space="0" w:color="auto"/>
            <w:right w:val="none" w:sz="0" w:space="0" w:color="auto"/>
          </w:divBdr>
        </w:div>
        <w:div w:id="1937668589">
          <w:marLeft w:val="1166"/>
          <w:marRight w:val="0"/>
          <w:marTop w:val="120"/>
          <w:marBottom w:val="0"/>
          <w:divBdr>
            <w:top w:val="none" w:sz="0" w:space="0" w:color="auto"/>
            <w:left w:val="none" w:sz="0" w:space="0" w:color="auto"/>
            <w:bottom w:val="none" w:sz="0" w:space="0" w:color="auto"/>
            <w:right w:val="none" w:sz="0" w:space="0" w:color="auto"/>
          </w:divBdr>
        </w:div>
        <w:div w:id="1883440468">
          <w:marLeft w:val="533"/>
          <w:marRight w:val="0"/>
          <w:marTop w:val="140"/>
          <w:marBottom w:val="0"/>
          <w:divBdr>
            <w:top w:val="none" w:sz="0" w:space="0" w:color="auto"/>
            <w:left w:val="none" w:sz="0" w:space="0" w:color="auto"/>
            <w:bottom w:val="none" w:sz="0" w:space="0" w:color="auto"/>
            <w:right w:val="none" w:sz="0" w:space="0" w:color="auto"/>
          </w:divBdr>
        </w:div>
        <w:div w:id="1254052824">
          <w:marLeft w:val="1166"/>
          <w:marRight w:val="0"/>
          <w:marTop w:val="120"/>
          <w:marBottom w:val="0"/>
          <w:divBdr>
            <w:top w:val="none" w:sz="0" w:space="0" w:color="auto"/>
            <w:left w:val="none" w:sz="0" w:space="0" w:color="auto"/>
            <w:bottom w:val="none" w:sz="0" w:space="0" w:color="auto"/>
            <w:right w:val="none" w:sz="0" w:space="0" w:color="auto"/>
          </w:divBdr>
        </w:div>
        <w:div w:id="693187096">
          <w:marLeft w:val="533"/>
          <w:marRight w:val="0"/>
          <w:marTop w:val="140"/>
          <w:marBottom w:val="0"/>
          <w:divBdr>
            <w:top w:val="none" w:sz="0" w:space="0" w:color="auto"/>
            <w:left w:val="none" w:sz="0" w:space="0" w:color="auto"/>
            <w:bottom w:val="none" w:sz="0" w:space="0" w:color="auto"/>
            <w:right w:val="none" w:sz="0" w:space="0" w:color="auto"/>
          </w:divBdr>
        </w:div>
      </w:divsChild>
    </w:div>
    <w:div w:id="1193609103">
      <w:bodyDiv w:val="1"/>
      <w:marLeft w:val="0"/>
      <w:marRight w:val="0"/>
      <w:marTop w:val="0"/>
      <w:marBottom w:val="0"/>
      <w:divBdr>
        <w:top w:val="none" w:sz="0" w:space="0" w:color="auto"/>
        <w:left w:val="none" w:sz="0" w:space="0" w:color="auto"/>
        <w:bottom w:val="none" w:sz="0" w:space="0" w:color="auto"/>
        <w:right w:val="none" w:sz="0" w:space="0" w:color="auto"/>
      </w:divBdr>
      <w:divsChild>
        <w:div w:id="1864854007">
          <w:marLeft w:val="533"/>
          <w:marRight w:val="0"/>
          <w:marTop w:val="140"/>
          <w:marBottom w:val="0"/>
          <w:divBdr>
            <w:top w:val="none" w:sz="0" w:space="0" w:color="auto"/>
            <w:left w:val="none" w:sz="0" w:space="0" w:color="auto"/>
            <w:bottom w:val="none" w:sz="0" w:space="0" w:color="auto"/>
            <w:right w:val="none" w:sz="0" w:space="0" w:color="auto"/>
          </w:divBdr>
        </w:div>
        <w:div w:id="1487745727">
          <w:marLeft w:val="1166"/>
          <w:marRight w:val="0"/>
          <w:marTop w:val="120"/>
          <w:marBottom w:val="0"/>
          <w:divBdr>
            <w:top w:val="none" w:sz="0" w:space="0" w:color="auto"/>
            <w:left w:val="none" w:sz="0" w:space="0" w:color="auto"/>
            <w:bottom w:val="none" w:sz="0" w:space="0" w:color="auto"/>
            <w:right w:val="none" w:sz="0" w:space="0" w:color="auto"/>
          </w:divBdr>
        </w:div>
        <w:div w:id="1498836987">
          <w:marLeft w:val="1800"/>
          <w:marRight w:val="0"/>
          <w:marTop w:val="100"/>
          <w:marBottom w:val="0"/>
          <w:divBdr>
            <w:top w:val="none" w:sz="0" w:space="0" w:color="auto"/>
            <w:left w:val="none" w:sz="0" w:space="0" w:color="auto"/>
            <w:bottom w:val="none" w:sz="0" w:space="0" w:color="auto"/>
            <w:right w:val="none" w:sz="0" w:space="0" w:color="auto"/>
          </w:divBdr>
        </w:div>
        <w:div w:id="751392681">
          <w:marLeft w:val="2520"/>
          <w:marRight w:val="0"/>
          <w:marTop w:val="90"/>
          <w:marBottom w:val="0"/>
          <w:divBdr>
            <w:top w:val="none" w:sz="0" w:space="0" w:color="auto"/>
            <w:left w:val="none" w:sz="0" w:space="0" w:color="auto"/>
            <w:bottom w:val="none" w:sz="0" w:space="0" w:color="auto"/>
            <w:right w:val="none" w:sz="0" w:space="0" w:color="auto"/>
          </w:divBdr>
        </w:div>
        <w:div w:id="1604848181">
          <w:marLeft w:val="1800"/>
          <w:marRight w:val="0"/>
          <w:marTop w:val="100"/>
          <w:marBottom w:val="0"/>
          <w:divBdr>
            <w:top w:val="none" w:sz="0" w:space="0" w:color="auto"/>
            <w:left w:val="none" w:sz="0" w:space="0" w:color="auto"/>
            <w:bottom w:val="none" w:sz="0" w:space="0" w:color="auto"/>
            <w:right w:val="none" w:sz="0" w:space="0" w:color="auto"/>
          </w:divBdr>
        </w:div>
        <w:div w:id="1986541090">
          <w:marLeft w:val="2520"/>
          <w:marRight w:val="0"/>
          <w:marTop w:val="90"/>
          <w:marBottom w:val="0"/>
          <w:divBdr>
            <w:top w:val="none" w:sz="0" w:space="0" w:color="auto"/>
            <w:left w:val="none" w:sz="0" w:space="0" w:color="auto"/>
            <w:bottom w:val="none" w:sz="0" w:space="0" w:color="auto"/>
            <w:right w:val="none" w:sz="0" w:space="0" w:color="auto"/>
          </w:divBdr>
        </w:div>
        <w:div w:id="1196767985">
          <w:marLeft w:val="2520"/>
          <w:marRight w:val="0"/>
          <w:marTop w:val="90"/>
          <w:marBottom w:val="0"/>
          <w:divBdr>
            <w:top w:val="none" w:sz="0" w:space="0" w:color="auto"/>
            <w:left w:val="none" w:sz="0" w:space="0" w:color="auto"/>
            <w:bottom w:val="none" w:sz="0" w:space="0" w:color="auto"/>
            <w:right w:val="none" w:sz="0" w:space="0" w:color="auto"/>
          </w:divBdr>
        </w:div>
      </w:divsChild>
    </w:div>
    <w:div w:id="1209801600">
      <w:bodyDiv w:val="1"/>
      <w:marLeft w:val="0"/>
      <w:marRight w:val="0"/>
      <w:marTop w:val="0"/>
      <w:marBottom w:val="0"/>
      <w:divBdr>
        <w:top w:val="none" w:sz="0" w:space="0" w:color="auto"/>
        <w:left w:val="none" w:sz="0" w:space="0" w:color="auto"/>
        <w:bottom w:val="none" w:sz="0" w:space="0" w:color="auto"/>
        <w:right w:val="none" w:sz="0" w:space="0" w:color="auto"/>
      </w:divBdr>
      <w:divsChild>
        <w:div w:id="1329678121">
          <w:marLeft w:val="533"/>
          <w:marRight w:val="0"/>
          <w:marTop w:val="120"/>
          <w:marBottom w:val="0"/>
          <w:divBdr>
            <w:top w:val="none" w:sz="0" w:space="0" w:color="auto"/>
            <w:left w:val="none" w:sz="0" w:space="0" w:color="auto"/>
            <w:bottom w:val="none" w:sz="0" w:space="0" w:color="auto"/>
            <w:right w:val="none" w:sz="0" w:space="0" w:color="auto"/>
          </w:divBdr>
        </w:div>
        <w:div w:id="1622884938">
          <w:marLeft w:val="1166"/>
          <w:marRight w:val="0"/>
          <w:marTop w:val="100"/>
          <w:marBottom w:val="0"/>
          <w:divBdr>
            <w:top w:val="none" w:sz="0" w:space="0" w:color="auto"/>
            <w:left w:val="none" w:sz="0" w:space="0" w:color="auto"/>
            <w:bottom w:val="none" w:sz="0" w:space="0" w:color="auto"/>
            <w:right w:val="none" w:sz="0" w:space="0" w:color="auto"/>
          </w:divBdr>
        </w:div>
        <w:div w:id="455369819">
          <w:marLeft w:val="1166"/>
          <w:marRight w:val="0"/>
          <w:marTop w:val="100"/>
          <w:marBottom w:val="0"/>
          <w:divBdr>
            <w:top w:val="none" w:sz="0" w:space="0" w:color="auto"/>
            <w:left w:val="none" w:sz="0" w:space="0" w:color="auto"/>
            <w:bottom w:val="none" w:sz="0" w:space="0" w:color="auto"/>
            <w:right w:val="none" w:sz="0" w:space="0" w:color="auto"/>
          </w:divBdr>
        </w:div>
        <w:div w:id="1272395578">
          <w:marLeft w:val="1166"/>
          <w:marRight w:val="0"/>
          <w:marTop w:val="100"/>
          <w:marBottom w:val="0"/>
          <w:divBdr>
            <w:top w:val="none" w:sz="0" w:space="0" w:color="auto"/>
            <w:left w:val="none" w:sz="0" w:space="0" w:color="auto"/>
            <w:bottom w:val="none" w:sz="0" w:space="0" w:color="auto"/>
            <w:right w:val="none" w:sz="0" w:space="0" w:color="auto"/>
          </w:divBdr>
        </w:div>
      </w:divsChild>
    </w:div>
    <w:div w:id="1252350156">
      <w:bodyDiv w:val="1"/>
      <w:marLeft w:val="0"/>
      <w:marRight w:val="0"/>
      <w:marTop w:val="0"/>
      <w:marBottom w:val="0"/>
      <w:divBdr>
        <w:top w:val="none" w:sz="0" w:space="0" w:color="auto"/>
        <w:left w:val="none" w:sz="0" w:space="0" w:color="auto"/>
        <w:bottom w:val="none" w:sz="0" w:space="0" w:color="auto"/>
        <w:right w:val="none" w:sz="0" w:space="0" w:color="auto"/>
      </w:divBdr>
      <w:divsChild>
        <w:div w:id="2119332768">
          <w:marLeft w:val="533"/>
          <w:marRight w:val="0"/>
          <w:marTop w:val="140"/>
          <w:marBottom w:val="0"/>
          <w:divBdr>
            <w:top w:val="none" w:sz="0" w:space="0" w:color="auto"/>
            <w:left w:val="none" w:sz="0" w:space="0" w:color="auto"/>
            <w:bottom w:val="none" w:sz="0" w:space="0" w:color="auto"/>
            <w:right w:val="none" w:sz="0" w:space="0" w:color="auto"/>
          </w:divBdr>
        </w:div>
        <w:div w:id="1330868419">
          <w:marLeft w:val="1166"/>
          <w:marRight w:val="0"/>
          <w:marTop w:val="120"/>
          <w:marBottom w:val="0"/>
          <w:divBdr>
            <w:top w:val="none" w:sz="0" w:space="0" w:color="auto"/>
            <w:left w:val="none" w:sz="0" w:space="0" w:color="auto"/>
            <w:bottom w:val="none" w:sz="0" w:space="0" w:color="auto"/>
            <w:right w:val="none" w:sz="0" w:space="0" w:color="auto"/>
          </w:divBdr>
        </w:div>
        <w:div w:id="1462721714">
          <w:marLeft w:val="1166"/>
          <w:marRight w:val="0"/>
          <w:marTop w:val="120"/>
          <w:marBottom w:val="0"/>
          <w:divBdr>
            <w:top w:val="none" w:sz="0" w:space="0" w:color="auto"/>
            <w:left w:val="none" w:sz="0" w:space="0" w:color="auto"/>
            <w:bottom w:val="none" w:sz="0" w:space="0" w:color="auto"/>
            <w:right w:val="none" w:sz="0" w:space="0" w:color="auto"/>
          </w:divBdr>
        </w:div>
      </w:divsChild>
    </w:div>
    <w:div w:id="1342471355">
      <w:bodyDiv w:val="1"/>
      <w:marLeft w:val="0"/>
      <w:marRight w:val="0"/>
      <w:marTop w:val="0"/>
      <w:marBottom w:val="0"/>
      <w:divBdr>
        <w:top w:val="none" w:sz="0" w:space="0" w:color="auto"/>
        <w:left w:val="none" w:sz="0" w:space="0" w:color="auto"/>
        <w:bottom w:val="none" w:sz="0" w:space="0" w:color="auto"/>
        <w:right w:val="none" w:sz="0" w:space="0" w:color="auto"/>
      </w:divBdr>
      <w:divsChild>
        <w:div w:id="504512516">
          <w:marLeft w:val="1166"/>
          <w:marRight w:val="0"/>
          <w:marTop w:val="70"/>
          <w:marBottom w:val="0"/>
          <w:divBdr>
            <w:top w:val="none" w:sz="0" w:space="0" w:color="auto"/>
            <w:left w:val="none" w:sz="0" w:space="0" w:color="auto"/>
            <w:bottom w:val="none" w:sz="0" w:space="0" w:color="auto"/>
            <w:right w:val="none" w:sz="0" w:space="0" w:color="auto"/>
          </w:divBdr>
        </w:div>
        <w:div w:id="1764836552">
          <w:marLeft w:val="1166"/>
          <w:marRight w:val="0"/>
          <w:marTop w:val="70"/>
          <w:marBottom w:val="0"/>
          <w:divBdr>
            <w:top w:val="none" w:sz="0" w:space="0" w:color="auto"/>
            <w:left w:val="none" w:sz="0" w:space="0" w:color="auto"/>
            <w:bottom w:val="none" w:sz="0" w:space="0" w:color="auto"/>
            <w:right w:val="none" w:sz="0" w:space="0" w:color="auto"/>
          </w:divBdr>
        </w:div>
      </w:divsChild>
    </w:div>
    <w:div w:id="1561819732">
      <w:bodyDiv w:val="1"/>
      <w:marLeft w:val="0"/>
      <w:marRight w:val="0"/>
      <w:marTop w:val="0"/>
      <w:marBottom w:val="0"/>
      <w:divBdr>
        <w:top w:val="none" w:sz="0" w:space="0" w:color="auto"/>
        <w:left w:val="none" w:sz="0" w:space="0" w:color="auto"/>
        <w:bottom w:val="none" w:sz="0" w:space="0" w:color="auto"/>
        <w:right w:val="none" w:sz="0" w:space="0" w:color="auto"/>
      </w:divBdr>
      <w:divsChild>
        <w:div w:id="1954903403">
          <w:marLeft w:val="533"/>
          <w:marRight w:val="0"/>
          <w:marTop w:val="90"/>
          <w:marBottom w:val="0"/>
          <w:divBdr>
            <w:top w:val="none" w:sz="0" w:space="0" w:color="auto"/>
            <w:left w:val="none" w:sz="0" w:space="0" w:color="auto"/>
            <w:bottom w:val="none" w:sz="0" w:space="0" w:color="auto"/>
            <w:right w:val="none" w:sz="0" w:space="0" w:color="auto"/>
          </w:divBdr>
        </w:div>
        <w:div w:id="936253994">
          <w:marLeft w:val="1166"/>
          <w:marRight w:val="0"/>
          <w:marTop w:val="80"/>
          <w:marBottom w:val="0"/>
          <w:divBdr>
            <w:top w:val="none" w:sz="0" w:space="0" w:color="auto"/>
            <w:left w:val="none" w:sz="0" w:space="0" w:color="auto"/>
            <w:bottom w:val="none" w:sz="0" w:space="0" w:color="auto"/>
            <w:right w:val="none" w:sz="0" w:space="0" w:color="auto"/>
          </w:divBdr>
        </w:div>
        <w:div w:id="1013147062">
          <w:marLeft w:val="1166"/>
          <w:marRight w:val="0"/>
          <w:marTop w:val="80"/>
          <w:marBottom w:val="0"/>
          <w:divBdr>
            <w:top w:val="none" w:sz="0" w:space="0" w:color="auto"/>
            <w:left w:val="none" w:sz="0" w:space="0" w:color="auto"/>
            <w:bottom w:val="none" w:sz="0" w:space="0" w:color="auto"/>
            <w:right w:val="none" w:sz="0" w:space="0" w:color="auto"/>
          </w:divBdr>
        </w:div>
        <w:div w:id="1819414641">
          <w:marLeft w:val="1166"/>
          <w:marRight w:val="0"/>
          <w:marTop w:val="70"/>
          <w:marBottom w:val="0"/>
          <w:divBdr>
            <w:top w:val="none" w:sz="0" w:space="0" w:color="auto"/>
            <w:left w:val="none" w:sz="0" w:space="0" w:color="auto"/>
            <w:bottom w:val="none" w:sz="0" w:space="0" w:color="auto"/>
            <w:right w:val="none" w:sz="0" w:space="0" w:color="auto"/>
          </w:divBdr>
        </w:div>
      </w:divsChild>
    </w:div>
    <w:div w:id="1883403883">
      <w:bodyDiv w:val="1"/>
      <w:marLeft w:val="0"/>
      <w:marRight w:val="0"/>
      <w:marTop w:val="0"/>
      <w:marBottom w:val="0"/>
      <w:divBdr>
        <w:top w:val="none" w:sz="0" w:space="0" w:color="auto"/>
        <w:left w:val="none" w:sz="0" w:space="0" w:color="auto"/>
        <w:bottom w:val="none" w:sz="0" w:space="0" w:color="auto"/>
        <w:right w:val="none" w:sz="0" w:space="0" w:color="auto"/>
      </w:divBdr>
      <w:divsChild>
        <w:div w:id="1745568353">
          <w:marLeft w:val="720"/>
          <w:marRight w:val="0"/>
          <w:marTop w:val="0"/>
          <w:marBottom w:val="0"/>
          <w:divBdr>
            <w:top w:val="none" w:sz="0" w:space="0" w:color="auto"/>
            <w:left w:val="none" w:sz="0" w:space="0" w:color="auto"/>
            <w:bottom w:val="none" w:sz="0" w:space="0" w:color="auto"/>
            <w:right w:val="none" w:sz="0" w:space="0" w:color="auto"/>
          </w:divBdr>
        </w:div>
      </w:divsChild>
    </w:div>
    <w:div w:id="1890872041">
      <w:bodyDiv w:val="1"/>
      <w:marLeft w:val="0"/>
      <w:marRight w:val="0"/>
      <w:marTop w:val="0"/>
      <w:marBottom w:val="0"/>
      <w:divBdr>
        <w:top w:val="none" w:sz="0" w:space="0" w:color="auto"/>
        <w:left w:val="none" w:sz="0" w:space="0" w:color="auto"/>
        <w:bottom w:val="none" w:sz="0" w:space="0" w:color="auto"/>
        <w:right w:val="none" w:sz="0" w:space="0" w:color="auto"/>
      </w:divBdr>
      <w:divsChild>
        <w:div w:id="1814249302">
          <w:marLeft w:val="1166"/>
          <w:marRight w:val="0"/>
          <w:marTop w:val="80"/>
          <w:marBottom w:val="0"/>
          <w:divBdr>
            <w:top w:val="none" w:sz="0" w:space="0" w:color="auto"/>
            <w:left w:val="none" w:sz="0" w:space="0" w:color="auto"/>
            <w:bottom w:val="none" w:sz="0" w:space="0" w:color="auto"/>
            <w:right w:val="none" w:sz="0" w:space="0" w:color="auto"/>
          </w:divBdr>
        </w:div>
      </w:divsChild>
    </w:div>
    <w:div w:id="1951935040">
      <w:bodyDiv w:val="1"/>
      <w:marLeft w:val="0"/>
      <w:marRight w:val="0"/>
      <w:marTop w:val="0"/>
      <w:marBottom w:val="0"/>
      <w:divBdr>
        <w:top w:val="none" w:sz="0" w:space="0" w:color="auto"/>
        <w:left w:val="none" w:sz="0" w:space="0" w:color="auto"/>
        <w:bottom w:val="none" w:sz="0" w:space="0" w:color="auto"/>
        <w:right w:val="none" w:sz="0" w:space="0" w:color="auto"/>
      </w:divBdr>
    </w:div>
    <w:div w:id="2107922463">
      <w:bodyDiv w:val="1"/>
      <w:marLeft w:val="0"/>
      <w:marRight w:val="0"/>
      <w:marTop w:val="0"/>
      <w:marBottom w:val="0"/>
      <w:divBdr>
        <w:top w:val="none" w:sz="0" w:space="0" w:color="auto"/>
        <w:left w:val="none" w:sz="0" w:space="0" w:color="auto"/>
        <w:bottom w:val="none" w:sz="0" w:space="0" w:color="auto"/>
        <w:right w:val="none" w:sz="0" w:space="0" w:color="auto"/>
      </w:divBdr>
      <w:divsChild>
        <w:div w:id="1027218368">
          <w:marLeft w:val="533"/>
          <w:marRight w:val="0"/>
          <w:marTop w:val="140"/>
          <w:marBottom w:val="0"/>
          <w:divBdr>
            <w:top w:val="none" w:sz="0" w:space="0" w:color="auto"/>
            <w:left w:val="none" w:sz="0" w:space="0" w:color="auto"/>
            <w:bottom w:val="none" w:sz="0" w:space="0" w:color="auto"/>
            <w:right w:val="none" w:sz="0" w:space="0" w:color="auto"/>
          </w:divBdr>
        </w:div>
        <w:div w:id="1375885564">
          <w:marLeft w:val="533"/>
          <w:marRight w:val="0"/>
          <w:marTop w:val="140"/>
          <w:marBottom w:val="0"/>
          <w:divBdr>
            <w:top w:val="none" w:sz="0" w:space="0" w:color="auto"/>
            <w:left w:val="none" w:sz="0" w:space="0" w:color="auto"/>
            <w:bottom w:val="none" w:sz="0" w:space="0" w:color="auto"/>
            <w:right w:val="none" w:sz="0" w:space="0" w:color="auto"/>
          </w:divBdr>
        </w:div>
        <w:div w:id="139616394">
          <w:marLeft w:val="1166"/>
          <w:marRight w:val="0"/>
          <w:marTop w:val="120"/>
          <w:marBottom w:val="0"/>
          <w:divBdr>
            <w:top w:val="none" w:sz="0" w:space="0" w:color="auto"/>
            <w:left w:val="none" w:sz="0" w:space="0" w:color="auto"/>
            <w:bottom w:val="none" w:sz="0" w:space="0" w:color="auto"/>
            <w:right w:val="none" w:sz="0" w:space="0" w:color="auto"/>
          </w:divBdr>
        </w:div>
        <w:div w:id="1372414089">
          <w:marLeft w:val="533"/>
          <w:marRight w:val="0"/>
          <w:marTop w:val="140"/>
          <w:marBottom w:val="0"/>
          <w:divBdr>
            <w:top w:val="none" w:sz="0" w:space="0" w:color="auto"/>
            <w:left w:val="none" w:sz="0" w:space="0" w:color="auto"/>
            <w:bottom w:val="none" w:sz="0" w:space="0" w:color="auto"/>
            <w:right w:val="none" w:sz="0" w:space="0" w:color="auto"/>
          </w:divBdr>
        </w:div>
        <w:div w:id="624166894">
          <w:marLeft w:val="1166"/>
          <w:marRight w:val="0"/>
          <w:marTop w:val="120"/>
          <w:marBottom w:val="0"/>
          <w:divBdr>
            <w:top w:val="none" w:sz="0" w:space="0" w:color="auto"/>
            <w:left w:val="none" w:sz="0" w:space="0" w:color="auto"/>
            <w:bottom w:val="none" w:sz="0" w:space="0" w:color="auto"/>
            <w:right w:val="none" w:sz="0" w:space="0" w:color="auto"/>
          </w:divBdr>
        </w:div>
        <w:div w:id="819462721">
          <w:marLeft w:val="533"/>
          <w:marRight w:val="0"/>
          <w:marTop w:val="14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jpeg"/><Relationship Id="rId76" Type="http://schemas.openxmlformats.org/officeDocument/2006/relationships/image" Target="media/image70.pn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5.pn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jpeg"/><Relationship Id="rId53" Type="http://schemas.openxmlformats.org/officeDocument/2006/relationships/image" Target="media/image47.pn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image" Target="media/image73.png"/><Relationship Id="rId5" Type="http://schemas.openxmlformats.org/officeDocument/2006/relationships/webSettings" Target="webSettings.xml"/><Relationship Id="rId61" Type="http://schemas.openxmlformats.org/officeDocument/2006/relationships/image" Target="media/image55.jpeg"/><Relationship Id="rId82" Type="http://schemas.openxmlformats.org/officeDocument/2006/relationships/footer" Target="footer2.xml"/><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jpeg"/><Relationship Id="rId77" Type="http://schemas.openxmlformats.org/officeDocument/2006/relationships/image" Target="media/image71.png"/><Relationship Id="rId8" Type="http://schemas.openxmlformats.org/officeDocument/2006/relationships/image" Target="media/image2.emf"/><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header" Target="header1.xml"/><Relationship Id="rId85"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jpeg"/><Relationship Id="rId70" Type="http://schemas.openxmlformats.org/officeDocument/2006/relationships/image" Target="media/image64.png"/><Relationship Id="rId75" Type="http://schemas.openxmlformats.org/officeDocument/2006/relationships/image" Target="media/image69.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emf"/><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png"/><Relationship Id="rId60" Type="http://schemas.openxmlformats.org/officeDocument/2006/relationships/image" Target="media/image54.jpe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12703-6544-4EA7-83AA-FC311239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4228</Words>
  <Characters>23259</Characters>
  <Application>Microsoft Office Word</Application>
  <DocSecurity>0</DocSecurity>
  <Lines>193</Lines>
  <Paragraphs>54</Paragraphs>
  <ScaleCrop>false</ScaleCrop>
  <Company/>
  <LinksUpToDate>false</LinksUpToDate>
  <CharactersWithSpaces>27433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COINTAT</dc:creator>
  <cp:keywords/>
  <dc:description/>
  <cp:lastModifiedBy>Famille</cp:lastModifiedBy>
  <cp:revision>88</cp:revision>
  <dcterms:created xsi:type="dcterms:W3CDTF">2012-01-15T10:34:00Z</dcterms:created>
  <dcterms:modified xsi:type="dcterms:W3CDTF">2012-01-17T18:50:00Z</dcterms:modified>
</cp:coreProperties>
</file>