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2B7" w:rsidRDefault="007912B7"/>
    <w:p w:rsidR="007912B7" w:rsidRDefault="007912B7">
      <w:r>
        <w:t>Imagerie du sein : sémiologie radiologique en sénologie</w:t>
      </w:r>
    </w:p>
    <w:p w:rsidR="007912B7" w:rsidRDefault="007912B7"/>
    <w:p w:rsidR="007912B7" w:rsidRDefault="007912B7">
      <w:r>
        <w:t>Dr Madleen Chassang</w:t>
      </w:r>
      <w:r w:rsidR="00E64C39">
        <w:t> : spécialiste en imagerie gynéco</w:t>
      </w:r>
      <w:r w:rsidR="00131281">
        <w:t>logique</w:t>
      </w:r>
      <w:r w:rsidR="00E64C39">
        <w:t xml:space="preserve"> (sein, pelvis)</w:t>
      </w:r>
      <w:r w:rsidR="00131281">
        <w:t xml:space="preserve">. </w:t>
      </w:r>
    </w:p>
    <w:p w:rsidR="007912B7" w:rsidRDefault="00131281">
      <w:r>
        <w:t>Nous aurons 3 séances de cours avec elle.</w:t>
      </w:r>
    </w:p>
    <w:p w:rsidR="00131281" w:rsidRDefault="00131281"/>
    <w:p w:rsidR="00131281" w:rsidRDefault="00131281">
      <w:r>
        <w:t xml:space="preserve">Le cours va s’organiser de la manière suivante : </w:t>
      </w:r>
    </w:p>
    <w:p w:rsidR="00E64C39" w:rsidRDefault="00E64C39" w:rsidP="00131281">
      <w:pPr>
        <w:pStyle w:val="Paragraphedeliste"/>
        <w:numPr>
          <w:ilvl w:val="0"/>
          <w:numId w:val="9"/>
        </w:numPr>
      </w:pPr>
      <w:r>
        <w:t xml:space="preserve">Rappels sur le cancer du sein et </w:t>
      </w:r>
      <w:r w:rsidR="00131281">
        <w:t xml:space="preserve">sur </w:t>
      </w:r>
      <w:r>
        <w:t>le dépistage</w:t>
      </w:r>
    </w:p>
    <w:p w:rsidR="00E64C39" w:rsidRDefault="00E64C39" w:rsidP="00131281">
      <w:pPr>
        <w:pStyle w:val="Paragraphedeliste"/>
        <w:numPr>
          <w:ilvl w:val="0"/>
          <w:numId w:val="9"/>
        </w:numPr>
      </w:pPr>
      <w:r>
        <w:t>Les différents moyens d’imagerie</w:t>
      </w:r>
      <w:r w:rsidR="00131281">
        <w:t xml:space="preserve"> à disposition du radiologue (ainsi que pour tous les praticiens qui interviennent dans cette démarche)</w:t>
      </w:r>
    </w:p>
    <w:p w:rsidR="00E64C39" w:rsidRDefault="00E64C39" w:rsidP="00E64C39"/>
    <w:p w:rsidR="00646754" w:rsidRDefault="00646754" w:rsidP="00E64C39"/>
    <w:p w:rsidR="00131281" w:rsidRDefault="00131281" w:rsidP="00131281">
      <w:pPr>
        <w:pStyle w:val="Paragraphedeliste"/>
        <w:numPr>
          <w:ilvl w:val="0"/>
          <w:numId w:val="10"/>
        </w:numPr>
        <w:rPr>
          <w:b/>
          <w:sz w:val="40"/>
          <w:szCs w:val="40"/>
        </w:rPr>
      </w:pPr>
      <w:r w:rsidRPr="00CA6927">
        <w:rPr>
          <w:b/>
          <w:sz w:val="40"/>
          <w:szCs w:val="40"/>
        </w:rPr>
        <w:t>Généralités</w:t>
      </w:r>
    </w:p>
    <w:p w:rsidR="00CA6927" w:rsidRPr="00CA6927" w:rsidRDefault="00CA6927" w:rsidP="00CA6927">
      <w:pPr>
        <w:rPr>
          <w:b/>
          <w:sz w:val="20"/>
          <w:szCs w:val="20"/>
        </w:rPr>
      </w:pPr>
    </w:p>
    <w:p w:rsidR="00131281" w:rsidRPr="00CA6927" w:rsidRDefault="00131281" w:rsidP="00131281">
      <w:pPr>
        <w:pStyle w:val="Paragraphedeliste"/>
        <w:numPr>
          <w:ilvl w:val="0"/>
          <w:numId w:val="11"/>
        </w:numPr>
        <w:rPr>
          <w:b/>
          <w:sz w:val="32"/>
          <w:szCs w:val="32"/>
        </w:rPr>
      </w:pPr>
      <w:r w:rsidRPr="00CA6927">
        <w:rPr>
          <w:b/>
          <w:sz w:val="32"/>
          <w:szCs w:val="32"/>
        </w:rPr>
        <w:t xml:space="preserve">Cancer du sein : </w:t>
      </w:r>
    </w:p>
    <w:p w:rsidR="00131281" w:rsidRDefault="00131281" w:rsidP="00131281">
      <w:pPr>
        <w:pStyle w:val="Paragraphedeliste"/>
        <w:ind w:left="1440"/>
      </w:pPr>
    </w:p>
    <w:p w:rsidR="00E64C39" w:rsidRDefault="00E64C39" w:rsidP="00E64C39">
      <w:r>
        <w:t>K</w:t>
      </w:r>
      <w:r w:rsidR="00131281">
        <w:t xml:space="preserve"> (=cancer) du sein : c’est le plus fréquent de tous les K chez la femme </w:t>
      </w:r>
      <w:r>
        <w:t xml:space="preserve">dans </w:t>
      </w:r>
      <w:r w:rsidR="00131281">
        <w:t>les pays industrialisés</w:t>
      </w:r>
      <w:r w:rsidR="00BF5031">
        <w:t>. L’â</w:t>
      </w:r>
      <w:r>
        <w:t xml:space="preserve">ge moyen </w:t>
      </w:r>
      <w:r w:rsidR="00BF5031">
        <w:t>au diagnostic</w:t>
      </w:r>
      <w:r>
        <w:t xml:space="preserve"> </w:t>
      </w:r>
      <w:r w:rsidR="00BF5031">
        <w:t xml:space="preserve">du K est : </w:t>
      </w:r>
      <w:r>
        <w:t>61 an</w:t>
      </w:r>
      <w:r w:rsidR="00BF5031">
        <w:t>s ; c’est un K qui est rare avant l’âge de 30 ans.</w:t>
      </w:r>
    </w:p>
    <w:p w:rsidR="00E64C39" w:rsidRDefault="00BF5031" w:rsidP="00E64C39">
      <w:r>
        <w:t xml:space="preserve">Il y a </w:t>
      </w:r>
      <w:r w:rsidR="00E64C39">
        <w:t>42</w:t>
      </w:r>
      <w:r>
        <w:t xml:space="preserve"> </w:t>
      </w:r>
      <w:r w:rsidR="00E64C39">
        <w:t>000 nouveaux cas par an</w:t>
      </w:r>
      <w:r>
        <w:t xml:space="preserve">. L’incidence va ensuite diminuer chez les personnes très âgées. </w:t>
      </w:r>
    </w:p>
    <w:p w:rsidR="00BF5031" w:rsidRDefault="00BF5031" w:rsidP="00E64C39">
      <w:r>
        <w:t>1</w:t>
      </w:r>
      <w:r>
        <w:rPr>
          <w:vertAlign w:val="superscript"/>
        </w:rPr>
        <w:t xml:space="preserve">ère </w:t>
      </w:r>
      <w:r>
        <w:t>cause de mortalité par K chez la femme.</w:t>
      </w:r>
    </w:p>
    <w:p w:rsidR="00E64C39" w:rsidRDefault="00E64C39" w:rsidP="00E64C39"/>
    <w:p w:rsidR="00E64C39" w:rsidRDefault="00E64C39" w:rsidP="00E64C39">
      <w:r>
        <w:t>1 femme sur 8 est susceptible</w:t>
      </w:r>
      <w:r w:rsidR="00BF5031">
        <w:t xml:space="preserve"> d’avoir un K du sein au cours de sa vie !</w:t>
      </w:r>
    </w:p>
    <w:p w:rsidR="00E64C39" w:rsidRDefault="00E64C39" w:rsidP="00E64C39"/>
    <w:p w:rsidR="00E64C39" w:rsidRDefault="00E64C39" w:rsidP="00E64C39">
      <w:r>
        <w:t>Incidence : augme</w:t>
      </w:r>
      <w:r w:rsidR="00BF5031">
        <w:t xml:space="preserve">nte de 3% par an depuis 20 ans. Cette augmentation est </w:t>
      </w:r>
      <w:r>
        <w:t>lié</w:t>
      </w:r>
      <w:r w:rsidR="00BF5031">
        <w:t xml:space="preserve">e à la généralisation du </w:t>
      </w:r>
      <w:r>
        <w:t xml:space="preserve">dépistage de masse : </w:t>
      </w:r>
      <w:r w:rsidR="00BF5031">
        <w:t>on trouve en fait plus de K.</w:t>
      </w:r>
    </w:p>
    <w:p w:rsidR="00E64C39" w:rsidRDefault="00E64C39" w:rsidP="00E64C39">
      <w:r>
        <w:t>La mortalité reste stable :</w:t>
      </w:r>
      <w:r w:rsidR="00BF5031">
        <w:t xml:space="preserve"> la prise en charge s’est nettement amélioré</w:t>
      </w:r>
      <w:r w:rsidR="008550C7">
        <w:t>e.</w:t>
      </w:r>
    </w:p>
    <w:p w:rsidR="00E64C39" w:rsidRDefault="00E64C39" w:rsidP="00E64C39"/>
    <w:p w:rsidR="00E64C39" w:rsidRPr="008550C7" w:rsidRDefault="00E64C39" w:rsidP="00E64C39">
      <w:r w:rsidRPr="008550C7">
        <w:rPr>
          <w:b/>
        </w:rPr>
        <w:t>1</w:t>
      </w:r>
      <w:r w:rsidRPr="008550C7">
        <w:rPr>
          <w:b/>
          <w:vertAlign w:val="superscript"/>
        </w:rPr>
        <w:t>er</w:t>
      </w:r>
      <w:r w:rsidR="008550C7" w:rsidRPr="008550C7">
        <w:rPr>
          <w:b/>
        </w:rPr>
        <w:t xml:space="preserve"> facteur de risque : Â</w:t>
      </w:r>
      <w:r w:rsidRPr="008550C7">
        <w:rPr>
          <w:b/>
        </w:rPr>
        <w:t>GE</w:t>
      </w:r>
      <w:r w:rsidR="008550C7">
        <w:rPr>
          <w:b/>
        </w:rPr>
        <w:t xml:space="preserve"> </w:t>
      </w:r>
      <w:r w:rsidR="008550C7">
        <w:t>(pic de fréquence entre 50 et 70 ans</w:t>
      </w:r>
    </w:p>
    <w:p w:rsidR="00E64C39" w:rsidRDefault="00E64C39" w:rsidP="00E64C39"/>
    <w:p w:rsidR="00E64C39" w:rsidRDefault="008550C7" w:rsidP="00E64C39">
      <w:r>
        <w:t>Les différents f</w:t>
      </w:r>
      <w:r w:rsidR="00E64C39">
        <w:t xml:space="preserve">acteurs de risque : </w:t>
      </w:r>
    </w:p>
    <w:p w:rsidR="00E64C39" w:rsidRDefault="00E64C39" w:rsidP="00E64C39">
      <w:pPr>
        <w:pStyle w:val="Paragraphedeliste"/>
        <w:numPr>
          <w:ilvl w:val="0"/>
          <w:numId w:val="2"/>
        </w:numPr>
      </w:pPr>
      <w:r>
        <w:t>Sexe : X100 chez la femme</w:t>
      </w:r>
      <w:r w:rsidR="008550C7">
        <w:t xml:space="preserve"> (mais ça existe chez l’homme !)</w:t>
      </w:r>
    </w:p>
    <w:p w:rsidR="00E64C39" w:rsidRDefault="008550C7" w:rsidP="00E64C39">
      <w:pPr>
        <w:pStyle w:val="Paragraphedeliste"/>
        <w:numPr>
          <w:ilvl w:val="0"/>
          <w:numId w:val="2"/>
        </w:numPr>
      </w:pPr>
      <w:r>
        <w:t>Obé</w:t>
      </w:r>
      <w:r w:rsidR="00E64C39">
        <w:t>sité</w:t>
      </w:r>
    </w:p>
    <w:p w:rsidR="00E64C39" w:rsidRDefault="00E64C39" w:rsidP="00E64C39">
      <w:pPr>
        <w:pStyle w:val="Paragraphedeliste"/>
        <w:numPr>
          <w:ilvl w:val="0"/>
          <w:numId w:val="2"/>
        </w:numPr>
      </w:pPr>
      <w:r>
        <w:t>Antécédent personnel : cancer du sein (X5) ou cancer endomètre ou ovaire (X2)</w:t>
      </w:r>
    </w:p>
    <w:p w:rsidR="00E64C39" w:rsidRDefault="00E64C39" w:rsidP="00E64C39">
      <w:pPr>
        <w:pStyle w:val="Paragraphedeliste"/>
        <w:numPr>
          <w:ilvl w:val="0"/>
          <w:numId w:val="2"/>
        </w:numPr>
      </w:pPr>
      <w:r>
        <w:t>Risque génétique : mutation du gène BRCA1 ou 2 (X40)</w:t>
      </w:r>
    </w:p>
    <w:p w:rsidR="00E64C39" w:rsidRDefault="00E64C39" w:rsidP="00E64C39">
      <w:pPr>
        <w:pStyle w:val="Paragraphedeliste"/>
        <w:numPr>
          <w:ilvl w:val="0"/>
          <w:numId w:val="2"/>
        </w:numPr>
      </w:pPr>
      <w:r>
        <w:t>Facteurs nutritionnels </w:t>
      </w:r>
    </w:p>
    <w:p w:rsidR="006C57EC" w:rsidRDefault="006C57EC" w:rsidP="00E64C39">
      <w:pPr>
        <w:pStyle w:val="Paragraphedeliste"/>
        <w:numPr>
          <w:ilvl w:val="0"/>
          <w:numId w:val="2"/>
        </w:numPr>
      </w:pPr>
      <w:r>
        <w:t>Alcool</w:t>
      </w:r>
    </w:p>
    <w:p w:rsidR="00E64C39" w:rsidRDefault="00340500" w:rsidP="00E64C39">
      <w:pPr>
        <w:pStyle w:val="Paragraphedeliste"/>
        <w:numPr>
          <w:ilvl w:val="0"/>
          <w:numId w:val="2"/>
        </w:numPr>
      </w:pPr>
      <w:r>
        <w:t>Tabac : n’a pas d’inc</w:t>
      </w:r>
      <w:r w:rsidR="00E64C39">
        <w:t>idence</w:t>
      </w:r>
      <w:r>
        <w:t> !</w:t>
      </w:r>
    </w:p>
    <w:p w:rsidR="00E64C39" w:rsidRDefault="00E64C39" w:rsidP="00E64C39">
      <w:pPr>
        <w:pStyle w:val="Paragraphedeliste"/>
        <w:numPr>
          <w:ilvl w:val="0"/>
          <w:numId w:val="2"/>
        </w:numPr>
      </w:pPr>
      <w:r>
        <w:t>Sédentarité</w:t>
      </w:r>
    </w:p>
    <w:p w:rsidR="00E64C39" w:rsidRDefault="00E64C39" w:rsidP="00E64C39">
      <w:pPr>
        <w:pStyle w:val="Paragraphedeliste"/>
        <w:numPr>
          <w:ilvl w:val="0"/>
          <w:numId w:val="2"/>
        </w:numPr>
      </w:pPr>
      <w:r>
        <w:t>Irradiation thoracique</w:t>
      </w:r>
      <w:r w:rsidR="006C57EC">
        <w:t xml:space="preserve"> (radiothérapie par exemple pour les patients qui ont eu un lymphome)</w:t>
      </w:r>
    </w:p>
    <w:p w:rsidR="00E64C39" w:rsidRDefault="00E64C39" w:rsidP="00E64C39"/>
    <w:p w:rsidR="00CA6927" w:rsidRDefault="00CA6927" w:rsidP="00E64C39"/>
    <w:p w:rsidR="00CA6927" w:rsidRDefault="00CA6927" w:rsidP="00E64C39"/>
    <w:p w:rsidR="00CA6927" w:rsidRDefault="00CA6927" w:rsidP="00E64C39"/>
    <w:p w:rsidR="00CA6927" w:rsidRDefault="00CA6927" w:rsidP="00E64C39"/>
    <w:p w:rsidR="00CA6927" w:rsidRDefault="00CA6927" w:rsidP="00E64C39"/>
    <w:p w:rsidR="00E64C39" w:rsidRDefault="006C57EC" w:rsidP="00E64C39">
      <w:r>
        <w:lastRenderedPageBreak/>
        <w:t>Les f</w:t>
      </w:r>
      <w:r w:rsidR="00E64C39">
        <w:t xml:space="preserve">acteurs pronostics : </w:t>
      </w:r>
    </w:p>
    <w:p w:rsidR="00E64C39" w:rsidRDefault="006C57EC" w:rsidP="00E64C39">
      <w:pPr>
        <w:pStyle w:val="Paragraphedeliste"/>
        <w:numPr>
          <w:ilvl w:val="0"/>
          <w:numId w:val="3"/>
        </w:numPr>
      </w:pPr>
      <w:r>
        <w:t>Â</w:t>
      </w:r>
      <w:r w:rsidR="00E64C39">
        <w:t xml:space="preserve">ge : plus </w:t>
      </w:r>
      <w:r>
        <w:t>la patiente est jeune, plus</w:t>
      </w:r>
      <w:r w:rsidR="00E64C39">
        <w:t xml:space="preserve"> le pronostic sera mauvais : si le cancer survient jeune </w:t>
      </w:r>
      <w:r w:rsidR="00E64C39">
        <w:sym w:font="Wingdings" w:char="F0E0"/>
      </w:r>
      <w:r w:rsidR="00E64C39">
        <w:t xml:space="preserve"> cancer agressive</w:t>
      </w:r>
      <w:r>
        <w:t xml:space="preserve"> (notamment autour de 30-35 ans)</w:t>
      </w:r>
      <w:r w:rsidR="00E64C39">
        <w:t xml:space="preserve"> ; </w:t>
      </w:r>
      <w:r>
        <w:t>« </w:t>
      </w:r>
      <w:r w:rsidR="00E64C39">
        <w:t>point positif</w:t>
      </w:r>
      <w:r>
        <w:t> »</w:t>
      </w:r>
      <w:r w:rsidR="00E64C39">
        <w:t xml:space="preserve"> : les patientes jeunes peuvent subir </w:t>
      </w:r>
      <w:r>
        <w:t xml:space="preserve">un traitement agressif, elles toléreront mieux une chimio lourde </w:t>
      </w:r>
      <w:r w:rsidR="00E64C39">
        <w:t>(</w:t>
      </w:r>
      <w:r>
        <w:t>au contraire d’</w:t>
      </w:r>
      <w:r w:rsidR="00E64C39">
        <w:t xml:space="preserve">une femme </w:t>
      </w:r>
      <w:r>
        <w:t>âgée qui ne tolérera pas une</w:t>
      </w:r>
      <w:r w:rsidR="00E64C39">
        <w:t xml:space="preserve"> chimio trop agressive</w:t>
      </w:r>
      <w:r w:rsidR="00755336">
        <w:t>, car elle a ce qu’on appelle des co-morbidités : insuffisance rénale…</w:t>
      </w:r>
      <w:r w:rsidR="00E64C39">
        <w:t>)</w:t>
      </w:r>
    </w:p>
    <w:p w:rsidR="00E64C39" w:rsidRDefault="00E64C39" w:rsidP="00E64C39">
      <w:pPr>
        <w:pStyle w:val="Paragraphedeliste"/>
        <w:numPr>
          <w:ilvl w:val="0"/>
          <w:numId w:val="3"/>
        </w:numPr>
      </w:pPr>
      <w:r>
        <w:t>Taille tumorale</w:t>
      </w:r>
    </w:p>
    <w:p w:rsidR="00E64C39" w:rsidRDefault="00E64C39" w:rsidP="00E64C39">
      <w:pPr>
        <w:pStyle w:val="Paragraphedeliste"/>
        <w:numPr>
          <w:ilvl w:val="0"/>
          <w:numId w:val="3"/>
        </w:numPr>
      </w:pPr>
      <w:r>
        <w:t>Ganglions (N)</w:t>
      </w:r>
      <w:r w:rsidR="00755336">
        <w:t xml:space="preserve"> envahis et nombre</w:t>
      </w:r>
      <w:r w:rsidR="00BF02F2">
        <w:t xml:space="preserve"> de ganglions envahis</w:t>
      </w:r>
    </w:p>
    <w:p w:rsidR="00BF02F2" w:rsidRDefault="00BF02F2" w:rsidP="00E64C39">
      <w:pPr>
        <w:pStyle w:val="Paragraphedeliste"/>
        <w:numPr>
          <w:ilvl w:val="0"/>
          <w:numId w:val="3"/>
        </w:numPr>
      </w:pPr>
      <w:r>
        <w:t xml:space="preserve">Grade histologique : l’anapath va pouvoir dire si la tumeur est agressive (3 grades : grade 3 </w:t>
      </w:r>
      <w:r>
        <w:sym w:font="Wingdings" w:char="F0E0"/>
      </w:r>
      <w:r>
        <w:t xml:space="preserve"> pas bon)</w:t>
      </w:r>
    </w:p>
    <w:p w:rsidR="00BF02F2" w:rsidRDefault="00755336" w:rsidP="00E64C39">
      <w:pPr>
        <w:pStyle w:val="Paragraphedeliste"/>
        <w:numPr>
          <w:ilvl w:val="0"/>
          <w:numId w:val="3"/>
        </w:numPr>
      </w:pPr>
      <w:r>
        <w:t>Présence d’e</w:t>
      </w:r>
      <w:r w:rsidR="00BF02F2">
        <w:t>mboles vasculaires</w:t>
      </w:r>
      <w:r>
        <w:t xml:space="preserve"> (cela signifie que la tumeur commence à se disséminer)</w:t>
      </w:r>
    </w:p>
    <w:p w:rsidR="00BF02F2" w:rsidRDefault="00755336" w:rsidP="00E64C39">
      <w:pPr>
        <w:pStyle w:val="Paragraphedeliste"/>
        <w:numPr>
          <w:ilvl w:val="0"/>
          <w:numId w:val="3"/>
        </w:numPr>
      </w:pPr>
      <w:r>
        <w:t>Présence de r</w:t>
      </w:r>
      <w:r w:rsidR="00BF02F2">
        <w:t xml:space="preserve">écepteurs </w:t>
      </w:r>
      <w:r>
        <w:t xml:space="preserve">et de marqueurs </w:t>
      </w:r>
      <w:r w:rsidR="00BF02F2">
        <w:t>au niveau de la tumeur</w:t>
      </w:r>
      <w:r>
        <w:t xml:space="preserve">. Si présence de récepteurs aux </w:t>
      </w:r>
      <w:r w:rsidR="000620D3">
        <w:t>œstrogènes</w:t>
      </w:r>
      <w:r>
        <w:t xml:space="preserve"> ou à la progestérone, on pourra rajouter de l’hormonothérapie. </w:t>
      </w:r>
    </w:p>
    <w:p w:rsidR="00BF02F2" w:rsidRDefault="00BF02F2" w:rsidP="00BF02F2"/>
    <w:p w:rsidR="00AD3FE8" w:rsidRDefault="00BF02F2" w:rsidP="00BF02F2">
      <w:r>
        <w:t>Lorsque l’on sent</w:t>
      </w:r>
      <w:r w:rsidR="00755336">
        <w:t>/voit</w:t>
      </w:r>
      <w:r>
        <w:t xml:space="preserve"> le </w:t>
      </w:r>
      <w:r w:rsidR="00755336">
        <w:t>K</w:t>
      </w:r>
      <w:r>
        <w:t xml:space="preserve"> cliniquement, c’est que le stade est déjà avancé !! </w:t>
      </w:r>
    </w:p>
    <w:p w:rsidR="00BF02F2" w:rsidRDefault="00AD3FE8" w:rsidP="00BF02F2">
      <w:r>
        <w:t>D’où l’intérêt du dépistage : repérer le K tôt, à un stade où on peut le traiter.</w:t>
      </w:r>
    </w:p>
    <w:p w:rsidR="00BF02F2" w:rsidRDefault="00BF02F2" w:rsidP="00BF02F2"/>
    <w:p w:rsidR="00BF02F2" w:rsidRDefault="00BF02F2" w:rsidP="00BF02F2">
      <w:r>
        <w:t xml:space="preserve">Justification du dépistage : </w:t>
      </w:r>
    </w:p>
    <w:p w:rsidR="00BF02F2" w:rsidRDefault="0086772E" w:rsidP="00BF02F2">
      <w:pPr>
        <w:pStyle w:val="Paragraphedeliste"/>
        <w:numPr>
          <w:ilvl w:val="0"/>
          <w:numId w:val="4"/>
        </w:numPr>
      </w:pPr>
      <w:r>
        <w:t>Maladie qui pose un problème de santé</w:t>
      </w:r>
      <w:r w:rsidR="00BF02F2">
        <w:t xml:space="preserve"> publique</w:t>
      </w:r>
    </w:p>
    <w:p w:rsidR="00BF02F2" w:rsidRDefault="00BF02F2" w:rsidP="00BF02F2">
      <w:pPr>
        <w:pStyle w:val="Paragraphedeliste"/>
        <w:numPr>
          <w:ilvl w:val="0"/>
          <w:numId w:val="4"/>
        </w:numPr>
      </w:pPr>
      <w:r>
        <w:t xml:space="preserve">Phase pré clinique longue !!! </w:t>
      </w:r>
      <w:r w:rsidR="0086772E">
        <w:t>nombreuses</w:t>
      </w:r>
      <w:r>
        <w:t xml:space="preserve"> années avant </w:t>
      </w:r>
      <w:r w:rsidR="0086772E">
        <w:t>que le K in situ ne devienne invasif</w:t>
      </w:r>
    </w:p>
    <w:p w:rsidR="00BF02F2" w:rsidRDefault="00BF02F2" w:rsidP="00BF02F2">
      <w:pPr>
        <w:pStyle w:val="Paragraphedeliste"/>
        <w:numPr>
          <w:ilvl w:val="0"/>
          <w:numId w:val="4"/>
        </w:numPr>
      </w:pPr>
      <w:r>
        <w:t>Moyens diagnostics et thérapeutiques efficaces à un stade précoce</w:t>
      </w:r>
    </w:p>
    <w:p w:rsidR="00BF02F2" w:rsidRDefault="00BF02F2" w:rsidP="00BF02F2">
      <w:pPr>
        <w:pStyle w:val="Paragraphedeliste"/>
        <w:numPr>
          <w:ilvl w:val="0"/>
          <w:numId w:val="4"/>
        </w:numPr>
      </w:pPr>
      <w:r>
        <w:t>Existe un test sensible et spécifique pour le diagnostic précoce</w:t>
      </w:r>
    </w:p>
    <w:p w:rsidR="00BF02F2" w:rsidRDefault="00BF02F2" w:rsidP="00BF02F2"/>
    <w:p w:rsidR="00646754" w:rsidRDefault="00646754" w:rsidP="00BF02F2"/>
    <w:p w:rsidR="00BC25CA" w:rsidRPr="00BC25CA" w:rsidRDefault="00BC25CA" w:rsidP="00BC25CA">
      <w:pPr>
        <w:pStyle w:val="Paragraphedeliste"/>
        <w:numPr>
          <w:ilvl w:val="0"/>
          <w:numId w:val="11"/>
        </w:numPr>
        <w:rPr>
          <w:b/>
          <w:sz w:val="32"/>
          <w:szCs w:val="32"/>
          <w:u w:val="single"/>
        </w:rPr>
      </w:pPr>
      <w:r w:rsidRPr="00CA6927">
        <w:rPr>
          <w:b/>
          <w:sz w:val="32"/>
          <w:szCs w:val="32"/>
        </w:rPr>
        <w:t>Dépistage </w:t>
      </w:r>
      <w:r w:rsidRPr="00BC25CA">
        <w:rPr>
          <w:b/>
          <w:sz w:val="32"/>
          <w:szCs w:val="32"/>
        </w:rPr>
        <w:t>:</w:t>
      </w:r>
    </w:p>
    <w:p w:rsidR="00BC25CA" w:rsidRDefault="00BC25CA" w:rsidP="00BC25CA"/>
    <w:p w:rsidR="00BF02F2" w:rsidRDefault="00BF02F2" w:rsidP="00BF02F2">
      <w:r>
        <w:t xml:space="preserve">Mode de découverte : radiologue qui </w:t>
      </w:r>
      <w:r w:rsidR="0086772E">
        <w:t>découvre le K</w:t>
      </w:r>
      <w:r>
        <w:t xml:space="preserve"> grâce au dépistage</w:t>
      </w:r>
    </w:p>
    <w:p w:rsidR="00BF02F2" w:rsidRDefault="00BF02F2" w:rsidP="00BF02F2"/>
    <w:p w:rsidR="00BF02F2" w:rsidRDefault="0086772E" w:rsidP="00BF02F2">
      <w:r>
        <w:t xml:space="preserve">En France, il existe </w:t>
      </w:r>
      <w:r w:rsidR="00BF02F2">
        <w:t>2 types de dépistage : individuel (femme avec son médecin) ou de masse (Aprémas</w:t>
      </w:r>
      <w:r>
        <w:t>).</w:t>
      </w:r>
    </w:p>
    <w:p w:rsidR="0086772E" w:rsidRDefault="0086772E" w:rsidP="00BF02F2">
      <w:r>
        <w:t xml:space="preserve">Entre 50 et 74 ans, il y a un organisme appelé Aprémas qui envoie des invitations chez les femmes concernées pour réaliser une mammographie tous les 2 ans (mammographie : </w:t>
      </w:r>
      <w:r w:rsidR="000620D3">
        <w:t>complètement</w:t>
      </w:r>
      <w:r>
        <w:t xml:space="preserve"> remboursée).</w:t>
      </w:r>
    </w:p>
    <w:p w:rsidR="00BF02F2" w:rsidRDefault="00BF02F2" w:rsidP="00BF02F2"/>
    <w:p w:rsidR="00BF02F2" w:rsidRDefault="00BF02F2" w:rsidP="00BF02F2">
      <w:r>
        <w:t>Apré</w:t>
      </w:r>
      <w:r w:rsidR="0086772E">
        <w:t xml:space="preserve">mas : programme national avec </w:t>
      </w:r>
      <w:r>
        <w:t>coordination régional</w:t>
      </w:r>
      <w:r w:rsidR="0086772E">
        <w:t>e</w:t>
      </w:r>
      <w:r>
        <w:t>, locale</w:t>
      </w:r>
      <w:r w:rsidR="0086772E">
        <w:t>.</w:t>
      </w:r>
    </w:p>
    <w:p w:rsidR="00BF02F2" w:rsidRDefault="0086772E" w:rsidP="00BF02F2">
      <w:r>
        <w:t>Le r</w:t>
      </w:r>
      <w:r w:rsidR="00BF02F2">
        <w:t xml:space="preserve">adiologue </w:t>
      </w:r>
      <w:r>
        <w:t xml:space="preserve">doit être </w:t>
      </w:r>
      <w:r w:rsidR="00BF02F2">
        <w:t>agréé</w:t>
      </w:r>
      <w:r>
        <w:t xml:space="preserve"> ayant reçu une formation particulière</w:t>
      </w:r>
      <w:r w:rsidR="00BF02F2">
        <w:t> (+de 500 mammographies par an au moins)</w:t>
      </w:r>
    </w:p>
    <w:p w:rsidR="00BF02F2" w:rsidRDefault="00BF02F2" w:rsidP="00BF02F2">
      <w:r>
        <w:t xml:space="preserve">Si sur les radios, il ne trouve </w:t>
      </w:r>
      <w:r w:rsidR="0086772E">
        <w:t>rien, on envoie les radios au centre Aprémas et les radios sont rel</w:t>
      </w:r>
      <w:r>
        <w:t>ues </w:t>
      </w:r>
      <w:r w:rsidR="0086772E">
        <w:t xml:space="preserve">par un autre radiologue </w:t>
      </w:r>
      <w:r>
        <w:t>!!! Double lecture +++</w:t>
      </w:r>
    </w:p>
    <w:p w:rsidR="00BC25CA" w:rsidRDefault="00BC25CA" w:rsidP="00BF02F2"/>
    <w:p w:rsidR="0086772E" w:rsidRDefault="0086772E" w:rsidP="00BF02F2">
      <w:r>
        <w:t>Si le premier radiologue trouve directement</w:t>
      </w:r>
      <w:r w:rsidR="00BC25CA">
        <w:t xml:space="preserve"> un K sur la radio, il met en place les investigations complémentaires nécessaires et il traite la patiente comme il le ferait en dépistage individuel.</w:t>
      </w:r>
    </w:p>
    <w:p w:rsidR="00BC25CA" w:rsidRDefault="00BC25CA" w:rsidP="00BF02F2"/>
    <w:p w:rsidR="00BF02F2" w:rsidRDefault="00BC25CA" w:rsidP="00BF02F2">
      <w:r>
        <w:lastRenderedPageBreak/>
        <w:t xml:space="preserve">Ce dépistage permet d’augmenter la survie des femmes. Un bénéfice, une efficacité acceptable pour la société sont admis. </w:t>
      </w:r>
      <w:r w:rsidR="00BF02F2" w:rsidRPr="00BC25CA">
        <w:rPr>
          <w:b/>
        </w:rPr>
        <w:t>On rend service à la population avec ce dépistage</w:t>
      </w:r>
      <w:r w:rsidR="00BF02F2">
        <w:t xml:space="preserve"> (coût, efficacité)</w:t>
      </w:r>
      <w:r>
        <w:t>.</w:t>
      </w:r>
    </w:p>
    <w:p w:rsidR="00BF02F2" w:rsidRDefault="00BF02F2" w:rsidP="00BF02F2"/>
    <w:p w:rsidR="00646754" w:rsidRDefault="00BF02F2" w:rsidP="00BF02F2">
      <w:r>
        <w:t>On détecte un cancer tous les 200 mammoG ; 1/3 font moins de 10mm</w:t>
      </w:r>
      <w:r w:rsidR="00BC25CA">
        <w:t xml:space="preserve"> (tout petit K qu’on va pouvoir traiter</w:t>
      </w:r>
      <w:r w:rsidR="0089311B">
        <w:t>)</w:t>
      </w:r>
      <w:r w:rsidR="00BC25CA">
        <w:t>.</w:t>
      </w:r>
    </w:p>
    <w:p w:rsidR="00BF02F2" w:rsidRDefault="0089311B" w:rsidP="00BF02F2">
      <w:r>
        <w:t>La p</w:t>
      </w:r>
      <w:r w:rsidR="00BF02F2">
        <w:t xml:space="preserve">articipation en France </w:t>
      </w:r>
      <w:r>
        <w:t xml:space="preserve">est </w:t>
      </w:r>
      <w:r w:rsidR="00BF02F2">
        <w:t>faible &lt;50%</w:t>
      </w:r>
      <w:r>
        <w:t>...</w:t>
      </w:r>
    </w:p>
    <w:p w:rsidR="00BF02F2" w:rsidRDefault="00BF02F2" w:rsidP="00BF02F2">
      <w:r>
        <w:t>Existe depuis 2004 (prise en charge à 100% gratuit !!)</w:t>
      </w:r>
    </w:p>
    <w:p w:rsidR="00BF02F2" w:rsidRDefault="00BF02F2" w:rsidP="00BF02F2"/>
    <w:p w:rsidR="0089311B" w:rsidRPr="0089311B" w:rsidRDefault="0089311B" w:rsidP="00BF02F2">
      <w:pPr>
        <w:rPr>
          <w:i/>
        </w:rPr>
      </w:pPr>
      <w:r>
        <w:rPr>
          <w:i/>
        </w:rPr>
        <w:t>En quoi consiste ce dépistage ?</w:t>
      </w:r>
    </w:p>
    <w:p w:rsidR="00BF02F2" w:rsidRDefault="0089311B" w:rsidP="00BF02F2">
      <w:r>
        <w:t>On fait une mammoG (</w:t>
      </w:r>
      <w:r w:rsidR="00BF02F2">
        <w:t>radioG du sein</w:t>
      </w:r>
      <w:r>
        <w:t>). On va faire 2 incidences :</w:t>
      </w:r>
    </w:p>
    <w:p w:rsidR="00BF02F2" w:rsidRDefault="0089311B" w:rsidP="00BF02F2">
      <w:pPr>
        <w:pStyle w:val="Paragraphedeliste"/>
        <w:numPr>
          <w:ilvl w:val="0"/>
          <w:numId w:val="12"/>
        </w:numPr>
      </w:pPr>
      <w:r>
        <w:t>CC : cranio-caudale</w:t>
      </w:r>
    </w:p>
    <w:p w:rsidR="006961D5" w:rsidRDefault="006961D5" w:rsidP="00BF02F2">
      <w:pPr>
        <w:pStyle w:val="Paragraphedeliste"/>
        <w:numPr>
          <w:ilvl w:val="0"/>
          <w:numId w:val="12"/>
        </w:numPr>
      </w:pPr>
      <w:r>
        <w:t>MLO : médio-latérale oblique</w:t>
      </w:r>
    </w:p>
    <w:p w:rsidR="006961D5" w:rsidRDefault="006961D5" w:rsidP="006961D5"/>
    <w:p w:rsidR="00BF02F2" w:rsidRDefault="006961D5" w:rsidP="00BF02F2">
      <w:r>
        <w:t>Le dépistage est vraiment réservé à la détection de tout petit cancer (qu’on ne peut pas détecter autrement que pas la mammoG), s</w:t>
      </w:r>
      <w:r w:rsidR="00BF02F2">
        <w:t>ont</w:t>
      </w:r>
      <w:r>
        <w:t xml:space="preserve"> donc</w:t>
      </w:r>
      <w:r w:rsidR="00BF02F2">
        <w:t xml:space="preserve"> exclues</w:t>
      </w:r>
      <w:r>
        <w:t xml:space="preserve"> du dépistage, les femmes :</w:t>
      </w:r>
    </w:p>
    <w:p w:rsidR="00BF02F2" w:rsidRDefault="006961D5" w:rsidP="00BF02F2">
      <w:pPr>
        <w:pStyle w:val="Paragraphedeliste"/>
        <w:numPr>
          <w:ilvl w:val="0"/>
          <w:numId w:val="5"/>
        </w:numPr>
      </w:pPr>
      <w:r>
        <w:t>avec e</w:t>
      </w:r>
      <w:r w:rsidR="00BF02F2">
        <w:t>xistence du gène muté</w:t>
      </w:r>
    </w:p>
    <w:p w:rsidR="00BF02F2" w:rsidRDefault="006961D5" w:rsidP="00BF02F2">
      <w:pPr>
        <w:pStyle w:val="Paragraphedeliste"/>
        <w:numPr>
          <w:ilvl w:val="0"/>
          <w:numId w:val="5"/>
        </w:numPr>
      </w:pPr>
      <w:r>
        <w:t xml:space="preserve">avec </w:t>
      </w:r>
      <w:r w:rsidR="00BF02F2">
        <w:t>ATCD familiaux</w:t>
      </w:r>
    </w:p>
    <w:p w:rsidR="00BF02F2" w:rsidRDefault="006961D5" w:rsidP="00BF02F2">
      <w:pPr>
        <w:pStyle w:val="Paragraphedeliste"/>
        <w:numPr>
          <w:ilvl w:val="0"/>
          <w:numId w:val="5"/>
        </w:numPr>
      </w:pPr>
      <w:r>
        <w:t>ayant d</w:t>
      </w:r>
      <w:r w:rsidR="00BF02F2">
        <w:t>éjà eu un cancer du sein</w:t>
      </w:r>
    </w:p>
    <w:p w:rsidR="006961D5" w:rsidRDefault="006961D5" w:rsidP="00BF02F2">
      <w:pPr>
        <w:pStyle w:val="Paragraphedeliste"/>
        <w:numPr>
          <w:ilvl w:val="0"/>
          <w:numId w:val="5"/>
        </w:numPr>
      </w:pPr>
      <w:r>
        <w:t>qui ont eu une mammoG il y a moins de 2 ans</w:t>
      </w:r>
    </w:p>
    <w:p w:rsidR="006961D5" w:rsidRDefault="006961D5" w:rsidP="006961D5">
      <w:pPr>
        <w:pStyle w:val="Paragraphedeliste"/>
      </w:pPr>
    </w:p>
    <w:p w:rsidR="00BF02F2" w:rsidRDefault="00BF02F2" w:rsidP="00BF02F2">
      <w:r>
        <w:t xml:space="preserve">Pour </w:t>
      </w:r>
      <w:r w:rsidR="006961D5">
        <w:t xml:space="preserve">les patientes avec le gène muté et les patientes qui ont des ATCD familiaux donc pour celles qui ont des prédispositions </w:t>
      </w:r>
      <w:r>
        <w:t xml:space="preserve">: mammoG + </w:t>
      </w:r>
      <w:r w:rsidR="006961D5">
        <w:t>échoG / IRM tous les ans dès l’âge de 25 ans.</w:t>
      </w:r>
    </w:p>
    <w:p w:rsidR="00BF02F2" w:rsidRDefault="00BF02F2" w:rsidP="00BF02F2"/>
    <w:p w:rsidR="00BF02F2" w:rsidRDefault="00BF02F2" w:rsidP="00BF02F2">
      <w:r>
        <w:t>10% des K ne sont pas visibles sur la mammoG initiale</w:t>
      </w:r>
      <w:r w:rsidR="006961D5">
        <w:t> : s</w:t>
      </w:r>
      <w:r>
        <w:t xml:space="preserve">oit </w:t>
      </w:r>
      <w:r w:rsidR="006961D5">
        <w:t xml:space="preserve">le K est </w:t>
      </w:r>
      <w:r>
        <w:t>masqué</w:t>
      </w:r>
      <w:r w:rsidR="006961D5">
        <w:t xml:space="preserve"> par une densité mammaire élevée</w:t>
      </w:r>
      <w:r>
        <w:t xml:space="preserve">, soit </w:t>
      </w:r>
      <w:r w:rsidR="006961D5">
        <w:t xml:space="preserve">le K est </w:t>
      </w:r>
      <w:r>
        <w:t>apparu entre les 2 ans du dépistage de masse</w:t>
      </w:r>
      <w:r w:rsidR="006961D5">
        <w:t xml:space="preserve"> (K d’intervalle). Dans ce dernier cas, ce sont en général des K plutôt agressifs (ils se développent en moins de 2 ans).</w:t>
      </w:r>
    </w:p>
    <w:p w:rsidR="00BF02F2" w:rsidRDefault="00BF02F2" w:rsidP="00BF02F2"/>
    <w:p w:rsidR="00BF02F2" w:rsidRDefault="007E70FC" w:rsidP="00BF02F2">
      <w:r>
        <w:t>Comment se passe le dépistage ?</w:t>
      </w:r>
    </w:p>
    <w:p w:rsidR="007E70FC" w:rsidRDefault="007E70FC" w:rsidP="006961D5">
      <w:pPr>
        <w:pStyle w:val="Paragraphedeliste"/>
        <w:numPr>
          <w:ilvl w:val="0"/>
          <w:numId w:val="13"/>
        </w:numPr>
      </w:pPr>
      <w:r>
        <w:t>Interrogatoire, examen clinique</w:t>
      </w:r>
      <w:r w:rsidR="006961D5">
        <w:t xml:space="preserve"> (cadran par cadran), palpation +++.</w:t>
      </w:r>
    </w:p>
    <w:p w:rsidR="007E70FC" w:rsidRDefault="006961D5" w:rsidP="006961D5">
      <w:pPr>
        <w:pStyle w:val="Paragraphedeliste"/>
        <w:numPr>
          <w:ilvl w:val="0"/>
          <w:numId w:val="13"/>
        </w:numPr>
      </w:pPr>
      <w:r>
        <w:t>MammoG et on peut compléter avec</w:t>
      </w:r>
      <w:r w:rsidR="007E70FC">
        <w:t xml:space="preserve"> </w:t>
      </w:r>
      <w:r>
        <w:t>l’</w:t>
      </w:r>
      <w:r w:rsidR="007E70FC">
        <w:t>écho ; depuis peu IRM</w:t>
      </w:r>
    </w:p>
    <w:p w:rsidR="007E70FC" w:rsidRDefault="007E70FC" w:rsidP="00BF02F2"/>
    <w:p w:rsidR="007E70FC" w:rsidRDefault="008A336C" w:rsidP="008A336C">
      <w:pPr>
        <w:tabs>
          <w:tab w:val="left" w:pos="3828"/>
        </w:tabs>
      </w:pPr>
      <w:r>
        <w:t xml:space="preserve">Le radiologue va réaliser tous les prélèvements si il y a une anomalie : </w:t>
      </w:r>
      <w:r w:rsidR="000620D3">
        <w:t>micro biopsies</w:t>
      </w:r>
      <w:r>
        <w:t xml:space="preserve"> (pour les nodules)</w:t>
      </w:r>
      <w:r w:rsidR="007E70FC">
        <w:t xml:space="preserve">, </w:t>
      </w:r>
      <w:r w:rsidR="000620D3">
        <w:t>macro biopsies</w:t>
      </w:r>
      <w:r>
        <w:t xml:space="preserve"> (pour les micro-calcifications)</w:t>
      </w:r>
      <w:r w:rsidR="007E70FC">
        <w:t>, repérages</w:t>
      </w:r>
      <w:r>
        <w:t xml:space="preserve"> (veille de l’intervention).</w:t>
      </w:r>
    </w:p>
    <w:p w:rsidR="007E70FC" w:rsidRDefault="007E70FC" w:rsidP="00BF02F2">
      <w:r>
        <w:t xml:space="preserve">Si c’est possible : tumerectomie (au lieu d’enlever tout le sein) </w:t>
      </w:r>
      <w:r>
        <w:sym w:font="Wingdings" w:char="F0E0"/>
      </w:r>
      <w:r>
        <w:t xml:space="preserve"> le repérage sert à ça !!</w:t>
      </w:r>
      <w:r w:rsidR="008A336C">
        <w:t xml:space="preserve"> Ca oriente le chirurgien pour lui dire ce qu’il faut enlever.</w:t>
      </w:r>
    </w:p>
    <w:p w:rsidR="008A336C" w:rsidRDefault="008A336C" w:rsidP="008A336C"/>
    <w:p w:rsidR="00B036CB" w:rsidRDefault="00B036CB" w:rsidP="008A336C"/>
    <w:p w:rsidR="00B036CB" w:rsidRDefault="00B036CB" w:rsidP="008A336C"/>
    <w:p w:rsidR="00CA6927" w:rsidRDefault="00CA6927" w:rsidP="008A336C"/>
    <w:p w:rsidR="00CA6927" w:rsidRDefault="00CA6927" w:rsidP="008A336C"/>
    <w:p w:rsidR="00CA6927" w:rsidRDefault="00CA6927" w:rsidP="008A336C"/>
    <w:p w:rsidR="00CA6927" w:rsidRDefault="00CA6927" w:rsidP="008A336C"/>
    <w:p w:rsidR="00CA6927" w:rsidRDefault="00CA6927" w:rsidP="008A336C"/>
    <w:p w:rsidR="00CA6927" w:rsidRDefault="00CA6927" w:rsidP="008A336C"/>
    <w:p w:rsidR="00CA6927" w:rsidRDefault="00CA6927" w:rsidP="008A336C"/>
    <w:p w:rsidR="008A336C" w:rsidRDefault="008A336C" w:rsidP="008A336C">
      <w:pPr>
        <w:pStyle w:val="Paragraphedeliste"/>
        <w:numPr>
          <w:ilvl w:val="0"/>
          <w:numId w:val="10"/>
        </w:numPr>
        <w:rPr>
          <w:b/>
          <w:sz w:val="40"/>
          <w:szCs w:val="40"/>
        </w:rPr>
      </w:pPr>
      <w:r w:rsidRPr="00CA6927">
        <w:rPr>
          <w:b/>
          <w:sz w:val="40"/>
          <w:szCs w:val="40"/>
        </w:rPr>
        <w:lastRenderedPageBreak/>
        <w:t>Les différents moyens d’imagerie</w:t>
      </w:r>
    </w:p>
    <w:p w:rsidR="00CA6927" w:rsidRPr="00CA6927" w:rsidRDefault="00CA6927" w:rsidP="00CA6927">
      <w:pPr>
        <w:rPr>
          <w:b/>
          <w:sz w:val="20"/>
          <w:szCs w:val="20"/>
        </w:rPr>
      </w:pPr>
    </w:p>
    <w:p w:rsidR="007E70FC" w:rsidRPr="00CA6927" w:rsidRDefault="007E70FC" w:rsidP="008A336C">
      <w:pPr>
        <w:pStyle w:val="Paragraphedeliste"/>
        <w:numPr>
          <w:ilvl w:val="0"/>
          <w:numId w:val="14"/>
        </w:numPr>
        <w:rPr>
          <w:b/>
          <w:sz w:val="32"/>
          <w:szCs w:val="32"/>
        </w:rPr>
      </w:pPr>
      <w:r w:rsidRPr="00CA6927">
        <w:rPr>
          <w:b/>
          <w:sz w:val="32"/>
          <w:szCs w:val="32"/>
        </w:rPr>
        <w:t xml:space="preserve">Mammographie : </w:t>
      </w:r>
    </w:p>
    <w:p w:rsidR="00B036CB" w:rsidRDefault="00B036CB" w:rsidP="008A336C"/>
    <w:p w:rsidR="00421883" w:rsidRDefault="008A336C" w:rsidP="00BF02F2">
      <w:r>
        <w:t>C’est un a</w:t>
      </w:r>
      <w:r w:rsidR="007E70FC">
        <w:t>ppareil à RX</w:t>
      </w:r>
      <w:r w:rsidR="00421883">
        <w:t>, c’est le seul moyen utilisé pour valider le dépistage !!</w:t>
      </w:r>
    </w:p>
    <w:p w:rsidR="007E70FC" w:rsidRDefault="00421883" w:rsidP="00421883">
      <w:pPr>
        <w:tabs>
          <w:tab w:val="left" w:pos="4111"/>
        </w:tabs>
      </w:pPr>
      <w:r>
        <w:t>L</w:t>
      </w:r>
      <w:r w:rsidR="007E70FC">
        <w:t xml:space="preserve">e sein doit être comprimé (diminue l’épaisseur du </w:t>
      </w:r>
      <w:r>
        <w:t>sein, étale la glande mammaire), ça va permettre de dissocier les éléments normaux des éléments anormaux. De plus, une bonne compression va diminuer la dose de rayon que l’on va délivrer au sein.</w:t>
      </w:r>
    </w:p>
    <w:p w:rsidR="00B036CB" w:rsidRDefault="00B036CB" w:rsidP="00421883">
      <w:pPr>
        <w:tabs>
          <w:tab w:val="left" w:pos="4111"/>
        </w:tabs>
      </w:pPr>
    </w:p>
    <w:p w:rsidR="00421883" w:rsidRDefault="00421883" w:rsidP="00421883">
      <w:pPr>
        <w:tabs>
          <w:tab w:val="left" w:pos="4111"/>
        </w:tabs>
      </w:pPr>
      <w:r>
        <w:t>On réalise au moins 2 incidences (parfois 3 voire plus).</w:t>
      </w:r>
    </w:p>
    <w:p w:rsidR="007E70FC" w:rsidRDefault="007E70FC" w:rsidP="00421883">
      <w:pPr>
        <w:pStyle w:val="Paragraphedeliste"/>
        <w:numPr>
          <w:ilvl w:val="0"/>
          <w:numId w:val="15"/>
        </w:numPr>
      </w:pPr>
      <w:r>
        <w:t>Incidence de face : cranio-caudale</w:t>
      </w:r>
      <w:r w:rsidR="00421883">
        <w:t xml:space="preserve">, le sein est </w:t>
      </w:r>
      <w:r w:rsidR="000620D3">
        <w:t>aplati</w:t>
      </w:r>
      <w:r w:rsidR="00421883">
        <w:t xml:space="preserve"> de haut en bas.</w:t>
      </w:r>
    </w:p>
    <w:p w:rsidR="007E70FC" w:rsidRDefault="007E70FC" w:rsidP="00BF02F2">
      <w:r>
        <w:t>Généralement, on lit les radios en miroir</w:t>
      </w:r>
      <w:r w:rsidR="00A56BA6">
        <w:t>, on verra mieux les anomalies.</w:t>
      </w:r>
    </w:p>
    <w:p w:rsidR="007E70FC" w:rsidRDefault="007E70FC" w:rsidP="00BF02F2">
      <w:pPr>
        <w:pStyle w:val="Paragraphedeliste"/>
        <w:numPr>
          <w:ilvl w:val="0"/>
          <w:numId w:val="15"/>
        </w:numPr>
      </w:pPr>
      <w:r>
        <w:t>Incidence oblique externe : MLO ;</w:t>
      </w:r>
      <w:r w:rsidR="00A56BA6">
        <w:t xml:space="preserve"> permet  de bien voir la partie profonde du sein, c’est l’incidence dans laquelle nous voyons « le plus de sein » (la plus grande surface). On visualise la paroi pectorale, le</w:t>
      </w:r>
      <w:r>
        <w:t xml:space="preserve"> creux axillaire, </w:t>
      </w:r>
      <w:r w:rsidR="00A56BA6">
        <w:t xml:space="preserve">le </w:t>
      </w:r>
      <w:r>
        <w:t xml:space="preserve">muscle </w:t>
      </w:r>
      <w:r w:rsidR="000620D3">
        <w:t>pectoral</w:t>
      </w:r>
      <w:r w:rsidR="00A56BA6">
        <w:t>…</w:t>
      </w:r>
    </w:p>
    <w:p w:rsidR="00CA6927" w:rsidRDefault="00CA6927" w:rsidP="00BF02F2"/>
    <w:p w:rsidR="007E70FC" w:rsidRDefault="007E70FC" w:rsidP="00BF02F2">
      <w:r>
        <w:t>D’autres incidences : optionnelles</w:t>
      </w:r>
    </w:p>
    <w:p w:rsidR="007E70FC" w:rsidRDefault="00A56BA6" w:rsidP="007E70FC">
      <w:pPr>
        <w:pStyle w:val="Paragraphedeliste"/>
        <w:numPr>
          <w:ilvl w:val="0"/>
          <w:numId w:val="6"/>
        </w:numPr>
      </w:pPr>
      <w:r>
        <w:t>Cliché de p</w:t>
      </w:r>
      <w:r w:rsidR="007E70FC">
        <w:t>rofil</w:t>
      </w:r>
      <w:r>
        <w:t xml:space="preserve"> (sein </w:t>
      </w:r>
      <w:r w:rsidR="00B036CB">
        <w:t>aplati</w:t>
      </w:r>
      <w:r>
        <w:t xml:space="preserve"> de droite à gauche)</w:t>
      </w:r>
    </w:p>
    <w:p w:rsidR="007E70FC" w:rsidRDefault="007E70FC" w:rsidP="007E70FC">
      <w:pPr>
        <w:pStyle w:val="Paragraphedeliste"/>
        <w:numPr>
          <w:ilvl w:val="0"/>
          <w:numId w:val="6"/>
        </w:numPr>
      </w:pPr>
      <w:r>
        <w:t>Compressions localisées sur opacité</w:t>
      </w:r>
      <w:r w:rsidR="00A56BA6">
        <w:t> : on comprime au maximum dans la région de l’anomalie</w:t>
      </w:r>
    </w:p>
    <w:p w:rsidR="007E70FC" w:rsidRDefault="007E70FC" w:rsidP="007E70FC">
      <w:pPr>
        <w:pStyle w:val="Paragraphedeliste"/>
        <w:numPr>
          <w:ilvl w:val="0"/>
          <w:numId w:val="6"/>
        </w:numPr>
      </w:pPr>
      <w:r>
        <w:t xml:space="preserve">Agrandissements sur des </w:t>
      </w:r>
      <w:r w:rsidR="000620D3">
        <w:t>micros calcifications</w:t>
      </w:r>
      <w:r w:rsidR="0063448B">
        <w:t>, car elles sont vraiment très petites (&lt;1mm). Cela permet de mieux les décrire, de mieux les compter</w:t>
      </w:r>
    </w:p>
    <w:p w:rsidR="007E70FC" w:rsidRDefault="007E70FC" w:rsidP="007E70FC"/>
    <w:p w:rsidR="007E70FC" w:rsidRDefault="0063448B" w:rsidP="007E70FC">
      <w:r>
        <w:t>Il faut t</w:t>
      </w:r>
      <w:r w:rsidR="007E70FC">
        <w:t>oujours comparer aux clichés précédents voire plus anciens !!!</w:t>
      </w:r>
    </w:p>
    <w:p w:rsidR="007E70FC" w:rsidRDefault="0063448B" w:rsidP="007E70FC">
      <w:r>
        <w:t>On compare</w:t>
      </w:r>
      <w:r w:rsidR="007E70FC">
        <w:t xml:space="preserve"> d’abord </w:t>
      </w:r>
      <w:r>
        <w:t>le sein droit</w:t>
      </w:r>
      <w:r w:rsidR="007E70FC">
        <w:t xml:space="preserve"> et </w:t>
      </w:r>
      <w:r>
        <w:t xml:space="preserve">le sein </w:t>
      </w:r>
      <w:r w:rsidR="007E70FC">
        <w:t>gauche puis avec les anciens clichés</w:t>
      </w:r>
      <w:r>
        <w:t>. Il faut suivre l’évolution (valable pour tout en imagerie).</w:t>
      </w:r>
    </w:p>
    <w:p w:rsidR="007E70FC" w:rsidRDefault="007E70FC" w:rsidP="007E70FC"/>
    <w:p w:rsidR="007E70FC" w:rsidRDefault="0063448B" w:rsidP="007E70FC">
      <w:r>
        <w:t>La luminosité</w:t>
      </w:r>
      <w:r w:rsidR="007E70FC">
        <w:t xml:space="preserve"> </w:t>
      </w:r>
      <w:r>
        <w:t xml:space="preserve">doit être </w:t>
      </w:r>
      <w:r w:rsidR="007E70FC">
        <w:t xml:space="preserve">intense : </w:t>
      </w:r>
      <w:r>
        <w:t xml:space="preserve">on n’utilise pas les </w:t>
      </w:r>
      <w:r w:rsidR="007E70FC">
        <w:t>négatoscope</w:t>
      </w:r>
      <w:r>
        <w:t>s habituels mais des négatoscopes</w:t>
      </w:r>
      <w:r w:rsidR="007E70FC">
        <w:t xml:space="preserve"> </w:t>
      </w:r>
      <w:r w:rsidR="000620D3">
        <w:t>dédiés</w:t>
      </w:r>
      <w:r>
        <w:t>.</w:t>
      </w:r>
    </w:p>
    <w:p w:rsidR="007E70FC" w:rsidRDefault="007E70FC" w:rsidP="007E70FC"/>
    <w:p w:rsidR="007E70FC" w:rsidRDefault="007E70FC" w:rsidP="007E70FC">
      <w:r>
        <w:t xml:space="preserve">Glande mammaire en blanc, graisse en </w:t>
      </w:r>
      <w:r w:rsidR="00F01788">
        <w:t xml:space="preserve">noir / </w:t>
      </w:r>
      <w:r>
        <w:t>gris (+ foncé)</w:t>
      </w:r>
    </w:p>
    <w:p w:rsidR="007E70FC" w:rsidRDefault="007E70FC" w:rsidP="007E70FC"/>
    <w:p w:rsidR="0063448B" w:rsidRPr="00CA6927" w:rsidRDefault="0063448B" w:rsidP="007E70FC">
      <w:r w:rsidRPr="00CA6927">
        <w:t xml:space="preserve">Devant le </w:t>
      </w:r>
      <w:r w:rsidR="00CA6927" w:rsidRPr="00CA6927">
        <w:t>cliché radiographique</w:t>
      </w:r>
      <w:r w:rsidRPr="00CA6927">
        <w:t xml:space="preserve">, ce que l’on doit dire en premier : quelle est la </w:t>
      </w:r>
      <w:r w:rsidRPr="00CA6927">
        <w:rPr>
          <w:b/>
        </w:rPr>
        <w:t>densité</w:t>
      </w:r>
      <w:r w:rsidRPr="00CA6927">
        <w:t xml:space="preserve"> du sein ?</w:t>
      </w:r>
    </w:p>
    <w:p w:rsidR="00CA6927" w:rsidRDefault="00CA6927" w:rsidP="007E70FC"/>
    <w:p w:rsidR="007E70FC" w:rsidRDefault="0063448B" w:rsidP="007E70FC">
      <w:r>
        <w:t>On les grade en 4 types</w:t>
      </w:r>
      <w:r w:rsidR="00CA6927">
        <w:t> :</w:t>
      </w:r>
    </w:p>
    <w:p w:rsidR="007E70FC" w:rsidRDefault="007E70FC" w:rsidP="007E70FC">
      <w:pPr>
        <w:pStyle w:val="Paragraphedeliste"/>
        <w:numPr>
          <w:ilvl w:val="0"/>
          <w:numId w:val="7"/>
        </w:numPr>
      </w:pPr>
      <w:r>
        <w:t xml:space="preserve">Seins graisseux (type 1 ou 2) : l’anomalie va directement ressortir (les rayons traversent </w:t>
      </w:r>
      <w:r w:rsidR="0063448B">
        <w:t>bien</w:t>
      </w:r>
      <w:r>
        <w:t xml:space="preserve"> le sein, on voit cash l’anomalie)</w:t>
      </w:r>
      <w:r w:rsidR="00F01788">
        <w:t> ; pas besoin d’écho. Beaucoup de parties noires.</w:t>
      </w:r>
      <w:r w:rsidR="0063448B">
        <w:t xml:space="preserve"> Peu de  glandes.</w:t>
      </w:r>
    </w:p>
    <w:p w:rsidR="00F01788" w:rsidRDefault="00F01788" w:rsidP="00F01788">
      <w:r>
        <w:t>Type 1 : &gt;75 % de graisse</w:t>
      </w:r>
    </w:p>
    <w:p w:rsidR="0063448B" w:rsidRDefault="0063448B" w:rsidP="00F01788">
      <w:r>
        <w:t>Type 2 : tissu glandulaire</w:t>
      </w:r>
      <w:r w:rsidR="008B5CC6">
        <w:t xml:space="preserve"> : </w:t>
      </w:r>
      <w:r>
        <w:t>entre 25</w:t>
      </w:r>
      <w:r>
        <w:rPr>
          <w:vertAlign w:val="superscript"/>
        </w:rPr>
        <w:t xml:space="preserve"> </w:t>
      </w:r>
      <w:r>
        <w:t xml:space="preserve">et 50 % du sein </w:t>
      </w:r>
      <w:r w:rsidR="008B5CC6">
        <w:t>(graisse entre 50 et 75 %)</w:t>
      </w:r>
    </w:p>
    <w:p w:rsidR="00CA6927" w:rsidRDefault="00CA6927" w:rsidP="00F01788"/>
    <w:p w:rsidR="00F01788" w:rsidRDefault="00F01788" w:rsidP="007E70FC">
      <w:pPr>
        <w:pStyle w:val="Paragraphedeliste"/>
        <w:numPr>
          <w:ilvl w:val="0"/>
          <w:numId w:val="7"/>
        </w:numPr>
      </w:pPr>
      <w:r>
        <w:t xml:space="preserve">Seins denses (type 3 ou 4) : écho nécessaire, on voit mal ! </w:t>
      </w:r>
      <w:r w:rsidR="008B5CC6">
        <w:t>On le retrouve chez la femme jeune, quand on avance avec l’âge, les seins deviennent de plus en plus « graisseux ».</w:t>
      </w:r>
    </w:p>
    <w:p w:rsidR="00F01788" w:rsidRDefault="00F01788" w:rsidP="00F01788"/>
    <w:p w:rsidR="00CA6927" w:rsidRDefault="00CA6927" w:rsidP="00F01788"/>
    <w:p w:rsidR="00CA6927" w:rsidRDefault="00CA6927" w:rsidP="00F01788"/>
    <w:p w:rsidR="00F01788" w:rsidRDefault="00F01788" w:rsidP="00F01788">
      <w:r>
        <w:lastRenderedPageBreak/>
        <w:t>Classification BIRADS de l’ACR</w:t>
      </w:r>
      <w:r w:rsidR="008B5CC6">
        <w:t xml:space="preserve"> (+++) : </w:t>
      </w:r>
      <w:r>
        <w:t>5 stades que tout médecin doit connaître et comprendre</w:t>
      </w:r>
      <w:r w:rsidR="008B5CC6">
        <w:t>.</w:t>
      </w:r>
    </w:p>
    <w:p w:rsidR="00F01788" w:rsidRDefault="00F01788" w:rsidP="00F01788">
      <w:r>
        <w:t>ACR 1 : normal</w:t>
      </w:r>
    </w:p>
    <w:p w:rsidR="00F01788" w:rsidRDefault="00F01788" w:rsidP="00F01788">
      <w:r>
        <w:t>ACR</w:t>
      </w:r>
      <w:r w:rsidR="008B5CC6">
        <w:t xml:space="preserve"> </w:t>
      </w:r>
      <w:r>
        <w:t xml:space="preserve">2 : anomalies typiquement </w:t>
      </w:r>
      <w:r w:rsidR="000620D3">
        <w:t>bénignes</w:t>
      </w:r>
      <w:r w:rsidR="008B5CC6">
        <w:t xml:space="preserve"> (100% de chance que ce soit bénin)</w:t>
      </w:r>
    </w:p>
    <w:p w:rsidR="00F01788" w:rsidRDefault="00F01788" w:rsidP="00F01788">
      <w:r>
        <w:t>ACR 3 </w:t>
      </w:r>
      <w:r w:rsidR="008B5CC6">
        <w:t xml:space="preserve">: anomalies qui a l’air </w:t>
      </w:r>
      <w:r w:rsidR="000620D3">
        <w:t>bénigne</w:t>
      </w:r>
      <w:r w:rsidR="008B5CC6">
        <w:t xml:space="preserve"> (c’est probablement bénin) mais on va contrôler, on préconise une surveillance </w:t>
      </w:r>
      <w:r>
        <w:t xml:space="preserve">(malignité &lt;2%) : </w:t>
      </w:r>
      <w:r w:rsidR="008B5CC6">
        <w:t xml:space="preserve">contrôle à 6, </w:t>
      </w:r>
      <w:r>
        <w:t xml:space="preserve">12 et 24 mois ; si ça ne bouge pas </w:t>
      </w:r>
      <w:r>
        <w:sym w:font="Wingdings" w:char="F0E0"/>
      </w:r>
      <w:r>
        <w:t xml:space="preserve"> ACR 2 ; si ça bouge ACR sup</w:t>
      </w:r>
      <w:r w:rsidR="008B5CC6">
        <w:t>érieure</w:t>
      </w:r>
      <w:r>
        <w:t xml:space="preserve"> (4 ou 5)</w:t>
      </w:r>
    </w:p>
    <w:p w:rsidR="00F01788" w:rsidRDefault="00F01788" w:rsidP="00F01788">
      <w:r>
        <w:t xml:space="preserve">ACR 4 : anomalie indéterminée ou suspecte : </w:t>
      </w:r>
      <w:r w:rsidR="008B5CC6">
        <w:t xml:space="preserve">impose une </w:t>
      </w:r>
      <w:r>
        <w:t xml:space="preserve">biopsie </w:t>
      </w:r>
      <w:r>
        <w:sym w:font="Wingdings" w:char="F0E0"/>
      </w:r>
      <w:r>
        <w:t xml:space="preserve"> prélèvement histologique nécessaire</w:t>
      </w:r>
    </w:p>
    <w:p w:rsidR="00F01788" w:rsidRDefault="008B5CC6" w:rsidP="00F01788">
      <w:r>
        <w:t>ACR 5 : quasi-sur que c’est un cancer (valeur prédictive positive &gt;95%)</w:t>
      </w:r>
    </w:p>
    <w:p w:rsidR="00B35986" w:rsidRDefault="00B35986" w:rsidP="00F01788"/>
    <w:p w:rsidR="00B35986" w:rsidRDefault="00B35986" w:rsidP="00F01788">
      <w:r>
        <w:t>A la fin le radiologue doit dire : « sein droit ACR2, sein gauche ACR 4, il faut faire une biopsie, etc… ».</w:t>
      </w:r>
    </w:p>
    <w:p w:rsidR="00B35986" w:rsidRDefault="00B35986" w:rsidP="00F01788"/>
    <w:p w:rsidR="00B35986" w:rsidRDefault="00B35986" w:rsidP="00F01788">
      <w:r>
        <w:t xml:space="preserve">Les conséquences : </w:t>
      </w:r>
    </w:p>
    <w:p w:rsidR="00B35986" w:rsidRDefault="00B35986" w:rsidP="00F01788">
      <w:r>
        <w:t xml:space="preserve">ACR 1 et 2 : on refait une mammoG dans 2 ans. </w:t>
      </w:r>
    </w:p>
    <w:p w:rsidR="00B35986" w:rsidRDefault="00B35986" w:rsidP="00F01788">
      <w:r>
        <w:t xml:space="preserve">ACR3 : surveillance rapprochée </w:t>
      </w:r>
    </w:p>
    <w:p w:rsidR="00B35986" w:rsidRDefault="00B35986" w:rsidP="00F01788">
      <w:r>
        <w:t>ACR 4 : biopsie (micro ou macro), c’est le radiologue qui fait les biopsies.</w:t>
      </w:r>
    </w:p>
    <w:p w:rsidR="00B35986" w:rsidRDefault="00B35986" w:rsidP="00F01788">
      <w:r>
        <w:t>ACR 5 : prélèvement à faire avant la chirurgie (informations données au chirurgien)</w:t>
      </w:r>
    </w:p>
    <w:p w:rsidR="00F01788" w:rsidRDefault="00F01788" w:rsidP="00F01788"/>
    <w:p w:rsidR="00B036CB" w:rsidRDefault="00B036CB" w:rsidP="00F01788"/>
    <w:p w:rsidR="00F01788" w:rsidRDefault="00F01788" w:rsidP="00F01788">
      <w:r>
        <w:t xml:space="preserve">4 types d’anomalies </w:t>
      </w:r>
      <w:r w:rsidR="00B35986">
        <w:t xml:space="preserve">que l’on </w:t>
      </w:r>
      <w:r>
        <w:t>peut rencontrer </w:t>
      </w:r>
      <w:r w:rsidR="00CA6927">
        <w:t xml:space="preserve">sur mammographie </w:t>
      </w:r>
      <w:r>
        <w:t xml:space="preserve">: </w:t>
      </w:r>
    </w:p>
    <w:p w:rsidR="00F01788" w:rsidRDefault="00B35986" w:rsidP="00F01788">
      <w:pPr>
        <w:pStyle w:val="Paragraphedeliste"/>
        <w:numPr>
          <w:ilvl w:val="0"/>
          <w:numId w:val="7"/>
        </w:numPr>
      </w:pPr>
      <w:r>
        <w:t>Masse : lésion</w:t>
      </w:r>
      <w:r w:rsidR="00F01788">
        <w:t xml:space="preserve"> qui occupent un espace ; visible sur 2 incidences</w:t>
      </w:r>
    </w:p>
    <w:p w:rsidR="00CA6927" w:rsidRDefault="00F01788" w:rsidP="00F01788">
      <w:pPr>
        <w:pStyle w:val="Paragraphedeliste"/>
        <w:numPr>
          <w:ilvl w:val="0"/>
          <w:numId w:val="7"/>
        </w:numPr>
      </w:pPr>
      <w:r>
        <w:t xml:space="preserve">Calcifications : </w:t>
      </w:r>
      <w:r w:rsidR="00B35986">
        <w:t xml:space="preserve">une masse peut être calcifiée. </w:t>
      </w:r>
    </w:p>
    <w:p w:rsidR="00F01788" w:rsidRDefault="00B35986" w:rsidP="00CA6927">
      <w:r>
        <w:t xml:space="preserve">Elles sont </w:t>
      </w:r>
      <w:r w:rsidR="00F01788">
        <w:t>très blanc</w:t>
      </w:r>
      <w:r w:rsidR="00AD70AB">
        <w:t>hes</w:t>
      </w:r>
      <w:r w:rsidR="00F01788">
        <w:t xml:space="preserve">, </w:t>
      </w:r>
      <w:r w:rsidR="00AD70AB">
        <w:t xml:space="preserve">soit </w:t>
      </w:r>
      <w:r w:rsidR="00F01788">
        <w:t xml:space="preserve">toutes petites (micro) </w:t>
      </w:r>
      <w:r w:rsidR="00AD70AB">
        <w:t>soit</w:t>
      </w:r>
      <w:r w:rsidR="00F01788">
        <w:t xml:space="preserve"> grosses (macro). Les grosses sont toujours </w:t>
      </w:r>
      <w:r w:rsidR="000620D3">
        <w:t>bénignes</w:t>
      </w:r>
      <w:r w:rsidR="00F01788">
        <w:t>. Les micros, il va falloir les décrire </w:t>
      </w:r>
      <w:r w:rsidR="00AD70AB">
        <w:t xml:space="preserve">de façon plus fine pour classer l’anomalie </w:t>
      </w:r>
      <w:r w:rsidR="00F01788">
        <w:t>!!</w:t>
      </w:r>
    </w:p>
    <w:p w:rsidR="00F01788" w:rsidRDefault="00F01788" w:rsidP="00F01788">
      <w:pPr>
        <w:pStyle w:val="Paragraphedeliste"/>
        <w:numPr>
          <w:ilvl w:val="0"/>
          <w:numId w:val="7"/>
        </w:numPr>
      </w:pPr>
      <w:r>
        <w:t>Distorsion architecturale : rupture de</w:t>
      </w:r>
      <w:r w:rsidR="00AD70AB">
        <w:t xml:space="preserve"> l’architecture normale du sein.</w:t>
      </w:r>
    </w:p>
    <w:p w:rsidR="00F01788" w:rsidRDefault="00F01788" w:rsidP="00F01788">
      <w:pPr>
        <w:pStyle w:val="Paragraphedeliste"/>
        <w:numPr>
          <w:ilvl w:val="0"/>
          <w:numId w:val="7"/>
        </w:numPr>
      </w:pPr>
      <w:r>
        <w:t xml:space="preserve">Asymétrie focale de densité : opacité mais que sur 1 seule incidence. </w:t>
      </w:r>
      <w:r w:rsidR="00AD70AB">
        <w:t>On se pose des questions ! Il faudra essayer d’aller plus loin.</w:t>
      </w:r>
    </w:p>
    <w:p w:rsidR="00AD70AB" w:rsidRDefault="00AD70AB" w:rsidP="00AD70AB"/>
    <w:p w:rsidR="00AD70AB" w:rsidRDefault="00AD70AB" w:rsidP="00AD70AB">
      <w:r>
        <w:t>Les 2 anomal</w:t>
      </w:r>
      <w:r w:rsidR="00B036CB">
        <w:t>ies les plus importantes sont </w:t>
      </w:r>
      <w:r>
        <w:t xml:space="preserve">les </w:t>
      </w:r>
      <w:r w:rsidRPr="00CC037C">
        <w:t>masses</w:t>
      </w:r>
      <w:r>
        <w:t xml:space="preserve"> et les </w:t>
      </w:r>
      <w:r w:rsidRPr="00CC037C">
        <w:t>calcifications</w:t>
      </w:r>
      <w:r>
        <w:t> :</w:t>
      </w:r>
    </w:p>
    <w:p w:rsidR="00B036CB" w:rsidRDefault="00B036CB" w:rsidP="00AD70AB"/>
    <w:p w:rsidR="00F01788" w:rsidRDefault="00F01788" w:rsidP="00AD70AB">
      <w:pPr>
        <w:pStyle w:val="Paragraphedeliste"/>
        <w:numPr>
          <w:ilvl w:val="0"/>
          <w:numId w:val="17"/>
        </w:numPr>
      </w:pPr>
      <w:r w:rsidRPr="00B036CB">
        <w:rPr>
          <w:b/>
        </w:rPr>
        <w:t>Masse</w:t>
      </w:r>
      <w:r>
        <w:t xml:space="preserve"> : on les caractérise par </w:t>
      </w:r>
    </w:p>
    <w:p w:rsidR="00F01788" w:rsidRDefault="00F01788" w:rsidP="00F01788">
      <w:pPr>
        <w:pStyle w:val="Paragraphedeliste"/>
        <w:numPr>
          <w:ilvl w:val="0"/>
          <w:numId w:val="8"/>
        </w:numPr>
      </w:pPr>
      <w:r>
        <w:t>Forme : ronde / lobulée / irrégulière</w:t>
      </w:r>
    </w:p>
    <w:p w:rsidR="00197B90" w:rsidRDefault="00F01788" w:rsidP="00F01788">
      <w:pPr>
        <w:pStyle w:val="Paragraphedeliste"/>
        <w:numPr>
          <w:ilvl w:val="0"/>
          <w:numId w:val="8"/>
        </w:numPr>
      </w:pPr>
      <w:r>
        <w:t xml:space="preserve">Contours : nets / </w:t>
      </w:r>
      <w:r w:rsidR="000620D3">
        <w:t>micro lobulés</w:t>
      </w:r>
      <w:r w:rsidR="00197B90">
        <w:t xml:space="preserve"> (pas bon)</w:t>
      </w:r>
      <w:r>
        <w:t xml:space="preserve"> / masqués</w:t>
      </w:r>
      <w:r w:rsidR="00197B90">
        <w:t xml:space="preserve"> (pas bon) / spiculés (très </w:t>
      </w:r>
      <w:r w:rsidR="00240759">
        <w:t>péjoratif</w:t>
      </w:r>
      <w:r w:rsidR="00197B90">
        <w:t>)</w:t>
      </w:r>
      <w:r w:rsidR="00240759">
        <w:t>.</w:t>
      </w:r>
    </w:p>
    <w:p w:rsidR="00F01788" w:rsidRDefault="00AD70AB" w:rsidP="00197B90">
      <w:pPr>
        <w:pStyle w:val="Paragraphedeliste"/>
      </w:pPr>
      <w:r>
        <w:t xml:space="preserve">Il faut faire de </w:t>
      </w:r>
      <w:r w:rsidR="00240759">
        <w:rPr>
          <w:b/>
        </w:rPr>
        <w:t>bons</w:t>
      </w:r>
      <w:r w:rsidRPr="00240759">
        <w:rPr>
          <w:b/>
        </w:rPr>
        <w:t xml:space="preserve"> grossissements</w:t>
      </w:r>
      <w:r>
        <w:t xml:space="preserve"> pour bien voir les contours !</w:t>
      </w:r>
    </w:p>
    <w:p w:rsidR="00197B90" w:rsidRDefault="00197B90" w:rsidP="00F01788">
      <w:pPr>
        <w:pStyle w:val="Paragraphedeliste"/>
        <w:numPr>
          <w:ilvl w:val="0"/>
          <w:numId w:val="8"/>
        </w:numPr>
      </w:pPr>
      <w:r>
        <w:t>Densité</w:t>
      </w:r>
      <w:r w:rsidR="00AD70AB">
        <w:t xml:space="preserve"> (un peu moins important)</w:t>
      </w:r>
      <w:r>
        <w:t> : forte / moyenne / graisseuse (</w:t>
      </w:r>
      <w:r w:rsidR="004B19A5">
        <w:t xml:space="preserve">toujours </w:t>
      </w:r>
      <w:r>
        <w:t>bénin)</w:t>
      </w:r>
    </w:p>
    <w:p w:rsidR="00197B90" w:rsidRDefault="00197B90" w:rsidP="00197B90"/>
    <w:p w:rsidR="00B036CB" w:rsidRDefault="00B036CB" w:rsidP="00197B90">
      <w:pPr>
        <w:rPr>
          <w:i/>
        </w:rPr>
      </w:pPr>
      <w:r>
        <w:rPr>
          <w:i/>
        </w:rPr>
        <w:t>Exemples à partir de la diapo 35</w:t>
      </w:r>
    </w:p>
    <w:p w:rsidR="00CA6927" w:rsidRPr="00B036CB" w:rsidRDefault="00CA6927" w:rsidP="00197B90"/>
    <w:p w:rsidR="00197B90" w:rsidRDefault="00197B90" w:rsidP="00197B90">
      <w:pPr>
        <w:pStyle w:val="Paragraphedeliste"/>
        <w:numPr>
          <w:ilvl w:val="0"/>
          <w:numId w:val="17"/>
        </w:numPr>
      </w:pPr>
      <w:r w:rsidRPr="00B036CB">
        <w:rPr>
          <w:b/>
        </w:rPr>
        <w:t>Calcifications</w:t>
      </w:r>
      <w:r>
        <w:t xml:space="preserve"> : </w:t>
      </w:r>
    </w:p>
    <w:p w:rsidR="00CA6927" w:rsidRDefault="00CA6927" w:rsidP="00197B90"/>
    <w:p w:rsidR="00197B90" w:rsidRDefault="00197B90" w:rsidP="00197B90">
      <w:r>
        <w:t>Macro</w:t>
      </w:r>
      <w:r w:rsidR="008519FE">
        <w:t xml:space="preserve"> </w:t>
      </w:r>
      <w:r>
        <w:t>calcifications : &gt;</w:t>
      </w:r>
      <w:r w:rsidR="000A3862">
        <w:t xml:space="preserve"> </w:t>
      </w:r>
      <w:r>
        <w:t xml:space="preserve">1mm </w:t>
      </w:r>
      <w:r>
        <w:sym w:font="Wingdings" w:char="F0E0"/>
      </w:r>
      <w:r>
        <w:t xml:space="preserve"> bénins</w:t>
      </w:r>
    </w:p>
    <w:p w:rsidR="00197B90" w:rsidRDefault="00197B90" w:rsidP="00197B90">
      <w:r>
        <w:t>Micro</w:t>
      </w:r>
      <w:r w:rsidR="008519FE">
        <w:t xml:space="preserve"> </w:t>
      </w:r>
      <w:r>
        <w:t xml:space="preserve">calcifications : 200-500 microns </w:t>
      </w:r>
      <w:r>
        <w:sym w:font="Wingdings" w:char="F0E0"/>
      </w:r>
      <w:r w:rsidR="00CC037C">
        <w:t xml:space="preserve"> malins ou</w:t>
      </w:r>
      <w:r>
        <w:t xml:space="preserve"> bénins</w:t>
      </w:r>
    </w:p>
    <w:p w:rsidR="00197B90" w:rsidRDefault="00197B90" w:rsidP="00197B90"/>
    <w:p w:rsidR="00CA6927" w:rsidRDefault="00CA6927" w:rsidP="00197B90"/>
    <w:p w:rsidR="00CC037C" w:rsidRDefault="00CC037C" w:rsidP="00197B90">
      <w:r>
        <w:lastRenderedPageBreak/>
        <w:t>Les microcalcifications nécessitent donc une description plus précise, elles peuvent se présenter :</w:t>
      </w:r>
    </w:p>
    <w:p w:rsidR="00CC037C" w:rsidRDefault="00CC037C" w:rsidP="00CC037C">
      <w:pPr>
        <w:pStyle w:val="Paragraphedeliste"/>
        <w:numPr>
          <w:ilvl w:val="0"/>
          <w:numId w:val="8"/>
        </w:numPr>
      </w:pPr>
      <w:r>
        <w:t xml:space="preserve">En foyer : regroupement de 5 </w:t>
      </w:r>
      <w:r w:rsidR="000620D3">
        <w:t>micro calcifications</w:t>
      </w:r>
      <w:r>
        <w:t xml:space="preserve"> dans</w:t>
      </w:r>
      <w:r w:rsidR="00273DB5">
        <w:t xml:space="preserve"> un volume de moins de 1 cm</w:t>
      </w:r>
      <w:r w:rsidR="00273DB5">
        <w:rPr>
          <w:vertAlign w:val="superscript"/>
        </w:rPr>
        <w:t>3</w:t>
      </w:r>
      <w:r w:rsidR="00273DB5">
        <w:t>.</w:t>
      </w:r>
    </w:p>
    <w:p w:rsidR="00273DB5" w:rsidRDefault="00273DB5" w:rsidP="00CC037C">
      <w:pPr>
        <w:pStyle w:val="Paragraphedeliste"/>
        <w:numPr>
          <w:ilvl w:val="0"/>
          <w:numId w:val="8"/>
        </w:numPr>
      </w:pPr>
      <w:r>
        <w:t xml:space="preserve">Eparses </w:t>
      </w:r>
    </w:p>
    <w:p w:rsidR="00273DB5" w:rsidRDefault="00273DB5" w:rsidP="00CC037C">
      <w:pPr>
        <w:pStyle w:val="Paragraphedeliste"/>
        <w:numPr>
          <w:ilvl w:val="0"/>
          <w:numId w:val="8"/>
        </w:numPr>
      </w:pPr>
      <w:r>
        <w:t>En amas lâche (ne veut pas dire grand chose selon la prof, donc ne pas trop retenir)</w:t>
      </w:r>
      <w:r w:rsidR="000A3862">
        <w:t>.</w:t>
      </w:r>
    </w:p>
    <w:p w:rsidR="00C5082F" w:rsidRDefault="00C5082F" w:rsidP="00197B90"/>
    <w:p w:rsidR="00197B90" w:rsidRDefault="00C5082F" w:rsidP="00197B90">
      <w:r>
        <w:t>Enfin leur morphologie et leur distribution sont très importantes car elles vont permettre leur classification selon le modèle ACR.</w:t>
      </w:r>
    </w:p>
    <w:p w:rsidR="00EB3F24" w:rsidRDefault="00EB3F24" w:rsidP="00197B90"/>
    <w:p w:rsidR="008519FE" w:rsidRPr="008519FE" w:rsidRDefault="008519FE" w:rsidP="00197B90">
      <w:pPr>
        <w:rPr>
          <w:b/>
        </w:rPr>
      </w:pPr>
      <w:r w:rsidRPr="008519FE">
        <w:rPr>
          <w:u w:val="single"/>
        </w:rPr>
        <w:t>Macro calcifications</w:t>
      </w:r>
      <w:r>
        <w:t xml:space="preserve"> </w:t>
      </w:r>
      <w:r>
        <w:sym w:font="Wingdings" w:char="F0E0"/>
      </w:r>
      <w:r>
        <w:t xml:space="preserve"> typiquement bénignes ! </w:t>
      </w:r>
    </w:p>
    <w:p w:rsidR="008519FE" w:rsidRDefault="008519FE" w:rsidP="00197B90">
      <w:pPr>
        <w:rPr>
          <w:i/>
        </w:rPr>
      </w:pPr>
      <w:r>
        <w:rPr>
          <w:i/>
        </w:rPr>
        <w:t xml:space="preserve">Exemples de </w:t>
      </w:r>
      <w:r w:rsidR="000620D3">
        <w:rPr>
          <w:i/>
        </w:rPr>
        <w:t>macro calcifications</w:t>
      </w:r>
      <w:r>
        <w:rPr>
          <w:i/>
        </w:rPr>
        <w:t xml:space="preserve"> dans les diapos suivantes.</w:t>
      </w:r>
    </w:p>
    <w:p w:rsidR="008519FE" w:rsidRDefault="008519FE" w:rsidP="00197B90"/>
    <w:p w:rsidR="008519FE" w:rsidRPr="008519FE" w:rsidRDefault="008519FE" w:rsidP="00197B90">
      <w:pPr>
        <w:rPr>
          <w:u w:val="single"/>
        </w:rPr>
      </w:pPr>
      <w:r w:rsidRPr="008519FE">
        <w:rPr>
          <w:u w:val="single"/>
        </w:rPr>
        <w:t>Micro calcifications :</w:t>
      </w:r>
    </w:p>
    <w:p w:rsidR="00036558" w:rsidRDefault="00036558" w:rsidP="00197B90">
      <w:r>
        <w:t xml:space="preserve">Ce qui est important à analyser : </w:t>
      </w:r>
    </w:p>
    <w:p w:rsidR="00036558" w:rsidRDefault="00036558" w:rsidP="00036558">
      <w:pPr>
        <w:pStyle w:val="Paragraphedeliste"/>
        <w:numPr>
          <w:ilvl w:val="0"/>
          <w:numId w:val="18"/>
        </w:numPr>
      </w:pPr>
      <w:r>
        <w:t>Le nombre</w:t>
      </w:r>
    </w:p>
    <w:p w:rsidR="00036558" w:rsidRDefault="00036558" w:rsidP="00036558">
      <w:pPr>
        <w:pStyle w:val="Paragraphedeliste"/>
        <w:numPr>
          <w:ilvl w:val="0"/>
          <w:numId w:val="18"/>
        </w:numPr>
      </w:pPr>
      <w:r>
        <w:t>Regroupement en foyer</w:t>
      </w:r>
    </w:p>
    <w:p w:rsidR="00036558" w:rsidRDefault="00036558" w:rsidP="00036558">
      <w:pPr>
        <w:pStyle w:val="Paragraphedeliste"/>
        <w:numPr>
          <w:ilvl w:val="0"/>
          <w:numId w:val="18"/>
        </w:numPr>
      </w:pPr>
      <w:r>
        <w:t>Morphologie</w:t>
      </w:r>
    </w:p>
    <w:p w:rsidR="00036558" w:rsidRDefault="00036558" w:rsidP="00036558">
      <w:pPr>
        <w:pStyle w:val="Paragraphedeliste"/>
        <w:numPr>
          <w:ilvl w:val="0"/>
          <w:numId w:val="18"/>
        </w:numPr>
      </w:pPr>
      <w:r>
        <w:t>Distribution</w:t>
      </w:r>
    </w:p>
    <w:p w:rsidR="006C0750" w:rsidRDefault="006C0750" w:rsidP="00197B90"/>
    <w:p w:rsidR="00036558" w:rsidRDefault="003879D0" w:rsidP="00197B90">
      <w:r>
        <w:t>I</w:t>
      </w:r>
      <w:r w:rsidR="006C0750">
        <w:t xml:space="preserve">l faut faire des clichés agrandis (grossissement +++) pour voir au mieux ! Utilisation de la </w:t>
      </w:r>
      <w:r w:rsidR="006C0750" w:rsidRPr="006C0750">
        <w:rPr>
          <w:u w:val="single"/>
        </w:rPr>
        <w:t>loupe</w:t>
      </w:r>
      <w:r w:rsidR="006C0750">
        <w:t>.</w:t>
      </w:r>
    </w:p>
    <w:p w:rsidR="006C0750" w:rsidRDefault="006C0750" w:rsidP="00197B90"/>
    <w:p w:rsidR="006C0750" w:rsidRDefault="006C0750" w:rsidP="00197B90"/>
    <w:p w:rsidR="006C0750" w:rsidRDefault="006C0750" w:rsidP="00197B90">
      <w:r>
        <w:t>Description (++) est ce qu’elles sont :</w:t>
      </w:r>
    </w:p>
    <w:p w:rsidR="006C0750" w:rsidRDefault="006C0750" w:rsidP="006C0750">
      <w:pPr>
        <w:pStyle w:val="Paragraphedeliste"/>
        <w:numPr>
          <w:ilvl w:val="0"/>
          <w:numId w:val="19"/>
        </w:numPr>
      </w:pPr>
      <w:r>
        <w:t>Rondes, plates, sédimentées</w:t>
      </w:r>
    </w:p>
    <w:p w:rsidR="006C0750" w:rsidRDefault="006C0750" w:rsidP="006C0750">
      <w:pPr>
        <w:pStyle w:val="Paragraphedeliste"/>
        <w:numPr>
          <w:ilvl w:val="0"/>
          <w:numId w:val="19"/>
        </w:numPr>
      </w:pPr>
      <w:r>
        <w:t>Régulières</w:t>
      </w:r>
    </w:p>
    <w:p w:rsidR="006C0750" w:rsidRDefault="00464A37" w:rsidP="006C0750">
      <w:pPr>
        <w:pStyle w:val="Paragraphedeliste"/>
        <w:numPr>
          <w:ilvl w:val="0"/>
          <w:numId w:val="19"/>
        </w:numPr>
      </w:pPr>
      <w:r>
        <w:rPr>
          <w:noProof/>
          <w:lang w:eastAsia="fr-FR"/>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1" o:spid="_x0000_s1026" type="#_x0000_t88" style="position:absolute;left:0;text-align:left;margin-left:333pt;margin-top:1.45pt;width:18pt;height:45pt;z-index:-251658752;visibility:visible;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" adj="720" strokecolor="black [3213]" strokeweight="1pt"/>
        </w:pict>
      </w:r>
      <w:r w:rsidR="006C0750">
        <w:t>Pulvérulentes</w:t>
      </w:r>
      <w:r w:rsidR="007D00E8">
        <w:t xml:space="preserve"> (poussiéreuses) </w:t>
      </w:r>
    </w:p>
    <w:p w:rsidR="006C0750" w:rsidRDefault="006C0750" w:rsidP="006C0750">
      <w:pPr>
        <w:pStyle w:val="Paragraphedeliste"/>
        <w:numPr>
          <w:ilvl w:val="0"/>
          <w:numId w:val="19"/>
        </w:numPr>
      </w:pPr>
      <w:r>
        <w:t>Irrégulières, polymorphes</w:t>
      </w:r>
      <w:r>
        <w:tab/>
      </w:r>
      <w:r>
        <w:tab/>
      </w:r>
      <w:r>
        <w:tab/>
      </w:r>
      <w:r>
        <w:tab/>
      </w:r>
      <w:r>
        <w:tab/>
      </w:r>
      <w:r>
        <w:tab/>
        <w:t xml:space="preserve"> </w:t>
      </w:r>
      <w:r w:rsidR="00586678" w:rsidRPr="00181B9B">
        <w:rPr>
          <w:b/>
        </w:rPr>
        <w:t>Malignes +++</w:t>
      </w:r>
    </w:p>
    <w:p w:rsidR="006C0750" w:rsidRDefault="006C0750" w:rsidP="006C0750">
      <w:pPr>
        <w:pStyle w:val="Paragraphedeliste"/>
        <w:numPr>
          <w:ilvl w:val="0"/>
          <w:numId w:val="19"/>
        </w:numPr>
      </w:pPr>
      <w:r>
        <w:t xml:space="preserve">Vermiculaires ou qui suivent les canaux galactophores </w:t>
      </w:r>
    </w:p>
    <w:p w:rsidR="006C0750" w:rsidRDefault="006C0750" w:rsidP="00197B90"/>
    <w:p w:rsidR="003879D0" w:rsidRDefault="003879D0" w:rsidP="00197B90"/>
    <w:p w:rsidR="00197B90" w:rsidRDefault="007944C1" w:rsidP="00197B90">
      <w:r>
        <w:t xml:space="preserve">Certaines </w:t>
      </w:r>
      <w:r w:rsidR="008F04CD">
        <w:t>m</w:t>
      </w:r>
      <w:r w:rsidR="008519FE">
        <w:t>icro calcifications</w:t>
      </w:r>
      <w:r>
        <w:t xml:space="preserve"> sont typiques et sont </w:t>
      </w:r>
      <w:r w:rsidRPr="008F04CD">
        <w:rPr>
          <w:b/>
        </w:rPr>
        <w:t>toujours</w:t>
      </w:r>
      <w:r w:rsidR="000A3862" w:rsidRPr="008F04CD">
        <w:rPr>
          <w:b/>
        </w:rPr>
        <w:t> </w:t>
      </w:r>
      <w:r w:rsidR="000620D3" w:rsidRPr="008F04CD">
        <w:rPr>
          <w:b/>
        </w:rPr>
        <w:t>bénignes</w:t>
      </w:r>
      <w:r w:rsidR="00197B90" w:rsidRPr="008F04CD">
        <w:rPr>
          <w:b/>
        </w:rPr>
        <w:t xml:space="preserve"> </w:t>
      </w:r>
      <w:r w:rsidR="00197B90" w:rsidRPr="008F04CD">
        <w:rPr>
          <w:b/>
        </w:rPr>
        <w:sym w:font="Wingdings" w:char="F0E0"/>
      </w:r>
      <w:r w:rsidR="00197B90" w:rsidRPr="008F04CD">
        <w:rPr>
          <w:b/>
        </w:rPr>
        <w:t xml:space="preserve"> ACR2</w:t>
      </w:r>
    </w:p>
    <w:p w:rsidR="008F04CD" w:rsidRDefault="008F04CD" w:rsidP="00197B90">
      <w:r>
        <w:t xml:space="preserve">Par exemple, </w:t>
      </w:r>
      <w:r w:rsidR="000620D3">
        <w:t>les micros</w:t>
      </w:r>
      <w:r>
        <w:t xml:space="preserve"> calcifications vasculaires, en bâtonnets…</w:t>
      </w:r>
    </w:p>
    <w:p w:rsidR="00197B90" w:rsidRDefault="00197B90" w:rsidP="00197B90"/>
    <w:p w:rsidR="00197B90" w:rsidRDefault="008F04CD" w:rsidP="00197B90">
      <w:r w:rsidRPr="008F04CD">
        <w:rPr>
          <w:b/>
        </w:rPr>
        <w:t>Micro</w:t>
      </w:r>
      <w:r>
        <w:rPr>
          <w:b/>
        </w:rPr>
        <w:t xml:space="preserve"> </w:t>
      </w:r>
      <w:r w:rsidRPr="008F04CD">
        <w:rPr>
          <w:b/>
        </w:rPr>
        <w:t>calcifications</w:t>
      </w:r>
      <w:r w:rsidR="00197B90" w:rsidRPr="008F04CD">
        <w:rPr>
          <w:b/>
        </w:rPr>
        <w:t xml:space="preserve"> ACR3 </w:t>
      </w:r>
      <w:r w:rsidR="00197B90">
        <w:t xml:space="preserve">: </w:t>
      </w:r>
      <w:r>
        <w:t xml:space="preserve">elles sont </w:t>
      </w:r>
      <w:r w:rsidR="00197B90">
        <w:t xml:space="preserve">rondes, ou punctiformes régulières, peu nombreuses, en petit </w:t>
      </w:r>
      <w:r>
        <w:t xml:space="preserve">foyer. ACR3 </w:t>
      </w:r>
      <w:r>
        <w:sym w:font="Wingdings" w:char="F0E0"/>
      </w:r>
      <w:r>
        <w:t xml:space="preserve"> on surveille !</w:t>
      </w:r>
    </w:p>
    <w:p w:rsidR="00197B90" w:rsidRDefault="00197B90" w:rsidP="00197B90"/>
    <w:p w:rsidR="00197B90" w:rsidRDefault="008F04CD" w:rsidP="00197B90">
      <w:r w:rsidRPr="008F04CD">
        <w:rPr>
          <w:b/>
        </w:rPr>
        <w:t>Micro calcifications</w:t>
      </w:r>
      <w:r w:rsidR="00197B90" w:rsidRPr="008F04CD">
        <w:rPr>
          <w:b/>
        </w:rPr>
        <w:t xml:space="preserve"> ACR4 </w:t>
      </w:r>
      <w:r w:rsidR="00197B90">
        <w:t xml:space="preserve">: </w:t>
      </w:r>
      <w:r>
        <w:t xml:space="preserve">elles </w:t>
      </w:r>
      <w:r w:rsidR="007D00E8">
        <w:t xml:space="preserve">peuvent être </w:t>
      </w:r>
      <w:r w:rsidR="007C60EA">
        <w:t>régulières</w:t>
      </w:r>
      <w:r w:rsidR="007D00E8">
        <w:t>,</w:t>
      </w:r>
      <w:r w:rsidR="007C60EA">
        <w:t xml:space="preserve"> nombreuses ; groupées en amas aux contours ni ronds ni ovales</w:t>
      </w:r>
      <w:r w:rsidR="007D00E8">
        <w:t>.</w:t>
      </w:r>
    </w:p>
    <w:p w:rsidR="007C60EA" w:rsidRDefault="007C60EA" w:rsidP="00197B90">
      <w:r>
        <w:t>Poussiéreuses (pulvérulentes) groupées et nombreuses</w:t>
      </w:r>
    </w:p>
    <w:p w:rsidR="007C60EA" w:rsidRDefault="007C60EA" w:rsidP="00197B90">
      <w:r>
        <w:t>Polymorphes irrégulières, peu nombreuses</w:t>
      </w:r>
    </w:p>
    <w:p w:rsidR="007C60EA" w:rsidRDefault="007C60EA" w:rsidP="00197B90"/>
    <w:p w:rsidR="00197B90" w:rsidRDefault="007D00E8" w:rsidP="00197B90">
      <w:r w:rsidRPr="007D00E8">
        <w:rPr>
          <w:b/>
        </w:rPr>
        <w:t>Micro calcification</w:t>
      </w:r>
      <w:r w:rsidR="00197B90" w:rsidRPr="007D00E8">
        <w:rPr>
          <w:b/>
        </w:rPr>
        <w:t xml:space="preserve"> ACR5 </w:t>
      </w:r>
      <w:r w:rsidR="00197B90">
        <w:t>:</w:t>
      </w:r>
      <w:r w:rsidR="007C60EA">
        <w:t xml:space="preserve"> vermiculaires arborescentes, irrégulières, polymorphe</w:t>
      </w:r>
      <w:r>
        <w:t>s</w:t>
      </w:r>
      <w:r w:rsidR="007C60EA">
        <w:t>, n</w:t>
      </w:r>
      <w:r>
        <w:t>om</w:t>
      </w:r>
      <w:r w:rsidR="007C60EA">
        <w:t>breuses et groupé</w:t>
      </w:r>
      <w:r>
        <w:t>e</w:t>
      </w:r>
      <w:r w:rsidR="007C60EA">
        <w:t>s</w:t>
      </w:r>
      <w:r>
        <w:t xml:space="preserve"> (mauvais pronostic).</w:t>
      </w:r>
    </w:p>
    <w:p w:rsidR="007D00E8" w:rsidRDefault="007D00E8" w:rsidP="00197B90"/>
    <w:p w:rsidR="00724600" w:rsidRDefault="007D00E8" w:rsidP="00724600">
      <w:r>
        <w:lastRenderedPageBreak/>
        <w:t>La distinction</w:t>
      </w:r>
      <w:r w:rsidR="00724600">
        <w:t xml:space="preserve"> entre ACR4 et ACR5 n’est pas très importante puisqu’il faudra </w:t>
      </w:r>
      <w:r w:rsidR="00D54A02">
        <w:t>« </w:t>
      </w:r>
      <w:r w:rsidR="00724600">
        <w:t>biopsier</w:t>
      </w:r>
      <w:r w:rsidR="00D54A02">
        <w:t> »</w:t>
      </w:r>
      <w:r w:rsidR="00724600">
        <w:t xml:space="preserve"> de to</w:t>
      </w:r>
      <w:r w:rsidR="00D54A02">
        <w:t>ute façon. Il faut retenir que l’o</w:t>
      </w:r>
      <w:r w:rsidR="00724600">
        <w:t xml:space="preserve">n peut avoir plusieurs associations possibles </w:t>
      </w:r>
      <w:r w:rsidR="00D54A02">
        <w:t>et</w:t>
      </w:r>
      <w:r w:rsidR="00724600">
        <w:t xml:space="preserve"> </w:t>
      </w:r>
      <w:r w:rsidR="00D54A02">
        <w:t xml:space="preserve">que </w:t>
      </w:r>
      <w:r w:rsidR="00724600">
        <w:t>plus les critères de</w:t>
      </w:r>
      <w:r w:rsidR="00D54A02">
        <w:t xml:space="preserve"> malignité s’accumulent et plus </w:t>
      </w:r>
      <w:r w:rsidR="00724600">
        <w:t>elles sont de haut grade (ACR4 et 5).</w:t>
      </w:r>
    </w:p>
    <w:p w:rsidR="007D00E8" w:rsidRDefault="007D00E8" w:rsidP="00197B90"/>
    <w:p w:rsidR="00D54A02" w:rsidRDefault="00D54A02" w:rsidP="00197B90">
      <w:r>
        <w:t xml:space="preserve">L’évolution dans le temps est également très importante, l’augmentation du nombre ou la modification de la morphologie sont de mauvais pronostics. </w:t>
      </w:r>
    </w:p>
    <w:p w:rsidR="00D54A02" w:rsidRDefault="00D54A02" w:rsidP="00D54A02"/>
    <w:p w:rsidR="007C60EA" w:rsidRDefault="000620D3" w:rsidP="00197B90">
      <w:r>
        <w:t>Les micros</w:t>
      </w:r>
      <w:r w:rsidR="00D54A02">
        <w:t xml:space="preserve"> calcifica</w:t>
      </w:r>
      <w:r w:rsidR="00D54A02" w:rsidRPr="00D54A02">
        <w:t>tions de topographie galactophorique</w:t>
      </w:r>
      <w:r w:rsidR="00D54A02">
        <w:t xml:space="preserve"> (distribution canalaire) et celles a</w:t>
      </w:r>
      <w:r w:rsidR="007C60EA">
        <w:t>ssociées à une opacité</w:t>
      </w:r>
      <w:r w:rsidR="00D54A02">
        <w:t xml:space="preserve"> nous orientent également vers ACR5.</w:t>
      </w:r>
    </w:p>
    <w:p w:rsidR="007C60EA" w:rsidRDefault="007C60EA" w:rsidP="00197B90"/>
    <w:p w:rsidR="007C60EA" w:rsidRDefault="007C60EA" w:rsidP="00197B90">
      <w:r>
        <w:t>Distorsion architecturale et asymétrie focale de densité : compliquées, on en parle pas trop. Ca ne tombe pas !</w:t>
      </w:r>
    </w:p>
    <w:p w:rsidR="007C60EA" w:rsidRDefault="007C60EA" w:rsidP="00197B90"/>
    <w:p w:rsidR="00181B9B" w:rsidRDefault="00181B9B" w:rsidP="00197B90"/>
    <w:p w:rsidR="00181B9B" w:rsidRDefault="00181B9B" w:rsidP="00197B90">
      <w:r>
        <w:t>Mammographie (+++) :</w:t>
      </w:r>
      <w:r w:rsidR="007C60EA">
        <w:t xml:space="preserve"> </w:t>
      </w:r>
    </w:p>
    <w:p w:rsidR="007C60EA" w:rsidRDefault="00D94F3A" w:rsidP="00D94F3A">
      <w:pPr>
        <w:pStyle w:val="Paragraphedeliste"/>
        <w:numPr>
          <w:ilvl w:val="0"/>
          <w:numId w:val="22"/>
        </w:numPr>
      </w:pPr>
      <w:r>
        <w:t xml:space="preserve">Indispensable au dépistage de masse : </w:t>
      </w:r>
      <w:r w:rsidR="007C60EA">
        <w:t>50 à 74 ans, tous les 2 ans</w:t>
      </w:r>
      <w:r>
        <w:t>.</w:t>
      </w:r>
    </w:p>
    <w:p w:rsidR="007C60EA" w:rsidRDefault="007C60EA" w:rsidP="00D94F3A">
      <w:pPr>
        <w:pStyle w:val="Paragraphedeliste"/>
        <w:numPr>
          <w:ilvl w:val="0"/>
          <w:numId w:val="22"/>
        </w:numPr>
      </w:pPr>
      <w:r>
        <w:t>2 incidences sur chaque sein</w:t>
      </w:r>
    </w:p>
    <w:p w:rsidR="007C60EA" w:rsidRDefault="007C60EA" w:rsidP="00D94F3A">
      <w:pPr>
        <w:pStyle w:val="Paragraphedeliste"/>
        <w:numPr>
          <w:ilvl w:val="0"/>
          <w:numId w:val="22"/>
        </w:numPr>
      </w:pPr>
      <w:r>
        <w:t>Classification</w:t>
      </w:r>
      <w:r w:rsidR="00D94F3A">
        <w:t xml:space="preserve"> BI-RADS de l’ACR +++</w:t>
      </w:r>
    </w:p>
    <w:p w:rsidR="007C60EA" w:rsidRDefault="007C60EA" w:rsidP="00D94F3A">
      <w:pPr>
        <w:pStyle w:val="Paragraphedeliste"/>
        <w:numPr>
          <w:ilvl w:val="0"/>
          <w:numId w:val="22"/>
        </w:numPr>
      </w:pPr>
      <w:r>
        <w:t>Masse</w:t>
      </w:r>
      <w:r w:rsidR="00D94F3A">
        <w:t> : forme et contours ++</w:t>
      </w:r>
    </w:p>
    <w:p w:rsidR="007C60EA" w:rsidRDefault="00D94F3A" w:rsidP="00D94F3A">
      <w:pPr>
        <w:pStyle w:val="Paragraphedeliste"/>
        <w:numPr>
          <w:ilvl w:val="0"/>
          <w:numId w:val="22"/>
        </w:numPr>
      </w:pPr>
      <w:r>
        <w:t>Micro calcifications : nombre, foyer, morphologie et distribution</w:t>
      </w:r>
    </w:p>
    <w:p w:rsidR="007C60EA" w:rsidRDefault="007C60EA" w:rsidP="00197B90"/>
    <w:p w:rsidR="007C60EA" w:rsidRDefault="007C60EA" w:rsidP="00197B90"/>
    <w:p w:rsidR="00D94F3A" w:rsidRDefault="00D94F3A" w:rsidP="00197B90"/>
    <w:p w:rsidR="007C60EA" w:rsidRPr="00CA6927" w:rsidRDefault="007C60EA" w:rsidP="00D94F3A">
      <w:pPr>
        <w:pStyle w:val="Paragraphedeliste"/>
        <w:numPr>
          <w:ilvl w:val="0"/>
          <w:numId w:val="14"/>
        </w:numPr>
        <w:rPr>
          <w:b/>
          <w:sz w:val="32"/>
          <w:szCs w:val="32"/>
        </w:rPr>
      </w:pPr>
      <w:r w:rsidRPr="00CA6927">
        <w:rPr>
          <w:b/>
          <w:sz w:val="32"/>
          <w:szCs w:val="32"/>
        </w:rPr>
        <w:t xml:space="preserve">L’échographie : </w:t>
      </w:r>
    </w:p>
    <w:p w:rsidR="00D94F3A" w:rsidRDefault="00D94F3A" w:rsidP="00197B90"/>
    <w:p w:rsidR="007C60EA" w:rsidRDefault="006C72A5" w:rsidP="00197B90">
      <w:r>
        <w:t>Elle n’est pas systématique donc on la fait de façon e</w:t>
      </w:r>
      <w:r w:rsidR="007C60EA">
        <w:t>xclusive </w:t>
      </w:r>
      <w:r>
        <w:t xml:space="preserve">chez les femmes jeunes </w:t>
      </w:r>
      <w:r w:rsidR="007C60EA">
        <w:t>: &lt;30</w:t>
      </w:r>
      <w:r>
        <w:t xml:space="preserve"> </w:t>
      </w:r>
      <w:r w:rsidR="007C60EA">
        <w:t>ans, grossesse et post partum</w:t>
      </w:r>
      <w:r>
        <w:t xml:space="preserve"> (pour éviter l’exposition R)</w:t>
      </w:r>
      <w:r w:rsidR="007C60EA">
        <w:t>, contexte post op, sein inflammatoire</w:t>
      </w:r>
      <w:r>
        <w:t>.</w:t>
      </w:r>
    </w:p>
    <w:p w:rsidR="007C60EA" w:rsidRDefault="007C60EA" w:rsidP="00197B90"/>
    <w:p w:rsidR="007C60EA" w:rsidRDefault="006C72A5" w:rsidP="00197B90">
      <w:r>
        <w:t>Elle peut être complémentaire à la mammographie (+++)</w:t>
      </w:r>
      <w:r w:rsidR="007C60EA">
        <w:t xml:space="preserve">, si </w:t>
      </w:r>
      <w:r>
        <w:t xml:space="preserve">le </w:t>
      </w:r>
      <w:r w:rsidR="007C60EA">
        <w:t xml:space="preserve">sein </w:t>
      </w:r>
      <w:r>
        <w:t xml:space="preserve">est </w:t>
      </w:r>
      <w:r w:rsidR="007C60EA">
        <w:t>dense</w:t>
      </w:r>
      <w:r>
        <w:t xml:space="preserve"> ou si il y a une anomalie à la mammographie.</w:t>
      </w:r>
    </w:p>
    <w:p w:rsidR="007C60EA" w:rsidRDefault="007C60EA" w:rsidP="00197B90"/>
    <w:p w:rsidR="007C60EA" w:rsidRDefault="00AE7953" w:rsidP="00197B90">
      <w:r>
        <w:t>ACR échographique</w:t>
      </w:r>
      <w:r w:rsidR="007C60EA">
        <w:t xml:space="preserve"> : </w:t>
      </w:r>
    </w:p>
    <w:p w:rsidR="00E64C39" w:rsidRDefault="007C60EA" w:rsidP="007C60EA">
      <w:pPr>
        <w:pStyle w:val="Paragraphedeliste"/>
        <w:numPr>
          <w:ilvl w:val="0"/>
          <w:numId w:val="8"/>
        </w:numPr>
      </w:pPr>
      <w:r>
        <w:t>Forme</w:t>
      </w:r>
    </w:p>
    <w:p w:rsidR="007C60EA" w:rsidRDefault="007C60EA" w:rsidP="007C60EA">
      <w:pPr>
        <w:pStyle w:val="Paragraphedeliste"/>
        <w:numPr>
          <w:ilvl w:val="0"/>
          <w:numId w:val="8"/>
        </w:numPr>
      </w:pPr>
      <w:r>
        <w:t>Orientation</w:t>
      </w:r>
      <w:r w:rsidR="00AE7953">
        <w:t xml:space="preserve"> (parallèle (=bon) ou perpendiculaire (=mauvais)</w:t>
      </w:r>
      <w:r w:rsidR="00663E31">
        <w:t xml:space="preserve"> au plan cutané</w:t>
      </w:r>
      <w:r w:rsidR="00AE7953">
        <w:t>)</w:t>
      </w:r>
    </w:p>
    <w:p w:rsidR="007C60EA" w:rsidRDefault="007C60EA" w:rsidP="007C60EA">
      <w:pPr>
        <w:pStyle w:val="Paragraphedeliste"/>
        <w:numPr>
          <w:ilvl w:val="0"/>
          <w:numId w:val="8"/>
        </w:numPr>
      </w:pPr>
      <w:r>
        <w:t xml:space="preserve">Contours </w:t>
      </w:r>
    </w:p>
    <w:p w:rsidR="007C60EA" w:rsidRDefault="007C60EA" w:rsidP="007C60EA">
      <w:pPr>
        <w:pStyle w:val="Paragraphedeliste"/>
        <w:numPr>
          <w:ilvl w:val="0"/>
          <w:numId w:val="8"/>
        </w:numPr>
      </w:pPr>
      <w:r>
        <w:t>Limites</w:t>
      </w:r>
    </w:p>
    <w:p w:rsidR="007C60EA" w:rsidRDefault="007C60EA" w:rsidP="007C60EA">
      <w:pPr>
        <w:pStyle w:val="Paragraphedeliste"/>
        <w:numPr>
          <w:ilvl w:val="0"/>
          <w:numId w:val="8"/>
        </w:numPr>
      </w:pPr>
      <w:r>
        <w:t>Echogénicité (t</w:t>
      </w:r>
      <w:r w:rsidR="00AE7953">
        <w:t>ou</w:t>
      </w:r>
      <w:r>
        <w:t>j</w:t>
      </w:r>
      <w:r w:rsidR="00AE7953">
        <w:t>ou</w:t>
      </w:r>
      <w:r>
        <w:t>rs par rapport à q</w:t>
      </w:r>
      <w:r w:rsidR="00AE7953">
        <w:t>uel</w:t>
      </w:r>
      <w:r>
        <w:t>q</w:t>
      </w:r>
      <w:r w:rsidR="00AE7953">
        <w:t>ue</w:t>
      </w:r>
      <w:r>
        <w:t xml:space="preserve"> chose, ici par rapport à la graisse</w:t>
      </w:r>
      <w:r w:rsidR="00AE7953">
        <w:t xml:space="preserve"> sous cutanée)</w:t>
      </w:r>
    </w:p>
    <w:p w:rsidR="007C60EA" w:rsidRDefault="007C60EA" w:rsidP="007C60EA">
      <w:pPr>
        <w:pStyle w:val="Paragraphedeliste"/>
        <w:numPr>
          <w:ilvl w:val="0"/>
          <w:numId w:val="8"/>
        </w:numPr>
      </w:pPr>
      <w:r>
        <w:t>Particularités acoustiques postérieures</w:t>
      </w:r>
    </w:p>
    <w:p w:rsidR="00AE7953" w:rsidRDefault="00AE7953" w:rsidP="00AE7953">
      <w:pPr>
        <w:pStyle w:val="Paragraphedeliste"/>
        <w:numPr>
          <w:ilvl w:val="0"/>
          <w:numId w:val="8"/>
        </w:numPr>
      </w:pPr>
      <w:r>
        <w:t>Tissus environnants</w:t>
      </w:r>
    </w:p>
    <w:p w:rsidR="007C60EA" w:rsidRDefault="007C60EA" w:rsidP="007C60EA"/>
    <w:p w:rsidR="00AE7953" w:rsidRDefault="00AE7953" w:rsidP="007C60EA">
      <w:r>
        <w:t>Classement :</w:t>
      </w:r>
    </w:p>
    <w:p w:rsidR="00AE7953" w:rsidRDefault="00AE7953" w:rsidP="007C60EA">
      <w:r>
        <w:t>ACR 1 : pas d’anomalie échographique</w:t>
      </w:r>
    </w:p>
    <w:p w:rsidR="00AE7953" w:rsidRDefault="00AE7953" w:rsidP="007C60EA">
      <w:r>
        <w:t>ACR 2 : bénin (ganglion, kyste)</w:t>
      </w:r>
    </w:p>
    <w:p w:rsidR="00AE7953" w:rsidRDefault="00AE7953" w:rsidP="007C60EA">
      <w:r>
        <w:t xml:space="preserve">ACR 3 : </w:t>
      </w:r>
      <w:r w:rsidR="003A5FEE">
        <w:t>probablement bénin (surveillance)</w:t>
      </w:r>
    </w:p>
    <w:p w:rsidR="003A5FEE" w:rsidRDefault="003A5FEE" w:rsidP="007C60EA">
      <w:r>
        <w:t>ACR 4 : indéterminé (biopsie)</w:t>
      </w:r>
    </w:p>
    <w:p w:rsidR="003A5FEE" w:rsidRPr="00663E31" w:rsidRDefault="003A5FEE" w:rsidP="007C60EA">
      <w:r>
        <w:t>ACR 5 : probablement malin (biopsie)</w:t>
      </w:r>
    </w:p>
    <w:p w:rsidR="00434E9C" w:rsidRDefault="00434E9C" w:rsidP="007C60EA"/>
    <w:p w:rsidR="00434E9C" w:rsidRDefault="00434E9C" w:rsidP="007C60EA">
      <w:r>
        <w:t>Hypoéchogène : plus noir que la graisse</w:t>
      </w:r>
    </w:p>
    <w:p w:rsidR="00434E9C" w:rsidRDefault="00434E9C" w:rsidP="007C60EA">
      <w:r>
        <w:t>Hyperéchogène : plus blanc que la graisse</w:t>
      </w:r>
    </w:p>
    <w:p w:rsidR="00434E9C" w:rsidRDefault="00434E9C" w:rsidP="00434E9C">
      <w:r>
        <w:t xml:space="preserve">Anéchogène : complètement noir </w:t>
      </w:r>
      <w:r>
        <w:sym w:font="Wingdings" w:char="F0E0"/>
      </w:r>
      <w:r>
        <w:t xml:space="preserve"> liquidien (kystes), il y a un renforcement post (blanc sur l’écho) : bénins </w:t>
      </w:r>
      <w:r>
        <w:sym w:font="Wingdings" w:char="F0E0"/>
      </w:r>
      <w:r>
        <w:t xml:space="preserve"> ACR2</w:t>
      </w:r>
    </w:p>
    <w:p w:rsidR="00434E9C" w:rsidRDefault="00434E9C" w:rsidP="007C60EA"/>
    <w:p w:rsidR="00434E9C" w:rsidRDefault="00434E9C" w:rsidP="007C60EA">
      <w:r>
        <w:t>Critères péjoratifs en échographie :</w:t>
      </w:r>
    </w:p>
    <w:p w:rsidR="00434E9C" w:rsidRPr="00434E9C" w:rsidRDefault="00434E9C" w:rsidP="00434E9C">
      <w:pPr>
        <w:numPr>
          <w:ilvl w:val="1"/>
          <w:numId w:val="24"/>
        </w:numPr>
      </w:pPr>
      <w:r>
        <w:t xml:space="preserve">Hypo </w:t>
      </w:r>
      <w:r w:rsidRPr="00434E9C">
        <w:t xml:space="preserve">échogénicité non liquidienne (tous les cancers sont iso ou hypo échogènes. Jamais hyper échogènes) </w:t>
      </w:r>
    </w:p>
    <w:p w:rsidR="00434E9C" w:rsidRPr="00434E9C" w:rsidRDefault="00434E9C" w:rsidP="00434E9C">
      <w:pPr>
        <w:numPr>
          <w:ilvl w:val="1"/>
          <w:numId w:val="24"/>
        </w:numPr>
      </w:pPr>
      <w:r w:rsidRPr="00434E9C">
        <w:t>Forme irrégulière</w:t>
      </w:r>
    </w:p>
    <w:p w:rsidR="00434E9C" w:rsidRPr="00434E9C" w:rsidRDefault="00434E9C" w:rsidP="00434E9C">
      <w:pPr>
        <w:numPr>
          <w:ilvl w:val="1"/>
          <w:numId w:val="24"/>
        </w:numPr>
      </w:pPr>
      <w:r w:rsidRPr="00434E9C">
        <w:t>Contours spiculés, irréguliers ou plus de 3 lobulations</w:t>
      </w:r>
    </w:p>
    <w:p w:rsidR="00434E9C" w:rsidRPr="00434E9C" w:rsidRDefault="00434E9C" w:rsidP="00434E9C">
      <w:pPr>
        <w:numPr>
          <w:ilvl w:val="1"/>
          <w:numId w:val="24"/>
        </w:numPr>
      </w:pPr>
      <w:r w:rsidRPr="00434E9C">
        <w:t>Grand axe vertical = perpendiculaire à la peau</w:t>
      </w:r>
    </w:p>
    <w:p w:rsidR="00B25DA5" w:rsidRDefault="00B25DA5" w:rsidP="007C60EA"/>
    <w:p w:rsidR="00B25DA5" w:rsidRDefault="00B25DA5" w:rsidP="007C60EA">
      <w:r>
        <w:t>Hyper et anéchogène : bénin</w:t>
      </w:r>
    </w:p>
    <w:p w:rsidR="00B25DA5" w:rsidRDefault="00B25DA5" w:rsidP="007C60EA">
      <w:r>
        <w:t>Hypoéchogène : malin</w:t>
      </w:r>
    </w:p>
    <w:p w:rsidR="00B25DA5" w:rsidRDefault="00B25DA5" w:rsidP="007C60EA"/>
    <w:p w:rsidR="00663E31" w:rsidRDefault="00663E31" w:rsidP="007C60EA">
      <w:r>
        <w:t>Les prélèvements radioguidés sont :</w:t>
      </w:r>
    </w:p>
    <w:p w:rsidR="00573355" w:rsidRPr="00663E31" w:rsidRDefault="00663E31" w:rsidP="00663E31">
      <w:pPr>
        <w:numPr>
          <w:ilvl w:val="0"/>
          <w:numId w:val="26"/>
        </w:numPr>
      </w:pPr>
      <w:r w:rsidRPr="00663E31">
        <w:t xml:space="preserve">Obligatoires </w:t>
      </w:r>
      <w:r>
        <w:t>(</w:t>
      </w:r>
      <w:r w:rsidRPr="00663E31">
        <w:t>++</w:t>
      </w:r>
      <w:r>
        <w:t>)</w:t>
      </w:r>
      <w:r w:rsidRPr="00663E31">
        <w:t xml:space="preserve"> pour les ACR 4 ou 5</w:t>
      </w:r>
    </w:p>
    <w:p w:rsidR="00573355" w:rsidRPr="00663E31" w:rsidRDefault="00663E31" w:rsidP="00663E31">
      <w:pPr>
        <w:numPr>
          <w:ilvl w:val="0"/>
          <w:numId w:val="26"/>
        </w:numPr>
      </w:pPr>
      <w:r w:rsidRPr="00663E31">
        <w:t>A discuter devant un ACR 3</w:t>
      </w:r>
      <w:r>
        <w:t xml:space="preserve"> </w:t>
      </w:r>
      <w:r w:rsidRPr="00663E31">
        <w:t xml:space="preserve">: patiente angoissée, ATCD personnels ou familiaux </w:t>
      </w:r>
      <w:r>
        <w:t>(</w:t>
      </w:r>
      <w:r w:rsidRPr="00663E31">
        <w:t>+++</w:t>
      </w:r>
      <w:r>
        <w:t>)</w:t>
      </w:r>
      <w:r w:rsidR="00646754">
        <w:t>.</w:t>
      </w:r>
    </w:p>
    <w:p w:rsidR="00573355" w:rsidRPr="00663E31" w:rsidRDefault="00663E31" w:rsidP="00663E31">
      <w:pPr>
        <w:numPr>
          <w:ilvl w:val="0"/>
          <w:numId w:val="26"/>
        </w:numPr>
      </w:pPr>
      <w:r w:rsidRPr="00663E31">
        <w:t>2 techniques courantes :</w:t>
      </w:r>
    </w:p>
    <w:p w:rsidR="00573355" w:rsidRPr="00663E31" w:rsidRDefault="00663E31" w:rsidP="00663E31">
      <w:pPr>
        <w:numPr>
          <w:ilvl w:val="1"/>
          <w:numId w:val="26"/>
        </w:numPr>
      </w:pPr>
      <w:r w:rsidRPr="00663E31">
        <w:t>Microbiopsie écho guidée pour les masses</w:t>
      </w:r>
      <w:r>
        <w:t xml:space="preserve"> (+++)</w:t>
      </w:r>
    </w:p>
    <w:p w:rsidR="00663E31" w:rsidRDefault="00663E31" w:rsidP="007C60EA">
      <w:pPr>
        <w:numPr>
          <w:ilvl w:val="1"/>
          <w:numId w:val="26"/>
        </w:numPr>
      </w:pPr>
      <w:r w:rsidRPr="00663E31">
        <w:t>Macrobiopsie stéréotaxique pour les microcalcifications</w:t>
      </w:r>
    </w:p>
    <w:p w:rsidR="00CA6927" w:rsidRDefault="00CA6927" w:rsidP="007C60EA"/>
    <w:p w:rsidR="00646754" w:rsidRPr="00646754" w:rsidRDefault="00646754" w:rsidP="007C60EA">
      <w:pPr>
        <w:rPr>
          <w:b/>
        </w:rPr>
      </w:pPr>
      <w:r w:rsidRPr="00663E31">
        <w:t>Microbiopsie écho guidée</w:t>
      </w:r>
      <w:r>
        <w:t xml:space="preserve"> = en cabinet, sous anesthésie locale, en décubitus dorsal, avec un pistolet avec guidage en temps réel (au moins 3 prélèvements si possible).</w:t>
      </w:r>
    </w:p>
    <w:p w:rsidR="00646754" w:rsidRDefault="00646754" w:rsidP="007C60EA"/>
    <w:p w:rsidR="00B25DA5" w:rsidRDefault="00663E31" w:rsidP="007C60EA">
      <w:r>
        <w:t xml:space="preserve">Macrobiopsie sous stéréotaxie = </w:t>
      </w:r>
      <w:r w:rsidR="00B25DA5">
        <w:t>allongée sur le ventre, le sein pend dans un trou ; permet de repérer à que</w:t>
      </w:r>
      <w:r>
        <w:t xml:space="preserve">l profondeur se situe </w:t>
      </w:r>
      <w:r w:rsidR="000620D3">
        <w:t>les micros</w:t>
      </w:r>
      <w:r>
        <w:t xml:space="preserve"> calcifications</w:t>
      </w:r>
      <w:r w:rsidR="00B25DA5">
        <w:t xml:space="preserve"> </w:t>
      </w:r>
      <w:r>
        <w:t>(en cas micro calcification</w:t>
      </w:r>
      <w:r w:rsidR="00B25DA5">
        <w:t xml:space="preserve"> +++</w:t>
      </w:r>
      <w:r>
        <w:t>).</w:t>
      </w:r>
    </w:p>
    <w:p w:rsidR="00B25DA5" w:rsidRDefault="00B25DA5" w:rsidP="007C60EA"/>
    <w:p w:rsidR="00646754" w:rsidRDefault="00646754" w:rsidP="007C60EA"/>
    <w:p w:rsidR="00CA6927" w:rsidRDefault="00CA6927" w:rsidP="007C60EA"/>
    <w:p w:rsidR="00B25DA5" w:rsidRPr="00646754" w:rsidRDefault="00B25DA5" w:rsidP="00646754">
      <w:pPr>
        <w:pStyle w:val="Paragraphedeliste"/>
        <w:numPr>
          <w:ilvl w:val="0"/>
          <w:numId w:val="14"/>
        </w:numPr>
        <w:rPr>
          <w:b/>
          <w:sz w:val="32"/>
          <w:szCs w:val="32"/>
        </w:rPr>
      </w:pPr>
      <w:r w:rsidRPr="00CA6927">
        <w:rPr>
          <w:b/>
          <w:sz w:val="32"/>
          <w:szCs w:val="32"/>
        </w:rPr>
        <w:t>IRM mammaire </w:t>
      </w:r>
      <w:r w:rsidRPr="00646754">
        <w:rPr>
          <w:b/>
          <w:sz w:val="32"/>
          <w:szCs w:val="32"/>
        </w:rPr>
        <w:t>:</w:t>
      </w:r>
    </w:p>
    <w:p w:rsidR="00646754" w:rsidRDefault="00646754" w:rsidP="007C60EA"/>
    <w:p w:rsidR="00B25DA5" w:rsidRDefault="00646754" w:rsidP="007C60EA">
      <w:r>
        <w:t>C’est un examen assez n</w:t>
      </w:r>
      <w:r w:rsidR="00B25DA5">
        <w:t>ouveau</w:t>
      </w:r>
      <w:r>
        <w:t xml:space="preserve">, </w:t>
      </w:r>
      <w:r w:rsidR="000620D3">
        <w:t>sur spécialisé</w:t>
      </w:r>
      <w:r>
        <w:t>.</w:t>
      </w:r>
    </w:p>
    <w:p w:rsidR="00B25DA5" w:rsidRDefault="00B25DA5" w:rsidP="007C60EA"/>
    <w:p w:rsidR="00CE6483" w:rsidRDefault="00CE6483" w:rsidP="007C60EA">
      <w:r>
        <w:t>Indications :</w:t>
      </w:r>
    </w:p>
    <w:p w:rsidR="00573355" w:rsidRPr="00CE6483" w:rsidRDefault="00CE6483" w:rsidP="00CE6483">
      <w:pPr>
        <w:numPr>
          <w:ilvl w:val="0"/>
          <w:numId w:val="28"/>
        </w:numPr>
      </w:pPr>
      <w:r w:rsidRPr="00CE6483">
        <w:t>Dépistage des femmes à haut risque ++ (1 fois par an dès l’âge de 25 ans)</w:t>
      </w:r>
      <w:r>
        <w:t>.</w:t>
      </w:r>
    </w:p>
    <w:p w:rsidR="00573355" w:rsidRPr="00CE6483" w:rsidRDefault="00CE6483" w:rsidP="00CE6483">
      <w:pPr>
        <w:numPr>
          <w:ilvl w:val="0"/>
          <w:numId w:val="28"/>
        </w:numPr>
      </w:pPr>
      <w:r w:rsidRPr="00CE6483">
        <w:t xml:space="preserve">Bilan d’extension d’un K </w:t>
      </w:r>
      <w:r>
        <w:t xml:space="preserve">du </w:t>
      </w:r>
      <w:r w:rsidRPr="00CE6483">
        <w:t>sein prouvé dans des situations particulières</w:t>
      </w:r>
      <w:r>
        <w:t xml:space="preserve"> : grosse tumeur, carcinome lobulaire (bilatéraux et multicentriques).</w:t>
      </w:r>
    </w:p>
    <w:p w:rsidR="00573355" w:rsidRPr="00CE6483" w:rsidRDefault="00CE6483" w:rsidP="00CE6483">
      <w:pPr>
        <w:numPr>
          <w:ilvl w:val="0"/>
          <w:numId w:val="28"/>
        </w:numPr>
      </w:pPr>
      <w:r w:rsidRPr="00CE6483">
        <w:t>Évaluer la réponse à un t</w:t>
      </w:r>
      <w:r>
        <w:t>rai</w:t>
      </w:r>
      <w:r w:rsidRPr="00CE6483">
        <w:t>t</w:t>
      </w:r>
      <w:r>
        <w:t>emen</w:t>
      </w:r>
      <w:r w:rsidRPr="00CE6483">
        <w:t>t néo-adjuvant</w:t>
      </w:r>
      <w:r>
        <w:t xml:space="preserve"> (= chimio avant opération).</w:t>
      </w:r>
    </w:p>
    <w:p w:rsidR="00573355" w:rsidRPr="00CE6483" w:rsidRDefault="00CE6483" w:rsidP="00CE6483">
      <w:pPr>
        <w:numPr>
          <w:ilvl w:val="0"/>
          <w:numId w:val="28"/>
        </w:numPr>
      </w:pPr>
      <w:r w:rsidRPr="00CE6483">
        <w:t>Sein traité</w:t>
      </w:r>
      <w:r>
        <w:t xml:space="preserve"> (surveillance)</w:t>
      </w:r>
    </w:p>
    <w:p w:rsidR="00573355" w:rsidRPr="00CE6483" w:rsidRDefault="00CE6483" w:rsidP="00CE6483">
      <w:pPr>
        <w:numPr>
          <w:ilvl w:val="0"/>
          <w:numId w:val="28"/>
        </w:numPr>
      </w:pPr>
      <w:r w:rsidRPr="00CE6483">
        <w:t>Anomalie visible sur une seule incidence en mammo</w:t>
      </w:r>
      <w:r>
        <w:t>graphie (complémentaire car très forte valeur prédictive négative !).</w:t>
      </w:r>
    </w:p>
    <w:p w:rsidR="00573355" w:rsidRPr="00CE6483" w:rsidRDefault="00CE6483" w:rsidP="00CE6483">
      <w:pPr>
        <w:numPr>
          <w:ilvl w:val="0"/>
          <w:numId w:val="28"/>
        </w:numPr>
      </w:pPr>
      <w:r w:rsidRPr="00CE6483">
        <w:t>Prothèses en silicone</w:t>
      </w:r>
    </w:p>
    <w:p w:rsidR="00CA6927" w:rsidRDefault="00CA6927" w:rsidP="007C60EA"/>
    <w:p w:rsidR="00CE6483" w:rsidRDefault="00CE6483" w:rsidP="007C60EA">
      <w:r>
        <w:lastRenderedPageBreak/>
        <w:t>Les patientes sont a</w:t>
      </w:r>
      <w:r w:rsidR="00B25DA5">
        <w:t>llongée</w:t>
      </w:r>
      <w:r>
        <w:t>s</w:t>
      </w:r>
      <w:r w:rsidR="00B25DA5">
        <w:t xml:space="preserve"> sur le ventre</w:t>
      </w:r>
      <w:r>
        <w:t xml:space="preserve">, les seins tombent dans un orifice </w:t>
      </w:r>
      <w:r w:rsidR="00CA6927">
        <w:t>prévu</w:t>
      </w:r>
      <w:r>
        <w:t xml:space="preserve"> à cet effet.</w:t>
      </w:r>
    </w:p>
    <w:p w:rsidR="00CA6927" w:rsidRDefault="00CA6927" w:rsidP="007C60EA"/>
    <w:p w:rsidR="00CE6483" w:rsidRDefault="00CE6483" w:rsidP="007C60EA">
      <w:r>
        <w:t>Technique :</w:t>
      </w:r>
    </w:p>
    <w:p w:rsidR="00573355" w:rsidRPr="00CE6483" w:rsidRDefault="00CE6483" w:rsidP="00CE6483">
      <w:pPr>
        <w:numPr>
          <w:ilvl w:val="0"/>
          <w:numId w:val="29"/>
        </w:numPr>
      </w:pPr>
      <w:r w:rsidRPr="00CE6483">
        <w:t>Hauts champs (1,5 T)</w:t>
      </w:r>
    </w:p>
    <w:p w:rsidR="00573355" w:rsidRPr="00CE6483" w:rsidRDefault="00CE6483" w:rsidP="00CE6483">
      <w:pPr>
        <w:numPr>
          <w:ilvl w:val="0"/>
          <w:numId w:val="29"/>
        </w:numPr>
      </w:pPr>
      <w:r w:rsidRPr="00CE6483">
        <w:t>Antenne de surface (dédiée</w:t>
      </w:r>
      <w:r>
        <w:t xml:space="preserve"> </w:t>
      </w:r>
      <w:r w:rsidRPr="00CE6483">
        <w:t>++)</w:t>
      </w:r>
    </w:p>
    <w:p w:rsidR="00573355" w:rsidRPr="00CE6483" w:rsidRDefault="00CE6483" w:rsidP="00CE6483">
      <w:pPr>
        <w:numPr>
          <w:ilvl w:val="0"/>
          <w:numId w:val="29"/>
        </w:numPr>
      </w:pPr>
      <w:r w:rsidRPr="00CE6483">
        <w:t xml:space="preserve">Procubitus </w:t>
      </w:r>
    </w:p>
    <w:p w:rsidR="00573355" w:rsidRPr="00CE6483" w:rsidRDefault="00CE6483" w:rsidP="00CE6483">
      <w:pPr>
        <w:numPr>
          <w:ilvl w:val="0"/>
          <w:numId w:val="29"/>
        </w:numPr>
      </w:pPr>
      <w:r w:rsidRPr="00CE6483">
        <w:t xml:space="preserve">Séquences pondérées en T2 </w:t>
      </w:r>
      <w:r w:rsidR="00573355">
        <w:t>(</w:t>
      </w:r>
      <w:r w:rsidRPr="00CE6483">
        <w:t>+/- saturation de graisses</w:t>
      </w:r>
      <w:r w:rsidR="00573355">
        <w:t>)</w:t>
      </w:r>
    </w:p>
    <w:p w:rsidR="00573355" w:rsidRPr="00CE6483" w:rsidRDefault="00CE6483" w:rsidP="00CE6483">
      <w:pPr>
        <w:numPr>
          <w:ilvl w:val="0"/>
          <w:numId w:val="29"/>
        </w:numPr>
      </w:pPr>
      <w:r w:rsidRPr="00CE6483">
        <w:t>Séquences  T1 sans et après injection dynamique de gadolinium</w:t>
      </w:r>
      <w:r w:rsidR="00573355">
        <w:t xml:space="preserve"> (+++)</w:t>
      </w:r>
      <w:r w:rsidRPr="00CE6483">
        <w:t>, en écho de gradient 3D, avec séquences de soustraction</w:t>
      </w:r>
      <w:r w:rsidR="00573355">
        <w:t xml:space="preserve"> (</w:t>
      </w:r>
      <w:r w:rsidRPr="00CE6483">
        <w:t>++</w:t>
      </w:r>
      <w:r w:rsidR="00573355">
        <w:t>)</w:t>
      </w:r>
    </w:p>
    <w:p w:rsidR="00C92F4A" w:rsidRDefault="00C92F4A" w:rsidP="007C60EA"/>
    <w:p w:rsidR="00C92F4A" w:rsidRDefault="00573355" w:rsidP="007C60EA">
      <w:r>
        <w:t>L’IRM se fait après la mammographie</w:t>
      </w:r>
      <w:r w:rsidR="00C92F4A">
        <w:t xml:space="preserve"> et l’écho</w:t>
      </w:r>
      <w:r>
        <w:t>graphie</w:t>
      </w:r>
      <w:r w:rsidR="00C92F4A">
        <w:t>, elle s’interprète avec tout le dossier !!!</w:t>
      </w:r>
    </w:p>
    <w:p w:rsidR="00CA6927" w:rsidRDefault="00CA6927" w:rsidP="007C60EA"/>
    <w:p w:rsidR="00C92F4A" w:rsidRDefault="00573355" w:rsidP="007C60EA">
      <w:r>
        <w:t>Elle a une e</w:t>
      </w:r>
      <w:r w:rsidR="00C92F4A">
        <w:t>xcellent</w:t>
      </w:r>
      <w:r>
        <w:t>e</w:t>
      </w:r>
      <w:r w:rsidR="00C92F4A">
        <w:t xml:space="preserve"> V</w:t>
      </w:r>
      <w:r>
        <w:t xml:space="preserve">aleur </w:t>
      </w:r>
      <w:r w:rsidR="00C92F4A">
        <w:t>P</w:t>
      </w:r>
      <w:r>
        <w:t xml:space="preserve">rédictive </w:t>
      </w:r>
      <w:r w:rsidR="00C92F4A">
        <w:t>N</w:t>
      </w:r>
      <w:r>
        <w:t>égative</w:t>
      </w:r>
      <w:r w:rsidR="00C92F4A">
        <w:t xml:space="preserve"> </w:t>
      </w:r>
      <w:r>
        <w:t>(</w:t>
      </w:r>
      <w:r w:rsidR="00C92F4A">
        <w:t>&gt;95</w:t>
      </w:r>
      <w:r>
        <w:t>)</w:t>
      </w:r>
      <w:r w:rsidR="00C92F4A">
        <w:t>, si on ne voit rien, il n’y a rien</w:t>
      </w:r>
      <w:r>
        <w:t xml:space="preserve"> ! Une IRM normale permet de facilement éliminer un carcinome invasif (95%). </w:t>
      </w:r>
    </w:p>
    <w:p w:rsidR="00573355" w:rsidRDefault="00573355" w:rsidP="007C60EA">
      <w:r>
        <w:t xml:space="preserve">En revanche il y a beaucoup de faux positifs (faible spécificité) car c’est un examen très précis qui détecte beaucoup de </w:t>
      </w:r>
      <w:r w:rsidR="001C078B">
        <w:t xml:space="preserve">petites </w:t>
      </w:r>
      <w:r>
        <w:t>choses.</w:t>
      </w:r>
    </w:p>
    <w:p w:rsidR="001C078B" w:rsidRDefault="001C078B" w:rsidP="007C60EA"/>
    <w:p w:rsidR="001C078B" w:rsidRDefault="001C078B" w:rsidP="007C60EA">
      <w:r>
        <w:t>Il existe une classification ACR BI-RADS comme pour la mammographie et l’échographie.</w:t>
      </w:r>
    </w:p>
    <w:p w:rsidR="00C92F4A" w:rsidRDefault="00C92F4A" w:rsidP="007C60EA"/>
    <w:p w:rsidR="001C078B" w:rsidRDefault="001C078B" w:rsidP="007C60EA">
      <w:r>
        <w:t>Cinétique de rehaussement de la lésion : un logiciel permet de reconstruire des courbes évaluant la cinétique de rehaussement des lésions.</w:t>
      </w:r>
    </w:p>
    <w:p w:rsidR="00C92F4A" w:rsidRDefault="00C92F4A" w:rsidP="007C60EA">
      <w:r>
        <w:t>Toutes lésions qui se rehaussent précocement, intensément  (+</w:t>
      </w:r>
      <w:r w:rsidR="001C078B">
        <w:t xml:space="preserve"> </w:t>
      </w:r>
      <w:r>
        <w:t xml:space="preserve">rapides que la graisse) </w:t>
      </w:r>
      <w:r>
        <w:sym w:font="Wingdings" w:char="F0E0"/>
      </w:r>
      <w:r>
        <w:t xml:space="preserve"> suspect</w:t>
      </w:r>
      <w:r w:rsidR="001C078B">
        <w:t> !</w:t>
      </w:r>
    </w:p>
    <w:p w:rsidR="001C078B" w:rsidRDefault="001C078B" w:rsidP="007C60EA"/>
    <w:p w:rsidR="00C92F4A" w:rsidRDefault="001C078B" w:rsidP="007C60EA">
      <w:r>
        <w:t>Le</w:t>
      </w:r>
      <w:r w:rsidR="00C92F4A">
        <w:t xml:space="preserve"> lavage lésionnel (wash out) </w:t>
      </w:r>
      <w:r>
        <w:t>est également un signe péjoratif mais rare.</w:t>
      </w:r>
    </w:p>
    <w:p w:rsidR="001C078B" w:rsidRDefault="001C078B" w:rsidP="007C60EA">
      <w:r>
        <w:t xml:space="preserve">Si l’orientation est canalaire et que la prise de contraste est précoce, c’est un mauvais signe </w:t>
      </w:r>
      <w:r>
        <w:sym w:font="Wingdings" w:char="F0E0"/>
      </w:r>
      <w:r>
        <w:t xml:space="preserve"> ACR 5.</w:t>
      </w:r>
    </w:p>
    <w:p w:rsidR="001C078B" w:rsidRDefault="001C078B" w:rsidP="007C60EA"/>
    <w:p w:rsidR="00D67CBD" w:rsidRDefault="00CA6927" w:rsidP="007C60EA">
      <w:r>
        <w:t xml:space="preserve">(Diapo 95) : </w:t>
      </w:r>
      <w:r w:rsidR="00D67CBD">
        <w:t xml:space="preserve">pas de doute, on a un </w:t>
      </w:r>
      <w:r w:rsidR="00D67CBD" w:rsidRPr="00F51F4F">
        <w:rPr>
          <w:b/>
        </w:rPr>
        <w:t>fort rehaussement</w:t>
      </w:r>
      <w:r w:rsidR="00D67CBD">
        <w:t xml:space="preserve"> (hypersignal +++) donc même sans la courbe on le voit. C’est très suspect !!</w:t>
      </w:r>
    </w:p>
    <w:p w:rsidR="00D67CBD" w:rsidRDefault="00D67CBD" w:rsidP="007C60EA">
      <w:r>
        <w:t>Cette patiente reçoit un traitement néo adjuvant (chimiothérapie), la tumeur a bien fondue et la chirurgie sera plus facile (et pas perdre tout son sein !!!!!).</w:t>
      </w:r>
    </w:p>
    <w:p w:rsidR="00D67CBD" w:rsidRDefault="00D67CBD" w:rsidP="007C60EA"/>
    <w:p w:rsidR="00D67CBD" w:rsidRDefault="00D67CBD" w:rsidP="007C60EA"/>
    <w:p w:rsidR="00D67CBD" w:rsidRDefault="00D67CBD" w:rsidP="007C60EA">
      <w:r>
        <w:t>Conclusion :</w:t>
      </w:r>
    </w:p>
    <w:p w:rsidR="001F021D" w:rsidRPr="00D67CBD" w:rsidRDefault="00D67CBD" w:rsidP="00D67CBD">
      <w:pPr>
        <w:numPr>
          <w:ilvl w:val="0"/>
          <w:numId w:val="32"/>
        </w:numPr>
      </w:pPr>
      <w:r w:rsidRPr="00D67CBD">
        <w:t>Rôle de la mammo</w:t>
      </w:r>
      <w:r>
        <w:t>graphie</w:t>
      </w:r>
      <w:r w:rsidRPr="00D67CBD">
        <w:t xml:space="preserve"> </w:t>
      </w:r>
      <w:r>
        <w:t>(dépistage de masse organisé +++) :</w:t>
      </w:r>
      <w:r w:rsidRPr="00D67CBD">
        <w:t xml:space="preserve"> opacité, microcalcifications</w:t>
      </w:r>
      <w:r>
        <w:t>.</w:t>
      </w:r>
    </w:p>
    <w:p w:rsidR="001F021D" w:rsidRPr="00D67CBD" w:rsidRDefault="00D67CBD" w:rsidP="00D67CBD">
      <w:pPr>
        <w:numPr>
          <w:ilvl w:val="0"/>
          <w:numId w:val="32"/>
        </w:numPr>
      </w:pPr>
      <w:r w:rsidRPr="00D67CBD">
        <w:t>Échographie = souvent en complément</w:t>
      </w:r>
    </w:p>
    <w:p w:rsidR="001F021D" w:rsidRPr="00D67CBD" w:rsidRDefault="00D67CBD" w:rsidP="00D67CBD">
      <w:pPr>
        <w:numPr>
          <w:ilvl w:val="0"/>
          <w:numId w:val="32"/>
        </w:numPr>
      </w:pPr>
      <w:r w:rsidRPr="00D67CBD">
        <w:t>Classification ACR ++++++</w:t>
      </w:r>
    </w:p>
    <w:p w:rsidR="001F021D" w:rsidRDefault="00D67CBD" w:rsidP="00D67CBD">
      <w:pPr>
        <w:numPr>
          <w:ilvl w:val="0"/>
          <w:numId w:val="32"/>
        </w:numPr>
      </w:pPr>
      <w:r w:rsidRPr="00D67CBD">
        <w:t>IRM mammaire = examen spécialisé, étude morpho</w:t>
      </w:r>
      <w:r>
        <w:t>logique</w:t>
      </w:r>
      <w:r w:rsidRPr="00D67CBD">
        <w:t xml:space="preserve"> et de la cinétique de rehaussement</w:t>
      </w:r>
      <w:r>
        <w:t>.</w:t>
      </w:r>
    </w:p>
    <w:p w:rsidR="001F021D" w:rsidRDefault="001F021D" w:rsidP="001F021D"/>
    <w:p w:rsidR="001F021D" w:rsidRPr="00D67CBD" w:rsidRDefault="001F021D" w:rsidP="001F021D"/>
    <w:p w:rsidR="00D67CBD" w:rsidRDefault="00D67CBD" w:rsidP="00D67CBD"/>
    <w:p w:rsidR="00C92F4A" w:rsidRDefault="00C92F4A" w:rsidP="007C60EA"/>
    <w:p w:rsidR="00C92F4A" w:rsidRDefault="00C92F4A" w:rsidP="007C60EA"/>
    <w:p w:rsidR="00E64C39" w:rsidRDefault="00E64C39">
      <w:bookmarkStart w:id="0" w:name="_GoBack"/>
      <w:bookmarkEnd w:id="0"/>
    </w:p>
    <w:sectPr w:rsidR="00E64C39" w:rsidSect="00144AB1">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BD8" w:rsidRDefault="00382BD8" w:rsidP="00CA6927">
      <w:r>
        <w:separator/>
      </w:r>
    </w:p>
  </w:endnote>
  <w:endnote w:type="continuationSeparator" w:id="0">
    <w:p w:rsidR="00382BD8" w:rsidRDefault="00382BD8" w:rsidP="00CA69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27" w:rsidRDefault="00464A37" w:rsidP="001D181A">
    <w:pPr>
      <w:pStyle w:val="Pieddepage"/>
      <w:framePr w:wrap="around" w:vAnchor="text" w:hAnchor="margin" w:xAlign="right" w:y="1"/>
      <w:rPr>
        <w:rStyle w:val="Numrodepage"/>
      </w:rPr>
    </w:pPr>
    <w:r>
      <w:rPr>
        <w:rStyle w:val="Numrodepage"/>
      </w:rPr>
      <w:fldChar w:fldCharType="begin"/>
    </w:r>
    <w:r w:rsidR="00CA6927">
      <w:rPr>
        <w:rStyle w:val="Numrodepage"/>
      </w:rPr>
      <w:instrText xml:space="preserve">PAGE  </w:instrText>
    </w:r>
    <w:r>
      <w:rPr>
        <w:rStyle w:val="Numrodepage"/>
      </w:rPr>
      <w:fldChar w:fldCharType="end"/>
    </w:r>
  </w:p>
  <w:p w:rsidR="00CA6927" w:rsidRDefault="00CA6927" w:rsidP="00CA6927">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27" w:rsidRPr="00CA6927" w:rsidRDefault="00464A37" w:rsidP="001D181A">
    <w:pPr>
      <w:pStyle w:val="Pieddepage"/>
      <w:framePr w:wrap="around" w:vAnchor="text" w:hAnchor="margin" w:xAlign="right" w:y="1"/>
      <w:rPr>
        <w:rStyle w:val="Numrodepage"/>
        <w:sz w:val="18"/>
        <w:szCs w:val="18"/>
      </w:rPr>
    </w:pPr>
    <w:r w:rsidRPr="00CA6927">
      <w:rPr>
        <w:rStyle w:val="Numrodepage"/>
        <w:sz w:val="18"/>
        <w:szCs w:val="18"/>
      </w:rPr>
      <w:fldChar w:fldCharType="begin"/>
    </w:r>
    <w:r w:rsidR="00CA6927" w:rsidRPr="00CA6927">
      <w:rPr>
        <w:rStyle w:val="Numrodepage"/>
        <w:sz w:val="18"/>
        <w:szCs w:val="18"/>
      </w:rPr>
      <w:instrText xml:space="preserve">PAGE  </w:instrText>
    </w:r>
    <w:r w:rsidRPr="00CA6927">
      <w:rPr>
        <w:rStyle w:val="Numrodepage"/>
        <w:sz w:val="18"/>
        <w:szCs w:val="18"/>
      </w:rPr>
      <w:fldChar w:fldCharType="separate"/>
    </w:r>
    <w:r w:rsidR="000620D3">
      <w:rPr>
        <w:rStyle w:val="Numrodepage"/>
        <w:noProof/>
        <w:sz w:val="18"/>
        <w:szCs w:val="18"/>
      </w:rPr>
      <w:t>4</w:t>
    </w:r>
    <w:r w:rsidRPr="00CA6927">
      <w:rPr>
        <w:rStyle w:val="Numrodepage"/>
        <w:sz w:val="18"/>
        <w:szCs w:val="18"/>
      </w:rPr>
      <w:fldChar w:fldCharType="end"/>
    </w:r>
  </w:p>
  <w:p w:rsidR="00CA6927" w:rsidRDefault="00CA6927" w:rsidP="00CA6927">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BD8" w:rsidRDefault="00382BD8" w:rsidP="00CA6927">
      <w:r>
        <w:separator/>
      </w:r>
    </w:p>
  </w:footnote>
  <w:footnote w:type="continuationSeparator" w:id="0">
    <w:p w:rsidR="00382BD8" w:rsidRDefault="00382BD8" w:rsidP="00CA69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2BDC"/>
    <w:multiLevelType w:val="hybridMultilevel"/>
    <w:tmpl w:val="8D9C2B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973330"/>
    <w:multiLevelType w:val="hybridMultilevel"/>
    <w:tmpl w:val="FE885A66"/>
    <w:lvl w:ilvl="0" w:tplc="7318E212">
      <w:start w:val="1"/>
      <w:numFmt w:val="bullet"/>
      <w:lvlText w:val=""/>
      <w:lvlJc w:val="left"/>
      <w:pPr>
        <w:tabs>
          <w:tab w:val="num" w:pos="720"/>
        </w:tabs>
        <w:ind w:left="720" w:hanging="360"/>
      </w:pPr>
      <w:rPr>
        <w:rFonts w:ascii="Wingdings" w:hAnsi="Wingdings" w:hint="default"/>
      </w:rPr>
    </w:lvl>
    <w:lvl w:ilvl="1" w:tplc="4F2018B0">
      <w:numFmt w:val="none"/>
      <w:lvlText w:val=""/>
      <w:lvlJc w:val="left"/>
      <w:pPr>
        <w:tabs>
          <w:tab w:val="num" w:pos="360"/>
        </w:tabs>
      </w:pPr>
    </w:lvl>
    <w:lvl w:ilvl="2" w:tplc="574451FC" w:tentative="1">
      <w:start w:val="1"/>
      <w:numFmt w:val="bullet"/>
      <w:lvlText w:val=""/>
      <w:lvlJc w:val="left"/>
      <w:pPr>
        <w:tabs>
          <w:tab w:val="num" w:pos="2160"/>
        </w:tabs>
        <w:ind w:left="2160" w:hanging="360"/>
      </w:pPr>
      <w:rPr>
        <w:rFonts w:ascii="Wingdings" w:hAnsi="Wingdings" w:hint="default"/>
      </w:rPr>
    </w:lvl>
    <w:lvl w:ilvl="3" w:tplc="A2C4B216" w:tentative="1">
      <w:start w:val="1"/>
      <w:numFmt w:val="bullet"/>
      <w:lvlText w:val=""/>
      <w:lvlJc w:val="left"/>
      <w:pPr>
        <w:tabs>
          <w:tab w:val="num" w:pos="2880"/>
        </w:tabs>
        <w:ind w:left="2880" w:hanging="360"/>
      </w:pPr>
      <w:rPr>
        <w:rFonts w:ascii="Wingdings" w:hAnsi="Wingdings" w:hint="default"/>
      </w:rPr>
    </w:lvl>
    <w:lvl w:ilvl="4" w:tplc="61EAC4DC" w:tentative="1">
      <w:start w:val="1"/>
      <w:numFmt w:val="bullet"/>
      <w:lvlText w:val=""/>
      <w:lvlJc w:val="left"/>
      <w:pPr>
        <w:tabs>
          <w:tab w:val="num" w:pos="3600"/>
        </w:tabs>
        <w:ind w:left="3600" w:hanging="360"/>
      </w:pPr>
      <w:rPr>
        <w:rFonts w:ascii="Wingdings" w:hAnsi="Wingdings" w:hint="default"/>
      </w:rPr>
    </w:lvl>
    <w:lvl w:ilvl="5" w:tplc="E08E616C" w:tentative="1">
      <w:start w:val="1"/>
      <w:numFmt w:val="bullet"/>
      <w:lvlText w:val=""/>
      <w:lvlJc w:val="left"/>
      <w:pPr>
        <w:tabs>
          <w:tab w:val="num" w:pos="4320"/>
        </w:tabs>
        <w:ind w:left="4320" w:hanging="360"/>
      </w:pPr>
      <w:rPr>
        <w:rFonts w:ascii="Wingdings" w:hAnsi="Wingdings" w:hint="default"/>
      </w:rPr>
    </w:lvl>
    <w:lvl w:ilvl="6" w:tplc="F334D2EA" w:tentative="1">
      <w:start w:val="1"/>
      <w:numFmt w:val="bullet"/>
      <w:lvlText w:val=""/>
      <w:lvlJc w:val="left"/>
      <w:pPr>
        <w:tabs>
          <w:tab w:val="num" w:pos="5040"/>
        </w:tabs>
        <w:ind w:left="5040" w:hanging="360"/>
      </w:pPr>
      <w:rPr>
        <w:rFonts w:ascii="Wingdings" w:hAnsi="Wingdings" w:hint="default"/>
      </w:rPr>
    </w:lvl>
    <w:lvl w:ilvl="7" w:tplc="DAC421FE" w:tentative="1">
      <w:start w:val="1"/>
      <w:numFmt w:val="bullet"/>
      <w:lvlText w:val=""/>
      <w:lvlJc w:val="left"/>
      <w:pPr>
        <w:tabs>
          <w:tab w:val="num" w:pos="5760"/>
        </w:tabs>
        <w:ind w:left="5760" w:hanging="360"/>
      </w:pPr>
      <w:rPr>
        <w:rFonts w:ascii="Wingdings" w:hAnsi="Wingdings" w:hint="default"/>
      </w:rPr>
    </w:lvl>
    <w:lvl w:ilvl="8" w:tplc="87903D0C" w:tentative="1">
      <w:start w:val="1"/>
      <w:numFmt w:val="bullet"/>
      <w:lvlText w:val=""/>
      <w:lvlJc w:val="left"/>
      <w:pPr>
        <w:tabs>
          <w:tab w:val="num" w:pos="6480"/>
        </w:tabs>
        <w:ind w:left="6480" w:hanging="360"/>
      </w:pPr>
      <w:rPr>
        <w:rFonts w:ascii="Wingdings" w:hAnsi="Wingdings" w:hint="default"/>
      </w:rPr>
    </w:lvl>
  </w:abstractNum>
  <w:abstractNum w:abstractNumId="2">
    <w:nsid w:val="073D52E8"/>
    <w:multiLevelType w:val="hybridMultilevel"/>
    <w:tmpl w:val="B74457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91650C5"/>
    <w:multiLevelType w:val="hybridMultilevel"/>
    <w:tmpl w:val="CF683E4A"/>
    <w:lvl w:ilvl="0" w:tplc="EBF47BE6">
      <w:start w:val="1"/>
      <w:numFmt w:val="bullet"/>
      <w:lvlText w:val=""/>
      <w:lvlJc w:val="left"/>
      <w:pPr>
        <w:tabs>
          <w:tab w:val="num" w:pos="720"/>
        </w:tabs>
        <w:ind w:left="720" w:hanging="360"/>
      </w:pPr>
      <w:rPr>
        <w:rFonts w:ascii="Wingdings" w:hAnsi="Wingdings" w:hint="default"/>
      </w:rPr>
    </w:lvl>
    <w:lvl w:ilvl="1" w:tplc="BDFAADF2" w:tentative="1">
      <w:start w:val="1"/>
      <w:numFmt w:val="bullet"/>
      <w:lvlText w:val=""/>
      <w:lvlJc w:val="left"/>
      <w:pPr>
        <w:tabs>
          <w:tab w:val="num" w:pos="1440"/>
        </w:tabs>
        <w:ind w:left="1440" w:hanging="360"/>
      </w:pPr>
      <w:rPr>
        <w:rFonts w:ascii="Wingdings" w:hAnsi="Wingdings" w:hint="default"/>
      </w:rPr>
    </w:lvl>
    <w:lvl w:ilvl="2" w:tplc="BF1AF2EE" w:tentative="1">
      <w:start w:val="1"/>
      <w:numFmt w:val="bullet"/>
      <w:lvlText w:val=""/>
      <w:lvlJc w:val="left"/>
      <w:pPr>
        <w:tabs>
          <w:tab w:val="num" w:pos="2160"/>
        </w:tabs>
        <w:ind w:left="2160" w:hanging="360"/>
      </w:pPr>
      <w:rPr>
        <w:rFonts w:ascii="Wingdings" w:hAnsi="Wingdings" w:hint="default"/>
      </w:rPr>
    </w:lvl>
    <w:lvl w:ilvl="3" w:tplc="1EEA4EB6" w:tentative="1">
      <w:start w:val="1"/>
      <w:numFmt w:val="bullet"/>
      <w:lvlText w:val=""/>
      <w:lvlJc w:val="left"/>
      <w:pPr>
        <w:tabs>
          <w:tab w:val="num" w:pos="2880"/>
        </w:tabs>
        <w:ind w:left="2880" w:hanging="360"/>
      </w:pPr>
      <w:rPr>
        <w:rFonts w:ascii="Wingdings" w:hAnsi="Wingdings" w:hint="default"/>
      </w:rPr>
    </w:lvl>
    <w:lvl w:ilvl="4" w:tplc="34DC2FCA" w:tentative="1">
      <w:start w:val="1"/>
      <w:numFmt w:val="bullet"/>
      <w:lvlText w:val=""/>
      <w:lvlJc w:val="left"/>
      <w:pPr>
        <w:tabs>
          <w:tab w:val="num" w:pos="3600"/>
        </w:tabs>
        <w:ind w:left="3600" w:hanging="360"/>
      </w:pPr>
      <w:rPr>
        <w:rFonts w:ascii="Wingdings" w:hAnsi="Wingdings" w:hint="default"/>
      </w:rPr>
    </w:lvl>
    <w:lvl w:ilvl="5" w:tplc="C0728DAE" w:tentative="1">
      <w:start w:val="1"/>
      <w:numFmt w:val="bullet"/>
      <w:lvlText w:val=""/>
      <w:lvlJc w:val="left"/>
      <w:pPr>
        <w:tabs>
          <w:tab w:val="num" w:pos="4320"/>
        </w:tabs>
        <w:ind w:left="4320" w:hanging="360"/>
      </w:pPr>
      <w:rPr>
        <w:rFonts w:ascii="Wingdings" w:hAnsi="Wingdings" w:hint="default"/>
      </w:rPr>
    </w:lvl>
    <w:lvl w:ilvl="6" w:tplc="C130EF34" w:tentative="1">
      <w:start w:val="1"/>
      <w:numFmt w:val="bullet"/>
      <w:lvlText w:val=""/>
      <w:lvlJc w:val="left"/>
      <w:pPr>
        <w:tabs>
          <w:tab w:val="num" w:pos="5040"/>
        </w:tabs>
        <w:ind w:left="5040" w:hanging="360"/>
      </w:pPr>
      <w:rPr>
        <w:rFonts w:ascii="Wingdings" w:hAnsi="Wingdings" w:hint="default"/>
      </w:rPr>
    </w:lvl>
    <w:lvl w:ilvl="7" w:tplc="22DCB41A" w:tentative="1">
      <w:start w:val="1"/>
      <w:numFmt w:val="bullet"/>
      <w:lvlText w:val=""/>
      <w:lvlJc w:val="left"/>
      <w:pPr>
        <w:tabs>
          <w:tab w:val="num" w:pos="5760"/>
        </w:tabs>
        <w:ind w:left="5760" w:hanging="360"/>
      </w:pPr>
      <w:rPr>
        <w:rFonts w:ascii="Wingdings" w:hAnsi="Wingdings" w:hint="default"/>
      </w:rPr>
    </w:lvl>
    <w:lvl w:ilvl="8" w:tplc="D1E6F64C" w:tentative="1">
      <w:start w:val="1"/>
      <w:numFmt w:val="bullet"/>
      <w:lvlText w:val=""/>
      <w:lvlJc w:val="left"/>
      <w:pPr>
        <w:tabs>
          <w:tab w:val="num" w:pos="6480"/>
        </w:tabs>
        <w:ind w:left="6480" w:hanging="360"/>
      </w:pPr>
      <w:rPr>
        <w:rFonts w:ascii="Wingdings" w:hAnsi="Wingdings" w:hint="default"/>
      </w:rPr>
    </w:lvl>
  </w:abstractNum>
  <w:abstractNum w:abstractNumId="4">
    <w:nsid w:val="092D462E"/>
    <w:multiLevelType w:val="hybridMultilevel"/>
    <w:tmpl w:val="2CC29AD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CDF767E"/>
    <w:multiLevelType w:val="hybridMultilevel"/>
    <w:tmpl w:val="05EEF7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898408B"/>
    <w:multiLevelType w:val="hybridMultilevel"/>
    <w:tmpl w:val="8FEAAA4C"/>
    <w:lvl w:ilvl="0" w:tplc="B9405FA0">
      <w:start w:val="1"/>
      <w:numFmt w:val="bullet"/>
      <w:lvlText w:val=""/>
      <w:lvlJc w:val="left"/>
      <w:pPr>
        <w:tabs>
          <w:tab w:val="num" w:pos="720"/>
        </w:tabs>
        <w:ind w:left="720" w:hanging="360"/>
      </w:pPr>
      <w:rPr>
        <w:rFonts w:ascii="Wingdings" w:hAnsi="Wingdings" w:hint="default"/>
      </w:rPr>
    </w:lvl>
    <w:lvl w:ilvl="1" w:tplc="F06AAE82" w:tentative="1">
      <w:start w:val="1"/>
      <w:numFmt w:val="bullet"/>
      <w:lvlText w:val=""/>
      <w:lvlJc w:val="left"/>
      <w:pPr>
        <w:tabs>
          <w:tab w:val="num" w:pos="1440"/>
        </w:tabs>
        <w:ind w:left="1440" w:hanging="360"/>
      </w:pPr>
      <w:rPr>
        <w:rFonts w:ascii="Wingdings" w:hAnsi="Wingdings" w:hint="default"/>
      </w:rPr>
    </w:lvl>
    <w:lvl w:ilvl="2" w:tplc="1D0CC4D2" w:tentative="1">
      <w:start w:val="1"/>
      <w:numFmt w:val="bullet"/>
      <w:lvlText w:val=""/>
      <w:lvlJc w:val="left"/>
      <w:pPr>
        <w:tabs>
          <w:tab w:val="num" w:pos="2160"/>
        </w:tabs>
        <w:ind w:left="2160" w:hanging="360"/>
      </w:pPr>
      <w:rPr>
        <w:rFonts w:ascii="Wingdings" w:hAnsi="Wingdings" w:hint="default"/>
      </w:rPr>
    </w:lvl>
    <w:lvl w:ilvl="3" w:tplc="4C28FEBA" w:tentative="1">
      <w:start w:val="1"/>
      <w:numFmt w:val="bullet"/>
      <w:lvlText w:val=""/>
      <w:lvlJc w:val="left"/>
      <w:pPr>
        <w:tabs>
          <w:tab w:val="num" w:pos="2880"/>
        </w:tabs>
        <w:ind w:left="2880" w:hanging="360"/>
      </w:pPr>
      <w:rPr>
        <w:rFonts w:ascii="Wingdings" w:hAnsi="Wingdings" w:hint="default"/>
      </w:rPr>
    </w:lvl>
    <w:lvl w:ilvl="4" w:tplc="E5DA85E8" w:tentative="1">
      <w:start w:val="1"/>
      <w:numFmt w:val="bullet"/>
      <w:lvlText w:val=""/>
      <w:lvlJc w:val="left"/>
      <w:pPr>
        <w:tabs>
          <w:tab w:val="num" w:pos="3600"/>
        </w:tabs>
        <w:ind w:left="3600" w:hanging="360"/>
      </w:pPr>
      <w:rPr>
        <w:rFonts w:ascii="Wingdings" w:hAnsi="Wingdings" w:hint="default"/>
      </w:rPr>
    </w:lvl>
    <w:lvl w:ilvl="5" w:tplc="8B4EAA34" w:tentative="1">
      <w:start w:val="1"/>
      <w:numFmt w:val="bullet"/>
      <w:lvlText w:val=""/>
      <w:lvlJc w:val="left"/>
      <w:pPr>
        <w:tabs>
          <w:tab w:val="num" w:pos="4320"/>
        </w:tabs>
        <w:ind w:left="4320" w:hanging="360"/>
      </w:pPr>
      <w:rPr>
        <w:rFonts w:ascii="Wingdings" w:hAnsi="Wingdings" w:hint="default"/>
      </w:rPr>
    </w:lvl>
    <w:lvl w:ilvl="6" w:tplc="33EEB33C" w:tentative="1">
      <w:start w:val="1"/>
      <w:numFmt w:val="bullet"/>
      <w:lvlText w:val=""/>
      <w:lvlJc w:val="left"/>
      <w:pPr>
        <w:tabs>
          <w:tab w:val="num" w:pos="5040"/>
        </w:tabs>
        <w:ind w:left="5040" w:hanging="360"/>
      </w:pPr>
      <w:rPr>
        <w:rFonts w:ascii="Wingdings" w:hAnsi="Wingdings" w:hint="default"/>
      </w:rPr>
    </w:lvl>
    <w:lvl w:ilvl="7" w:tplc="94D2E37C" w:tentative="1">
      <w:start w:val="1"/>
      <w:numFmt w:val="bullet"/>
      <w:lvlText w:val=""/>
      <w:lvlJc w:val="left"/>
      <w:pPr>
        <w:tabs>
          <w:tab w:val="num" w:pos="5760"/>
        </w:tabs>
        <w:ind w:left="5760" w:hanging="360"/>
      </w:pPr>
      <w:rPr>
        <w:rFonts w:ascii="Wingdings" w:hAnsi="Wingdings" w:hint="default"/>
      </w:rPr>
    </w:lvl>
    <w:lvl w:ilvl="8" w:tplc="D108CA42" w:tentative="1">
      <w:start w:val="1"/>
      <w:numFmt w:val="bullet"/>
      <w:lvlText w:val=""/>
      <w:lvlJc w:val="left"/>
      <w:pPr>
        <w:tabs>
          <w:tab w:val="num" w:pos="6480"/>
        </w:tabs>
        <w:ind w:left="6480" w:hanging="360"/>
      </w:pPr>
      <w:rPr>
        <w:rFonts w:ascii="Wingdings" w:hAnsi="Wingdings" w:hint="default"/>
      </w:rPr>
    </w:lvl>
  </w:abstractNum>
  <w:abstractNum w:abstractNumId="7">
    <w:nsid w:val="18C57847"/>
    <w:multiLevelType w:val="hybridMultilevel"/>
    <w:tmpl w:val="F37470A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9E75E9E"/>
    <w:multiLevelType w:val="hybridMultilevel"/>
    <w:tmpl w:val="22E4F242"/>
    <w:lvl w:ilvl="0" w:tplc="0BBA20B8">
      <w:start w:val="1"/>
      <w:numFmt w:val="bullet"/>
      <w:lvlText w:val=""/>
      <w:lvlJc w:val="left"/>
      <w:pPr>
        <w:tabs>
          <w:tab w:val="num" w:pos="720"/>
        </w:tabs>
        <w:ind w:left="720" w:hanging="360"/>
      </w:pPr>
      <w:rPr>
        <w:rFonts w:ascii="Wingdings" w:hAnsi="Wingdings" w:hint="default"/>
      </w:rPr>
    </w:lvl>
    <w:lvl w:ilvl="1" w:tplc="040C0001">
      <w:start w:val="1"/>
      <w:numFmt w:val="bullet"/>
      <w:lvlText w:val=""/>
      <w:lvlJc w:val="left"/>
      <w:pPr>
        <w:ind w:left="720" w:hanging="360"/>
      </w:pPr>
      <w:rPr>
        <w:rFonts w:ascii="Symbol" w:hAnsi="Symbol" w:hint="default"/>
      </w:rPr>
    </w:lvl>
    <w:lvl w:ilvl="2" w:tplc="2696B14A" w:tentative="1">
      <w:start w:val="1"/>
      <w:numFmt w:val="bullet"/>
      <w:lvlText w:val=""/>
      <w:lvlJc w:val="left"/>
      <w:pPr>
        <w:tabs>
          <w:tab w:val="num" w:pos="2160"/>
        </w:tabs>
        <w:ind w:left="2160" w:hanging="360"/>
      </w:pPr>
      <w:rPr>
        <w:rFonts w:ascii="Wingdings" w:hAnsi="Wingdings" w:hint="default"/>
      </w:rPr>
    </w:lvl>
    <w:lvl w:ilvl="3" w:tplc="DB98EE60" w:tentative="1">
      <w:start w:val="1"/>
      <w:numFmt w:val="bullet"/>
      <w:lvlText w:val=""/>
      <w:lvlJc w:val="left"/>
      <w:pPr>
        <w:tabs>
          <w:tab w:val="num" w:pos="2880"/>
        </w:tabs>
        <w:ind w:left="2880" w:hanging="360"/>
      </w:pPr>
      <w:rPr>
        <w:rFonts w:ascii="Wingdings" w:hAnsi="Wingdings" w:hint="default"/>
      </w:rPr>
    </w:lvl>
    <w:lvl w:ilvl="4" w:tplc="9518632A" w:tentative="1">
      <w:start w:val="1"/>
      <w:numFmt w:val="bullet"/>
      <w:lvlText w:val=""/>
      <w:lvlJc w:val="left"/>
      <w:pPr>
        <w:tabs>
          <w:tab w:val="num" w:pos="3600"/>
        </w:tabs>
        <w:ind w:left="3600" w:hanging="360"/>
      </w:pPr>
      <w:rPr>
        <w:rFonts w:ascii="Wingdings" w:hAnsi="Wingdings" w:hint="default"/>
      </w:rPr>
    </w:lvl>
    <w:lvl w:ilvl="5" w:tplc="BA1663D4" w:tentative="1">
      <w:start w:val="1"/>
      <w:numFmt w:val="bullet"/>
      <w:lvlText w:val=""/>
      <w:lvlJc w:val="left"/>
      <w:pPr>
        <w:tabs>
          <w:tab w:val="num" w:pos="4320"/>
        </w:tabs>
        <w:ind w:left="4320" w:hanging="360"/>
      </w:pPr>
      <w:rPr>
        <w:rFonts w:ascii="Wingdings" w:hAnsi="Wingdings" w:hint="default"/>
      </w:rPr>
    </w:lvl>
    <w:lvl w:ilvl="6" w:tplc="4A003512" w:tentative="1">
      <w:start w:val="1"/>
      <w:numFmt w:val="bullet"/>
      <w:lvlText w:val=""/>
      <w:lvlJc w:val="left"/>
      <w:pPr>
        <w:tabs>
          <w:tab w:val="num" w:pos="5040"/>
        </w:tabs>
        <w:ind w:left="5040" w:hanging="360"/>
      </w:pPr>
      <w:rPr>
        <w:rFonts w:ascii="Wingdings" w:hAnsi="Wingdings" w:hint="default"/>
      </w:rPr>
    </w:lvl>
    <w:lvl w:ilvl="7" w:tplc="7F2AD9EC" w:tentative="1">
      <w:start w:val="1"/>
      <w:numFmt w:val="bullet"/>
      <w:lvlText w:val=""/>
      <w:lvlJc w:val="left"/>
      <w:pPr>
        <w:tabs>
          <w:tab w:val="num" w:pos="5760"/>
        </w:tabs>
        <w:ind w:left="5760" w:hanging="360"/>
      </w:pPr>
      <w:rPr>
        <w:rFonts w:ascii="Wingdings" w:hAnsi="Wingdings" w:hint="default"/>
      </w:rPr>
    </w:lvl>
    <w:lvl w:ilvl="8" w:tplc="E0ACBBF4" w:tentative="1">
      <w:start w:val="1"/>
      <w:numFmt w:val="bullet"/>
      <w:lvlText w:val=""/>
      <w:lvlJc w:val="left"/>
      <w:pPr>
        <w:tabs>
          <w:tab w:val="num" w:pos="6480"/>
        </w:tabs>
        <w:ind w:left="6480" w:hanging="360"/>
      </w:pPr>
      <w:rPr>
        <w:rFonts w:ascii="Wingdings" w:hAnsi="Wingdings" w:hint="default"/>
      </w:rPr>
    </w:lvl>
  </w:abstractNum>
  <w:abstractNum w:abstractNumId="9">
    <w:nsid w:val="1CCC6F04"/>
    <w:multiLevelType w:val="hybridMultilevel"/>
    <w:tmpl w:val="97F625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89D48C9"/>
    <w:multiLevelType w:val="hybridMultilevel"/>
    <w:tmpl w:val="148C84D4"/>
    <w:lvl w:ilvl="0" w:tplc="370290F0">
      <w:start w:val="1"/>
      <w:numFmt w:val="bullet"/>
      <w:lvlText w:val=""/>
      <w:lvlJc w:val="left"/>
      <w:pPr>
        <w:tabs>
          <w:tab w:val="num" w:pos="720"/>
        </w:tabs>
        <w:ind w:left="720" w:hanging="360"/>
      </w:pPr>
      <w:rPr>
        <w:rFonts w:ascii="Wingdings" w:hAnsi="Wingdings" w:hint="default"/>
      </w:rPr>
    </w:lvl>
    <w:lvl w:ilvl="1" w:tplc="C616F1CA" w:tentative="1">
      <w:start w:val="1"/>
      <w:numFmt w:val="bullet"/>
      <w:lvlText w:val=""/>
      <w:lvlJc w:val="left"/>
      <w:pPr>
        <w:tabs>
          <w:tab w:val="num" w:pos="1440"/>
        </w:tabs>
        <w:ind w:left="1440" w:hanging="360"/>
      </w:pPr>
      <w:rPr>
        <w:rFonts w:ascii="Wingdings" w:hAnsi="Wingdings" w:hint="default"/>
      </w:rPr>
    </w:lvl>
    <w:lvl w:ilvl="2" w:tplc="54E2DCEE" w:tentative="1">
      <w:start w:val="1"/>
      <w:numFmt w:val="bullet"/>
      <w:lvlText w:val=""/>
      <w:lvlJc w:val="left"/>
      <w:pPr>
        <w:tabs>
          <w:tab w:val="num" w:pos="2160"/>
        </w:tabs>
        <w:ind w:left="2160" w:hanging="360"/>
      </w:pPr>
      <w:rPr>
        <w:rFonts w:ascii="Wingdings" w:hAnsi="Wingdings" w:hint="default"/>
      </w:rPr>
    </w:lvl>
    <w:lvl w:ilvl="3" w:tplc="3A8A210C" w:tentative="1">
      <w:start w:val="1"/>
      <w:numFmt w:val="bullet"/>
      <w:lvlText w:val=""/>
      <w:lvlJc w:val="left"/>
      <w:pPr>
        <w:tabs>
          <w:tab w:val="num" w:pos="2880"/>
        </w:tabs>
        <w:ind w:left="2880" w:hanging="360"/>
      </w:pPr>
      <w:rPr>
        <w:rFonts w:ascii="Wingdings" w:hAnsi="Wingdings" w:hint="default"/>
      </w:rPr>
    </w:lvl>
    <w:lvl w:ilvl="4" w:tplc="212876B6" w:tentative="1">
      <w:start w:val="1"/>
      <w:numFmt w:val="bullet"/>
      <w:lvlText w:val=""/>
      <w:lvlJc w:val="left"/>
      <w:pPr>
        <w:tabs>
          <w:tab w:val="num" w:pos="3600"/>
        </w:tabs>
        <w:ind w:left="3600" w:hanging="360"/>
      </w:pPr>
      <w:rPr>
        <w:rFonts w:ascii="Wingdings" w:hAnsi="Wingdings" w:hint="default"/>
      </w:rPr>
    </w:lvl>
    <w:lvl w:ilvl="5" w:tplc="A454A91E" w:tentative="1">
      <w:start w:val="1"/>
      <w:numFmt w:val="bullet"/>
      <w:lvlText w:val=""/>
      <w:lvlJc w:val="left"/>
      <w:pPr>
        <w:tabs>
          <w:tab w:val="num" w:pos="4320"/>
        </w:tabs>
        <w:ind w:left="4320" w:hanging="360"/>
      </w:pPr>
      <w:rPr>
        <w:rFonts w:ascii="Wingdings" w:hAnsi="Wingdings" w:hint="default"/>
      </w:rPr>
    </w:lvl>
    <w:lvl w:ilvl="6" w:tplc="6BBA1DEE" w:tentative="1">
      <w:start w:val="1"/>
      <w:numFmt w:val="bullet"/>
      <w:lvlText w:val=""/>
      <w:lvlJc w:val="left"/>
      <w:pPr>
        <w:tabs>
          <w:tab w:val="num" w:pos="5040"/>
        </w:tabs>
        <w:ind w:left="5040" w:hanging="360"/>
      </w:pPr>
      <w:rPr>
        <w:rFonts w:ascii="Wingdings" w:hAnsi="Wingdings" w:hint="default"/>
      </w:rPr>
    </w:lvl>
    <w:lvl w:ilvl="7" w:tplc="9D2AE800" w:tentative="1">
      <w:start w:val="1"/>
      <w:numFmt w:val="bullet"/>
      <w:lvlText w:val=""/>
      <w:lvlJc w:val="left"/>
      <w:pPr>
        <w:tabs>
          <w:tab w:val="num" w:pos="5760"/>
        </w:tabs>
        <w:ind w:left="5760" w:hanging="360"/>
      </w:pPr>
      <w:rPr>
        <w:rFonts w:ascii="Wingdings" w:hAnsi="Wingdings" w:hint="default"/>
      </w:rPr>
    </w:lvl>
    <w:lvl w:ilvl="8" w:tplc="FF26F89A" w:tentative="1">
      <w:start w:val="1"/>
      <w:numFmt w:val="bullet"/>
      <w:lvlText w:val=""/>
      <w:lvlJc w:val="left"/>
      <w:pPr>
        <w:tabs>
          <w:tab w:val="num" w:pos="6480"/>
        </w:tabs>
        <w:ind w:left="6480" w:hanging="360"/>
      </w:pPr>
      <w:rPr>
        <w:rFonts w:ascii="Wingdings" w:hAnsi="Wingdings" w:hint="default"/>
      </w:rPr>
    </w:lvl>
  </w:abstractNum>
  <w:abstractNum w:abstractNumId="11">
    <w:nsid w:val="290275AF"/>
    <w:multiLevelType w:val="hybridMultilevel"/>
    <w:tmpl w:val="249A71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C254A7F"/>
    <w:multiLevelType w:val="hybridMultilevel"/>
    <w:tmpl w:val="5666EBEA"/>
    <w:lvl w:ilvl="0" w:tplc="EBF47BE6">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1F23C8D"/>
    <w:multiLevelType w:val="hybridMultilevel"/>
    <w:tmpl w:val="19C0264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nsid w:val="34DE6D65"/>
    <w:multiLevelType w:val="hybridMultilevel"/>
    <w:tmpl w:val="18247E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8DB657C"/>
    <w:multiLevelType w:val="hybridMultilevel"/>
    <w:tmpl w:val="1DB405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B543BF2"/>
    <w:multiLevelType w:val="hybridMultilevel"/>
    <w:tmpl w:val="DD2C9E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BB13AC1"/>
    <w:multiLevelType w:val="hybridMultilevel"/>
    <w:tmpl w:val="5BC0614C"/>
    <w:lvl w:ilvl="0" w:tplc="0BBA20B8">
      <w:start w:val="1"/>
      <w:numFmt w:val="bullet"/>
      <w:lvlText w:val=""/>
      <w:lvlJc w:val="left"/>
      <w:pPr>
        <w:tabs>
          <w:tab w:val="num" w:pos="720"/>
        </w:tabs>
        <w:ind w:left="720" w:hanging="360"/>
      </w:pPr>
      <w:rPr>
        <w:rFonts w:ascii="Wingdings" w:hAnsi="Wingdings" w:hint="default"/>
      </w:rPr>
    </w:lvl>
    <w:lvl w:ilvl="1" w:tplc="A1863956">
      <w:start w:val="1"/>
      <w:numFmt w:val="bullet"/>
      <w:lvlText w:val=""/>
      <w:lvlJc w:val="left"/>
      <w:pPr>
        <w:tabs>
          <w:tab w:val="num" w:pos="1440"/>
        </w:tabs>
        <w:ind w:left="1440" w:hanging="360"/>
      </w:pPr>
      <w:rPr>
        <w:rFonts w:ascii="Wingdings" w:hAnsi="Wingdings" w:hint="default"/>
      </w:rPr>
    </w:lvl>
    <w:lvl w:ilvl="2" w:tplc="2696B14A" w:tentative="1">
      <w:start w:val="1"/>
      <w:numFmt w:val="bullet"/>
      <w:lvlText w:val=""/>
      <w:lvlJc w:val="left"/>
      <w:pPr>
        <w:tabs>
          <w:tab w:val="num" w:pos="2160"/>
        </w:tabs>
        <w:ind w:left="2160" w:hanging="360"/>
      </w:pPr>
      <w:rPr>
        <w:rFonts w:ascii="Wingdings" w:hAnsi="Wingdings" w:hint="default"/>
      </w:rPr>
    </w:lvl>
    <w:lvl w:ilvl="3" w:tplc="DB98EE60" w:tentative="1">
      <w:start w:val="1"/>
      <w:numFmt w:val="bullet"/>
      <w:lvlText w:val=""/>
      <w:lvlJc w:val="left"/>
      <w:pPr>
        <w:tabs>
          <w:tab w:val="num" w:pos="2880"/>
        </w:tabs>
        <w:ind w:left="2880" w:hanging="360"/>
      </w:pPr>
      <w:rPr>
        <w:rFonts w:ascii="Wingdings" w:hAnsi="Wingdings" w:hint="default"/>
      </w:rPr>
    </w:lvl>
    <w:lvl w:ilvl="4" w:tplc="9518632A" w:tentative="1">
      <w:start w:val="1"/>
      <w:numFmt w:val="bullet"/>
      <w:lvlText w:val=""/>
      <w:lvlJc w:val="left"/>
      <w:pPr>
        <w:tabs>
          <w:tab w:val="num" w:pos="3600"/>
        </w:tabs>
        <w:ind w:left="3600" w:hanging="360"/>
      </w:pPr>
      <w:rPr>
        <w:rFonts w:ascii="Wingdings" w:hAnsi="Wingdings" w:hint="default"/>
      </w:rPr>
    </w:lvl>
    <w:lvl w:ilvl="5" w:tplc="BA1663D4" w:tentative="1">
      <w:start w:val="1"/>
      <w:numFmt w:val="bullet"/>
      <w:lvlText w:val=""/>
      <w:lvlJc w:val="left"/>
      <w:pPr>
        <w:tabs>
          <w:tab w:val="num" w:pos="4320"/>
        </w:tabs>
        <w:ind w:left="4320" w:hanging="360"/>
      </w:pPr>
      <w:rPr>
        <w:rFonts w:ascii="Wingdings" w:hAnsi="Wingdings" w:hint="default"/>
      </w:rPr>
    </w:lvl>
    <w:lvl w:ilvl="6" w:tplc="4A003512" w:tentative="1">
      <w:start w:val="1"/>
      <w:numFmt w:val="bullet"/>
      <w:lvlText w:val=""/>
      <w:lvlJc w:val="left"/>
      <w:pPr>
        <w:tabs>
          <w:tab w:val="num" w:pos="5040"/>
        </w:tabs>
        <w:ind w:left="5040" w:hanging="360"/>
      </w:pPr>
      <w:rPr>
        <w:rFonts w:ascii="Wingdings" w:hAnsi="Wingdings" w:hint="default"/>
      </w:rPr>
    </w:lvl>
    <w:lvl w:ilvl="7" w:tplc="7F2AD9EC" w:tentative="1">
      <w:start w:val="1"/>
      <w:numFmt w:val="bullet"/>
      <w:lvlText w:val=""/>
      <w:lvlJc w:val="left"/>
      <w:pPr>
        <w:tabs>
          <w:tab w:val="num" w:pos="5760"/>
        </w:tabs>
        <w:ind w:left="5760" w:hanging="360"/>
      </w:pPr>
      <w:rPr>
        <w:rFonts w:ascii="Wingdings" w:hAnsi="Wingdings" w:hint="default"/>
      </w:rPr>
    </w:lvl>
    <w:lvl w:ilvl="8" w:tplc="E0ACBBF4" w:tentative="1">
      <w:start w:val="1"/>
      <w:numFmt w:val="bullet"/>
      <w:lvlText w:val=""/>
      <w:lvlJc w:val="left"/>
      <w:pPr>
        <w:tabs>
          <w:tab w:val="num" w:pos="6480"/>
        </w:tabs>
        <w:ind w:left="6480" w:hanging="360"/>
      </w:pPr>
      <w:rPr>
        <w:rFonts w:ascii="Wingdings" w:hAnsi="Wingdings" w:hint="default"/>
      </w:rPr>
    </w:lvl>
  </w:abstractNum>
  <w:abstractNum w:abstractNumId="18">
    <w:nsid w:val="3F5F5FE2"/>
    <w:multiLevelType w:val="hybridMultilevel"/>
    <w:tmpl w:val="9BC424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0DF6F85"/>
    <w:multiLevelType w:val="hybridMultilevel"/>
    <w:tmpl w:val="D7DA67A0"/>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0">
    <w:nsid w:val="4AE8709F"/>
    <w:multiLevelType w:val="hybridMultilevel"/>
    <w:tmpl w:val="4440CB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EAC6275"/>
    <w:multiLevelType w:val="hybridMultilevel"/>
    <w:tmpl w:val="DD6AE1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6745FDC"/>
    <w:multiLevelType w:val="hybridMultilevel"/>
    <w:tmpl w:val="B008C0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8B27002"/>
    <w:multiLevelType w:val="hybridMultilevel"/>
    <w:tmpl w:val="8AF674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F784ABF"/>
    <w:multiLevelType w:val="hybridMultilevel"/>
    <w:tmpl w:val="9C90AEBC"/>
    <w:lvl w:ilvl="0" w:tplc="DD1AC3D4">
      <w:start w:val="1"/>
      <w:numFmt w:val="bullet"/>
      <w:lvlText w:val="•"/>
      <w:lvlJc w:val="left"/>
      <w:pPr>
        <w:tabs>
          <w:tab w:val="num" w:pos="720"/>
        </w:tabs>
        <w:ind w:left="720" w:hanging="360"/>
      </w:pPr>
      <w:rPr>
        <w:rFonts w:ascii="Times" w:hAnsi="Times" w:hint="default"/>
      </w:rPr>
    </w:lvl>
    <w:lvl w:ilvl="1" w:tplc="23F23D32" w:tentative="1">
      <w:start w:val="1"/>
      <w:numFmt w:val="bullet"/>
      <w:lvlText w:val="•"/>
      <w:lvlJc w:val="left"/>
      <w:pPr>
        <w:tabs>
          <w:tab w:val="num" w:pos="1440"/>
        </w:tabs>
        <w:ind w:left="1440" w:hanging="360"/>
      </w:pPr>
      <w:rPr>
        <w:rFonts w:ascii="Times" w:hAnsi="Times" w:hint="default"/>
      </w:rPr>
    </w:lvl>
    <w:lvl w:ilvl="2" w:tplc="17DE033C" w:tentative="1">
      <w:start w:val="1"/>
      <w:numFmt w:val="bullet"/>
      <w:lvlText w:val="•"/>
      <w:lvlJc w:val="left"/>
      <w:pPr>
        <w:tabs>
          <w:tab w:val="num" w:pos="2160"/>
        </w:tabs>
        <w:ind w:left="2160" w:hanging="360"/>
      </w:pPr>
      <w:rPr>
        <w:rFonts w:ascii="Times" w:hAnsi="Times" w:hint="default"/>
      </w:rPr>
    </w:lvl>
    <w:lvl w:ilvl="3" w:tplc="56509678" w:tentative="1">
      <w:start w:val="1"/>
      <w:numFmt w:val="bullet"/>
      <w:lvlText w:val="•"/>
      <w:lvlJc w:val="left"/>
      <w:pPr>
        <w:tabs>
          <w:tab w:val="num" w:pos="2880"/>
        </w:tabs>
        <w:ind w:left="2880" w:hanging="360"/>
      </w:pPr>
      <w:rPr>
        <w:rFonts w:ascii="Times" w:hAnsi="Times" w:hint="default"/>
      </w:rPr>
    </w:lvl>
    <w:lvl w:ilvl="4" w:tplc="03A8B4EC" w:tentative="1">
      <w:start w:val="1"/>
      <w:numFmt w:val="bullet"/>
      <w:lvlText w:val="•"/>
      <w:lvlJc w:val="left"/>
      <w:pPr>
        <w:tabs>
          <w:tab w:val="num" w:pos="3600"/>
        </w:tabs>
        <w:ind w:left="3600" w:hanging="360"/>
      </w:pPr>
      <w:rPr>
        <w:rFonts w:ascii="Times" w:hAnsi="Times" w:hint="default"/>
      </w:rPr>
    </w:lvl>
    <w:lvl w:ilvl="5" w:tplc="4ACA8460" w:tentative="1">
      <w:start w:val="1"/>
      <w:numFmt w:val="bullet"/>
      <w:lvlText w:val="•"/>
      <w:lvlJc w:val="left"/>
      <w:pPr>
        <w:tabs>
          <w:tab w:val="num" w:pos="4320"/>
        </w:tabs>
        <w:ind w:left="4320" w:hanging="360"/>
      </w:pPr>
      <w:rPr>
        <w:rFonts w:ascii="Times" w:hAnsi="Times" w:hint="default"/>
      </w:rPr>
    </w:lvl>
    <w:lvl w:ilvl="6" w:tplc="E9C27570" w:tentative="1">
      <w:start w:val="1"/>
      <w:numFmt w:val="bullet"/>
      <w:lvlText w:val="•"/>
      <w:lvlJc w:val="left"/>
      <w:pPr>
        <w:tabs>
          <w:tab w:val="num" w:pos="5040"/>
        </w:tabs>
        <w:ind w:left="5040" w:hanging="360"/>
      </w:pPr>
      <w:rPr>
        <w:rFonts w:ascii="Times" w:hAnsi="Times" w:hint="default"/>
      </w:rPr>
    </w:lvl>
    <w:lvl w:ilvl="7" w:tplc="A7026168" w:tentative="1">
      <w:start w:val="1"/>
      <w:numFmt w:val="bullet"/>
      <w:lvlText w:val="•"/>
      <w:lvlJc w:val="left"/>
      <w:pPr>
        <w:tabs>
          <w:tab w:val="num" w:pos="5760"/>
        </w:tabs>
        <w:ind w:left="5760" w:hanging="360"/>
      </w:pPr>
      <w:rPr>
        <w:rFonts w:ascii="Times" w:hAnsi="Times" w:hint="default"/>
      </w:rPr>
    </w:lvl>
    <w:lvl w:ilvl="8" w:tplc="2BDE6112" w:tentative="1">
      <w:start w:val="1"/>
      <w:numFmt w:val="bullet"/>
      <w:lvlText w:val="•"/>
      <w:lvlJc w:val="left"/>
      <w:pPr>
        <w:tabs>
          <w:tab w:val="num" w:pos="6480"/>
        </w:tabs>
        <w:ind w:left="6480" w:hanging="360"/>
      </w:pPr>
      <w:rPr>
        <w:rFonts w:ascii="Times" w:hAnsi="Times" w:hint="default"/>
      </w:rPr>
    </w:lvl>
  </w:abstractNum>
  <w:abstractNum w:abstractNumId="25">
    <w:nsid w:val="62761577"/>
    <w:multiLevelType w:val="hybridMultilevel"/>
    <w:tmpl w:val="3C0AD932"/>
    <w:lvl w:ilvl="0" w:tplc="040C0001">
      <w:start w:val="1"/>
      <w:numFmt w:val="bullet"/>
      <w:lvlText w:val=""/>
      <w:lvlJc w:val="left"/>
      <w:pPr>
        <w:ind w:left="720" w:hanging="360"/>
      </w:pPr>
      <w:rPr>
        <w:rFonts w:ascii="Symbol" w:hAnsi="Symbol" w:hint="default"/>
      </w:rPr>
    </w:lvl>
    <w:lvl w:ilvl="1" w:tplc="F06AAE82" w:tentative="1">
      <w:start w:val="1"/>
      <w:numFmt w:val="bullet"/>
      <w:lvlText w:val=""/>
      <w:lvlJc w:val="left"/>
      <w:pPr>
        <w:tabs>
          <w:tab w:val="num" w:pos="1440"/>
        </w:tabs>
        <w:ind w:left="1440" w:hanging="360"/>
      </w:pPr>
      <w:rPr>
        <w:rFonts w:ascii="Wingdings" w:hAnsi="Wingdings" w:hint="default"/>
      </w:rPr>
    </w:lvl>
    <w:lvl w:ilvl="2" w:tplc="1D0CC4D2" w:tentative="1">
      <w:start w:val="1"/>
      <w:numFmt w:val="bullet"/>
      <w:lvlText w:val=""/>
      <w:lvlJc w:val="left"/>
      <w:pPr>
        <w:tabs>
          <w:tab w:val="num" w:pos="2160"/>
        </w:tabs>
        <w:ind w:left="2160" w:hanging="360"/>
      </w:pPr>
      <w:rPr>
        <w:rFonts w:ascii="Wingdings" w:hAnsi="Wingdings" w:hint="default"/>
      </w:rPr>
    </w:lvl>
    <w:lvl w:ilvl="3" w:tplc="4C28FEBA" w:tentative="1">
      <w:start w:val="1"/>
      <w:numFmt w:val="bullet"/>
      <w:lvlText w:val=""/>
      <w:lvlJc w:val="left"/>
      <w:pPr>
        <w:tabs>
          <w:tab w:val="num" w:pos="2880"/>
        </w:tabs>
        <w:ind w:left="2880" w:hanging="360"/>
      </w:pPr>
      <w:rPr>
        <w:rFonts w:ascii="Wingdings" w:hAnsi="Wingdings" w:hint="default"/>
      </w:rPr>
    </w:lvl>
    <w:lvl w:ilvl="4" w:tplc="E5DA85E8" w:tentative="1">
      <w:start w:val="1"/>
      <w:numFmt w:val="bullet"/>
      <w:lvlText w:val=""/>
      <w:lvlJc w:val="left"/>
      <w:pPr>
        <w:tabs>
          <w:tab w:val="num" w:pos="3600"/>
        </w:tabs>
        <w:ind w:left="3600" w:hanging="360"/>
      </w:pPr>
      <w:rPr>
        <w:rFonts w:ascii="Wingdings" w:hAnsi="Wingdings" w:hint="default"/>
      </w:rPr>
    </w:lvl>
    <w:lvl w:ilvl="5" w:tplc="8B4EAA34" w:tentative="1">
      <w:start w:val="1"/>
      <w:numFmt w:val="bullet"/>
      <w:lvlText w:val=""/>
      <w:lvlJc w:val="left"/>
      <w:pPr>
        <w:tabs>
          <w:tab w:val="num" w:pos="4320"/>
        </w:tabs>
        <w:ind w:left="4320" w:hanging="360"/>
      </w:pPr>
      <w:rPr>
        <w:rFonts w:ascii="Wingdings" w:hAnsi="Wingdings" w:hint="default"/>
      </w:rPr>
    </w:lvl>
    <w:lvl w:ilvl="6" w:tplc="33EEB33C" w:tentative="1">
      <w:start w:val="1"/>
      <w:numFmt w:val="bullet"/>
      <w:lvlText w:val=""/>
      <w:lvlJc w:val="left"/>
      <w:pPr>
        <w:tabs>
          <w:tab w:val="num" w:pos="5040"/>
        </w:tabs>
        <w:ind w:left="5040" w:hanging="360"/>
      </w:pPr>
      <w:rPr>
        <w:rFonts w:ascii="Wingdings" w:hAnsi="Wingdings" w:hint="default"/>
      </w:rPr>
    </w:lvl>
    <w:lvl w:ilvl="7" w:tplc="94D2E37C" w:tentative="1">
      <w:start w:val="1"/>
      <w:numFmt w:val="bullet"/>
      <w:lvlText w:val=""/>
      <w:lvlJc w:val="left"/>
      <w:pPr>
        <w:tabs>
          <w:tab w:val="num" w:pos="5760"/>
        </w:tabs>
        <w:ind w:left="5760" w:hanging="360"/>
      </w:pPr>
      <w:rPr>
        <w:rFonts w:ascii="Wingdings" w:hAnsi="Wingdings" w:hint="default"/>
      </w:rPr>
    </w:lvl>
    <w:lvl w:ilvl="8" w:tplc="D108CA42" w:tentative="1">
      <w:start w:val="1"/>
      <w:numFmt w:val="bullet"/>
      <w:lvlText w:val=""/>
      <w:lvlJc w:val="left"/>
      <w:pPr>
        <w:tabs>
          <w:tab w:val="num" w:pos="6480"/>
        </w:tabs>
        <w:ind w:left="6480" w:hanging="360"/>
      </w:pPr>
      <w:rPr>
        <w:rFonts w:ascii="Wingdings" w:hAnsi="Wingdings" w:hint="default"/>
      </w:rPr>
    </w:lvl>
  </w:abstractNum>
  <w:abstractNum w:abstractNumId="26">
    <w:nsid w:val="6684314E"/>
    <w:multiLevelType w:val="hybridMultilevel"/>
    <w:tmpl w:val="627E08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7AB4BB4"/>
    <w:multiLevelType w:val="hybridMultilevel"/>
    <w:tmpl w:val="EE90D1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DBF7EA5"/>
    <w:multiLevelType w:val="hybridMultilevel"/>
    <w:tmpl w:val="FE3ABD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AA021C6"/>
    <w:multiLevelType w:val="hybridMultilevel"/>
    <w:tmpl w:val="E79E1C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AFA1CC0"/>
    <w:multiLevelType w:val="hybridMultilevel"/>
    <w:tmpl w:val="F61C58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D2956EE"/>
    <w:multiLevelType w:val="hybridMultilevel"/>
    <w:tmpl w:val="758A8888"/>
    <w:lvl w:ilvl="0" w:tplc="040C0001">
      <w:start w:val="1"/>
      <w:numFmt w:val="bullet"/>
      <w:lvlText w:val=""/>
      <w:lvlJc w:val="left"/>
      <w:pPr>
        <w:ind w:left="720" w:hanging="360"/>
      </w:pPr>
      <w:rPr>
        <w:rFonts w:ascii="Symbol" w:hAnsi="Symbol" w:hint="default"/>
      </w:rPr>
    </w:lvl>
    <w:lvl w:ilvl="1" w:tplc="C616F1CA" w:tentative="1">
      <w:start w:val="1"/>
      <w:numFmt w:val="bullet"/>
      <w:lvlText w:val=""/>
      <w:lvlJc w:val="left"/>
      <w:pPr>
        <w:tabs>
          <w:tab w:val="num" w:pos="1440"/>
        </w:tabs>
        <w:ind w:left="1440" w:hanging="360"/>
      </w:pPr>
      <w:rPr>
        <w:rFonts w:ascii="Wingdings" w:hAnsi="Wingdings" w:hint="default"/>
      </w:rPr>
    </w:lvl>
    <w:lvl w:ilvl="2" w:tplc="54E2DCEE" w:tentative="1">
      <w:start w:val="1"/>
      <w:numFmt w:val="bullet"/>
      <w:lvlText w:val=""/>
      <w:lvlJc w:val="left"/>
      <w:pPr>
        <w:tabs>
          <w:tab w:val="num" w:pos="2160"/>
        </w:tabs>
        <w:ind w:left="2160" w:hanging="360"/>
      </w:pPr>
      <w:rPr>
        <w:rFonts w:ascii="Wingdings" w:hAnsi="Wingdings" w:hint="default"/>
      </w:rPr>
    </w:lvl>
    <w:lvl w:ilvl="3" w:tplc="3A8A210C" w:tentative="1">
      <w:start w:val="1"/>
      <w:numFmt w:val="bullet"/>
      <w:lvlText w:val=""/>
      <w:lvlJc w:val="left"/>
      <w:pPr>
        <w:tabs>
          <w:tab w:val="num" w:pos="2880"/>
        </w:tabs>
        <w:ind w:left="2880" w:hanging="360"/>
      </w:pPr>
      <w:rPr>
        <w:rFonts w:ascii="Wingdings" w:hAnsi="Wingdings" w:hint="default"/>
      </w:rPr>
    </w:lvl>
    <w:lvl w:ilvl="4" w:tplc="212876B6" w:tentative="1">
      <w:start w:val="1"/>
      <w:numFmt w:val="bullet"/>
      <w:lvlText w:val=""/>
      <w:lvlJc w:val="left"/>
      <w:pPr>
        <w:tabs>
          <w:tab w:val="num" w:pos="3600"/>
        </w:tabs>
        <w:ind w:left="3600" w:hanging="360"/>
      </w:pPr>
      <w:rPr>
        <w:rFonts w:ascii="Wingdings" w:hAnsi="Wingdings" w:hint="default"/>
      </w:rPr>
    </w:lvl>
    <w:lvl w:ilvl="5" w:tplc="A454A91E" w:tentative="1">
      <w:start w:val="1"/>
      <w:numFmt w:val="bullet"/>
      <w:lvlText w:val=""/>
      <w:lvlJc w:val="left"/>
      <w:pPr>
        <w:tabs>
          <w:tab w:val="num" w:pos="4320"/>
        </w:tabs>
        <w:ind w:left="4320" w:hanging="360"/>
      </w:pPr>
      <w:rPr>
        <w:rFonts w:ascii="Wingdings" w:hAnsi="Wingdings" w:hint="default"/>
      </w:rPr>
    </w:lvl>
    <w:lvl w:ilvl="6" w:tplc="6BBA1DEE" w:tentative="1">
      <w:start w:val="1"/>
      <w:numFmt w:val="bullet"/>
      <w:lvlText w:val=""/>
      <w:lvlJc w:val="left"/>
      <w:pPr>
        <w:tabs>
          <w:tab w:val="num" w:pos="5040"/>
        </w:tabs>
        <w:ind w:left="5040" w:hanging="360"/>
      </w:pPr>
      <w:rPr>
        <w:rFonts w:ascii="Wingdings" w:hAnsi="Wingdings" w:hint="default"/>
      </w:rPr>
    </w:lvl>
    <w:lvl w:ilvl="7" w:tplc="9D2AE800" w:tentative="1">
      <w:start w:val="1"/>
      <w:numFmt w:val="bullet"/>
      <w:lvlText w:val=""/>
      <w:lvlJc w:val="left"/>
      <w:pPr>
        <w:tabs>
          <w:tab w:val="num" w:pos="5760"/>
        </w:tabs>
        <w:ind w:left="5760" w:hanging="360"/>
      </w:pPr>
      <w:rPr>
        <w:rFonts w:ascii="Wingdings" w:hAnsi="Wingdings" w:hint="default"/>
      </w:rPr>
    </w:lvl>
    <w:lvl w:ilvl="8" w:tplc="FF26F89A"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4"/>
  </w:num>
  <w:num w:numId="3">
    <w:abstractNumId w:val="9"/>
  </w:num>
  <w:num w:numId="4">
    <w:abstractNumId w:val="26"/>
  </w:num>
  <w:num w:numId="5">
    <w:abstractNumId w:val="23"/>
  </w:num>
  <w:num w:numId="6">
    <w:abstractNumId w:val="27"/>
  </w:num>
  <w:num w:numId="7">
    <w:abstractNumId w:val="5"/>
  </w:num>
  <w:num w:numId="8">
    <w:abstractNumId w:val="30"/>
  </w:num>
  <w:num w:numId="9">
    <w:abstractNumId w:val="2"/>
  </w:num>
  <w:num w:numId="10">
    <w:abstractNumId w:val="7"/>
  </w:num>
  <w:num w:numId="11">
    <w:abstractNumId w:val="19"/>
  </w:num>
  <w:num w:numId="12">
    <w:abstractNumId w:val="29"/>
  </w:num>
  <w:num w:numId="13">
    <w:abstractNumId w:val="28"/>
  </w:num>
  <w:num w:numId="14">
    <w:abstractNumId w:val="13"/>
  </w:num>
  <w:num w:numId="15">
    <w:abstractNumId w:val="15"/>
  </w:num>
  <w:num w:numId="16">
    <w:abstractNumId w:val="16"/>
  </w:num>
  <w:num w:numId="17">
    <w:abstractNumId w:val="20"/>
  </w:num>
  <w:num w:numId="18">
    <w:abstractNumId w:val="22"/>
  </w:num>
  <w:num w:numId="19">
    <w:abstractNumId w:val="0"/>
  </w:num>
  <w:num w:numId="20">
    <w:abstractNumId w:val="3"/>
  </w:num>
  <w:num w:numId="21">
    <w:abstractNumId w:val="12"/>
  </w:num>
  <w:num w:numId="22">
    <w:abstractNumId w:val="18"/>
  </w:num>
  <w:num w:numId="23">
    <w:abstractNumId w:val="17"/>
  </w:num>
  <w:num w:numId="24">
    <w:abstractNumId w:val="8"/>
  </w:num>
  <w:num w:numId="25">
    <w:abstractNumId w:val="1"/>
  </w:num>
  <w:num w:numId="26">
    <w:abstractNumId w:val="4"/>
  </w:num>
  <w:num w:numId="27">
    <w:abstractNumId w:val="6"/>
  </w:num>
  <w:num w:numId="28">
    <w:abstractNumId w:val="25"/>
  </w:num>
  <w:num w:numId="29">
    <w:abstractNumId w:val="24"/>
  </w:num>
  <w:num w:numId="30">
    <w:abstractNumId w:val="11"/>
  </w:num>
  <w:num w:numId="31">
    <w:abstractNumId w:val="10"/>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7912B7"/>
    <w:rsid w:val="00036558"/>
    <w:rsid w:val="000620D3"/>
    <w:rsid w:val="000A3862"/>
    <w:rsid w:val="00131281"/>
    <w:rsid w:val="00144AB1"/>
    <w:rsid w:val="00181B9B"/>
    <w:rsid w:val="00197B90"/>
    <w:rsid w:val="001C078B"/>
    <w:rsid w:val="001F021D"/>
    <w:rsid w:val="00240759"/>
    <w:rsid w:val="00273DB5"/>
    <w:rsid w:val="00340500"/>
    <w:rsid w:val="00382BD8"/>
    <w:rsid w:val="003879D0"/>
    <w:rsid w:val="003A36BB"/>
    <w:rsid w:val="003A5FEE"/>
    <w:rsid w:val="00421883"/>
    <w:rsid w:val="00434E9C"/>
    <w:rsid w:val="00464A37"/>
    <w:rsid w:val="004B19A5"/>
    <w:rsid w:val="00573355"/>
    <w:rsid w:val="00586678"/>
    <w:rsid w:val="0063448B"/>
    <w:rsid w:val="00646754"/>
    <w:rsid w:val="00663E31"/>
    <w:rsid w:val="006961D5"/>
    <w:rsid w:val="006C0750"/>
    <w:rsid w:val="006C57EC"/>
    <w:rsid w:val="006C72A5"/>
    <w:rsid w:val="00724600"/>
    <w:rsid w:val="00755336"/>
    <w:rsid w:val="007912B7"/>
    <w:rsid w:val="007944C1"/>
    <w:rsid w:val="007C60EA"/>
    <w:rsid w:val="007D00E8"/>
    <w:rsid w:val="007E70FC"/>
    <w:rsid w:val="008519FE"/>
    <w:rsid w:val="008550C7"/>
    <w:rsid w:val="0086772E"/>
    <w:rsid w:val="0089311B"/>
    <w:rsid w:val="008A336C"/>
    <w:rsid w:val="008B5CC6"/>
    <w:rsid w:val="008F04CD"/>
    <w:rsid w:val="00A56BA6"/>
    <w:rsid w:val="00AD3FE8"/>
    <w:rsid w:val="00AD70AB"/>
    <w:rsid w:val="00AE7953"/>
    <w:rsid w:val="00B036CB"/>
    <w:rsid w:val="00B25DA5"/>
    <w:rsid w:val="00B35986"/>
    <w:rsid w:val="00BC25CA"/>
    <w:rsid w:val="00BF02F2"/>
    <w:rsid w:val="00BF5031"/>
    <w:rsid w:val="00C5082F"/>
    <w:rsid w:val="00C92F4A"/>
    <w:rsid w:val="00CA6927"/>
    <w:rsid w:val="00CC037C"/>
    <w:rsid w:val="00CE6483"/>
    <w:rsid w:val="00D54A02"/>
    <w:rsid w:val="00D67CBD"/>
    <w:rsid w:val="00D94F3A"/>
    <w:rsid w:val="00E64C39"/>
    <w:rsid w:val="00EB3F24"/>
    <w:rsid w:val="00F01788"/>
    <w:rsid w:val="00F51F4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A37"/>
    <w:rPr>
      <w:lang w:val="fr-FR"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64C39"/>
    <w:pPr>
      <w:ind w:left="720"/>
      <w:contextualSpacing/>
    </w:pPr>
  </w:style>
  <w:style w:type="paragraph" w:styleId="Pieddepage">
    <w:name w:val="footer"/>
    <w:basedOn w:val="Normal"/>
    <w:link w:val="PieddepageCar"/>
    <w:uiPriority w:val="99"/>
    <w:unhideWhenUsed/>
    <w:rsid w:val="00CA6927"/>
    <w:pPr>
      <w:tabs>
        <w:tab w:val="center" w:pos="4536"/>
        <w:tab w:val="right" w:pos="9072"/>
      </w:tabs>
    </w:pPr>
  </w:style>
  <w:style w:type="character" w:customStyle="1" w:styleId="PieddepageCar">
    <w:name w:val="Pied de page Car"/>
    <w:basedOn w:val="Policepardfaut"/>
    <w:link w:val="Pieddepage"/>
    <w:uiPriority w:val="99"/>
    <w:rsid w:val="00CA6927"/>
    <w:rPr>
      <w:lang w:val="fr-FR" w:eastAsia="zh-CN"/>
    </w:rPr>
  </w:style>
  <w:style w:type="character" w:styleId="Numrodepage">
    <w:name w:val="page number"/>
    <w:basedOn w:val="Policepardfaut"/>
    <w:uiPriority w:val="99"/>
    <w:semiHidden/>
    <w:unhideWhenUsed/>
    <w:rsid w:val="00CA6927"/>
  </w:style>
  <w:style w:type="paragraph" w:styleId="En-tte">
    <w:name w:val="header"/>
    <w:basedOn w:val="Normal"/>
    <w:link w:val="En-tteCar"/>
    <w:uiPriority w:val="99"/>
    <w:unhideWhenUsed/>
    <w:rsid w:val="00CA6927"/>
    <w:pPr>
      <w:tabs>
        <w:tab w:val="center" w:pos="4536"/>
        <w:tab w:val="right" w:pos="9072"/>
      </w:tabs>
    </w:pPr>
  </w:style>
  <w:style w:type="character" w:customStyle="1" w:styleId="En-tteCar">
    <w:name w:val="En-tête Car"/>
    <w:basedOn w:val="Policepardfaut"/>
    <w:link w:val="En-tte"/>
    <w:uiPriority w:val="99"/>
    <w:rsid w:val="00CA6927"/>
    <w:rPr>
      <w:lang w:val="fr-FR"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zh-CN"/>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64C39"/>
    <w:pPr>
      <w:ind w:left="720"/>
      <w:contextualSpacing/>
    </w:pPr>
  </w:style>
  <w:style w:type="paragraph" w:styleId="Pieddepage">
    <w:name w:val="footer"/>
    <w:basedOn w:val="Normal"/>
    <w:link w:val="PieddepageCar"/>
    <w:uiPriority w:val="99"/>
    <w:unhideWhenUsed/>
    <w:rsid w:val="00CA6927"/>
    <w:pPr>
      <w:tabs>
        <w:tab w:val="center" w:pos="4536"/>
        <w:tab w:val="right" w:pos="9072"/>
      </w:tabs>
    </w:pPr>
  </w:style>
  <w:style w:type="character" w:customStyle="1" w:styleId="PieddepageCar">
    <w:name w:val="Pied de page Car"/>
    <w:basedOn w:val="Policepardfaut"/>
    <w:link w:val="Pieddepage"/>
    <w:uiPriority w:val="99"/>
    <w:rsid w:val="00CA6927"/>
    <w:rPr>
      <w:lang w:val="fr-FR" w:eastAsia="zh-CN"/>
    </w:rPr>
  </w:style>
  <w:style w:type="character" w:styleId="Numrodepage">
    <w:name w:val="page number"/>
    <w:basedOn w:val="Policepardfaut"/>
    <w:uiPriority w:val="99"/>
    <w:semiHidden/>
    <w:unhideWhenUsed/>
    <w:rsid w:val="00CA6927"/>
  </w:style>
  <w:style w:type="paragraph" w:styleId="En-tte">
    <w:name w:val="header"/>
    <w:basedOn w:val="Normal"/>
    <w:link w:val="En-tteCar"/>
    <w:uiPriority w:val="99"/>
    <w:unhideWhenUsed/>
    <w:rsid w:val="00CA6927"/>
    <w:pPr>
      <w:tabs>
        <w:tab w:val="center" w:pos="4536"/>
        <w:tab w:val="right" w:pos="9072"/>
      </w:tabs>
    </w:pPr>
  </w:style>
  <w:style w:type="character" w:customStyle="1" w:styleId="En-tteCar">
    <w:name w:val="En-tête Car"/>
    <w:basedOn w:val="Policepardfaut"/>
    <w:link w:val="En-tte"/>
    <w:uiPriority w:val="99"/>
    <w:rsid w:val="00CA6927"/>
    <w:rPr>
      <w:lang w:val="fr-FR" w:eastAsia="zh-CN"/>
    </w:rPr>
  </w:style>
</w:styles>
</file>

<file path=word/webSettings.xml><?xml version="1.0" encoding="utf-8"?>
<w:webSettings xmlns:r="http://schemas.openxmlformats.org/officeDocument/2006/relationships" xmlns:w="http://schemas.openxmlformats.org/wordprocessingml/2006/main">
  <w:divs>
    <w:div w:id="150685978">
      <w:bodyDiv w:val="1"/>
      <w:marLeft w:val="0"/>
      <w:marRight w:val="0"/>
      <w:marTop w:val="0"/>
      <w:marBottom w:val="0"/>
      <w:divBdr>
        <w:top w:val="none" w:sz="0" w:space="0" w:color="auto"/>
        <w:left w:val="none" w:sz="0" w:space="0" w:color="auto"/>
        <w:bottom w:val="none" w:sz="0" w:space="0" w:color="auto"/>
        <w:right w:val="none" w:sz="0" w:space="0" w:color="auto"/>
      </w:divBdr>
      <w:divsChild>
        <w:div w:id="1718697879">
          <w:marLeft w:val="547"/>
          <w:marRight w:val="0"/>
          <w:marTop w:val="154"/>
          <w:marBottom w:val="0"/>
          <w:divBdr>
            <w:top w:val="none" w:sz="0" w:space="0" w:color="auto"/>
            <w:left w:val="none" w:sz="0" w:space="0" w:color="auto"/>
            <w:bottom w:val="none" w:sz="0" w:space="0" w:color="auto"/>
            <w:right w:val="none" w:sz="0" w:space="0" w:color="auto"/>
          </w:divBdr>
        </w:div>
        <w:div w:id="1251426464">
          <w:marLeft w:val="547"/>
          <w:marRight w:val="0"/>
          <w:marTop w:val="154"/>
          <w:marBottom w:val="0"/>
          <w:divBdr>
            <w:top w:val="none" w:sz="0" w:space="0" w:color="auto"/>
            <w:left w:val="none" w:sz="0" w:space="0" w:color="auto"/>
            <w:bottom w:val="none" w:sz="0" w:space="0" w:color="auto"/>
            <w:right w:val="none" w:sz="0" w:space="0" w:color="auto"/>
          </w:divBdr>
        </w:div>
        <w:div w:id="213932601">
          <w:marLeft w:val="547"/>
          <w:marRight w:val="0"/>
          <w:marTop w:val="154"/>
          <w:marBottom w:val="0"/>
          <w:divBdr>
            <w:top w:val="none" w:sz="0" w:space="0" w:color="auto"/>
            <w:left w:val="none" w:sz="0" w:space="0" w:color="auto"/>
            <w:bottom w:val="none" w:sz="0" w:space="0" w:color="auto"/>
            <w:right w:val="none" w:sz="0" w:space="0" w:color="auto"/>
          </w:divBdr>
        </w:div>
        <w:div w:id="778914071">
          <w:marLeft w:val="1166"/>
          <w:marRight w:val="0"/>
          <w:marTop w:val="134"/>
          <w:marBottom w:val="0"/>
          <w:divBdr>
            <w:top w:val="none" w:sz="0" w:space="0" w:color="auto"/>
            <w:left w:val="none" w:sz="0" w:space="0" w:color="auto"/>
            <w:bottom w:val="none" w:sz="0" w:space="0" w:color="auto"/>
            <w:right w:val="none" w:sz="0" w:space="0" w:color="auto"/>
          </w:divBdr>
        </w:div>
        <w:div w:id="356857039">
          <w:marLeft w:val="1166"/>
          <w:marRight w:val="0"/>
          <w:marTop w:val="134"/>
          <w:marBottom w:val="0"/>
          <w:divBdr>
            <w:top w:val="none" w:sz="0" w:space="0" w:color="auto"/>
            <w:left w:val="none" w:sz="0" w:space="0" w:color="auto"/>
            <w:bottom w:val="none" w:sz="0" w:space="0" w:color="auto"/>
            <w:right w:val="none" w:sz="0" w:space="0" w:color="auto"/>
          </w:divBdr>
        </w:div>
      </w:divsChild>
    </w:div>
    <w:div w:id="1167792447">
      <w:bodyDiv w:val="1"/>
      <w:marLeft w:val="0"/>
      <w:marRight w:val="0"/>
      <w:marTop w:val="0"/>
      <w:marBottom w:val="0"/>
      <w:divBdr>
        <w:top w:val="none" w:sz="0" w:space="0" w:color="auto"/>
        <w:left w:val="none" w:sz="0" w:space="0" w:color="auto"/>
        <w:bottom w:val="none" w:sz="0" w:space="0" w:color="auto"/>
        <w:right w:val="none" w:sz="0" w:space="0" w:color="auto"/>
      </w:divBdr>
      <w:divsChild>
        <w:div w:id="430977148">
          <w:marLeft w:val="547"/>
          <w:marRight w:val="0"/>
          <w:marTop w:val="154"/>
          <w:marBottom w:val="0"/>
          <w:divBdr>
            <w:top w:val="none" w:sz="0" w:space="0" w:color="auto"/>
            <w:left w:val="none" w:sz="0" w:space="0" w:color="auto"/>
            <w:bottom w:val="none" w:sz="0" w:space="0" w:color="auto"/>
            <w:right w:val="none" w:sz="0" w:space="0" w:color="auto"/>
          </w:divBdr>
        </w:div>
        <w:div w:id="819033418">
          <w:marLeft w:val="547"/>
          <w:marRight w:val="0"/>
          <w:marTop w:val="154"/>
          <w:marBottom w:val="0"/>
          <w:divBdr>
            <w:top w:val="none" w:sz="0" w:space="0" w:color="auto"/>
            <w:left w:val="none" w:sz="0" w:space="0" w:color="auto"/>
            <w:bottom w:val="none" w:sz="0" w:space="0" w:color="auto"/>
            <w:right w:val="none" w:sz="0" w:space="0" w:color="auto"/>
          </w:divBdr>
        </w:div>
        <w:div w:id="1008680058">
          <w:marLeft w:val="547"/>
          <w:marRight w:val="0"/>
          <w:marTop w:val="154"/>
          <w:marBottom w:val="0"/>
          <w:divBdr>
            <w:top w:val="none" w:sz="0" w:space="0" w:color="auto"/>
            <w:left w:val="none" w:sz="0" w:space="0" w:color="auto"/>
            <w:bottom w:val="none" w:sz="0" w:space="0" w:color="auto"/>
            <w:right w:val="none" w:sz="0" w:space="0" w:color="auto"/>
          </w:divBdr>
        </w:div>
        <w:div w:id="366762016">
          <w:marLeft w:val="547"/>
          <w:marRight w:val="0"/>
          <w:marTop w:val="154"/>
          <w:marBottom w:val="0"/>
          <w:divBdr>
            <w:top w:val="none" w:sz="0" w:space="0" w:color="auto"/>
            <w:left w:val="none" w:sz="0" w:space="0" w:color="auto"/>
            <w:bottom w:val="none" w:sz="0" w:space="0" w:color="auto"/>
            <w:right w:val="none" w:sz="0" w:space="0" w:color="auto"/>
          </w:divBdr>
        </w:div>
        <w:div w:id="1612005742">
          <w:marLeft w:val="547"/>
          <w:marRight w:val="0"/>
          <w:marTop w:val="154"/>
          <w:marBottom w:val="0"/>
          <w:divBdr>
            <w:top w:val="none" w:sz="0" w:space="0" w:color="auto"/>
            <w:left w:val="none" w:sz="0" w:space="0" w:color="auto"/>
            <w:bottom w:val="none" w:sz="0" w:space="0" w:color="auto"/>
            <w:right w:val="none" w:sz="0" w:space="0" w:color="auto"/>
          </w:divBdr>
        </w:div>
      </w:divsChild>
    </w:div>
    <w:div w:id="1184510922">
      <w:bodyDiv w:val="1"/>
      <w:marLeft w:val="0"/>
      <w:marRight w:val="0"/>
      <w:marTop w:val="0"/>
      <w:marBottom w:val="0"/>
      <w:divBdr>
        <w:top w:val="none" w:sz="0" w:space="0" w:color="auto"/>
        <w:left w:val="none" w:sz="0" w:space="0" w:color="auto"/>
        <w:bottom w:val="none" w:sz="0" w:space="0" w:color="auto"/>
        <w:right w:val="none" w:sz="0" w:space="0" w:color="auto"/>
      </w:divBdr>
      <w:divsChild>
        <w:div w:id="1645695448">
          <w:marLeft w:val="547"/>
          <w:marRight w:val="0"/>
          <w:marTop w:val="154"/>
          <w:marBottom w:val="0"/>
          <w:divBdr>
            <w:top w:val="none" w:sz="0" w:space="0" w:color="auto"/>
            <w:left w:val="none" w:sz="0" w:space="0" w:color="auto"/>
            <w:bottom w:val="none" w:sz="0" w:space="0" w:color="auto"/>
            <w:right w:val="none" w:sz="0" w:space="0" w:color="auto"/>
          </w:divBdr>
        </w:div>
        <w:div w:id="665061620">
          <w:marLeft w:val="547"/>
          <w:marRight w:val="0"/>
          <w:marTop w:val="154"/>
          <w:marBottom w:val="0"/>
          <w:divBdr>
            <w:top w:val="none" w:sz="0" w:space="0" w:color="auto"/>
            <w:left w:val="none" w:sz="0" w:space="0" w:color="auto"/>
            <w:bottom w:val="none" w:sz="0" w:space="0" w:color="auto"/>
            <w:right w:val="none" w:sz="0" w:space="0" w:color="auto"/>
          </w:divBdr>
        </w:div>
        <w:div w:id="641926075">
          <w:marLeft w:val="547"/>
          <w:marRight w:val="0"/>
          <w:marTop w:val="154"/>
          <w:marBottom w:val="0"/>
          <w:divBdr>
            <w:top w:val="none" w:sz="0" w:space="0" w:color="auto"/>
            <w:left w:val="none" w:sz="0" w:space="0" w:color="auto"/>
            <w:bottom w:val="none" w:sz="0" w:space="0" w:color="auto"/>
            <w:right w:val="none" w:sz="0" w:space="0" w:color="auto"/>
          </w:divBdr>
        </w:div>
        <w:div w:id="1552812124">
          <w:marLeft w:val="547"/>
          <w:marRight w:val="0"/>
          <w:marTop w:val="154"/>
          <w:marBottom w:val="0"/>
          <w:divBdr>
            <w:top w:val="none" w:sz="0" w:space="0" w:color="auto"/>
            <w:left w:val="none" w:sz="0" w:space="0" w:color="auto"/>
            <w:bottom w:val="none" w:sz="0" w:space="0" w:color="auto"/>
            <w:right w:val="none" w:sz="0" w:space="0" w:color="auto"/>
          </w:divBdr>
        </w:div>
      </w:divsChild>
    </w:div>
    <w:div w:id="1329214515">
      <w:bodyDiv w:val="1"/>
      <w:marLeft w:val="0"/>
      <w:marRight w:val="0"/>
      <w:marTop w:val="0"/>
      <w:marBottom w:val="0"/>
      <w:divBdr>
        <w:top w:val="none" w:sz="0" w:space="0" w:color="auto"/>
        <w:left w:val="none" w:sz="0" w:space="0" w:color="auto"/>
        <w:bottom w:val="none" w:sz="0" w:space="0" w:color="auto"/>
        <w:right w:val="none" w:sz="0" w:space="0" w:color="auto"/>
      </w:divBdr>
      <w:divsChild>
        <w:div w:id="1217429260">
          <w:marLeft w:val="1166"/>
          <w:marRight w:val="0"/>
          <w:marTop w:val="134"/>
          <w:marBottom w:val="0"/>
          <w:divBdr>
            <w:top w:val="none" w:sz="0" w:space="0" w:color="auto"/>
            <w:left w:val="none" w:sz="0" w:space="0" w:color="auto"/>
            <w:bottom w:val="none" w:sz="0" w:space="0" w:color="auto"/>
            <w:right w:val="none" w:sz="0" w:space="0" w:color="auto"/>
          </w:divBdr>
        </w:div>
        <w:div w:id="1282343646">
          <w:marLeft w:val="1166"/>
          <w:marRight w:val="0"/>
          <w:marTop w:val="134"/>
          <w:marBottom w:val="0"/>
          <w:divBdr>
            <w:top w:val="none" w:sz="0" w:space="0" w:color="auto"/>
            <w:left w:val="none" w:sz="0" w:space="0" w:color="auto"/>
            <w:bottom w:val="none" w:sz="0" w:space="0" w:color="auto"/>
            <w:right w:val="none" w:sz="0" w:space="0" w:color="auto"/>
          </w:divBdr>
        </w:div>
        <w:div w:id="748890874">
          <w:marLeft w:val="1166"/>
          <w:marRight w:val="0"/>
          <w:marTop w:val="134"/>
          <w:marBottom w:val="0"/>
          <w:divBdr>
            <w:top w:val="none" w:sz="0" w:space="0" w:color="auto"/>
            <w:left w:val="none" w:sz="0" w:space="0" w:color="auto"/>
            <w:bottom w:val="none" w:sz="0" w:space="0" w:color="auto"/>
            <w:right w:val="none" w:sz="0" w:space="0" w:color="auto"/>
          </w:divBdr>
        </w:div>
        <w:div w:id="1199397546">
          <w:marLeft w:val="1166"/>
          <w:marRight w:val="0"/>
          <w:marTop w:val="134"/>
          <w:marBottom w:val="0"/>
          <w:divBdr>
            <w:top w:val="none" w:sz="0" w:space="0" w:color="auto"/>
            <w:left w:val="none" w:sz="0" w:space="0" w:color="auto"/>
            <w:bottom w:val="none" w:sz="0" w:space="0" w:color="auto"/>
            <w:right w:val="none" w:sz="0" w:space="0" w:color="auto"/>
          </w:divBdr>
        </w:div>
      </w:divsChild>
    </w:div>
    <w:div w:id="1473911793">
      <w:bodyDiv w:val="1"/>
      <w:marLeft w:val="0"/>
      <w:marRight w:val="0"/>
      <w:marTop w:val="0"/>
      <w:marBottom w:val="0"/>
      <w:divBdr>
        <w:top w:val="none" w:sz="0" w:space="0" w:color="auto"/>
        <w:left w:val="none" w:sz="0" w:space="0" w:color="auto"/>
        <w:bottom w:val="none" w:sz="0" w:space="0" w:color="auto"/>
        <w:right w:val="none" w:sz="0" w:space="0" w:color="auto"/>
      </w:divBdr>
      <w:divsChild>
        <w:div w:id="1889797801">
          <w:marLeft w:val="547"/>
          <w:marRight w:val="0"/>
          <w:marTop w:val="154"/>
          <w:marBottom w:val="0"/>
          <w:divBdr>
            <w:top w:val="none" w:sz="0" w:space="0" w:color="auto"/>
            <w:left w:val="none" w:sz="0" w:space="0" w:color="auto"/>
            <w:bottom w:val="none" w:sz="0" w:space="0" w:color="auto"/>
            <w:right w:val="none" w:sz="0" w:space="0" w:color="auto"/>
          </w:divBdr>
        </w:div>
        <w:div w:id="1956786559">
          <w:marLeft w:val="547"/>
          <w:marRight w:val="0"/>
          <w:marTop w:val="154"/>
          <w:marBottom w:val="0"/>
          <w:divBdr>
            <w:top w:val="none" w:sz="0" w:space="0" w:color="auto"/>
            <w:left w:val="none" w:sz="0" w:space="0" w:color="auto"/>
            <w:bottom w:val="none" w:sz="0" w:space="0" w:color="auto"/>
            <w:right w:val="none" w:sz="0" w:space="0" w:color="auto"/>
          </w:divBdr>
        </w:div>
        <w:div w:id="1148399077">
          <w:marLeft w:val="547"/>
          <w:marRight w:val="0"/>
          <w:marTop w:val="154"/>
          <w:marBottom w:val="0"/>
          <w:divBdr>
            <w:top w:val="none" w:sz="0" w:space="0" w:color="auto"/>
            <w:left w:val="none" w:sz="0" w:space="0" w:color="auto"/>
            <w:bottom w:val="none" w:sz="0" w:space="0" w:color="auto"/>
            <w:right w:val="none" w:sz="0" w:space="0" w:color="auto"/>
          </w:divBdr>
        </w:div>
        <w:div w:id="90709475">
          <w:marLeft w:val="547"/>
          <w:marRight w:val="0"/>
          <w:marTop w:val="154"/>
          <w:marBottom w:val="0"/>
          <w:divBdr>
            <w:top w:val="none" w:sz="0" w:space="0" w:color="auto"/>
            <w:left w:val="none" w:sz="0" w:space="0" w:color="auto"/>
            <w:bottom w:val="none" w:sz="0" w:space="0" w:color="auto"/>
            <w:right w:val="none" w:sz="0" w:space="0" w:color="auto"/>
          </w:divBdr>
        </w:div>
        <w:div w:id="1808475986">
          <w:marLeft w:val="547"/>
          <w:marRight w:val="0"/>
          <w:marTop w:val="154"/>
          <w:marBottom w:val="0"/>
          <w:divBdr>
            <w:top w:val="none" w:sz="0" w:space="0" w:color="auto"/>
            <w:left w:val="none" w:sz="0" w:space="0" w:color="auto"/>
            <w:bottom w:val="none" w:sz="0" w:space="0" w:color="auto"/>
            <w:right w:val="none" w:sz="0" w:space="0" w:color="auto"/>
          </w:divBdr>
        </w:div>
        <w:div w:id="291792795">
          <w:marLeft w:val="547"/>
          <w:marRight w:val="0"/>
          <w:marTop w:val="154"/>
          <w:marBottom w:val="0"/>
          <w:divBdr>
            <w:top w:val="none" w:sz="0" w:space="0" w:color="auto"/>
            <w:left w:val="none" w:sz="0" w:space="0" w:color="auto"/>
            <w:bottom w:val="none" w:sz="0" w:space="0" w:color="auto"/>
            <w:right w:val="none" w:sz="0" w:space="0" w:color="auto"/>
          </w:divBdr>
        </w:div>
      </w:divsChild>
    </w:div>
    <w:div w:id="1766145898">
      <w:bodyDiv w:val="1"/>
      <w:marLeft w:val="0"/>
      <w:marRight w:val="0"/>
      <w:marTop w:val="0"/>
      <w:marBottom w:val="0"/>
      <w:divBdr>
        <w:top w:val="none" w:sz="0" w:space="0" w:color="auto"/>
        <w:left w:val="none" w:sz="0" w:space="0" w:color="auto"/>
        <w:bottom w:val="none" w:sz="0" w:space="0" w:color="auto"/>
        <w:right w:val="none" w:sz="0" w:space="0" w:color="auto"/>
      </w:divBdr>
      <w:divsChild>
        <w:div w:id="86586494">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FC60E8-2CB7-4D47-9227-A3EDFBFB1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9</Pages>
  <Words>2569</Words>
  <Characters>14132</Characters>
  <Application>Microsoft Office Word</Application>
  <DocSecurity>0</DocSecurity>
  <Lines>117</Lines>
  <Paragraphs>33</Paragraphs>
  <ScaleCrop>false</ScaleCrop>
  <Company>Faculté de médecine</Company>
  <LinksUpToDate>false</LinksUpToDate>
  <CharactersWithSpaces>16668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Massiera</dc:creator>
  <cp:keywords/>
  <dc:description/>
  <cp:lastModifiedBy>hp</cp:lastModifiedBy>
  <cp:revision>33</cp:revision>
  <dcterms:created xsi:type="dcterms:W3CDTF">2012-02-08T15:05:00Z</dcterms:created>
  <dcterms:modified xsi:type="dcterms:W3CDTF">2012-04-04T18:19:00Z</dcterms:modified>
</cp:coreProperties>
</file>