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95E41" w14:textId="5C1BE01D" w:rsidR="0099775D" w:rsidRDefault="00000000">
      <w:pPr>
        <w:spacing w:after="0" w:line="240" w:lineRule="auto"/>
        <w:ind w:left="142"/>
        <w:rPr>
          <w:b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6391FD6" wp14:editId="088746F0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proofErr w:type="gramStart"/>
      <w:r w:rsidR="00392E14">
        <w:rPr>
          <w:b/>
          <w:i/>
          <w:sz w:val="40"/>
          <w:szCs w:val="40"/>
          <w:highlight w:val="yellow"/>
        </w:rPr>
        <w:t>1</w:t>
      </w:r>
      <w:r>
        <w:rPr>
          <w:b/>
          <w:sz w:val="40"/>
          <w:szCs w:val="40"/>
          <w:highlight w:val="white"/>
        </w:rPr>
        <w:t>:</w:t>
      </w:r>
      <w:proofErr w:type="gramEnd"/>
      <w:r>
        <w:rPr>
          <w:b/>
          <w:sz w:val="32"/>
          <w:szCs w:val="32"/>
          <w:highlight w:val="white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48B911C5" wp14:editId="7EEB8F53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D9F135" w14:textId="77777777" w:rsidR="0099775D" w:rsidRDefault="0099775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B911C5" id="Rectangle 7" o:spid="_x0000_s1026" style="position:absolute;left:0;text-align:left;margin-left:-5pt;margin-top:-8pt;width:542.55pt;height:68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W5GAIAACUEAAAOAAAAZHJzL2Uyb0RvYy54bWysU9tu2zAMfR+wfxD0vtjOrU4QpyiaZRhQ&#10;rAG6foAiy7EA3SYqsfP3o+SsybaHAsNsQCatI/KQPFrd91qRk/AgraloMcopEYbbWppDRV+/bz+V&#10;lEBgpmbKGlHRswB6v/74YdW5pRjb1qpaeIJBDCw7V9E2BLfMMuCt0AxG1gmDm431mgV0/SGrPesw&#10;ulbZOM/nWWd97bzlAgD/boZNuk7xm0bw8Nw0IAJRFUVuIa0+rfu4ZusVWx48c63kFxrsH1hoJg0m&#10;fQu1YYGRo5d/hdKSewu2CSNudWabRnKRasBqivyPal5a5kSqBZsD7q1N8P/C8m+nF7fz2IbOwRLQ&#10;jFX0jdfxi/xIj2NdTMpFjpM8V3QyKaf5XTk0TvSBcATMy2JalDNKOCLuFkU5nUVAdo3kPIQvwmoS&#10;jYp6HEzqFzs9QRigvyAxsbFbqVQajjKkq+h4Ns1xfpyhRhrFApra1RUFc0hxwCpZxzPxNPjD/lF5&#10;cmI49Yd5fC90foPFhBsG7YBLW0NZWgYUpZK6omUen+F3K1j92dQknB0q2aCeaaQGmhIlUP1oJMaB&#10;SfU+DpujDPbo2vdohX7fY5Bo7m193nkCjm8lMn1iEHbMozoLTIuKxYQ/jswjCfXVoCQWxXSMIwi3&#10;jr919rcOM7y1eBF48JQMzmNIF2Po/8Mx2Eam0VzJXOiiFtNwL/cmiv3WT6jr7V7/BAAA//8DAFBL&#10;AwQUAAYACAAAACEAe5+4Hd8AAAAMAQAADwAAAGRycy9kb3ducmV2LnhtbEyPS2vDMBCE74X+B7GF&#10;3hLJhjxwLYc20EMuwUkLvcrW1jaxJGPJj/z7rk/p7Rt2mJ1JD7Np2Yi9b5yVEK0FMLSl042tJHx/&#10;fa72wHxQVqvWWZRwRw+H7PkpVYl2k73geA0VoxDrEyWhDqFLOPdljUb5tevQ0u3X9UYFkn3Fda8m&#10;Cjctj4XYcqMaSx9q1eGxxvJ2HYyEMR/uld9/3LQ7HYfi/DPF+TmX8vVlfn8DFnAODzMs9ak6ZNSp&#10;cIPVnrUSVpGgLWGBLcHiELtNBKwgisUOeJby/yOyPwAAAP//AwBQSwECLQAUAAYACAAAACEAtoM4&#10;kv4AAADhAQAAEwAAAAAAAAAAAAAAAAAAAAAAW0NvbnRlbnRfVHlwZXNdLnhtbFBLAQItABQABgAI&#10;AAAAIQA4/SH/1gAAAJQBAAALAAAAAAAAAAAAAAAAAC8BAABfcmVscy8ucmVsc1BLAQItABQABgAI&#10;AAAAIQDPnmW5GAIAACUEAAAOAAAAAAAAAAAAAAAAAC4CAABkcnMvZTJvRG9jLnhtbFBLAQItABQA&#10;BgAIAAAAIQB7n7gd3wAAAAwBAAAPAAAAAAAAAAAAAAAAAHIEAABkcnMvZG93bnJldi54bWxQSwUG&#10;AAAAAAQABADzAAAAfgUAAAAA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24D9F135" w14:textId="77777777" w:rsidR="0099775D" w:rsidRDefault="0099775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92E14">
        <w:rPr>
          <w:b/>
          <w:sz w:val="32"/>
          <w:szCs w:val="32"/>
          <w:highlight w:val="white"/>
        </w:rPr>
        <w:t>Introduction à la Génétique Médicale</w:t>
      </w:r>
    </w:p>
    <w:p w14:paraId="3EF1D282" w14:textId="2D899886" w:rsidR="0099775D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>
        <w:rPr>
          <w:b/>
          <w:sz w:val="20"/>
          <w:szCs w:val="20"/>
          <w:highlight w:val="yellow"/>
        </w:rPr>
        <w:t xml:space="preserve"> </w:t>
      </w:r>
      <w:r w:rsidR="004B5269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 w:rsidR="004B5269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  <w:r w:rsidR="004B5269">
        <w:rPr>
          <w:b/>
          <w:sz w:val="28"/>
          <w:szCs w:val="28"/>
        </w:rPr>
        <w:t>(mais prends ton temps c’est un DM &lt;3)</w:t>
      </w:r>
    </w:p>
    <w:p w14:paraId="5E259878" w14:textId="77777777" w:rsidR="0099775D" w:rsidRDefault="0099775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3572C3A" w14:textId="77777777" w:rsidR="0099775D" w:rsidRDefault="0099775D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24897D8" w14:textId="4DB979B0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 </w:t>
      </w:r>
      <w:r w:rsidR="00392E14">
        <w:rPr>
          <w:rFonts w:ascii="Arial" w:eastAsia="Arial" w:hAnsi="Arial" w:cs="Arial"/>
          <w:b/>
          <w:sz w:val="20"/>
          <w:szCs w:val="20"/>
        </w:rPr>
        <w:t>Concernant la transmission récessive liée à l’X, indiquez-la (les) proposition(s) vraie(s) :</w:t>
      </w:r>
    </w:p>
    <w:p w14:paraId="55F60D16" w14:textId="2E1FBD28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392E14" w:rsidRPr="00392E14">
        <w:rPr>
          <w:rFonts w:ascii="Arial" w:eastAsia="Arial" w:hAnsi="Arial" w:cs="Arial"/>
          <w:sz w:val="20"/>
          <w:szCs w:val="20"/>
        </w:rPr>
        <w:t>Un homme peut transmettre une maladie liée à l’X à ses fils</w:t>
      </w:r>
    </w:p>
    <w:p w14:paraId="4F705350" w14:textId="3191DDB2" w:rsidR="0099775D" w:rsidRDefault="00392E1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92E14">
        <w:rPr>
          <w:rFonts w:ascii="Arial" w:eastAsia="Arial" w:hAnsi="Arial" w:cs="Arial"/>
          <w:sz w:val="20"/>
          <w:szCs w:val="20"/>
        </w:rPr>
        <w:t>B) Les filles peuvent être conductrices d’une maladie récessive liée à l’X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C) Les garçons atteints naissent souvent de parents non atteints (mères conductrices)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D) Les femmes peuvent être atteintes si leur père est malade et leur mère conductrice</w:t>
      </w:r>
    </w:p>
    <w:p w14:paraId="23390792" w14:textId="77777777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DE427E8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4DBCE25" w14:textId="3CF37E4E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>Concernant la transmission liée à l’Y, indiquez-la (les) proposition(s) vraie(s) :</w:t>
      </w:r>
    </w:p>
    <w:p w14:paraId="3179228A" w14:textId="3E3AC4FF" w:rsidR="00392E14" w:rsidRPr="00392E14" w:rsidRDefault="00392E14" w:rsidP="00392E1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392E14">
        <w:rPr>
          <w:rFonts w:ascii="Arial" w:eastAsia="Arial" w:hAnsi="Arial" w:cs="Arial"/>
          <w:sz w:val="20"/>
          <w:szCs w:val="20"/>
          <w:lang w:val="fr-FR"/>
        </w:rPr>
        <w:t>A) Les maladies liées au Y ne concernent que les hommes</w:t>
      </w:r>
      <w:r>
        <w:rPr>
          <w:rFonts w:ascii="Arial" w:eastAsia="Arial" w:hAnsi="Arial" w:cs="Arial"/>
          <w:sz w:val="20"/>
          <w:szCs w:val="20"/>
          <w:lang w:val="fr-FR"/>
        </w:rPr>
        <w:br/>
      </w:r>
      <w:r w:rsidRPr="00392E14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>
        <w:rPr>
          <w:rFonts w:ascii="Arial" w:eastAsia="Arial" w:hAnsi="Arial" w:cs="Arial"/>
          <w:sz w:val="20"/>
          <w:szCs w:val="20"/>
          <w:lang w:val="fr-FR"/>
        </w:rPr>
        <w:t xml:space="preserve">Dans ce type de transmission, une fille peut hériter de la maladie </w:t>
      </w:r>
      <w:proofErr w:type="gramStart"/>
      <w:r>
        <w:rPr>
          <w:rFonts w:ascii="Arial" w:eastAsia="Arial" w:hAnsi="Arial" w:cs="Arial"/>
          <w:sz w:val="20"/>
          <w:szCs w:val="20"/>
          <w:lang w:val="fr-FR"/>
        </w:rPr>
        <w:t>de par</w:t>
      </w:r>
      <w:proofErr w:type="gramEnd"/>
      <w:r>
        <w:rPr>
          <w:rFonts w:ascii="Arial" w:eastAsia="Arial" w:hAnsi="Arial" w:cs="Arial"/>
          <w:sz w:val="20"/>
          <w:szCs w:val="20"/>
          <w:lang w:val="fr-FR"/>
        </w:rPr>
        <w:t xml:space="preserve"> son père</w:t>
      </w:r>
      <w:r>
        <w:rPr>
          <w:rFonts w:ascii="Arial" w:eastAsia="Arial" w:hAnsi="Arial" w:cs="Arial"/>
          <w:sz w:val="20"/>
          <w:szCs w:val="20"/>
          <w:lang w:val="fr-FR"/>
        </w:rPr>
        <w:br/>
      </w:r>
      <w:r w:rsidRPr="00392E14">
        <w:rPr>
          <w:rFonts w:ascii="Arial" w:eastAsia="Arial" w:hAnsi="Arial" w:cs="Arial"/>
          <w:sz w:val="20"/>
          <w:szCs w:val="20"/>
          <w:lang w:val="fr-FR"/>
        </w:rPr>
        <w:t>C) Un père atteint transmet la maladie à tous ses fils</w:t>
      </w:r>
      <w:r>
        <w:rPr>
          <w:rFonts w:ascii="Arial" w:eastAsia="Arial" w:hAnsi="Arial" w:cs="Arial"/>
          <w:sz w:val="20"/>
          <w:szCs w:val="20"/>
          <w:lang w:val="fr-FR"/>
        </w:rPr>
        <w:br/>
      </w:r>
      <w:r w:rsidRPr="00392E14">
        <w:rPr>
          <w:rFonts w:ascii="Arial" w:eastAsia="Arial" w:hAnsi="Arial" w:cs="Arial"/>
          <w:sz w:val="20"/>
          <w:szCs w:val="20"/>
          <w:lang w:val="fr-FR"/>
        </w:rPr>
        <w:t>D) Les hommes atteints ont toujours un père atteint</w:t>
      </w:r>
    </w:p>
    <w:p w14:paraId="19604D4F" w14:textId="77777777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E8290AA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1F48FBE" w14:textId="6FAE301C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>Concernant l’achondroplasie,</w:t>
      </w:r>
      <w:r w:rsidR="00392E14" w:rsidRPr="00392E14">
        <w:rPr>
          <w:rFonts w:ascii="Arial" w:eastAsia="Arial" w:hAnsi="Arial" w:cs="Arial"/>
          <w:b/>
          <w:sz w:val="20"/>
          <w:szCs w:val="20"/>
        </w:rPr>
        <w:t xml:space="preserve"> </w:t>
      </w:r>
      <w:r w:rsidR="00392E14">
        <w:rPr>
          <w:rFonts w:ascii="Arial" w:eastAsia="Arial" w:hAnsi="Arial" w:cs="Arial"/>
          <w:b/>
          <w:sz w:val="20"/>
          <w:szCs w:val="20"/>
        </w:rPr>
        <w:t>indiquez-la (les) proposition(s) vraie(s) :</w:t>
      </w:r>
    </w:p>
    <w:p w14:paraId="3E216350" w14:textId="2F4B57F6" w:rsidR="0099775D" w:rsidRDefault="00392E14" w:rsidP="00392E1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92E14">
        <w:rPr>
          <w:rFonts w:ascii="Arial" w:eastAsia="Arial" w:hAnsi="Arial" w:cs="Arial"/>
          <w:sz w:val="20"/>
          <w:szCs w:val="20"/>
        </w:rPr>
        <w:t>A) La majorité des enfants achondroplases naissent de parents atteints</w:t>
      </w:r>
      <w:r>
        <w:rPr>
          <w:rFonts w:ascii="Arial" w:eastAsia="Arial" w:hAnsi="Arial" w:cs="Arial"/>
          <w:sz w:val="20"/>
          <w:szCs w:val="20"/>
        </w:rPr>
        <w:t xml:space="preserve"> eux-mêmes par cette maladie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B) Un seul allèle muté du gène FGFR3 suffit à donner la maladie (dominante)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C) Le diagnostic se fait systématiquement par échographie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D) La maladie est due à une mutation du gène FGFR3, autosomique dominante</w:t>
      </w:r>
      <w:r>
        <w:rPr>
          <w:rFonts w:ascii="Arial" w:eastAsia="Arial" w:hAnsi="Arial" w:cs="Arial"/>
          <w:sz w:val="20"/>
          <w:szCs w:val="20"/>
        </w:rPr>
        <w:br/>
        <w:t>E) Les propositions A, B, C et D sont fausses</w:t>
      </w:r>
    </w:p>
    <w:p w14:paraId="21EBD34C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451D8AF" w14:textId="2EB5FE96" w:rsidR="00392E14" w:rsidRPr="00392E14" w:rsidRDefault="00000000" w:rsidP="00392E14">
      <w:pPr>
        <w:spacing w:after="120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 xml:space="preserve">Concernant le cours sur l’introduction à la génétique médicale, indiquez-la (les) proposition(s) vraie(s) : </w:t>
      </w:r>
    </w:p>
    <w:p w14:paraId="414B2F21" w14:textId="2E60C3D2" w:rsidR="0099775D" w:rsidRDefault="00392E14" w:rsidP="00392E1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92E14">
        <w:rPr>
          <w:rFonts w:ascii="Arial" w:eastAsia="Arial" w:hAnsi="Arial" w:cs="Arial"/>
          <w:sz w:val="20"/>
          <w:szCs w:val="20"/>
        </w:rPr>
        <w:t>A) La pénétrance incomplète explique les sauts de génération dans les transmissions dominantes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B) La variabilité d’expression fait que deux individus avec la même mutation peuvent avoir des phénotypes très différents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C) La pénétrance incomplète se retrouve surtout dans les transmissions récessives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D) La variabilité d’expression complique le conseil génétique</w:t>
      </w:r>
      <w:r>
        <w:rPr>
          <w:rFonts w:ascii="Arial" w:eastAsia="Arial" w:hAnsi="Arial" w:cs="Arial"/>
          <w:sz w:val="20"/>
          <w:szCs w:val="20"/>
        </w:rPr>
        <w:br/>
        <w:t>E) Les propositions A, B, C et D sont fausses</w:t>
      </w:r>
    </w:p>
    <w:p w14:paraId="7C5BD42F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9E80F0D" w14:textId="3D215B32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>Concernant les différents types de mutation, indiquez-la(les) proposition(s) vraie(s) :</w:t>
      </w:r>
    </w:p>
    <w:p w14:paraId="64797504" w14:textId="471973C4" w:rsidR="0099775D" w:rsidRDefault="00392E14" w:rsidP="00392E1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92E14">
        <w:rPr>
          <w:rFonts w:ascii="Arial" w:eastAsia="Arial" w:hAnsi="Arial" w:cs="Arial"/>
          <w:sz w:val="20"/>
          <w:szCs w:val="20"/>
        </w:rPr>
        <w:t>A) Une délétion correspond à la perte de nucléotides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B) Une substitution peut entraîner une mutation faux-sens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C) Une insertion n’a pas de conséquence sur la lecture de l’ARNm</w:t>
      </w:r>
      <w:r>
        <w:rPr>
          <w:rFonts w:ascii="Arial" w:eastAsia="Arial" w:hAnsi="Arial" w:cs="Arial"/>
          <w:sz w:val="20"/>
          <w:szCs w:val="20"/>
        </w:rPr>
        <w:br/>
      </w:r>
      <w:r w:rsidRPr="00392E14">
        <w:rPr>
          <w:rFonts w:ascii="Arial" w:eastAsia="Arial" w:hAnsi="Arial" w:cs="Arial"/>
          <w:sz w:val="20"/>
          <w:szCs w:val="20"/>
        </w:rPr>
        <w:t>D) Une mutation non-sens peut donner une protéine tronquée</w:t>
      </w:r>
      <w:r>
        <w:rPr>
          <w:rFonts w:ascii="Arial" w:eastAsia="Arial" w:hAnsi="Arial" w:cs="Arial"/>
          <w:sz w:val="20"/>
          <w:szCs w:val="20"/>
        </w:rPr>
        <w:br/>
        <w:t>E) Les propositions A, B, C et D sont fausses</w:t>
      </w:r>
    </w:p>
    <w:p w14:paraId="228AF5B8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8015076" w14:textId="2F736ED1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 xml:space="preserve">Concernant le cours sur l’introduction à la génétique médicale, indiquez-la (les) proposition(s) </w:t>
      </w:r>
      <w:r w:rsidR="00BD12DA">
        <w:rPr>
          <w:rFonts w:ascii="Arial" w:eastAsia="Arial" w:hAnsi="Arial" w:cs="Arial"/>
          <w:b/>
          <w:sz w:val="20"/>
          <w:szCs w:val="20"/>
        </w:rPr>
        <w:t>fausse(s)</w:t>
      </w:r>
      <w:r w:rsidR="00392E14">
        <w:rPr>
          <w:rFonts w:ascii="Arial" w:eastAsia="Arial" w:hAnsi="Arial" w:cs="Arial"/>
          <w:b/>
          <w:sz w:val="20"/>
          <w:szCs w:val="20"/>
        </w:rPr>
        <w:t> :</w:t>
      </w:r>
    </w:p>
    <w:p w14:paraId="757896AE" w14:textId="3D430BE0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392E14">
        <w:rPr>
          <w:rFonts w:ascii="Arial" w:eastAsia="Arial" w:hAnsi="Arial" w:cs="Arial"/>
          <w:sz w:val="20"/>
          <w:szCs w:val="20"/>
        </w:rPr>
        <w:t xml:space="preserve">Le traitement de l’hémophilie via des protéines produites en laboratoire par des organismes hétérologues est un exemple de l’implication de la génétique médicale dans le traitement des maladies rares ou fréquentes </w:t>
      </w:r>
    </w:p>
    <w:p w14:paraId="2E398CEB" w14:textId="6A44CA0E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392E14">
        <w:rPr>
          <w:rFonts w:ascii="Arial" w:eastAsia="Arial" w:hAnsi="Arial" w:cs="Arial"/>
          <w:sz w:val="20"/>
          <w:szCs w:val="20"/>
        </w:rPr>
        <w:t xml:space="preserve">La génétique inverse est une méthode où l’on identifie </w:t>
      </w:r>
      <w:r w:rsidR="00392E14" w:rsidRPr="00392E14">
        <w:rPr>
          <w:rFonts w:ascii="Arial" w:eastAsia="Arial" w:hAnsi="Arial" w:cs="Arial"/>
          <w:sz w:val="20"/>
          <w:szCs w:val="20"/>
        </w:rPr>
        <w:t xml:space="preserve">un gène (souvent trouvé grâce à l’analyse d’ADN de familles malades) </w:t>
      </w:r>
      <w:r w:rsidR="00392E14">
        <w:rPr>
          <w:rFonts w:ascii="Arial" w:eastAsia="Arial" w:hAnsi="Arial" w:cs="Arial"/>
          <w:sz w:val="20"/>
          <w:szCs w:val="20"/>
        </w:rPr>
        <w:t xml:space="preserve">et où l’on essaye </w:t>
      </w:r>
      <w:r w:rsidR="00392E14" w:rsidRPr="00392E14">
        <w:rPr>
          <w:rFonts w:ascii="Arial" w:eastAsia="Arial" w:hAnsi="Arial" w:cs="Arial"/>
          <w:sz w:val="20"/>
          <w:szCs w:val="20"/>
        </w:rPr>
        <w:t>de comprendre quelle protéine il produit et quel rôle joue cette protéine dans la maladie</w:t>
      </w:r>
    </w:p>
    <w:p w14:paraId="70DFE903" w14:textId="3551B8DD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392E14">
        <w:rPr>
          <w:rFonts w:ascii="Arial" w:eastAsia="Arial" w:hAnsi="Arial" w:cs="Arial"/>
          <w:sz w:val="20"/>
          <w:szCs w:val="20"/>
        </w:rPr>
        <w:t>La génétique médicale ne présente aucun enjeu organisationnel, chaque laboratoire d’analyse possède son propre séquenceur</w:t>
      </w:r>
    </w:p>
    <w:p w14:paraId="58FB0988" w14:textId="44A5BA28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92E14">
        <w:rPr>
          <w:rFonts w:ascii="Arial" w:eastAsia="Arial" w:hAnsi="Arial" w:cs="Arial"/>
          <w:sz w:val="20"/>
          <w:szCs w:val="20"/>
        </w:rPr>
        <w:t>L’amyotrophie spinale peut être diagnostiquée en 48 heures par une simple prise de sang</w:t>
      </w:r>
    </w:p>
    <w:p w14:paraId="31A9808C" w14:textId="77777777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AC086BC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259D946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4B6BA1D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45BA5E4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41A23FE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E3DF4F9" w14:textId="77777777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E648F57" w14:textId="30167B3F" w:rsidR="00BD12DA" w:rsidRDefault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D12DA"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6982E917" wp14:editId="2673A24B">
            <wp:extent cx="2100263" cy="1261745"/>
            <wp:effectExtent l="0" t="0" r="0" b="0"/>
            <wp:docPr id="1293618976" name="Image 1" descr="Une image contenant capture d’écran, diagramme, cercle, text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618976" name="Image 1" descr="Une image contenant capture d’écran, diagramme, cercle, texte&#10;&#10;Le contenu généré par l’IA peut être incorrect."/>
                    <pic:cNvPicPr/>
                  </pic:nvPicPr>
                  <pic:blipFill rotWithShape="1">
                    <a:blip r:embed="rId8"/>
                    <a:srcRect t="19989" r="33541" b="1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389" cy="1270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5420A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AB368E7" w14:textId="6911171A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92E14">
        <w:rPr>
          <w:rFonts w:ascii="Arial" w:eastAsia="Arial" w:hAnsi="Arial" w:cs="Arial"/>
          <w:b/>
          <w:sz w:val="20"/>
          <w:szCs w:val="20"/>
        </w:rPr>
        <w:t>Concernant l’arbre ci-dessus, indiquez-la(les) proposition(s) vraie(s) :</w:t>
      </w:r>
    </w:p>
    <w:p w14:paraId="36599E56" w14:textId="5640802A" w:rsidR="00BD12DA" w:rsidRPr="00BD12DA" w:rsidRDefault="00BD12DA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D12DA">
        <w:rPr>
          <w:rFonts w:ascii="Arial" w:eastAsia="Arial" w:hAnsi="Arial" w:cs="Arial"/>
          <w:sz w:val="20"/>
          <w:szCs w:val="20"/>
        </w:rPr>
        <w:t>A) Chaque enfant a un risque de 50 % d’être atteint</w:t>
      </w:r>
    </w:p>
    <w:p w14:paraId="271C10CD" w14:textId="54EBA751" w:rsidR="00BD12DA" w:rsidRPr="00BD12DA" w:rsidRDefault="00BD12DA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D12DA">
        <w:rPr>
          <w:rFonts w:ascii="Arial" w:eastAsia="Arial" w:hAnsi="Arial" w:cs="Arial"/>
          <w:sz w:val="20"/>
          <w:szCs w:val="20"/>
        </w:rPr>
        <w:t>B) Les deux sexes peuvent être atteints</w:t>
      </w:r>
    </w:p>
    <w:p w14:paraId="7ABD4DDA" w14:textId="6B1592EA" w:rsidR="00BD12DA" w:rsidRPr="00BD12DA" w:rsidRDefault="00BD12DA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D12DA">
        <w:rPr>
          <w:rFonts w:ascii="Arial" w:eastAsia="Arial" w:hAnsi="Arial" w:cs="Arial"/>
          <w:sz w:val="20"/>
          <w:szCs w:val="20"/>
        </w:rPr>
        <w:t xml:space="preserve">C) Si un enfant est sain, il ne pourra </w:t>
      </w:r>
      <w:r>
        <w:rPr>
          <w:rFonts w:ascii="Arial" w:eastAsia="Arial" w:hAnsi="Arial" w:cs="Arial"/>
          <w:sz w:val="20"/>
          <w:szCs w:val="20"/>
        </w:rPr>
        <w:t xml:space="preserve">pas </w:t>
      </w:r>
      <w:r w:rsidRPr="00BD12DA">
        <w:rPr>
          <w:rFonts w:ascii="Arial" w:eastAsia="Arial" w:hAnsi="Arial" w:cs="Arial"/>
          <w:sz w:val="20"/>
          <w:szCs w:val="20"/>
        </w:rPr>
        <w:t>transmettre la maladie</w:t>
      </w:r>
    </w:p>
    <w:p w14:paraId="743FFFAD" w14:textId="77777777" w:rsidR="00BD12DA" w:rsidRDefault="00BD12DA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D12DA">
        <w:rPr>
          <w:rFonts w:ascii="Arial" w:eastAsia="Arial" w:hAnsi="Arial" w:cs="Arial"/>
          <w:sz w:val="20"/>
          <w:szCs w:val="20"/>
        </w:rPr>
        <w:t>D) La transmission est horizontale</w:t>
      </w:r>
    </w:p>
    <w:p w14:paraId="0C704129" w14:textId="56B4E19C" w:rsidR="0099775D" w:rsidRDefault="00000000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1EF9959" w14:textId="77777777" w:rsidR="008E694D" w:rsidRDefault="008E694D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1FCB201" w14:textId="7AA86BDE" w:rsidR="008E694D" w:rsidRDefault="002241F6" w:rsidP="00BD12D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310604" wp14:editId="1EDAF777">
                <wp:simplePos x="0" y="0"/>
                <wp:positionH relativeFrom="column">
                  <wp:posOffset>1228725</wp:posOffset>
                </wp:positionH>
                <wp:positionV relativeFrom="paragraph">
                  <wp:posOffset>1138555</wp:posOffset>
                </wp:positionV>
                <wp:extent cx="45719" cy="45719"/>
                <wp:effectExtent l="0" t="0" r="12065" b="12065"/>
                <wp:wrapNone/>
                <wp:docPr id="737225799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8DADDA" id="Ellipse 3" o:spid="_x0000_s1026" style="position:absolute;margin-left:96.75pt;margin-top:89.65pt;width:3.6pt;height:3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25EbQIAAEYFAAAOAAAAZHJzL2Uyb0RvYy54bWysVEtv2zAMvg/YfxB0X20H7bYGdYqgRYcB&#10;RVesHXpWZakWIIsapcTJfv0o+ZFgLXYYdpFJkfz48EddXO46y7YKgwFX8+qk5Ew5CY1xLzX/8Xjz&#10;4TNnIQrXCAtO1XyvAr9cvX930fulWkALtlHICMSFZe9r3sbol0URZKs6EU7AK0dGDdiJSCq+FA2K&#10;ntA7WyzK8mPRAzYeQaoQ6PZ6MPJVxtdayfhN66AiszWn2mI+MZ/P6SxWF2L5gsK3Ro5liH+oohPG&#10;UdIZ6lpEwTZoXkF1RiIE0PFEQleA1kaq3AN1U5V/dPPQCq9yLzSc4Ocxhf8HK++2D/4eaQy9D8tA&#10;Yupip7FLX6qP7fKw9vOw1C4ySZenZ5+qc84kWQaRMIpDqMcQvyjoWBJqrqw1PqRmxFJsb0McvCev&#10;dB3AmubGWJuVRAB1ZZFtBf26uKvSryL8I6/iUHKW4t6qFGvdd6WZaajIRU6Y2XQAE1IqF6vB1IpG&#10;DTmqs7LMhEhZpvQ5ZwZMyJqqm7FHgMlzAJmwh2JH/xSqMhnn4PJvhQ3Bc0TODC7OwZ1xgG8BWOpq&#10;zDz4U/lHo0niMzT7e2QIwyoEL28M/aFbEeK9QOI+bQntc/xGh7bQ1xxGibMW8Ndb98mfKElWznra&#10;pZqHnxuBijP71RFZz6vT07R8WSGyLEjBY8vzscVtuiugf17Ry+FlFpN/tJOoEbonWvt1ykom4STl&#10;rrmMOClXcdhxejikWq+zGy2cF/HWPXiZwNNUE/0ed08C/UjTSOy+g2nvXlF18E2RDtabCNpkHh/m&#10;Os6bljUTZ3xY0mtwrGevw/O3+g0AAP//AwBQSwMEFAAGAAgAAAAhAKuV96/hAAAACwEAAA8AAABk&#10;cnMvZG93bnJldi54bWxMj09Lw0AQxe+C32EZwYvYTS1t05hNEUER6kH7D7xts2OymJ0N2W0Sv73j&#10;SW/zZh7v/SZfj64RPXbBelIwnSQgkEpvLFUK9run2xREiJqMbjyhgm8MsC4uL3KdGT/QO/bbWAkO&#10;oZBpBXWMbSZlKGt0Okx8i8S3T985HVl2lTSdHjjcNfIuSRbSaUvcUOsWH2ssv7Znp+Cjp+P0dTwe&#10;NulmuHl7lnb/glap66vx4R5ExDH+meEXn9GhYKaTP5MJomG9ms3ZysNyNQPBDu5bgjjxJl3MQRa5&#10;/P9D8QMAAP//AwBQSwECLQAUAAYACAAAACEAtoM4kv4AAADhAQAAEwAAAAAAAAAAAAAAAAAAAAAA&#10;W0NvbnRlbnRfVHlwZXNdLnhtbFBLAQItABQABgAIAAAAIQA4/SH/1gAAAJQBAAALAAAAAAAAAAAA&#10;AAAAAC8BAABfcmVscy8ucmVsc1BLAQItABQABgAIAAAAIQCim25EbQIAAEYFAAAOAAAAAAAAAAAA&#10;AAAAAC4CAABkcnMvZTJvRG9jLnhtbFBLAQItABQABgAIAAAAIQCrlfev4QAAAAsBAAAPAAAAAAAA&#10;AAAAAAAAAMcEAABkcnMvZG93bnJldi54bWxQSwUGAAAAAAQABADzAAAA1QUAAAAA&#10;" fillcolor="black [3213]" strokecolor="#09101d [484]" strokeweight="1pt">
                <v:stroke joinstyle="miter"/>
              </v:oval>
            </w:pict>
          </mc:Fallback>
        </mc:AlternateContent>
      </w: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06A5E6" wp14:editId="382C2FD2">
                <wp:simplePos x="0" y="0"/>
                <wp:positionH relativeFrom="column">
                  <wp:posOffset>3952240</wp:posOffset>
                </wp:positionH>
                <wp:positionV relativeFrom="paragraph">
                  <wp:posOffset>1134110</wp:posOffset>
                </wp:positionV>
                <wp:extent cx="61595" cy="66675"/>
                <wp:effectExtent l="0" t="0" r="14605" b="28575"/>
                <wp:wrapNone/>
                <wp:docPr id="899463230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A666E5" id="Ellipse 3" o:spid="_x0000_s1026" style="position:absolute;margin-left:311.2pt;margin-top:89.3pt;width:4.85pt;height: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TgbwIAAEYFAAAOAAAAZHJzL2Uyb0RvYy54bWysVE1v2zAMvQ/YfxB0X20HTboGcYqgRYcB&#10;QRssHXpWZCkWIIuapMTJfv0o2XGytdhh2EUmRfLxw4+a3R0aTfbCeQWmpMVVTokwHCpltiX9/vL4&#10;6TMlPjBTMQ1GlPQoPL2bf/wwa+1UjKAGXQlHEMT4aWtLWodgp1nmeS0a5q/ACoNGCa5hAVW3zSrH&#10;WkRvdDbK80nWgqusAy68x9uHzkjnCV9KwcOzlF4EokuKtYV0unRu4pnNZ2y6dczWivdlsH+oomHK&#10;YNIB6oEFRnZOvYFqFHfgQYYrDk0GUiouUg/YTZH/0c26ZlakXnA43g5j8v8Plj/t13blcAyt9VOP&#10;YuziIF0Tv1gfOaRhHYdhiUMgHC8nxfh2TAlHy2QyuRnHUWbnUOt8+CKgIVEoqdBaWR+bYVO2X/rQ&#10;eZ+84rUHrapHpXVSIgHEvXZkz/DXhUPR4194ZeeSkxSOWsRYbb4JSVSFRY5SwsSmMxjjXJhQdKaa&#10;VaLLUYzzPBECuxgiUk8JMCJLrG7A7gF+L/SE3bXX+8dQkcg4BOd/K6wLHiJSZjBhCG6UAfcegMau&#10;+sydP5Z/MZoobqA6rhxx0K2Ct/xR4R9aMh9WzCH3cUtwn8MzHlJDW1LoJUpqcD/fu4/+SEm0UtLi&#10;LpXU/9gxJyjRXw2S9ba4vo7Ll5Tr8c0IFXdp2VxazK65B/znBb4clicx+gd9EqWD5hXXfhGzookZ&#10;jrlLyoM7Kfeh23F8OLhYLJIbLpxlYWnWlkfwONVIv5fDK3O2p2lAdj/Bae/eULXzjZEGFrsAUiUe&#10;n+fazxuXNRGnf1jia3CpJ6/z8zf/BQAA//8DAFBLAwQUAAYACAAAACEAuGpQmeIAAAALAQAADwAA&#10;AGRycy9kb3ducmV2LnhtbEyPwUrDQBCG74LvsIzgRdpNosQYsykiKEJ70LYWvG2zYxLMzobsNolv&#10;73jS48z/8c83xWq2nRhx8K0jBfEyAoFUOdNSrWC/e1pkIHzQZHTnCBV8o4dVeX5W6Ny4id5w3IZa&#10;cAn5XCtoQuhzKX3VoNV+6Xokzj7dYHXgcailGfTE5baTSRSl0uqW+EKje3xssPranqyCj5EO8WY+&#10;vK+z9XT1+izb/Qu2Sl1ezA/3IALO4Q+GX31Wh5Kdju5ExotOQZokN4xycJulIJhIr5MYxJE32V0M&#10;sizk/x/KHwAAAP//AwBQSwECLQAUAAYACAAAACEAtoM4kv4AAADhAQAAEwAAAAAAAAAAAAAAAAAA&#10;AAAAW0NvbnRlbnRfVHlwZXNdLnhtbFBLAQItABQABgAIAAAAIQA4/SH/1gAAAJQBAAALAAAAAAAA&#10;AAAAAAAAAC8BAABfcmVscy8ucmVsc1BLAQItABQABgAIAAAAIQC1zDTgbwIAAEYFAAAOAAAAAAAA&#10;AAAAAAAAAC4CAABkcnMvZTJvRG9jLnhtbFBLAQItABQABgAIAAAAIQC4alCZ4gAAAAsBAAAPAAAA&#10;AAAAAAAAAAAAAMkEAABkcnMvZG93bnJldi54bWxQSwUGAAAAAAQABADzAAAA2AUAAAAA&#10;" fillcolor="black [3213]" strokecolor="#09101d [484]" strokeweight="1pt">
                <v:stroke joinstyle="miter"/>
              </v:oval>
            </w:pict>
          </mc:Fallback>
        </mc:AlternateContent>
      </w: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D29FC" wp14:editId="5DCC43BB">
                <wp:simplePos x="0" y="0"/>
                <wp:positionH relativeFrom="column">
                  <wp:posOffset>3776027</wp:posOffset>
                </wp:positionH>
                <wp:positionV relativeFrom="paragraph">
                  <wp:posOffset>347980</wp:posOffset>
                </wp:positionV>
                <wp:extent cx="61595" cy="66675"/>
                <wp:effectExtent l="0" t="0" r="14605" b="28575"/>
                <wp:wrapNone/>
                <wp:docPr id="702815017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D58C5" id="Ellipse 3" o:spid="_x0000_s1026" style="position:absolute;margin-left:297.3pt;margin-top:27.4pt;width:4.85pt;height: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TgbwIAAEYFAAAOAAAAZHJzL2Uyb0RvYy54bWysVE1v2zAMvQ/YfxB0X20HTboGcYqgRYcB&#10;QRssHXpWZCkWIIuapMTJfv0o2XGytdhh2EUmRfLxw4+a3R0aTfbCeQWmpMVVTokwHCpltiX9/vL4&#10;6TMlPjBTMQ1GlPQoPL2bf/wwa+1UjKAGXQlHEMT4aWtLWodgp1nmeS0a5q/ACoNGCa5hAVW3zSrH&#10;WkRvdDbK80nWgqusAy68x9uHzkjnCV9KwcOzlF4EokuKtYV0unRu4pnNZ2y6dczWivdlsH+oomHK&#10;YNIB6oEFRnZOvYFqFHfgQYYrDk0GUiouUg/YTZH/0c26ZlakXnA43g5j8v8Plj/t13blcAyt9VOP&#10;YuziIF0Tv1gfOaRhHYdhiUMgHC8nxfh2TAlHy2QyuRnHUWbnUOt8+CKgIVEoqdBaWR+bYVO2X/rQ&#10;eZ+84rUHrapHpXVSIgHEvXZkz/DXhUPR4194ZeeSkxSOWsRYbb4JSVSFRY5SwsSmMxjjXJhQdKaa&#10;VaLLUYzzPBECuxgiUk8JMCJLrG7A7gF+L/SE3bXX+8dQkcg4BOd/K6wLHiJSZjBhCG6UAfcegMau&#10;+sydP5Z/MZoobqA6rhxx0K2Ct/xR4R9aMh9WzCH3cUtwn8MzHlJDW1LoJUpqcD/fu4/+SEm0UtLi&#10;LpXU/9gxJyjRXw2S9ba4vo7Ll5Tr8c0IFXdp2VxazK65B/znBb4clicx+gd9EqWD5hXXfhGzookZ&#10;jrlLyoM7Kfeh23F8OLhYLJIbLpxlYWnWlkfwONVIv5fDK3O2p2lAdj/Bae/eULXzjZEGFrsAUiUe&#10;n+fazxuXNRGnf1jia3CpJ6/z8zf/BQAA//8DAFBLAwQUAAYACAAAACEAz/8tyOAAAAAJAQAADwAA&#10;AGRycy9kb3ducmV2LnhtbEyPQUvDQBCF74L/YRnBi9hNbRpqzKaIoAjtQWsteNtmx2QxOxuy2yT+&#10;e8eT3t5jPt68V6wn14oB+2A9KZjPEhBIlTeWagX7t8frFYgQNRndekIF3xhgXZ6fFTo3fqRXHHax&#10;FhxCIdcKmhi7XMpQNeh0mPkOiW+fvnc6su1raXo9crhr5U2SZNJpS/yh0R0+NFh97U5OwcdAh/l2&#10;OrxvVpvx6uVJ2v0zWqUuL6b7OxARp/gHw299rg4ldzr6E5kgWgXL2zRjlEXKExjIknQB4shiuQBZ&#10;FvL/gvIHAAD//wMAUEsBAi0AFAAGAAgAAAAhALaDOJL+AAAA4QEAABMAAAAAAAAAAAAAAAAAAAAA&#10;AFtDb250ZW50X1R5cGVzXS54bWxQSwECLQAUAAYACAAAACEAOP0h/9YAAACUAQAACwAAAAAAAAAA&#10;AAAAAAAvAQAAX3JlbHMvLnJlbHNQSwECLQAUAAYACAAAACEAtcw04G8CAABGBQAADgAAAAAAAAAA&#10;AAAAAAAuAgAAZHJzL2Uyb0RvYy54bWxQSwECLQAUAAYACAAAACEAz/8tyOAAAAAJAQAADwAAAAAA&#10;AAAAAAAAAADJBAAAZHJzL2Rvd25yZXYueG1sUEsFBgAAAAAEAAQA8wAAANYFAAAAAA==&#10;" fillcolor="black [3213]" strokecolor="#09101d [484]" strokeweight="1pt">
                <v:stroke joinstyle="miter"/>
              </v:oval>
            </w:pict>
          </mc:Fallback>
        </mc:AlternateContent>
      </w: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058874" wp14:editId="02B45D71">
                <wp:simplePos x="0" y="0"/>
                <wp:positionH relativeFrom="column">
                  <wp:posOffset>2400300</wp:posOffset>
                </wp:positionH>
                <wp:positionV relativeFrom="paragraph">
                  <wp:posOffset>367030</wp:posOffset>
                </wp:positionV>
                <wp:extent cx="61595" cy="66675"/>
                <wp:effectExtent l="0" t="0" r="14605" b="28575"/>
                <wp:wrapNone/>
                <wp:docPr id="1254902086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E6E415" id="Ellipse 3" o:spid="_x0000_s1026" style="position:absolute;margin-left:189pt;margin-top:28.9pt;width:4.85pt;height: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TgbwIAAEYFAAAOAAAAZHJzL2Uyb0RvYy54bWysVE1v2zAMvQ/YfxB0X20HTboGcYqgRYcB&#10;QRssHXpWZCkWIIuapMTJfv0o2XGytdhh2EUmRfLxw4+a3R0aTfbCeQWmpMVVTokwHCpltiX9/vL4&#10;6TMlPjBTMQ1GlPQoPL2bf/wwa+1UjKAGXQlHEMT4aWtLWodgp1nmeS0a5q/ACoNGCa5hAVW3zSrH&#10;WkRvdDbK80nWgqusAy68x9uHzkjnCV9KwcOzlF4EokuKtYV0unRu4pnNZ2y6dczWivdlsH+oomHK&#10;YNIB6oEFRnZOvYFqFHfgQYYrDk0GUiouUg/YTZH/0c26ZlakXnA43g5j8v8Plj/t13blcAyt9VOP&#10;YuziIF0Tv1gfOaRhHYdhiUMgHC8nxfh2TAlHy2QyuRnHUWbnUOt8+CKgIVEoqdBaWR+bYVO2X/rQ&#10;eZ+84rUHrapHpXVSIgHEvXZkz/DXhUPR4194ZeeSkxSOWsRYbb4JSVSFRY5SwsSmMxjjXJhQdKaa&#10;VaLLUYzzPBECuxgiUk8JMCJLrG7A7gF+L/SE3bXX+8dQkcg4BOd/K6wLHiJSZjBhCG6UAfcegMau&#10;+sydP5Z/MZoobqA6rhxx0K2Ct/xR4R9aMh9WzCH3cUtwn8MzHlJDW1LoJUpqcD/fu4/+SEm0UtLi&#10;LpXU/9gxJyjRXw2S9ba4vo7Ll5Tr8c0IFXdp2VxazK65B/znBb4clicx+gd9EqWD5hXXfhGzookZ&#10;jrlLyoM7Kfeh23F8OLhYLJIbLpxlYWnWlkfwONVIv5fDK3O2p2lAdj/Bae/eULXzjZEGFrsAUiUe&#10;n+fazxuXNRGnf1jia3CpJ6/z8zf/BQAA//8DAFBLAwQUAAYACAAAACEA3NltGOEAAAAJAQAADwAA&#10;AGRycy9kb3ducmV2LnhtbEyPQUvDQBCF74L/YRnBi9hNDTZLzKaIoAj1UGsteNtmxySYnQ3ZbRL/&#10;veNJj8M83vu+Yj27Tow4hNaThuUiAYFUedtSrWH/9nitQIRoyJrOE2r4xgDr8vysMLn1E73iuIu1&#10;4BIKudHQxNjnUoaqQWfCwvdI/Pv0gzORz6GWdjATl7tO3iTJSjrTEi80pseHBquv3clp+BjpsHyZ&#10;D+8btZmutk+y3T9jq/XlxXx/ByLiHP/C8IvP6FAy09GfyAbRaUgzxS5Rw23GChxIVZaBOGpYqRRk&#10;Wcj/BuUPAAAA//8DAFBLAQItABQABgAIAAAAIQC2gziS/gAAAOEBAAATAAAAAAAAAAAAAAAAAAAA&#10;AABbQ29udGVudF9UeXBlc10ueG1sUEsBAi0AFAAGAAgAAAAhADj9If/WAAAAlAEAAAsAAAAAAAAA&#10;AAAAAAAALwEAAF9yZWxzLy5yZWxzUEsBAi0AFAAGAAgAAAAhALXMNOBvAgAARgUAAA4AAAAAAAAA&#10;AAAAAAAALgIAAGRycy9lMm9Eb2MueG1sUEsBAi0AFAAGAAgAAAAhANzZbRjhAAAACQEAAA8AAAAA&#10;AAAAAAAAAAAAyQQAAGRycy9kb3ducmV2LnhtbFBLBQYAAAAABAAEAPMAAADXBQAAAAA=&#10;" fillcolor="black [3213]" strokecolor="#09101d [484]" strokeweight="1pt">
                <v:stroke joinstyle="miter"/>
              </v:oval>
            </w:pict>
          </mc:Fallback>
        </mc:AlternateContent>
      </w:r>
      <w:r w:rsidR="00A32BF6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0DC542" wp14:editId="2AC923D5">
                <wp:simplePos x="0" y="0"/>
                <wp:positionH relativeFrom="column">
                  <wp:posOffset>4976812</wp:posOffset>
                </wp:positionH>
                <wp:positionV relativeFrom="paragraph">
                  <wp:posOffset>400685</wp:posOffset>
                </wp:positionV>
                <wp:extent cx="61595" cy="66675"/>
                <wp:effectExtent l="0" t="0" r="14605" b="28575"/>
                <wp:wrapNone/>
                <wp:docPr id="410702317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BFCA37" id="Ellipse 3" o:spid="_x0000_s1026" style="position:absolute;margin-left:391.85pt;margin-top:31.55pt;width:4.85pt;height: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TgbwIAAEYFAAAOAAAAZHJzL2Uyb0RvYy54bWysVE1v2zAMvQ/YfxB0X20HTboGcYqgRYcB&#10;QRssHXpWZCkWIIuapMTJfv0o2XGytdhh2EUmRfLxw4+a3R0aTfbCeQWmpMVVTokwHCpltiX9/vL4&#10;6TMlPjBTMQ1GlPQoPL2bf/wwa+1UjKAGXQlHEMT4aWtLWodgp1nmeS0a5q/ACoNGCa5hAVW3zSrH&#10;WkRvdDbK80nWgqusAy68x9uHzkjnCV9KwcOzlF4EokuKtYV0unRu4pnNZ2y6dczWivdlsH+oomHK&#10;YNIB6oEFRnZOvYFqFHfgQYYrDk0GUiouUg/YTZH/0c26ZlakXnA43g5j8v8Plj/t13blcAyt9VOP&#10;YuziIF0Tv1gfOaRhHYdhiUMgHC8nxfh2TAlHy2QyuRnHUWbnUOt8+CKgIVEoqdBaWR+bYVO2X/rQ&#10;eZ+84rUHrapHpXVSIgHEvXZkz/DXhUPR4194ZeeSkxSOWsRYbb4JSVSFRY5SwsSmMxjjXJhQdKaa&#10;VaLLUYzzPBECuxgiUk8JMCJLrG7A7gF+L/SE3bXX+8dQkcg4BOd/K6wLHiJSZjBhCG6UAfcegMau&#10;+sydP5Z/MZoobqA6rhxx0K2Ct/xR4R9aMh9WzCH3cUtwn8MzHlJDW1LoJUpqcD/fu4/+SEm0UtLi&#10;LpXU/9gxJyjRXw2S9ba4vo7Ll5Tr8c0IFXdp2VxazK65B/znBb4clicx+gd9EqWD5hXXfhGzookZ&#10;jrlLyoM7Kfeh23F8OLhYLJIbLpxlYWnWlkfwONVIv5fDK3O2p2lAdj/Bae/eULXzjZEGFrsAUiUe&#10;n+fazxuXNRGnf1jia3CpJ6/z8zf/BQAA//8DAFBLAwQUAAYACAAAACEAO0ogDeEAAAAJAQAADwAA&#10;AGRycy9kb3ducmV2LnhtbEyPwUrEMBCG74LvEEbwIm5aK22tTRcRFGE96LoueMs2Y1tsJqXJtvXt&#10;HU96m2E+/vn+cr3YXkw4+s6RgngVgUCqnemoUbB7e7jMQfigyejeESr4Rg/r6vSk1IVxM73itA2N&#10;4BDyhVbQhjAUUvq6Rav9yg1IfPt0o9WB17GRZtQzh9teXkVRKq3uiD+0esD7Fuuv7dEq+JhoHz8v&#10;+/dNvpkvXh5lt3vCTqnzs+XuFkTAJfzB8KvP6lCx08EdyXjRK8jyJGNUQZrEIBjIbpJrEAcekhRk&#10;Vcr/DaofAAAA//8DAFBLAQItABQABgAIAAAAIQC2gziS/gAAAOEBAAATAAAAAAAAAAAAAAAAAAAA&#10;AABbQ29udGVudF9UeXBlc10ueG1sUEsBAi0AFAAGAAgAAAAhADj9If/WAAAAlAEAAAsAAAAAAAAA&#10;AAAAAAAALwEAAF9yZWxzLy5yZWxzUEsBAi0AFAAGAAgAAAAhALXMNOBvAgAARgUAAA4AAAAAAAAA&#10;AAAAAAAALgIAAGRycy9lMm9Eb2MueG1sUEsBAi0AFAAGAAgAAAAhADtKIA3hAAAACQEAAA8AAAAA&#10;AAAAAAAAAAAAyQQAAGRycy9kb3ducmV2LnhtbFBLBQYAAAAABAAEAPMAAADXBQAAAAA=&#10;" fillcolor="black [3213]" strokecolor="#09101d [484]" strokeweight="1pt">
                <v:stroke joinstyle="miter"/>
              </v:oval>
            </w:pict>
          </mc:Fallback>
        </mc:AlternateContent>
      </w:r>
      <w:r w:rsidR="00A32BF6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542B46" wp14:editId="034F4993">
                <wp:simplePos x="0" y="0"/>
                <wp:positionH relativeFrom="column">
                  <wp:posOffset>4348162</wp:posOffset>
                </wp:positionH>
                <wp:positionV relativeFrom="paragraph">
                  <wp:posOffset>1038860</wp:posOffset>
                </wp:positionV>
                <wp:extent cx="61595" cy="66675"/>
                <wp:effectExtent l="0" t="0" r="14605" b="28575"/>
                <wp:wrapNone/>
                <wp:docPr id="2045921489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" cy="666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081DA4" id="Ellipse 3" o:spid="_x0000_s1026" style="position:absolute;margin-left:342.35pt;margin-top:81.8pt;width:4.85pt;height: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TgbwIAAEYFAAAOAAAAZHJzL2Uyb0RvYy54bWysVE1v2zAMvQ/YfxB0X20HTboGcYqgRYcB&#10;QRssHXpWZCkWIIuapMTJfv0o2XGytdhh2EUmRfLxw4+a3R0aTfbCeQWmpMVVTokwHCpltiX9/vL4&#10;6TMlPjBTMQ1GlPQoPL2bf/wwa+1UjKAGXQlHEMT4aWtLWodgp1nmeS0a5q/ACoNGCa5hAVW3zSrH&#10;WkRvdDbK80nWgqusAy68x9uHzkjnCV9KwcOzlF4EokuKtYV0unRu4pnNZ2y6dczWivdlsH+oomHK&#10;YNIB6oEFRnZOvYFqFHfgQYYrDk0GUiouUg/YTZH/0c26ZlakXnA43g5j8v8Plj/t13blcAyt9VOP&#10;YuziIF0Tv1gfOaRhHYdhiUMgHC8nxfh2TAlHy2QyuRnHUWbnUOt8+CKgIVEoqdBaWR+bYVO2X/rQ&#10;eZ+84rUHrapHpXVSIgHEvXZkz/DXhUPR4194ZeeSkxSOWsRYbb4JSVSFRY5SwsSmMxjjXJhQdKaa&#10;VaLLUYzzPBECuxgiUk8JMCJLrG7A7gF+L/SE3bXX+8dQkcg4BOd/K6wLHiJSZjBhCG6UAfcegMau&#10;+sydP5Z/MZoobqA6rhxx0K2Ct/xR4R9aMh9WzCH3cUtwn8MzHlJDW1LoJUpqcD/fu4/+SEm0UtLi&#10;LpXU/9gxJyjRXw2S9ba4vo7Ll5Tr8c0IFXdp2VxazK65B/znBb4clicx+gd9EqWD5hXXfhGzookZ&#10;jrlLyoM7Kfeh23F8OLhYLJIbLpxlYWnWlkfwONVIv5fDK3O2p2lAdj/Bae/eULXzjZEGFrsAUiUe&#10;n+fazxuXNRGnf1jia3CpJ6/z8zf/BQAA//8DAFBLAwQUAAYACAAAACEAMTsAYOEAAAALAQAADwAA&#10;AGRycy9kb3ducmV2LnhtbEyPTUvEMBCG74L/IYzgRdy0WrK1Nl1EUIT1oPsF3rLt2BabSWmybf33&#10;jic9zrwP7zyTr2bbiREH3zrSEC8iEEilq1qqNey2T9cpCB8MVaZzhBq+0cOqOD/LTVa5id5x3IRa&#10;cAn5zGhoQugzKX3ZoDV+4Xokzj7dYE3gcahlNZiJy20nb6JISWta4guN6fGxwfJrc7IaPkY6xK/z&#10;Yb9O19PV27Nsdy/Yan15MT/cgwg4hz8YfvVZHQp2OroTVV50GlSaLBnlQN0qEEyouyQBceTNMolB&#10;Frn8/0PxAwAA//8DAFBLAQItABQABgAIAAAAIQC2gziS/gAAAOEBAAATAAAAAAAAAAAAAAAAAAAA&#10;AABbQ29udGVudF9UeXBlc10ueG1sUEsBAi0AFAAGAAgAAAAhADj9If/WAAAAlAEAAAsAAAAAAAAA&#10;AAAAAAAALwEAAF9yZWxzLy5yZWxzUEsBAi0AFAAGAAgAAAAhALXMNOBvAgAARgUAAA4AAAAAAAAA&#10;AAAAAAAALgIAAGRycy9lMm9Eb2MueG1sUEsBAi0AFAAGAAgAAAAhADE7AGDhAAAACwEAAA8AAAAA&#10;AAAAAAAAAAAAyQQAAGRycy9kb3ducmV2LnhtbFBLBQYAAAAABAAEAPMAAADXBQAAAAA=&#10;" fillcolor="black [3213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6CBA91CD" wp14:editId="3DFEE97F">
            <wp:extent cx="4283075" cy="4090670"/>
            <wp:effectExtent l="0" t="0" r="3175" b="5080"/>
            <wp:docPr id="1747129441" name="Image 4" descr="Transmission de la drépanocytose au sein d'une fam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mission de la drépanocytose au sein d'une famil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075" cy="40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07B84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0F4494" w14:textId="47289A1D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8E694D">
        <w:rPr>
          <w:rFonts w:ascii="Arial" w:eastAsia="Arial" w:hAnsi="Arial" w:cs="Arial"/>
          <w:b/>
          <w:sz w:val="20"/>
          <w:szCs w:val="20"/>
        </w:rPr>
        <w:t>Concernant l’arbre</w:t>
      </w:r>
      <w:r w:rsidR="002241F6">
        <w:rPr>
          <w:rFonts w:ascii="Arial" w:eastAsia="Arial" w:hAnsi="Arial" w:cs="Arial"/>
          <w:b/>
          <w:sz w:val="20"/>
          <w:szCs w:val="20"/>
        </w:rPr>
        <w:t xml:space="preserve"> relatif à la drépanocytose</w:t>
      </w:r>
      <w:r w:rsidR="008E694D">
        <w:rPr>
          <w:rFonts w:ascii="Arial" w:eastAsia="Arial" w:hAnsi="Arial" w:cs="Arial"/>
          <w:b/>
          <w:sz w:val="20"/>
          <w:szCs w:val="20"/>
        </w:rPr>
        <w:t xml:space="preserve"> ci-dessus, indiquez-la(les) proposition(s) vraie(s) :</w:t>
      </w:r>
    </w:p>
    <w:p w14:paraId="5E649D19" w14:textId="7E18C000" w:rsidR="008E694D" w:rsidRDefault="008E694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8E694D">
        <w:rPr>
          <w:rFonts w:ascii="Arial" w:eastAsia="Arial" w:hAnsi="Arial" w:cs="Arial"/>
          <w:sz w:val="20"/>
          <w:szCs w:val="20"/>
        </w:rPr>
        <w:t xml:space="preserve">A) Les parents </w:t>
      </w:r>
      <w:r w:rsidR="002241F6">
        <w:rPr>
          <w:rFonts w:ascii="Arial" w:eastAsia="Arial" w:hAnsi="Arial" w:cs="Arial"/>
          <w:sz w:val="20"/>
          <w:szCs w:val="20"/>
        </w:rPr>
        <w:t xml:space="preserve">I1 et I2 </w:t>
      </w:r>
      <w:r w:rsidRPr="008E694D">
        <w:rPr>
          <w:rFonts w:ascii="Arial" w:eastAsia="Arial" w:hAnsi="Arial" w:cs="Arial"/>
          <w:sz w:val="20"/>
          <w:szCs w:val="20"/>
        </w:rPr>
        <w:t>sont hétérozygotes porteurs de la mutation</w:t>
      </w:r>
      <w:r w:rsidRPr="008E694D">
        <w:rPr>
          <w:rFonts w:ascii="Arial" w:eastAsia="Arial" w:hAnsi="Arial" w:cs="Arial"/>
          <w:sz w:val="20"/>
          <w:szCs w:val="20"/>
        </w:rPr>
        <w:br/>
        <w:t>B) Un enfant atteint est forcément homozygote muté (</w:t>
      </w:r>
      <w:proofErr w:type="spellStart"/>
      <w:r w:rsidRPr="008E694D">
        <w:rPr>
          <w:rFonts w:ascii="Arial" w:eastAsia="Arial" w:hAnsi="Arial" w:cs="Arial"/>
          <w:sz w:val="20"/>
          <w:szCs w:val="20"/>
        </w:rPr>
        <w:t>aa</w:t>
      </w:r>
      <w:proofErr w:type="spellEnd"/>
      <w:r w:rsidRPr="008E694D">
        <w:rPr>
          <w:rFonts w:ascii="Arial" w:eastAsia="Arial" w:hAnsi="Arial" w:cs="Arial"/>
          <w:sz w:val="20"/>
          <w:szCs w:val="20"/>
        </w:rPr>
        <w:t>)</w:t>
      </w:r>
      <w:r w:rsidRPr="008E694D">
        <w:rPr>
          <w:rFonts w:ascii="Arial" w:eastAsia="Arial" w:hAnsi="Arial" w:cs="Arial"/>
          <w:sz w:val="20"/>
          <w:szCs w:val="20"/>
        </w:rPr>
        <w:br/>
        <w:t>C) Le risque de récidive est de 25 % à chaque grossesse</w:t>
      </w:r>
      <w:r w:rsidRPr="008E694D">
        <w:rPr>
          <w:rFonts w:ascii="Arial" w:eastAsia="Arial" w:hAnsi="Arial" w:cs="Arial"/>
          <w:sz w:val="20"/>
          <w:szCs w:val="20"/>
        </w:rPr>
        <w:br/>
        <w:t>D) La consanguinité augmente le risque de ce type de transmission</w:t>
      </w:r>
    </w:p>
    <w:p w14:paraId="27A55898" w14:textId="168ABD0F" w:rsidR="0099775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BED5A2A" w14:textId="77777777" w:rsidR="002241F6" w:rsidRDefault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8591FDB" w14:textId="0C337A6E" w:rsidR="002241F6" w:rsidRDefault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51EC74" wp14:editId="4EE7BB7B">
                <wp:simplePos x="0" y="0"/>
                <wp:positionH relativeFrom="column">
                  <wp:posOffset>1728788</wp:posOffset>
                </wp:positionH>
                <wp:positionV relativeFrom="paragraph">
                  <wp:posOffset>2154555</wp:posOffset>
                </wp:positionV>
                <wp:extent cx="90488" cy="95250"/>
                <wp:effectExtent l="0" t="0" r="24130" b="19050"/>
                <wp:wrapNone/>
                <wp:docPr id="1410060223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8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64C390" id="Ellipse 6" o:spid="_x0000_s1026" style="position:absolute;margin-left:136.15pt;margin-top:169.65pt;width:7.15pt;height: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BT2WwIAABMFAAAOAAAAZHJzL2Uyb0RvYy54bWysVMFu2zAMvQ/YPwi6r3aCZGuDOEXQosOA&#10;oi3WDj0rslQLkEWNUuJkXz9KdpxiLXYYdpElkXwknx+1vNy3lu0UBgOu4pOzkjPlJNTGvVT8x9PN&#10;p3POQhSuFhacqvhBBX65+vhh2fmFmkIDtlbICMSFRecr3sToF0URZKNaEc7AK0dGDdiKSEd8KWoU&#10;HaG3tpiW5eeiA6w9glQh0O11b+SrjK+1kvFe66AisxWn2mJeMa+btBarpVi8oPCNkUMZ4h+qaIVx&#10;lHSEuhZRsC2aN1CtkQgBdDyT0BagtZEq90DdTMo/unlshFe5FyIn+JGm8P9g5d3u0T8g0dD5sAi0&#10;TV3sNbbpS/WxfSbrMJKl9pFJurwoZ+f0cyVZLubTeaayOIV6DPGrgpalTcWVtcaH1IxYiN1tiJSR&#10;vI9edDjlz7t4sCo5W/ddaWZqyjjN0Vka6soi2wn6qUJK5eKkNzWiVv31ZF6Wx5LGiJwyAyZkbawd&#10;sQeAJLu32H2tg38KVVlZY3D5t8L64DEiZwYXx+DWOMD3ACx1NWTu/Y8k9dQkljZQHx6QIfS6Dl7e&#10;GKL7VoT4IJCETJKn4Yz3tGgLXcVh2HHWAP567z75k77IyllHg1Hx8HMrUHFmvzlS3sVkNkuTlA+z&#10;+ZcpHfC1ZfPa4rbtFdBvmtAz4GXeJv9oj1uN0D7TDK9TVjIJJyl3xWXE4+Eq9gNLr4BU63V2o+nx&#10;It66Ry8TeGI1aelp/yzQD5qLJNU7OA7RG931vinSwXobQZssyhOvA980eVk4wyuRRvv1OXud3rLV&#10;bwAAAP//AwBQSwMEFAAGAAgAAAAhADuDh/rgAAAACwEAAA8AAABkcnMvZG93bnJldi54bWxMjz1P&#10;wzAQhnck/oN1SCyIOiSQhhCnQkjdWGhQWd3YJFHis7GdNvDrOaay3cej956rNouZ2FH7MFgUcLdK&#10;gGlsrRqwE/DebG8LYCFKVHKyqAV86wCb+vKikqWyJ3zTx13sGIVgKKWAPkZXch7aXhsZVtZppN2n&#10;9UZGan3HlZcnCjcTT5Mk50YOSBd66fRLr9txNxsBxXgzu61f9vFnaBr3+rUfP9ZGiOur5fkJWNRL&#10;PMPwp0/qUJPTwc6oApsEpOs0I1RAlj1SQURa5DmwA00e7jPgdcX//1D/AgAA//8DAFBLAQItABQA&#10;BgAIAAAAIQC2gziS/gAAAOEBAAATAAAAAAAAAAAAAAAAAAAAAABbQ29udGVudF9UeXBlc10ueG1s&#10;UEsBAi0AFAAGAAgAAAAhADj9If/WAAAAlAEAAAsAAAAAAAAAAAAAAAAALwEAAF9yZWxzLy5yZWxz&#10;UEsBAi0AFAAGAAgAAAAhAKrUFPZbAgAAEwUAAA4AAAAAAAAAAAAAAAAALgIAAGRycy9lMm9Eb2Mu&#10;eG1sUEsBAi0AFAAGAAgAAAAhADuDh/rgAAAACwEAAA8AAAAAAAAAAAAAAAAAtQQAAGRycy9kb3du&#10;cmV2LnhtbFBLBQYAAAAABAAEAPMAAADCBQAAAAA=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816C3B" wp14:editId="2DEC7BD2">
                <wp:simplePos x="0" y="0"/>
                <wp:positionH relativeFrom="column">
                  <wp:posOffset>3519488</wp:posOffset>
                </wp:positionH>
                <wp:positionV relativeFrom="paragraph">
                  <wp:posOffset>2168525</wp:posOffset>
                </wp:positionV>
                <wp:extent cx="90488" cy="95250"/>
                <wp:effectExtent l="0" t="0" r="24130" b="19050"/>
                <wp:wrapNone/>
                <wp:docPr id="2093678487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8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20B7E9" id="Ellipse 6" o:spid="_x0000_s1026" style="position:absolute;margin-left:277.15pt;margin-top:170.75pt;width:7.15pt;height:7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BT2WwIAABMFAAAOAAAAZHJzL2Uyb0RvYy54bWysVMFu2zAMvQ/YPwi6r3aCZGuDOEXQosOA&#10;oi3WDj0rslQLkEWNUuJkXz9KdpxiLXYYdpElkXwknx+1vNy3lu0UBgOu4pOzkjPlJNTGvVT8x9PN&#10;p3POQhSuFhacqvhBBX65+vhh2fmFmkIDtlbICMSFRecr3sToF0URZKNaEc7AK0dGDdiKSEd8KWoU&#10;HaG3tpiW5eeiA6w9glQh0O11b+SrjK+1kvFe66AisxWn2mJeMa+btBarpVi8oPCNkUMZ4h+qaIVx&#10;lHSEuhZRsC2aN1CtkQgBdDyT0BagtZEq90DdTMo/unlshFe5FyIn+JGm8P9g5d3u0T8g0dD5sAi0&#10;TV3sNbbpS/WxfSbrMJKl9pFJurwoZ+f0cyVZLubTeaayOIV6DPGrgpalTcWVtcaH1IxYiN1tiJSR&#10;vI9edDjlz7t4sCo5W/ddaWZqyjjN0Vka6soi2wn6qUJK5eKkNzWiVv31ZF6Wx5LGiJwyAyZkbawd&#10;sQeAJLu32H2tg38KVVlZY3D5t8L64DEiZwYXx+DWOMD3ACx1NWTu/Y8k9dQkljZQHx6QIfS6Dl7e&#10;GKL7VoT4IJCETJKn4Yz3tGgLXcVh2HHWAP567z75k77IyllHg1Hx8HMrUHFmvzlS3sVkNkuTlA+z&#10;+ZcpHfC1ZfPa4rbtFdBvmtAz4GXeJv9oj1uN0D7TDK9TVjIJJyl3xWXE4+Eq9gNLr4BU63V2o+nx&#10;It66Ry8TeGI1aelp/yzQD5qLJNU7OA7RG931vinSwXobQZssyhOvA980eVk4wyuRRvv1OXud3rLV&#10;bwAAAP//AwBQSwMEFAAGAAgAAAAhAI2wqPfhAAAACwEAAA8AAABkcnMvZG93bnJldi54bWxMj8FO&#10;wzAMhu9IvENkJC6IpWNLqbqmE0LajQsrGtesydqqjVOSdCs8PebEjrY//f7+YjvbgZ2ND51DCctF&#10;Asxg7XSHjYSPaveYAQtRoVaDQyPh2wTYlrc3hcq1u+C7Oe9jwygEQ64ktDGOOeehbo1VYeFGg3Q7&#10;OW9VpNE3XHt1oXA78KckSblVHdKHVo3mtTV1v5+shKx/mMadnw/xp6uq8e3r0H8+Wynv7+aXDbBo&#10;5vgPw58+qUNJTkc3oQ5skCDEekWohNV6KYARIdIsBXakjUgF8LLg1x3KXwAAAP//AwBQSwECLQAU&#10;AAYACAAAACEAtoM4kv4AAADhAQAAEwAAAAAAAAAAAAAAAAAAAAAAW0NvbnRlbnRfVHlwZXNdLnht&#10;bFBLAQItABQABgAIAAAAIQA4/SH/1gAAAJQBAAALAAAAAAAAAAAAAAAAAC8BAABfcmVscy8ucmVs&#10;c1BLAQItABQABgAIAAAAIQCq1BT2WwIAABMFAAAOAAAAAAAAAAAAAAAAAC4CAABkcnMvZTJvRG9j&#10;LnhtbFBLAQItABQABgAIAAAAIQCNsKj34QAAAAsBAAAPAAAAAAAAAAAAAAAAALUEAABkcnMvZG93&#10;bnJldi54bWxQSwUGAAAAAAQABADzAAAAwwUAAAAA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E6F89B" wp14:editId="0145A6E1">
                <wp:simplePos x="0" y="0"/>
                <wp:positionH relativeFrom="column">
                  <wp:posOffset>2438400</wp:posOffset>
                </wp:positionH>
                <wp:positionV relativeFrom="paragraph">
                  <wp:posOffset>1149350</wp:posOffset>
                </wp:positionV>
                <wp:extent cx="90488" cy="95250"/>
                <wp:effectExtent l="0" t="0" r="24130" b="19050"/>
                <wp:wrapNone/>
                <wp:docPr id="2052634874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8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67CC30" id="Ellipse 6" o:spid="_x0000_s1026" style="position:absolute;margin-left:192pt;margin-top:90.5pt;width:7.15pt;height:7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BT2WwIAABMFAAAOAAAAZHJzL2Uyb0RvYy54bWysVMFu2zAMvQ/YPwi6r3aCZGuDOEXQosOA&#10;oi3WDj0rslQLkEWNUuJkXz9KdpxiLXYYdpElkXwknx+1vNy3lu0UBgOu4pOzkjPlJNTGvVT8x9PN&#10;p3POQhSuFhacqvhBBX65+vhh2fmFmkIDtlbICMSFRecr3sToF0URZKNaEc7AK0dGDdiKSEd8KWoU&#10;HaG3tpiW5eeiA6w9glQh0O11b+SrjK+1kvFe66AisxWn2mJeMa+btBarpVi8oPCNkUMZ4h+qaIVx&#10;lHSEuhZRsC2aN1CtkQgBdDyT0BagtZEq90DdTMo/unlshFe5FyIn+JGm8P9g5d3u0T8g0dD5sAi0&#10;TV3sNbbpS/WxfSbrMJKl9pFJurwoZ+f0cyVZLubTeaayOIV6DPGrgpalTcWVtcaH1IxYiN1tiJSR&#10;vI9edDjlz7t4sCo5W/ddaWZqyjjN0Vka6soi2wn6qUJK5eKkNzWiVv31ZF6Wx5LGiJwyAyZkbawd&#10;sQeAJLu32H2tg38KVVlZY3D5t8L64DEiZwYXx+DWOMD3ACx1NWTu/Y8k9dQkljZQHx6QIfS6Dl7e&#10;GKL7VoT4IJCETJKn4Yz3tGgLXcVh2HHWAP567z75k77IyllHg1Hx8HMrUHFmvzlS3sVkNkuTlA+z&#10;+ZcpHfC1ZfPa4rbtFdBvmtAz4GXeJv9oj1uN0D7TDK9TVjIJJyl3xWXE4+Eq9gNLr4BU63V2o+nx&#10;It66Ry8TeGI1aelp/yzQD5qLJNU7OA7RG931vinSwXobQZssyhOvA980eVk4wyuRRvv1OXud3rLV&#10;bwAAAP//AwBQSwMEFAAGAAgAAAAhAJ1UKgfgAAAACwEAAA8AAABkcnMvZG93bnJldi54bWxMj8FO&#10;wzAQRO9I/IO1SFwQdUpQcUOcqqrUGxcaVK5ubJIo8drYThv4epYT3HZ3RrNvys1sR3Y2IfYOJSwX&#10;GTCDjdM9thLe6v29ABaTQq1Gh0bCl4mwqa6vSlVod8FXcz6kllEIxkJJ6FLyBeex6YxVceG8QdI+&#10;XLAq0RparoO6ULgd+UOWrbhVPdKHTnmz60wzHCYrQQx3k9+H+Zi++7r2L5/H4f3JSnl7M2+fgSUz&#10;pz8z/OITOlTEdHIT6shGCbl4pC6JBLGkgRz5WuTATnRZrzLgVcn/d6h+AAAA//8DAFBLAQItABQA&#10;BgAIAAAAIQC2gziS/gAAAOEBAAATAAAAAAAAAAAAAAAAAAAAAABbQ29udGVudF9UeXBlc10ueG1s&#10;UEsBAi0AFAAGAAgAAAAhADj9If/WAAAAlAEAAAsAAAAAAAAAAAAAAAAALwEAAF9yZWxzLy5yZWxz&#10;UEsBAi0AFAAGAAgAAAAhAKrUFPZbAgAAEwUAAA4AAAAAAAAAAAAAAAAALgIAAGRycy9lMm9Eb2Mu&#10;eG1sUEsBAi0AFAAGAAgAAAAhAJ1UKgfgAAAACwEAAA8AAAAAAAAAAAAAAAAAtQQAAGRycy9kb3du&#10;cmV2LnhtbFBLBQYAAAAABAAEAPMAAADCBQAAAAA=&#10;" fillcolor="#4472c4 [3204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51D2186" wp14:editId="2A9618D0">
            <wp:extent cx="5353050" cy="3381375"/>
            <wp:effectExtent l="0" t="0" r="0" b="9525"/>
            <wp:docPr id="1970879020" name="Image 5" descr="Myopathies Duchenne - Becker - Données et questionnements — Site des  ressources d'ACCES pour enseigner les Sciences de la Vie et de la Ter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opathies Duchenne - Becker - Données et questionnements — Site des  ressources d'ACCES pour enseigner les Sciences de la Vie et de la Ter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48B20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99FE2E" w14:textId="04EA31BB" w:rsidR="0099775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241F6">
        <w:rPr>
          <w:rFonts w:ascii="Arial" w:eastAsia="Arial" w:hAnsi="Arial" w:cs="Arial"/>
          <w:b/>
          <w:sz w:val="20"/>
          <w:szCs w:val="20"/>
        </w:rPr>
        <w:t>Concernant l’arbre relatif à la myopathie de Duchenne ci-dessus, indiquez-la(les) proposition(s) vraie(s) :</w:t>
      </w:r>
    </w:p>
    <w:p w14:paraId="3B90267A" w14:textId="77777777" w:rsidR="002241F6" w:rsidRPr="002241F6" w:rsidRDefault="002241F6" w:rsidP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2241F6">
        <w:rPr>
          <w:rFonts w:ascii="Arial" w:eastAsia="Arial" w:hAnsi="Arial" w:cs="Arial"/>
          <w:sz w:val="20"/>
          <w:szCs w:val="20"/>
        </w:rPr>
        <w:t>A) Les garçons atteints héritent du X muté de leur mère.</w:t>
      </w:r>
    </w:p>
    <w:p w14:paraId="1C8DBEE2" w14:textId="4096D9CD" w:rsidR="002241F6" w:rsidRPr="002241F6" w:rsidRDefault="002241F6" w:rsidP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</w:t>
      </w:r>
      <w:r w:rsidRPr="002241F6">
        <w:rPr>
          <w:rFonts w:ascii="Arial" w:eastAsia="Arial" w:hAnsi="Arial" w:cs="Arial"/>
          <w:sz w:val="20"/>
          <w:szCs w:val="20"/>
        </w:rPr>
        <w:t xml:space="preserve">) </w:t>
      </w:r>
      <w:r>
        <w:rPr>
          <w:rFonts w:ascii="Arial" w:eastAsia="Arial" w:hAnsi="Arial" w:cs="Arial"/>
          <w:sz w:val="20"/>
          <w:szCs w:val="20"/>
        </w:rPr>
        <w:t xml:space="preserve">Le fait que la fille III-9 soit malade sachant que son père est sain pourrait évoquer un cas de </w:t>
      </w:r>
      <w:proofErr w:type="spellStart"/>
      <w:r>
        <w:rPr>
          <w:rFonts w:ascii="Arial" w:eastAsia="Arial" w:hAnsi="Arial" w:cs="Arial"/>
          <w:sz w:val="20"/>
          <w:szCs w:val="20"/>
        </w:rPr>
        <w:t>mosaïcisme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germinal concernant les gamètes du Papa (avec un allèle muté uniquement au niveau de ses cellules reproductrices)</w:t>
      </w:r>
    </w:p>
    <w:p w14:paraId="04E09EA0" w14:textId="580FBDDB" w:rsidR="002241F6" w:rsidRPr="002241F6" w:rsidRDefault="002241F6" w:rsidP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Pr="002241F6">
        <w:rPr>
          <w:rFonts w:ascii="Arial" w:eastAsia="Arial" w:hAnsi="Arial" w:cs="Arial"/>
          <w:sz w:val="20"/>
          <w:szCs w:val="20"/>
        </w:rPr>
        <w:t xml:space="preserve">) Une mère conductrice a </w:t>
      </w:r>
      <w:r w:rsidR="00BA0C1D">
        <w:rPr>
          <w:rFonts w:ascii="Arial" w:eastAsia="Arial" w:hAnsi="Arial" w:cs="Arial"/>
          <w:sz w:val="20"/>
          <w:szCs w:val="20"/>
        </w:rPr>
        <w:t>100</w:t>
      </w:r>
      <w:r w:rsidRPr="002241F6">
        <w:rPr>
          <w:rFonts w:ascii="Arial" w:eastAsia="Arial" w:hAnsi="Arial" w:cs="Arial"/>
          <w:sz w:val="20"/>
          <w:szCs w:val="20"/>
        </w:rPr>
        <w:t xml:space="preserve"> % de risque d’avoir un fils atteint</w:t>
      </w:r>
    </w:p>
    <w:p w14:paraId="79FD448C" w14:textId="53FE7606" w:rsidR="002241F6" w:rsidRDefault="002241F6" w:rsidP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</w:t>
      </w:r>
      <w:r w:rsidRPr="002241F6">
        <w:rPr>
          <w:rFonts w:ascii="Arial" w:eastAsia="Arial" w:hAnsi="Arial" w:cs="Arial"/>
          <w:sz w:val="20"/>
          <w:szCs w:val="20"/>
        </w:rPr>
        <w:t>) Une fille ne peut jamais être atteinte dans ce mode de transmission</w:t>
      </w:r>
    </w:p>
    <w:p w14:paraId="3F998DFB" w14:textId="735AB5CC" w:rsidR="0099775D" w:rsidRDefault="00000000" w:rsidP="002241F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0E8B8F1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1301F5D" w14:textId="094C2F38" w:rsidR="0074235A" w:rsidRDefault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4235A"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ABC4040" wp14:editId="55423035">
            <wp:extent cx="3378101" cy="1847850"/>
            <wp:effectExtent l="0" t="0" r="0" b="0"/>
            <wp:docPr id="718330868" name="Image 1" descr="Une image contenant diagramme, ligne, cercle, capture d’écra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330868" name="Image 1" descr="Une image contenant diagramme, ligne, cercle, capture d’écran&#10;&#10;Le contenu généré par l’IA peut êtr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5687" cy="18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E5DAD" w14:textId="77777777" w:rsidR="0074235A" w:rsidRDefault="0074235A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B0BB875" w14:textId="3F671E78" w:rsidR="0099775D" w:rsidRPr="0074235A" w:rsidRDefault="00000000" w:rsidP="0074235A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74235A">
        <w:rPr>
          <w:rFonts w:ascii="Arial" w:eastAsia="Arial" w:hAnsi="Arial" w:cs="Arial"/>
          <w:b/>
          <w:sz w:val="20"/>
          <w:szCs w:val="20"/>
        </w:rPr>
        <w:t>Concernant l’arbre ci-dessus, indiquez-la(les) proposition(s) vraie(s) :</w:t>
      </w:r>
    </w:p>
    <w:p w14:paraId="25E189B2" w14:textId="1D87901C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 w:rsidRPr="0074235A">
        <w:rPr>
          <w:rFonts w:ascii="Arial" w:eastAsia="Arial" w:hAnsi="Arial" w:cs="Arial"/>
          <w:sz w:val="20"/>
          <w:szCs w:val="20"/>
        </w:rPr>
        <w:t xml:space="preserve"> Une pénétrance de 100 % signifie que tous les porteurs expriment la maladie</w:t>
      </w:r>
    </w:p>
    <w:p w14:paraId="26491B75" w14:textId="74B0563D" w:rsidR="0074235A" w:rsidRP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4235A">
        <w:rPr>
          <w:rFonts w:ascii="Arial" w:eastAsia="Arial" w:hAnsi="Arial" w:cs="Arial"/>
          <w:sz w:val="20"/>
          <w:szCs w:val="20"/>
        </w:rPr>
        <w:t>B) Le fils de génération II ne peut pas transmettre la maladie puisqu’il est sain</w:t>
      </w:r>
    </w:p>
    <w:p w14:paraId="5DAF25F4" w14:textId="2BE95AB9" w:rsidR="0074235A" w:rsidRP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4235A">
        <w:rPr>
          <w:rFonts w:ascii="Arial" w:eastAsia="Arial" w:hAnsi="Arial" w:cs="Arial"/>
          <w:sz w:val="20"/>
          <w:szCs w:val="20"/>
        </w:rPr>
        <w:t>C) La pénétrance incomplète se rencontre surtout dans les maladies autosomiques dominantes</w:t>
      </w:r>
    </w:p>
    <w:p w14:paraId="234FE24D" w14:textId="2AC53191" w:rsidR="0074235A" w:rsidRP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4235A">
        <w:rPr>
          <w:rFonts w:ascii="Arial" w:eastAsia="Arial" w:hAnsi="Arial" w:cs="Arial"/>
          <w:sz w:val="20"/>
          <w:szCs w:val="20"/>
        </w:rPr>
        <w:t xml:space="preserve">D) Le risque de transmission </w:t>
      </w:r>
      <w:r w:rsidR="00BA0C1D">
        <w:rPr>
          <w:rFonts w:ascii="Arial" w:eastAsia="Arial" w:hAnsi="Arial" w:cs="Arial"/>
          <w:sz w:val="20"/>
          <w:szCs w:val="20"/>
        </w:rPr>
        <w:t>n’</w:t>
      </w:r>
      <w:r w:rsidRPr="0074235A">
        <w:rPr>
          <w:rFonts w:ascii="Arial" w:eastAsia="Arial" w:hAnsi="Arial" w:cs="Arial"/>
          <w:sz w:val="20"/>
          <w:szCs w:val="20"/>
        </w:rPr>
        <w:t xml:space="preserve">est </w:t>
      </w:r>
      <w:r w:rsidR="00BA0C1D">
        <w:rPr>
          <w:rFonts w:ascii="Arial" w:eastAsia="Arial" w:hAnsi="Arial" w:cs="Arial"/>
          <w:sz w:val="20"/>
          <w:szCs w:val="20"/>
        </w:rPr>
        <w:t xml:space="preserve">pas </w:t>
      </w:r>
      <w:r w:rsidRPr="0074235A">
        <w:rPr>
          <w:rFonts w:ascii="Arial" w:eastAsia="Arial" w:hAnsi="Arial" w:cs="Arial"/>
          <w:sz w:val="20"/>
          <w:szCs w:val="20"/>
        </w:rPr>
        <w:t>modifié par la pénétrance</w:t>
      </w:r>
    </w:p>
    <w:p w14:paraId="3F3CAA70" w14:textId="147D8066" w:rsidR="0099775D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743EAE7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20A9CF8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956439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B37C086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EFCCC7E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4AE08EA" w14:textId="77777777" w:rsidR="00BA0C1D" w:rsidRDefault="00BA0C1D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6C53C2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735DA3A" w14:textId="05C91808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4235A"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0EABAAE6" wp14:editId="138F5590">
            <wp:extent cx="2524143" cy="1323985"/>
            <wp:effectExtent l="0" t="0" r="0" b="9525"/>
            <wp:docPr id="584530718" name="Image 1" descr="Une image contenant diagramme, ligne, Plan, Dessin techniqu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530718" name="Image 1" descr="Une image contenant diagramme, ligne, Plan, Dessin technique&#10;&#10;Le contenu généré par l’IA peut êtr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4143" cy="132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68954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597FB906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1D204E14" w14:textId="675A0465" w:rsidR="0074235A" w:rsidRPr="004B5269" w:rsidRDefault="0074235A" w:rsidP="0074235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4B5269"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QCM 11 : </w:t>
      </w:r>
      <w:r w:rsidRPr="004B5269">
        <w:rPr>
          <w:rFonts w:ascii="Arial" w:eastAsia="Arial" w:hAnsi="Arial" w:cs="Arial"/>
          <w:b/>
          <w:bCs/>
          <w:sz w:val="20"/>
          <w:szCs w:val="20"/>
        </w:rPr>
        <w:t>Concernant l’arbre ci-dessus relatif à l’achondroplasie, indiquez-la(les) proposition(s) vraie(s) :</w:t>
      </w:r>
    </w:p>
    <w:p w14:paraId="35FB190C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78D6DD0" w14:textId="76352366" w:rsidR="0074235A" w:rsidRDefault="0074235A" w:rsidP="0074235A">
      <w:pPr>
        <w:spacing w:after="0" w:line="240" w:lineRule="auto"/>
        <w:rPr>
          <w:rFonts w:ascii="Arial" w:eastAsia="Arial" w:hAnsi="Arial" w:cs="Arial"/>
          <w:bCs/>
          <w:sz w:val="20"/>
          <w:szCs w:val="20"/>
          <w:lang w:val="fr-FR"/>
        </w:rPr>
      </w:pPr>
      <w:r w:rsidRPr="0074235A">
        <w:rPr>
          <w:rFonts w:ascii="Arial" w:eastAsia="Arial" w:hAnsi="Arial" w:cs="Arial"/>
          <w:bCs/>
          <w:sz w:val="20"/>
          <w:szCs w:val="20"/>
          <w:lang w:val="fr-FR"/>
        </w:rPr>
        <w:t>A) La maladie peut apparaître de novo chez un enfant alors que les parents sont sains</w:t>
      </w:r>
      <w:r w:rsidRPr="0074235A">
        <w:rPr>
          <w:rFonts w:ascii="Arial" w:eastAsia="Arial" w:hAnsi="Arial" w:cs="Arial"/>
          <w:bCs/>
          <w:sz w:val="20"/>
          <w:szCs w:val="20"/>
          <w:lang w:val="fr-FR"/>
        </w:rPr>
        <w:br/>
        <w:t xml:space="preserve">B) L’achondroplasie </w:t>
      </w:r>
      <w:r w:rsidR="004B5269">
        <w:rPr>
          <w:rFonts w:ascii="Arial" w:eastAsia="Arial" w:hAnsi="Arial" w:cs="Arial"/>
          <w:bCs/>
          <w:sz w:val="20"/>
          <w:szCs w:val="20"/>
          <w:lang w:val="fr-FR"/>
        </w:rPr>
        <w:t>est une maladie autosomique récessive</w:t>
      </w:r>
      <w:r w:rsidR="004B5269" w:rsidRPr="0074235A">
        <w:rPr>
          <w:rFonts w:ascii="Arial" w:eastAsia="Arial" w:hAnsi="Arial" w:cs="Arial"/>
          <w:bCs/>
          <w:sz w:val="20"/>
          <w:szCs w:val="20"/>
          <w:lang w:val="fr-FR"/>
        </w:rPr>
        <w:t xml:space="preserve"> </w:t>
      </w:r>
      <w:r w:rsidRPr="0074235A">
        <w:rPr>
          <w:rFonts w:ascii="Arial" w:eastAsia="Arial" w:hAnsi="Arial" w:cs="Arial"/>
          <w:bCs/>
          <w:sz w:val="20"/>
          <w:szCs w:val="20"/>
          <w:lang w:val="fr-FR"/>
        </w:rPr>
        <w:br/>
        <w:t>C) Si l’enfant atteint a lui-même des enfants, il aura 1 risque sur 2 de transmettre la maladie</w:t>
      </w:r>
      <w:r w:rsidRPr="0074235A">
        <w:rPr>
          <w:rFonts w:ascii="Arial" w:eastAsia="Arial" w:hAnsi="Arial" w:cs="Arial"/>
          <w:bCs/>
          <w:sz w:val="20"/>
          <w:szCs w:val="20"/>
          <w:lang w:val="fr-FR"/>
        </w:rPr>
        <w:br/>
      </w:r>
      <w:r>
        <w:rPr>
          <w:rFonts w:ascii="Arial" w:eastAsia="Arial" w:hAnsi="Arial" w:cs="Arial"/>
          <w:bCs/>
          <w:sz w:val="20"/>
          <w:szCs w:val="20"/>
          <w:lang w:val="fr-FR"/>
        </w:rPr>
        <w:t>D</w:t>
      </w:r>
      <w:r w:rsidRPr="0074235A">
        <w:rPr>
          <w:rFonts w:ascii="Arial" w:eastAsia="Arial" w:hAnsi="Arial" w:cs="Arial"/>
          <w:bCs/>
          <w:sz w:val="20"/>
          <w:szCs w:val="20"/>
          <w:lang w:val="fr-FR"/>
        </w:rPr>
        <w:t xml:space="preserve">) </w:t>
      </w:r>
      <w:r w:rsidR="004B5269">
        <w:rPr>
          <w:rFonts w:ascii="Arial" w:eastAsia="Arial" w:hAnsi="Arial" w:cs="Arial"/>
          <w:bCs/>
          <w:sz w:val="20"/>
          <w:szCs w:val="20"/>
          <w:lang w:val="fr-FR"/>
        </w:rPr>
        <w:t>10</w:t>
      </w:r>
      <w:r w:rsidRPr="0074235A">
        <w:rPr>
          <w:rFonts w:ascii="Arial" w:eastAsia="Arial" w:hAnsi="Arial" w:cs="Arial"/>
          <w:bCs/>
          <w:sz w:val="20"/>
          <w:szCs w:val="20"/>
          <w:lang w:val="fr-FR"/>
        </w:rPr>
        <w:t xml:space="preserve"> % des cas d’achondroplasie résultent de néomutations</w:t>
      </w:r>
    </w:p>
    <w:p w14:paraId="384F5198" w14:textId="758080BA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E) </w:t>
      </w:r>
      <w:r>
        <w:rPr>
          <w:rFonts w:ascii="Arial" w:eastAsia="Arial" w:hAnsi="Arial" w:cs="Arial"/>
          <w:sz w:val="20"/>
          <w:szCs w:val="20"/>
        </w:rPr>
        <w:t>Les propositions A, B, C et D sont fausses</w:t>
      </w:r>
    </w:p>
    <w:p w14:paraId="211E0EF7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3005C1E" w14:textId="7FBB0D31" w:rsidR="0074235A" w:rsidRDefault="0074235A" w:rsidP="0074235A">
      <w:pPr>
        <w:spacing w:after="0" w:line="240" w:lineRule="auto"/>
        <w:rPr>
          <w:rFonts w:ascii="Arial" w:eastAsia="Arial" w:hAnsi="Arial" w:cs="Arial"/>
          <w:bCs/>
          <w:sz w:val="20"/>
          <w:szCs w:val="20"/>
          <w:lang w:val="fr-FR"/>
        </w:rPr>
      </w:pPr>
      <w:r w:rsidRPr="0074235A">
        <w:rPr>
          <w:rFonts w:ascii="Arial" w:eastAsia="Arial" w:hAnsi="Arial" w:cs="Arial"/>
          <w:bCs/>
          <w:noProof/>
          <w:sz w:val="20"/>
          <w:szCs w:val="20"/>
          <w:lang w:val="fr-FR"/>
        </w:rPr>
        <w:drawing>
          <wp:inline distT="0" distB="0" distL="0" distR="0" wp14:anchorId="45F608FC" wp14:editId="4312B5EB">
            <wp:extent cx="1652588" cy="1239441"/>
            <wp:effectExtent l="0" t="0" r="5080" b="0"/>
            <wp:docPr id="1510276945" name="Image 1" descr="Une image contenant croquis, cercle, diagramme, conceptio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76945" name="Image 1" descr="Une image contenant croquis, cercle, diagramme, conception&#10;&#10;Le contenu généré par l’IA peut êtr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56072" cy="124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CEC4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bCs/>
          <w:sz w:val="20"/>
          <w:szCs w:val="20"/>
          <w:lang w:val="fr-FR"/>
        </w:rPr>
      </w:pPr>
    </w:p>
    <w:p w14:paraId="63320DDD" w14:textId="77777777" w:rsidR="002979EF" w:rsidRPr="004B5269" w:rsidRDefault="0074235A" w:rsidP="002979EF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4B5269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12 :</w:t>
      </w:r>
      <w:r w:rsidRPr="004B5269">
        <w:rPr>
          <w:rFonts w:ascii="Arial" w:eastAsia="Arial" w:hAnsi="Arial" w:cs="Arial"/>
          <w:b/>
          <w:sz w:val="20"/>
          <w:szCs w:val="20"/>
          <w:lang w:val="fr-FR"/>
        </w:rPr>
        <w:t xml:space="preserve"> Concernant l’arbre ci-dessus </w:t>
      </w:r>
      <w:r w:rsidR="002979EF" w:rsidRPr="004B5269">
        <w:rPr>
          <w:rFonts w:ascii="Arial" w:eastAsia="Arial" w:hAnsi="Arial" w:cs="Arial"/>
          <w:b/>
          <w:sz w:val="20"/>
          <w:szCs w:val="20"/>
          <w:lang w:val="fr-FR"/>
        </w:rPr>
        <w:t xml:space="preserve">dont les 2 enfants sont atteints d’achondroplasie, </w:t>
      </w:r>
      <w:r w:rsidR="002979EF" w:rsidRPr="004B5269">
        <w:rPr>
          <w:rFonts w:ascii="Arial" w:eastAsia="Arial" w:hAnsi="Arial" w:cs="Arial"/>
          <w:b/>
          <w:sz w:val="20"/>
          <w:szCs w:val="20"/>
        </w:rPr>
        <w:t>indiquez-la(les) proposition(s) vraie(s) :</w:t>
      </w:r>
    </w:p>
    <w:p w14:paraId="7F997DC0" w14:textId="124ABA32" w:rsidR="0074235A" w:rsidRDefault="0074235A" w:rsidP="0074235A">
      <w:pPr>
        <w:spacing w:after="0" w:line="240" w:lineRule="auto"/>
        <w:rPr>
          <w:rFonts w:ascii="Arial" w:eastAsia="Arial" w:hAnsi="Arial" w:cs="Arial"/>
          <w:bCs/>
          <w:sz w:val="20"/>
          <w:szCs w:val="20"/>
        </w:rPr>
      </w:pPr>
    </w:p>
    <w:p w14:paraId="78830824" w14:textId="0EE171E0" w:rsidR="00BA0C1D" w:rsidRPr="0074235A" w:rsidRDefault="00BA0C1D" w:rsidP="0074235A">
      <w:pPr>
        <w:spacing w:after="0" w:line="240" w:lineRule="auto"/>
        <w:rPr>
          <w:rFonts w:ascii="Arial" w:eastAsia="Arial" w:hAnsi="Arial" w:cs="Arial"/>
          <w:bCs/>
          <w:sz w:val="20"/>
          <w:szCs w:val="20"/>
        </w:rPr>
      </w:pPr>
      <w:r w:rsidRPr="00BA0C1D">
        <w:rPr>
          <w:rFonts w:ascii="Arial" w:eastAsia="Arial" w:hAnsi="Arial" w:cs="Arial"/>
          <w:bCs/>
          <w:sz w:val="20"/>
          <w:szCs w:val="20"/>
        </w:rPr>
        <w:t xml:space="preserve">A) </w:t>
      </w:r>
      <w:r>
        <w:rPr>
          <w:rFonts w:ascii="Arial" w:eastAsia="Arial" w:hAnsi="Arial" w:cs="Arial"/>
          <w:bCs/>
          <w:sz w:val="20"/>
          <w:szCs w:val="20"/>
        </w:rPr>
        <w:t xml:space="preserve">Cette situation peut évoquer une situation de </w:t>
      </w:r>
      <w:proofErr w:type="spellStart"/>
      <w:r>
        <w:rPr>
          <w:rFonts w:ascii="Arial" w:eastAsia="Arial" w:hAnsi="Arial" w:cs="Arial"/>
          <w:bCs/>
          <w:sz w:val="20"/>
          <w:szCs w:val="20"/>
        </w:rPr>
        <w:t>mosaïcisme</w:t>
      </w:r>
      <w:proofErr w:type="spellEnd"/>
      <w:r>
        <w:rPr>
          <w:rFonts w:ascii="Arial" w:eastAsia="Arial" w:hAnsi="Arial" w:cs="Arial"/>
          <w:bCs/>
          <w:sz w:val="20"/>
          <w:szCs w:val="20"/>
        </w:rPr>
        <w:t xml:space="preserve"> germinal (</w:t>
      </w:r>
      <w:r w:rsidRPr="00BA0C1D">
        <w:rPr>
          <w:rFonts w:ascii="Arial" w:eastAsia="Arial" w:hAnsi="Arial" w:cs="Arial"/>
          <w:bCs/>
          <w:sz w:val="20"/>
          <w:szCs w:val="20"/>
        </w:rPr>
        <w:t>présence de deux populations de gamètes, l’une saine et l’autre mutée</w:t>
      </w:r>
      <w:r>
        <w:rPr>
          <w:rFonts w:ascii="Arial" w:eastAsia="Arial" w:hAnsi="Arial" w:cs="Arial"/>
          <w:bCs/>
          <w:sz w:val="20"/>
          <w:szCs w:val="20"/>
        </w:rPr>
        <w:t>)</w:t>
      </w:r>
      <w:r w:rsidRPr="00BA0C1D">
        <w:rPr>
          <w:rFonts w:ascii="Arial" w:eastAsia="Arial" w:hAnsi="Arial" w:cs="Arial"/>
          <w:bCs/>
          <w:sz w:val="20"/>
          <w:szCs w:val="20"/>
        </w:rPr>
        <w:br/>
        <w:t>B) Il peut expliquer la récurrence d’une maladie génétique chez plusieurs enfants d’un parent sain</w:t>
      </w:r>
      <w:r w:rsidRPr="00BA0C1D">
        <w:rPr>
          <w:rFonts w:ascii="Arial" w:eastAsia="Arial" w:hAnsi="Arial" w:cs="Arial"/>
          <w:bCs/>
          <w:sz w:val="20"/>
          <w:szCs w:val="20"/>
        </w:rPr>
        <w:br/>
      </w:r>
      <w:r>
        <w:rPr>
          <w:rFonts w:ascii="Arial" w:eastAsia="Arial" w:hAnsi="Arial" w:cs="Arial"/>
          <w:bCs/>
          <w:sz w:val="20"/>
          <w:szCs w:val="20"/>
        </w:rPr>
        <w:t>C</w:t>
      </w:r>
      <w:r w:rsidRPr="00BA0C1D">
        <w:rPr>
          <w:rFonts w:ascii="Arial" w:eastAsia="Arial" w:hAnsi="Arial" w:cs="Arial"/>
          <w:bCs/>
          <w:sz w:val="20"/>
          <w:szCs w:val="20"/>
        </w:rPr>
        <w:t xml:space="preserve">) Le </w:t>
      </w:r>
      <w:proofErr w:type="spellStart"/>
      <w:r w:rsidRPr="00BA0C1D">
        <w:rPr>
          <w:rFonts w:ascii="Arial" w:eastAsia="Arial" w:hAnsi="Arial" w:cs="Arial"/>
          <w:bCs/>
          <w:sz w:val="20"/>
          <w:szCs w:val="20"/>
        </w:rPr>
        <w:t>mosaïcisme</w:t>
      </w:r>
      <w:proofErr w:type="spellEnd"/>
      <w:r w:rsidRPr="00BA0C1D">
        <w:rPr>
          <w:rFonts w:ascii="Arial" w:eastAsia="Arial" w:hAnsi="Arial" w:cs="Arial"/>
          <w:bCs/>
          <w:sz w:val="20"/>
          <w:szCs w:val="20"/>
        </w:rPr>
        <w:t xml:space="preserve"> est toujours détectable dans les cellules somatiques</w:t>
      </w:r>
      <w:r w:rsidRPr="00BA0C1D">
        <w:rPr>
          <w:rFonts w:ascii="Arial" w:eastAsia="Arial" w:hAnsi="Arial" w:cs="Arial"/>
          <w:bCs/>
          <w:sz w:val="20"/>
          <w:szCs w:val="20"/>
        </w:rPr>
        <w:br/>
      </w:r>
      <w:r>
        <w:rPr>
          <w:rFonts w:ascii="Arial" w:eastAsia="Arial" w:hAnsi="Arial" w:cs="Arial"/>
          <w:bCs/>
          <w:sz w:val="20"/>
          <w:szCs w:val="20"/>
        </w:rPr>
        <w:t>D</w:t>
      </w:r>
      <w:r w:rsidRPr="00BA0C1D">
        <w:rPr>
          <w:rFonts w:ascii="Arial" w:eastAsia="Arial" w:hAnsi="Arial" w:cs="Arial"/>
          <w:bCs/>
          <w:sz w:val="20"/>
          <w:szCs w:val="20"/>
        </w:rPr>
        <w:t>) Il complique le conseil génétique car le risque n’est pas nul même si le parent est sain</w:t>
      </w:r>
    </w:p>
    <w:p w14:paraId="30EE9BAC" w14:textId="77777777" w:rsidR="00BA0C1D" w:rsidRDefault="00BA0C1D" w:rsidP="00BA0C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  <w:lang w:val="fr-FR"/>
        </w:rPr>
        <w:t xml:space="preserve">E) </w:t>
      </w:r>
      <w:r>
        <w:rPr>
          <w:rFonts w:ascii="Arial" w:eastAsia="Arial" w:hAnsi="Arial" w:cs="Arial"/>
          <w:sz w:val="20"/>
          <w:szCs w:val="20"/>
        </w:rPr>
        <w:t>Les propositions A, B, C et D sont fausses</w:t>
      </w:r>
    </w:p>
    <w:p w14:paraId="42AF5F04" w14:textId="77777777" w:rsidR="0074235A" w:rsidRDefault="0074235A" w:rsidP="0074235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3EA0C88" w14:textId="77777777" w:rsidR="0074235A" w:rsidRPr="0074235A" w:rsidRDefault="0074235A" w:rsidP="0074235A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15636893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1AF99BC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8A97BF7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9059530" w14:textId="77777777" w:rsidR="0099775D" w:rsidRDefault="0099775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99775D">
      <w:footerReference w:type="default" r:id="rId14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B13C0" w14:textId="77777777" w:rsidR="00C70BCE" w:rsidRDefault="00C70BCE">
      <w:pPr>
        <w:spacing w:after="0" w:line="240" w:lineRule="auto"/>
      </w:pPr>
      <w:r>
        <w:separator/>
      </w:r>
    </w:p>
  </w:endnote>
  <w:endnote w:type="continuationSeparator" w:id="0">
    <w:p w14:paraId="0C8297AE" w14:textId="77777777" w:rsidR="00C70BCE" w:rsidRDefault="00C70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008AE" w14:textId="77777777" w:rsidR="0099775D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392E14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392E14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25D9B32F" w14:textId="77777777" w:rsidR="0099775D" w:rsidRDefault="0099775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D6EF0" w14:textId="77777777" w:rsidR="00C70BCE" w:rsidRDefault="00C70BCE">
      <w:pPr>
        <w:spacing w:after="0" w:line="240" w:lineRule="auto"/>
      </w:pPr>
      <w:r>
        <w:separator/>
      </w:r>
    </w:p>
  </w:footnote>
  <w:footnote w:type="continuationSeparator" w:id="0">
    <w:p w14:paraId="782B0E33" w14:textId="77777777" w:rsidR="00C70BCE" w:rsidRDefault="00C70B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75D"/>
    <w:rsid w:val="002241F6"/>
    <w:rsid w:val="002979EF"/>
    <w:rsid w:val="00342B5D"/>
    <w:rsid w:val="00392E14"/>
    <w:rsid w:val="00430C66"/>
    <w:rsid w:val="0049026A"/>
    <w:rsid w:val="004B5269"/>
    <w:rsid w:val="0074235A"/>
    <w:rsid w:val="008617AD"/>
    <w:rsid w:val="008E694D"/>
    <w:rsid w:val="0099775D"/>
    <w:rsid w:val="00A32BF6"/>
    <w:rsid w:val="00BA0C1D"/>
    <w:rsid w:val="00BD12DA"/>
    <w:rsid w:val="00C70BCE"/>
    <w:rsid w:val="00D3434C"/>
    <w:rsid w:val="00ED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0593B"/>
  <w15:docId w15:val="{36DAF85D-6D29-4EB9-AB4E-7C90D97C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742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920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Lucile DODIER</cp:lastModifiedBy>
  <cp:revision>5</cp:revision>
  <dcterms:created xsi:type="dcterms:W3CDTF">2025-09-06T12:17:00Z</dcterms:created>
  <dcterms:modified xsi:type="dcterms:W3CDTF">2025-09-08T16:26:00Z</dcterms:modified>
</cp:coreProperties>
</file>