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Fonts w:ascii="Arial" w:cs="Arial" w:eastAsia="Arial" w:hAnsi="Arial"/>
          <w:b w:val="1"/>
          <w:i w:val="0"/>
          <w:smallCaps w:val="0"/>
          <w:strike w:val="0"/>
          <w:color w:val="000000"/>
          <w:sz w:val="22"/>
          <w:szCs w:val="22"/>
          <w:u w:val="single"/>
          <w:shd w:fill="auto" w:val="clear"/>
          <w:vertAlign w:val="baseline"/>
        </w:rPr>
        <w:drawing>
          <wp:anchor allowOverlap="1" behindDoc="0" distB="0" distT="0" distL="114300" distR="114300" hidden="0" layoutInCell="1" locked="0" relativeHeight="0" simplePos="0">
            <wp:simplePos x="0" y="0"/>
            <wp:positionH relativeFrom="margin">
              <wp:posOffset>-330198</wp:posOffset>
            </wp:positionH>
            <wp:positionV relativeFrom="margin">
              <wp:posOffset>-255267</wp:posOffset>
            </wp:positionV>
            <wp:extent cx="889000" cy="909955"/>
            <wp:effectExtent b="0" l="0" r="0" t="0"/>
            <wp:wrapSquare wrapText="bothSides" distB="0" distT="0" distL="114300" distR="114300"/>
            <wp:docPr id="4" name="image1.png"/>
            <a:graphic>
              <a:graphicData uri="http://schemas.openxmlformats.org/drawingml/2006/picture">
                <pic:pic>
                  <pic:nvPicPr>
                    <pic:cNvPr id="0" name="image1.png"/>
                    <pic:cNvPicPr preferRelativeResize="0"/>
                  </pic:nvPicPr>
                  <pic:blipFill>
                    <a:blip r:embed="rId7"/>
                    <a:srcRect b="0" l="0" r="-62" t="0"/>
                    <a:stretch>
                      <a:fillRect/>
                    </a:stretch>
                  </pic:blipFill>
                  <pic:spPr>
                    <a:xfrm>
                      <a:off x="0" y="0"/>
                      <a:ext cx="889000" cy="909955"/>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Correction de l’ECUE </w:t>
      </w:r>
      <w:r w:rsidDel="00000000" w:rsidR="00000000" w:rsidRPr="00000000">
        <w:rPr>
          <w:rFonts w:ascii="Arial" w:cs="Arial" w:eastAsia="Arial" w:hAnsi="Arial"/>
          <w:b w:val="1"/>
          <w:u w:val="single"/>
          <w:rtl w:val="0"/>
        </w:rPr>
        <w:t xml:space="preserve">1 </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d</w:t>
      </w:r>
      <w:r w:rsidDel="00000000" w:rsidR="00000000" w:rsidRPr="00000000">
        <w:rPr>
          <w:rFonts w:ascii="Arial" w:cs="Arial" w:eastAsia="Arial" w:hAnsi="Arial"/>
          <w:b w:val="1"/>
          <w:u w:val="single"/>
          <w:rtl w:val="0"/>
        </w:rPr>
        <w:t xml:space="preserve">u DM Pré-</w:t>
      </w:r>
      <w:r w:rsidDel="00000000" w:rsidR="00000000" w:rsidRPr="00000000">
        <w:rPr>
          <w:rFonts w:ascii="Arial" w:cs="Arial" w:eastAsia="Arial" w:hAnsi="Arial"/>
          <w:b w:val="1"/>
          <w:i w:val="0"/>
          <w:smallCaps w:val="0"/>
          <w:strike w:val="0"/>
          <w:color w:val="000000"/>
          <w:sz w:val="22"/>
          <w:szCs w:val="22"/>
          <w:u w:val="single"/>
          <w:shd w:fill="auto" w:val="clear"/>
          <w:vertAlign w:val="baseline"/>
          <w:rtl w:val="0"/>
        </w:rPr>
        <w:t xml:space="preserve">Examen Blanc n°</w:t>
      </w:r>
      <w:r w:rsidDel="00000000" w:rsidR="00000000" w:rsidRPr="00000000">
        <w:rPr>
          <w:rFonts w:ascii="Arial" w:cs="Arial" w:eastAsia="Arial" w:hAnsi="Arial"/>
          <w:b w:val="1"/>
          <w:u w:val="single"/>
          <w:rtl w:val="0"/>
        </w:rPr>
        <w:t xml:space="preserve">2</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4"/>
          <w:szCs w:val="14"/>
          <w:u w:val="singl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4"/>
          <w:szCs w:val="14"/>
          <w:u w:val="singl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14"/>
          <w:szCs w:val="14"/>
          <w:u w:val="single"/>
          <w:shd w:fill="auto" w:val="clear"/>
          <w:vertAlign w:val="baseline"/>
        </w:rPr>
      </w:pPr>
      <w:r w:rsidDel="00000000" w:rsidR="00000000" w:rsidRPr="00000000">
        <w:rPr>
          <w:rtl w:val="0"/>
        </w:rPr>
      </w:r>
    </w:p>
    <w:tbl>
      <w:tblPr>
        <w:tblStyle w:val="Table1"/>
        <w:tblpPr w:leftFromText="141" w:rightFromText="141" w:topFromText="0" w:bottomFromText="0" w:vertAnchor="text" w:horzAnchor="text" w:tblpX="0" w:tblpY="0"/>
        <w:tblW w:w="1055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54"/>
        <w:gridCol w:w="1056"/>
        <w:gridCol w:w="1054"/>
        <w:gridCol w:w="1056"/>
        <w:gridCol w:w="1056"/>
        <w:gridCol w:w="1054"/>
        <w:gridCol w:w="1056"/>
        <w:gridCol w:w="1056"/>
        <w:gridCol w:w="1054"/>
        <w:gridCol w:w="1056"/>
        <w:tblGridChange w:id="0">
          <w:tblGrid>
            <w:gridCol w:w="1054"/>
            <w:gridCol w:w="1056"/>
            <w:gridCol w:w="1054"/>
            <w:gridCol w:w="1056"/>
            <w:gridCol w:w="1056"/>
            <w:gridCol w:w="1054"/>
            <w:gridCol w:w="1056"/>
            <w:gridCol w:w="1056"/>
            <w:gridCol w:w="1054"/>
            <w:gridCol w:w="1056"/>
          </w:tblGrid>
        </w:tblGridChange>
      </w:tblGrid>
      <w:tr>
        <w:trPr>
          <w:cantSplit w:val="0"/>
          <w:trHeight w:val="257" w:hRule="atLeast"/>
          <w:tblHeader w:val="0"/>
        </w:trPr>
        <w:tc>
          <w:tcPr>
            <w:shd w:fill="auto" w:val="clear"/>
          </w:tcPr>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w:t>
            </w:r>
          </w:p>
        </w:tc>
        <w:tc>
          <w:tcPr>
            <w:shd w:fill="auto" w:val="clear"/>
          </w:tcPr>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ABD</w:t>
            </w:r>
            <w:r w:rsidDel="00000000" w:rsidR="00000000" w:rsidRPr="00000000">
              <w:rPr>
                <w:rtl w:val="0"/>
              </w:rPr>
            </w:r>
          </w:p>
        </w:tc>
        <w:tc>
          <w:tcPr>
            <w:shd w:fill="auto" w:val="clear"/>
          </w:tcPr>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2/</w:t>
            </w:r>
          </w:p>
        </w:tc>
        <w:tc>
          <w:tcPr>
            <w:shd w:fill="auto" w:val="clear"/>
          </w:tcPr>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3/</w:t>
            </w:r>
          </w:p>
        </w:tc>
        <w:tc>
          <w:tcPr>
            <w:shd w:fill="auto" w:val="clear"/>
          </w:tcPr>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AC</w:t>
            </w:r>
            <w:r w:rsidDel="00000000" w:rsidR="00000000" w:rsidRPr="00000000">
              <w:rPr>
                <w:rtl w:val="0"/>
              </w:rPr>
            </w:r>
          </w:p>
        </w:tc>
        <w:tc>
          <w:tcPr>
            <w:shd w:fill="auto" w:val="clear"/>
          </w:tcPr>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4/</w:t>
            </w:r>
          </w:p>
        </w:tc>
        <w:tc>
          <w:tcPr>
            <w:shd w:fill="auto" w:val="clear"/>
          </w:tcPr>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w:t>
            </w:r>
            <w:r w:rsidDel="00000000" w:rsidR="00000000" w:rsidRPr="00000000">
              <w:rPr>
                <w:rtl w:val="0"/>
              </w:rPr>
            </w:r>
          </w:p>
        </w:tc>
        <w:tc>
          <w:tcPr>
            <w:shd w:fill="auto" w:val="clear"/>
          </w:tcPr>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5/</w:t>
            </w:r>
          </w:p>
        </w:tc>
        <w:tc>
          <w:tcPr>
            <w:shd w:fill="auto" w:val="clear"/>
          </w:tcPr>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ABCD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6/</w:t>
            </w:r>
          </w:p>
        </w:tc>
        <w:tc>
          <w:tcPr>
            <w:shd w:fill="auto" w:val="clear"/>
          </w:tcPr>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7/</w:t>
            </w:r>
          </w:p>
        </w:tc>
        <w:tc>
          <w:tcPr>
            <w:shd w:fill="auto" w:val="clear"/>
          </w:tcPr>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8/</w:t>
            </w:r>
          </w:p>
        </w:tc>
        <w:tc>
          <w:tcPr>
            <w:shd w:fill="auto" w:val="clear"/>
          </w:tcPr>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ABCD</w:t>
            </w:r>
            <w:r w:rsidDel="00000000" w:rsidR="00000000" w:rsidRPr="00000000">
              <w:rPr>
                <w:rtl w:val="0"/>
              </w:rPr>
            </w:r>
          </w:p>
        </w:tc>
        <w:tc>
          <w:tcPr>
            <w:shd w:fill="auto" w:val="clear"/>
          </w:tcPr>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9/</w:t>
            </w:r>
          </w:p>
        </w:tc>
        <w:tc>
          <w:tcPr>
            <w:shd w:fill="auto" w:val="clear"/>
          </w:tcPr>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AD</w:t>
            </w:r>
            <w:r w:rsidDel="00000000" w:rsidR="00000000" w:rsidRPr="00000000">
              <w:rPr>
                <w:rtl w:val="0"/>
              </w:rPr>
            </w:r>
          </w:p>
        </w:tc>
        <w:tc>
          <w:tcPr>
            <w:shd w:fill="auto" w:val="clear"/>
          </w:tcPr>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10/</w:t>
            </w:r>
          </w:p>
        </w:tc>
        <w:tc>
          <w:tcPr>
            <w:shd w:fill="auto" w:val="clear"/>
          </w:tcPr>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11/</w:t>
            </w:r>
          </w:p>
        </w:tc>
        <w:tc>
          <w:tcPr>
            <w:shd w:fill="auto"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ABC</w:t>
            </w:r>
            <w:r w:rsidDel="00000000" w:rsidR="00000000" w:rsidRPr="00000000">
              <w:rPr>
                <w:rtl w:val="0"/>
              </w:rPr>
            </w:r>
          </w:p>
        </w:tc>
        <w:tc>
          <w:tcPr>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12/</w:t>
            </w:r>
          </w:p>
        </w:tc>
        <w:tc>
          <w:tcPr>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DE</w:t>
            </w:r>
            <w:r w:rsidDel="00000000" w:rsidR="00000000" w:rsidRPr="00000000">
              <w:rPr>
                <w:rtl w:val="0"/>
              </w:rPr>
            </w:r>
          </w:p>
        </w:tc>
        <w:tc>
          <w:tcPr>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13/</w:t>
            </w:r>
          </w:p>
        </w:tc>
        <w:tc>
          <w:tcPr>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14/</w:t>
            </w:r>
          </w:p>
        </w:tc>
        <w:tc>
          <w:tcPr>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ACD</w:t>
            </w:r>
            <w:r w:rsidDel="00000000" w:rsidR="00000000" w:rsidRPr="00000000">
              <w:rPr>
                <w:rtl w:val="0"/>
              </w:rPr>
            </w:r>
          </w:p>
        </w:tc>
        <w:tc>
          <w:tcPr>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15/</w:t>
            </w:r>
          </w:p>
        </w:tc>
        <w:tc>
          <w:tcPr>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16/</w:t>
            </w:r>
            <w:r w:rsidDel="00000000" w:rsidR="00000000" w:rsidRPr="00000000">
              <w:rPr>
                <w:rtl w:val="0"/>
              </w:rPr>
            </w:r>
          </w:p>
        </w:tc>
        <w:tc>
          <w:tcPr>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w:t>
            </w:r>
            <w:r w:rsidDel="00000000" w:rsidR="00000000" w:rsidRPr="00000000">
              <w:rPr>
                <w:rtl w:val="0"/>
              </w:rPr>
            </w:r>
          </w:p>
        </w:tc>
        <w:tc>
          <w:tcPr>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17/</w:t>
            </w:r>
            <w:r w:rsidDel="00000000" w:rsidR="00000000" w:rsidRPr="00000000">
              <w:rPr>
                <w:rtl w:val="0"/>
              </w:rPr>
            </w:r>
          </w:p>
        </w:tc>
        <w:tc>
          <w:tcPr>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ABCD</w:t>
            </w:r>
            <w:r w:rsidDel="00000000" w:rsidR="00000000" w:rsidRPr="00000000">
              <w:rPr>
                <w:rtl w:val="0"/>
              </w:rPr>
            </w:r>
          </w:p>
        </w:tc>
        <w:tc>
          <w:tcPr>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18/</w:t>
            </w:r>
            <w:r w:rsidDel="00000000" w:rsidR="00000000" w:rsidRPr="00000000">
              <w:rPr>
                <w:rtl w:val="0"/>
              </w:rPr>
            </w:r>
          </w:p>
        </w:tc>
        <w:tc>
          <w:tcPr>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ABCD</w:t>
            </w:r>
            <w:r w:rsidDel="00000000" w:rsidR="00000000" w:rsidRPr="00000000">
              <w:rPr>
                <w:rtl w:val="0"/>
              </w:rPr>
            </w:r>
          </w:p>
        </w:tc>
        <w:tc>
          <w:tcPr>
            <w:shd w:fill="auto" w:val="clear"/>
          </w:tcPr>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19/</w:t>
            </w:r>
            <w:r w:rsidDel="00000000" w:rsidR="00000000" w:rsidRPr="00000000">
              <w:rPr>
                <w:rtl w:val="0"/>
              </w:rPr>
            </w:r>
          </w:p>
        </w:tc>
        <w:tc>
          <w:tcPr>
            <w:shd w:fill="auto"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w:t>
            </w:r>
            <w:r w:rsidDel="00000000" w:rsidR="00000000" w:rsidRPr="00000000">
              <w:rPr>
                <w:rtl w:val="0"/>
              </w:rPr>
            </w:r>
          </w:p>
        </w:tc>
        <w:tc>
          <w:tcPr>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20/</w:t>
            </w:r>
            <w:r w:rsidDel="00000000" w:rsidR="00000000" w:rsidRPr="00000000">
              <w:rPr>
                <w:rtl w:val="0"/>
              </w:rPr>
            </w:r>
          </w:p>
        </w:tc>
        <w:tc>
          <w:tcPr>
            <w:shd w:fill="auto"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2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21/</w:t>
            </w:r>
            <w:r w:rsidDel="00000000" w:rsidR="00000000" w:rsidRPr="00000000">
              <w:rPr>
                <w:rtl w:val="0"/>
              </w:rPr>
            </w:r>
          </w:p>
        </w:tc>
        <w:tc>
          <w:tcPr>
            <w:shd w:fill="auto" w:val="clear"/>
          </w:tcPr>
          <w:p w:rsidR="00000000" w:rsidDel="00000000" w:rsidP="00000000" w:rsidRDefault="00000000" w:rsidRPr="00000000" w14:paraId="0000003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CD</w:t>
            </w:r>
            <w:r w:rsidDel="00000000" w:rsidR="00000000" w:rsidRPr="00000000">
              <w:rPr>
                <w:rtl w:val="0"/>
              </w:rPr>
            </w:r>
          </w:p>
        </w:tc>
        <w:tc>
          <w:tcPr>
            <w:shd w:fill="auto" w:val="clear"/>
          </w:tcPr>
          <w:p w:rsidR="00000000" w:rsidDel="00000000" w:rsidP="00000000" w:rsidRDefault="00000000" w:rsidRPr="00000000" w14:paraId="0000003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22/</w:t>
            </w:r>
            <w:r w:rsidDel="00000000" w:rsidR="00000000" w:rsidRPr="00000000">
              <w:rPr>
                <w:rtl w:val="0"/>
              </w:rPr>
            </w:r>
          </w:p>
        </w:tc>
        <w:tc>
          <w:tcPr>
            <w:shd w:fill="auto" w:val="clear"/>
          </w:tcPr>
          <w:p w:rsidR="00000000" w:rsidDel="00000000" w:rsidP="00000000" w:rsidRDefault="00000000" w:rsidRPr="00000000" w14:paraId="0000003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ABCD</w:t>
            </w:r>
            <w:r w:rsidDel="00000000" w:rsidR="00000000" w:rsidRPr="00000000">
              <w:rPr>
                <w:rtl w:val="0"/>
              </w:rPr>
            </w:r>
          </w:p>
        </w:tc>
        <w:tc>
          <w:tcPr>
            <w:shd w:fill="auto" w:val="clear"/>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23/</w:t>
            </w:r>
            <w:r w:rsidDel="00000000" w:rsidR="00000000" w:rsidRPr="00000000">
              <w:rPr>
                <w:rtl w:val="0"/>
              </w:rPr>
            </w:r>
          </w:p>
        </w:tc>
        <w:tc>
          <w:tcPr>
            <w:shd w:fill="auto" w:val="clear"/>
          </w:tcPr>
          <w:p w:rsidR="00000000" w:rsidDel="00000000" w:rsidP="00000000" w:rsidRDefault="00000000" w:rsidRPr="00000000" w14:paraId="0000003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24/</w:t>
            </w:r>
            <w:r w:rsidDel="00000000" w:rsidR="00000000" w:rsidRPr="00000000">
              <w:rPr>
                <w:rtl w:val="0"/>
              </w:rPr>
            </w:r>
          </w:p>
        </w:tc>
        <w:tc>
          <w:tcPr>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ABCD</w:t>
            </w:r>
            <w:r w:rsidDel="00000000" w:rsidR="00000000" w:rsidRPr="00000000">
              <w:rPr>
                <w:rtl w:val="0"/>
              </w:rPr>
            </w:r>
          </w:p>
        </w:tc>
        <w:tc>
          <w:tcPr>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25/</w:t>
            </w:r>
            <w:r w:rsidDel="00000000" w:rsidR="00000000" w:rsidRPr="00000000">
              <w:rPr>
                <w:rtl w:val="0"/>
              </w:rPr>
            </w:r>
          </w:p>
        </w:tc>
        <w:tc>
          <w:tcPr>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26/</w:t>
            </w:r>
            <w:r w:rsidDel="00000000" w:rsidR="00000000" w:rsidRPr="00000000">
              <w:rPr>
                <w:rtl w:val="0"/>
              </w:rPr>
            </w:r>
          </w:p>
        </w:tc>
        <w:tc>
          <w:tcPr>
            <w:shd w:fill="auto" w:val="clear"/>
          </w:tcPr>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27/</w:t>
            </w:r>
            <w:r w:rsidDel="00000000" w:rsidR="00000000" w:rsidRPr="00000000">
              <w:rPr>
                <w:rtl w:val="0"/>
              </w:rPr>
            </w:r>
          </w:p>
        </w:tc>
        <w:tc>
          <w:tcPr>
            <w:shd w:fill="auto" w:val="clear"/>
          </w:tcPr>
          <w:p w:rsidR="00000000" w:rsidDel="00000000" w:rsidP="00000000" w:rsidRDefault="00000000" w:rsidRPr="00000000" w14:paraId="0000003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AD</w:t>
            </w:r>
            <w:r w:rsidDel="00000000" w:rsidR="00000000" w:rsidRPr="00000000">
              <w:rPr>
                <w:rtl w:val="0"/>
              </w:rPr>
            </w:r>
          </w:p>
        </w:tc>
        <w:tc>
          <w:tcPr>
            <w:shd w:fill="auto" w:val="cle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28/</w:t>
            </w:r>
            <w:r w:rsidDel="00000000" w:rsidR="00000000" w:rsidRPr="00000000">
              <w:rPr>
                <w:rtl w:val="0"/>
              </w:rPr>
            </w:r>
          </w:p>
        </w:tc>
        <w:tc>
          <w:tcPr>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ABD</w:t>
            </w:r>
            <w:r w:rsidDel="00000000" w:rsidR="00000000" w:rsidRPr="00000000">
              <w:rPr>
                <w:rtl w:val="0"/>
              </w:rPr>
            </w:r>
          </w:p>
        </w:tc>
        <w:tc>
          <w:tcPr>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29/</w:t>
            </w:r>
            <w:r w:rsidDel="00000000" w:rsidR="00000000" w:rsidRPr="00000000">
              <w:rPr>
                <w:rtl w:val="0"/>
              </w:rPr>
            </w:r>
          </w:p>
        </w:tc>
        <w:tc>
          <w:tcPr>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w:t>
            </w:r>
            <w:r w:rsidDel="00000000" w:rsidR="00000000" w:rsidRPr="00000000">
              <w:rPr>
                <w:rtl w:val="0"/>
              </w:rPr>
            </w:r>
          </w:p>
        </w:tc>
        <w:tc>
          <w:tcPr>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30/</w:t>
            </w:r>
            <w:r w:rsidDel="00000000" w:rsidR="00000000" w:rsidRPr="00000000">
              <w:rPr>
                <w:rtl w:val="0"/>
              </w:rPr>
            </w:r>
          </w:p>
        </w:tc>
        <w:tc>
          <w:tcPr>
            <w:shd w:fill="auto" w:val="clear"/>
          </w:tcPr>
          <w:p w:rsidR="00000000" w:rsidDel="00000000" w:rsidP="00000000" w:rsidRDefault="00000000" w:rsidRPr="00000000" w14:paraId="000000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BCD</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31/</w:t>
            </w:r>
            <w:r w:rsidDel="00000000" w:rsidR="00000000" w:rsidRPr="00000000">
              <w:rPr>
                <w:rtl w:val="0"/>
              </w:rPr>
            </w:r>
          </w:p>
        </w:tc>
        <w:tc>
          <w:tcPr>
            <w:shd w:fill="auto" w:val="clear"/>
          </w:tcPr>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ABCD</w:t>
            </w:r>
            <w:r w:rsidDel="00000000" w:rsidR="00000000" w:rsidRPr="00000000">
              <w:rPr>
                <w:rtl w:val="0"/>
              </w:rPr>
            </w:r>
          </w:p>
        </w:tc>
        <w:tc>
          <w:tcPr>
            <w:shd w:fill="auto" w:val="cle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32/</w:t>
            </w:r>
            <w:r w:rsidDel="00000000" w:rsidR="00000000" w:rsidRPr="00000000">
              <w:rPr>
                <w:rtl w:val="0"/>
              </w:rPr>
            </w:r>
          </w:p>
        </w:tc>
        <w:tc>
          <w:tcPr>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33/</w:t>
            </w:r>
            <w:r w:rsidDel="00000000" w:rsidR="00000000" w:rsidRPr="00000000">
              <w:rPr>
                <w:rtl w:val="0"/>
              </w:rPr>
            </w:r>
          </w:p>
        </w:tc>
        <w:tc>
          <w:tcPr>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34/</w:t>
            </w:r>
            <w:r w:rsidDel="00000000" w:rsidR="00000000" w:rsidRPr="00000000">
              <w:rPr>
                <w:rtl w:val="0"/>
              </w:rPr>
            </w:r>
          </w:p>
        </w:tc>
        <w:tc>
          <w:tcPr>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Arial" w:cs="Arial" w:eastAsia="Arial" w:hAnsi="Arial"/>
                <w:b w:val="1"/>
                <w:sz w:val="20"/>
                <w:szCs w:val="20"/>
                <w:rtl w:val="0"/>
              </w:rPr>
              <w:t xml:space="preserve">35/</w:t>
            </w:r>
            <w:r w:rsidDel="00000000" w:rsidR="00000000" w:rsidRPr="00000000">
              <w:rPr>
                <w:rtl w:val="0"/>
              </w:rPr>
            </w:r>
          </w:p>
        </w:tc>
        <w:tc>
          <w:tcPr>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36/</w:t>
            </w:r>
          </w:p>
        </w:tc>
        <w:tc>
          <w:tcPr>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37/</w:t>
            </w:r>
          </w:p>
        </w:tc>
        <w:tc>
          <w:tcPr>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w:t>
            </w:r>
            <w:r w:rsidDel="00000000" w:rsidR="00000000" w:rsidRPr="00000000">
              <w:rPr>
                <w:rtl w:val="0"/>
              </w:rPr>
            </w:r>
          </w:p>
        </w:tc>
        <w:tc>
          <w:tcPr>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38/</w:t>
            </w:r>
          </w:p>
        </w:tc>
        <w:tc>
          <w:tcPr>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w:t>
            </w:r>
            <w:r w:rsidDel="00000000" w:rsidR="00000000" w:rsidRPr="00000000">
              <w:rPr>
                <w:rtl w:val="0"/>
              </w:rPr>
            </w:r>
          </w:p>
        </w:tc>
        <w:tc>
          <w:tcPr>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39/</w:t>
            </w:r>
          </w:p>
        </w:tc>
        <w:tc>
          <w:tcPr>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BD</w:t>
            </w:r>
            <w:r w:rsidDel="00000000" w:rsidR="00000000" w:rsidRPr="00000000">
              <w:rPr>
                <w:rtl w:val="0"/>
              </w:rPr>
            </w:r>
          </w:p>
        </w:tc>
        <w:tc>
          <w:tcPr>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40/</w:t>
            </w:r>
          </w:p>
        </w:tc>
        <w:tc>
          <w:tcPr>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AC</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41/</w:t>
            </w:r>
          </w:p>
        </w:tc>
        <w:tc>
          <w:tcPr>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42/</w:t>
            </w:r>
          </w:p>
        </w:tc>
        <w:tc>
          <w:tcPr>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ABD</w:t>
            </w:r>
            <w:r w:rsidDel="00000000" w:rsidR="00000000" w:rsidRPr="00000000">
              <w:rPr>
                <w:rtl w:val="0"/>
              </w:rPr>
            </w:r>
          </w:p>
        </w:tc>
        <w:tc>
          <w:tcPr>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43/</w:t>
            </w:r>
          </w:p>
        </w:tc>
        <w:tc>
          <w:tcPr>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44/</w:t>
            </w:r>
          </w:p>
        </w:tc>
        <w:tc>
          <w:tcPr>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ABC</w:t>
            </w:r>
            <w:r w:rsidDel="00000000" w:rsidR="00000000" w:rsidRPr="00000000">
              <w:rPr>
                <w:rtl w:val="0"/>
              </w:rPr>
            </w:r>
          </w:p>
        </w:tc>
        <w:tc>
          <w:tcPr>
            <w:shd w:fill="auto" w:val="clear"/>
          </w:tcPr>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45/</w:t>
            </w:r>
          </w:p>
        </w:tc>
        <w:tc>
          <w:tcPr>
            <w:shd w:fill="auto" w:val="clear"/>
          </w:tcPr>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46/</w:t>
            </w:r>
          </w:p>
        </w:tc>
        <w:tc>
          <w:tcPr>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47/</w:t>
            </w:r>
          </w:p>
        </w:tc>
        <w:tc>
          <w:tcPr>
            <w:shd w:fill="auto" w:val="clear"/>
          </w:tcPr>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ABC</w:t>
            </w:r>
            <w:r w:rsidDel="00000000" w:rsidR="00000000" w:rsidRPr="00000000">
              <w:rPr>
                <w:rtl w:val="0"/>
              </w:rPr>
            </w:r>
          </w:p>
        </w:tc>
        <w:tc>
          <w:tcPr>
            <w:shd w:fill="auto" w:val="clear"/>
          </w:tcPr>
          <w:p w:rsidR="00000000" w:rsidDel="00000000" w:rsidP="00000000" w:rsidRDefault="00000000" w:rsidRPr="00000000" w14:paraId="0000006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48/</w:t>
            </w:r>
          </w:p>
        </w:tc>
        <w:tc>
          <w:tcPr>
            <w:shd w:fill="auto" w:val="clear"/>
          </w:tcPr>
          <w:p w:rsidR="00000000" w:rsidDel="00000000" w:rsidP="00000000" w:rsidRDefault="00000000" w:rsidRPr="00000000" w14:paraId="0000006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6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49/</w:t>
            </w:r>
          </w:p>
        </w:tc>
        <w:tc>
          <w:tcPr>
            <w:shd w:fill="auto" w:val="clea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6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50/</w:t>
            </w:r>
          </w:p>
        </w:tc>
        <w:tc>
          <w:tcPr>
            <w:shd w:fill="auto" w:val="clear"/>
          </w:tcPr>
          <w:p w:rsidR="00000000" w:rsidDel="00000000" w:rsidP="00000000" w:rsidRDefault="00000000" w:rsidRPr="00000000" w14:paraId="0000006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AC</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6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51/</w:t>
            </w:r>
          </w:p>
        </w:tc>
        <w:tc>
          <w:tcPr>
            <w:shd w:fill="auto" w:val="clear"/>
          </w:tcPr>
          <w:p w:rsidR="00000000" w:rsidDel="00000000" w:rsidP="00000000" w:rsidRDefault="00000000" w:rsidRPr="00000000" w14:paraId="0000006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w:t>
            </w:r>
            <w:r w:rsidDel="00000000" w:rsidR="00000000" w:rsidRPr="00000000">
              <w:rPr>
                <w:rtl w:val="0"/>
              </w:rPr>
            </w:r>
          </w:p>
        </w:tc>
        <w:tc>
          <w:tcPr>
            <w:shd w:fill="auto" w:val="clear"/>
          </w:tcPr>
          <w:p w:rsidR="00000000" w:rsidDel="00000000" w:rsidP="00000000" w:rsidRDefault="00000000" w:rsidRPr="00000000" w14:paraId="0000006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52/</w:t>
            </w:r>
          </w:p>
        </w:tc>
        <w:tc>
          <w:tcPr>
            <w:shd w:fill="auto" w:val="clear"/>
          </w:tcPr>
          <w:p w:rsidR="00000000" w:rsidDel="00000000" w:rsidP="00000000" w:rsidRDefault="00000000" w:rsidRPr="00000000" w14:paraId="0000006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c>
          <w:tcPr>
            <w:shd w:fill="auto" w:val="clear"/>
          </w:tcPr>
          <w:p w:rsidR="00000000" w:rsidDel="00000000" w:rsidP="00000000" w:rsidRDefault="00000000" w:rsidRPr="00000000" w14:paraId="0000006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53/</w:t>
            </w:r>
          </w:p>
        </w:tc>
        <w:tc>
          <w:tcPr>
            <w:shd w:fill="auto" w:val="clear"/>
          </w:tcPr>
          <w:p w:rsidR="00000000" w:rsidDel="00000000" w:rsidP="00000000" w:rsidRDefault="00000000" w:rsidRPr="00000000" w14:paraId="0000007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ABD</w:t>
            </w:r>
            <w:r w:rsidDel="00000000" w:rsidR="00000000" w:rsidRPr="00000000">
              <w:rPr>
                <w:rtl w:val="0"/>
              </w:rPr>
            </w:r>
          </w:p>
        </w:tc>
        <w:tc>
          <w:tcPr>
            <w:shd w:fill="auto" w:val="clear"/>
          </w:tcPr>
          <w:p w:rsidR="00000000" w:rsidDel="00000000" w:rsidP="00000000" w:rsidRDefault="00000000" w:rsidRPr="00000000" w14:paraId="0000007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54/</w:t>
            </w:r>
          </w:p>
        </w:tc>
        <w:tc>
          <w:tcPr>
            <w:shd w:fill="auto" w:val="clear"/>
          </w:tcPr>
          <w:p w:rsidR="00000000" w:rsidDel="00000000" w:rsidP="00000000" w:rsidRDefault="00000000" w:rsidRPr="00000000" w14:paraId="0000007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CD</w:t>
            </w:r>
            <w:r w:rsidDel="00000000" w:rsidR="00000000" w:rsidRPr="00000000">
              <w:rPr>
                <w:rtl w:val="0"/>
              </w:rPr>
            </w:r>
          </w:p>
        </w:tc>
        <w:tc>
          <w:tcPr>
            <w:shd w:fill="auto" w:val="clear"/>
          </w:tcPr>
          <w:p w:rsidR="00000000" w:rsidDel="00000000" w:rsidP="00000000" w:rsidRDefault="00000000" w:rsidRPr="00000000" w14:paraId="0000007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55/</w:t>
            </w:r>
          </w:p>
        </w:tc>
        <w:tc>
          <w:tcPr>
            <w:shd w:fill="auto" w:val="clear"/>
          </w:tcPr>
          <w:p w:rsidR="00000000" w:rsidDel="00000000" w:rsidP="00000000" w:rsidRDefault="00000000" w:rsidRPr="00000000" w14:paraId="0000007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E</w:t>
            </w:r>
            <w:r w:rsidDel="00000000" w:rsidR="00000000" w:rsidRPr="00000000">
              <w:rPr>
                <w:rtl w:val="0"/>
              </w:rPr>
            </w:r>
          </w:p>
        </w:tc>
      </w:tr>
      <w:tr>
        <w:trPr>
          <w:cantSplit w:val="0"/>
          <w:trHeight w:val="257" w:hRule="atLeast"/>
          <w:tblHeader w:val="0"/>
        </w:trPr>
        <w:tc>
          <w:tcPr>
            <w:shd w:fill="auto" w:val="clear"/>
          </w:tcPr>
          <w:p w:rsidR="00000000" w:rsidDel="00000000" w:rsidP="00000000" w:rsidRDefault="00000000" w:rsidRPr="00000000" w14:paraId="0000007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56/</w:t>
            </w:r>
          </w:p>
        </w:tc>
        <w:tc>
          <w:tcPr>
            <w:shd w:fill="auto" w:val="clear"/>
          </w:tcPr>
          <w:p w:rsidR="00000000" w:rsidDel="00000000" w:rsidP="00000000" w:rsidRDefault="00000000" w:rsidRPr="00000000" w14:paraId="0000007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D</w:t>
            </w:r>
            <w:r w:rsidDel="00000000" w:rsidR="00000000" w:rsidRPr="00000000">
              <w:rPr>
                <w:rtl w:val="0"/>
              </w:rPr>
            </w:r>
          </w:p>
        </w:tc>
        <w:tc>
          <w:tcPr>
            <w:shd w:fill="auto" w:val="clear"/>
          </w:tcPr>
          <w:p w:rsidR="00000000" w:rsidDel="00000000" w:rsidP="00000000" w:rsidRDefault="00000000" w:rsidRPr="00000000" w14:paraId="0000007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57/</w:t>
            </w:r>
          </w:p>
        </w:tc>
        <w:tc>
          <w:tcPr>
            <w:shd w:fill="auto" w:val="clear"/>
          </w:tcPr>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ABD</w:t>
            </w:r>
            <w:r w:rsidDel="00000000" w:rsidR="00000000" w:rsidRPr="00000000">
              <w:rPr>
                <w:rtl w:val="0"/>
              </w:rPr>
            </w:r>
          </w:p>
        </w:tc>
        <w:tc>
          <w:tcPr>
            <w:shd w:fill="auto" w:val="clear"/>
          </w:tcPr>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58/</w:t>
            </w:r>
          </w:p>
        </w:tc>
        <w:tc>
          <w:tcPr>
            <w:shd w:fill="auto" w:val="clear"/>
          </w:tcPr>
          <w:p w:rsidR="00000000" w:rsidDel="00000000" w:rsidP="00000000" w:rsidRDefault="00000000" w:rsidRPr="00000000" w14:paraId="0000007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C</w:t>
            </w:r>
            <w:r w:rsidDel="00000000" w:rsidR="00000000" w:rsidRPr="00000000">
              <w:rPr>
                <w:rtl w:val="0"/>
              </w:rPr>
            </w:r>
          </w:p>
        </w:tc>
        <w:tc>
          <w:tcPr>
            <w:shd w:fill="auto" w:val="clear"/>
          </w:tcPr>
          <w:p w:rsidR="00000000" w:rsidDel="00000000" w:rsidP="00000000" w:rsidRDefault="00000000" w:rsidRPr="00000000" w14:paraId="0000007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59/</w:t>
            </w:r>
          </w:p>
        </w:tc>
        <w:tc>
          <w:tcPr>
            <w:shd w:fill="auto" w:val="clear"/>
          </w:tcPr>
          <w:p w:rsidR="00000000" w:rsidDel="00000000" w:rsidP="00000000" w:rsidRDefault="00000000" w:rsidRPr="00000000" w14:paraId="0000007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BCD</w:t>
            </w:r>
            <w:r w:rsidDel="00000000" w:rsidR="00000000" w:rsidRPr="00000000">
              <w:rPr>
                <w:rtl w:val="0"/>
              </w:rPr>
            </w:r>
          </w:p>
        </w:tc>
        <w:tc>
          <w:tcPr>
            <w:shd w:fill="auto" w:val="clear"/>
          </w:tcPr>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60/</w:t>
            </w:r>
          </w:p>
        </w:tc>
        <w:tc>
          <w:tcPr>
            <w:shd w:fill="auto" w:val="clear"/>
          </w:tcPr>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sz w:val="20"/>
                <w:szCs w:val="20"/>
                <w:rtl w:val="0"/>
              </w:rPr>
              <w:t xml:space="preserve">ABD</w:t>
            </w:r>
            <w:r w:rsidDel="00000000" w:rsidR="00000000" w:rsidRPr="00000000">
              <w:rPr>
                <w:rtl w:val="0"/>
              </w:rPr>
            </w:r>
          </w:p>
        </w:tc>
      </w:tr>
    </w:tbl>
    <w:p w:rsidR="00000000" w:rsidDel="00000000" w:rsidP="00000000" w:rsidRDefault="00000000" w:rsidRPr="00000000" w14:paraId="0000007F">
      <w:pPr>
        <w:spacing w:after="120" w:line="240" w:lineRule="auto"/>
        <w:ind w:right="119"/>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80">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08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08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cycline </w:t>
      </w:r>
      <w:r w:rsidDel="00000000" w:rsidR="00000000" w:rsidRPr="00000000">
        <w:rPr>
          <w:rFonts w:ascii="Arial" w:cs="Arial" w:eastAsia="Arial" w:hAnsi="Arial"/>
          <w:b w:val="1"/>
          <w:color w:val="ff0000"/>
          <w:sz w:val="20"/>
          <w:szCs w:val="20"/>
          <w:rtl w:val="0"/>
        </w:rPr>
        <w:t xml:space="preserve">D/CDK-4</w:t>
      </w:r>
      <w:sdt>
        <w:sdtPr>
          <w:id w:val="-1478089039"/>
          <w:tag w:val="goog_rdk_0"/>
        </w:sdtPr>
        <w:sdtContent>
          <w:r w:rsidDel="00000000" w:rsidR="00000000" w:rsidRPr="00000000">
            <w:rPr>
              <w:rFonts w:ascii="Arial Unicode MS" w:cs="Arial Unicode MS" w:eastAsia="Arial Unicode MS" w:hAnsi="Arial Unicode MS"/>
              <w:sz w:val="20"/>
              <w:szCs w:val="20"/>
              <w:rtl w:val="0"/>
            </w:rPr>
            <w:t xml:space="preserve"> → cycline </w:t>
          </w:r>
        </w:sdtContent>
      </w:sdt>
      <w:r w:rsidDel="00000000" w:rsidR="00000000" w:rsidRPr="00000000">
        <w:rPr>
          <w:rFonts w:ascii="Arial" w:cs="Arial" w:eastAsia="Arial" w:hAnsi="Arial"/>
          <w:b w:val="1"/>
          <w:color w:val="ff0000"/>
          <w:sz w:val="20"/>
          <w:szCs w:val="20"/>
          <w:rtl w:val="0"/>
        </w:rPr>
        <w:t xml:space="preserve">E/CDK-2</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8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8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08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nooon, si on </w:t>
      </w:r>
      <w:r w:rsidDel="00000000" w:rsidR="00000000" w:rsidRPr="00000000">
        <w:rPr>
          <w:rFonts w:ascii="Arial" w:cs="Arial" w:eastAsia="Arial" w:hAnsi="Arial"/>
          <w:color w:val="4a86e8"/>
          <w:sz w:val="20"/>
          <w:szCs w:val="20"/>
          <w:rtl w:val="0"/>
        </w:rPr>
        <w:t xml:space="preserve">sur-active pRb</w:t>
      </w:r>
      <w:r w:rsidDel="00000000" w:rsidR="00000000" w:rsidRPr="00000000">
        <w:rPr>
          <w:rFonts w:ascii="Arial" w:cs="Arial" w:eastAsia="Arial" w:hAnsi="Arial"/>
          <w:sz w:val="20"/>
          <w:szCs w:val="20"/>
          <w:rtl w:val="0"/>
        </w:rPr>
        <w:t xml:space="preserve">, alors </w:t>
      </w:r>
      <w:r w:rsidDel="00000000" w:rsidR="00000000" w:rsidRPr="00000000">
        <w:rPr>
          <w:rFonts w:ascii="Arial" w:cs="Arial" w:eastAsia="Arial" w:hAnsi="Arial"/>
          <w:color w:val="4a86e8"/>
          <w:sz w:val="20"/>
          <w:szCs w:val="20"/>
          <w:rtl w:val="0"/>
        </w:rPr>
        <w:t xml:space="preserve">E2F</w:t>
      </w:r>
      <w:r w:rsidDel="00000000" w:rsidR="00000000" w:rsidRPr="00000000">
        <w:rPr>
          <w:rFonts w:ascii="Arial" w:cs="Arial" w:eastAsia="Arial" w:hAnsi="Arial"/>
          <w:sz w:val="20"/>
          <w:szCs w:val="20"/>
          <w:rtl w:val="0"/>
        </w:rPr>
        <w:t xml:space="preserve"> aura </w:t>
      </w:r>
      <w:r w:rsidDel="00000000" w:rsidR="00000000" w:rsidRPr="00000000">
        <w:rPr>
          <w:rFonts w:ascii="Arial" w:cs="Arial" w:eastAsia="Arial" w:hAnsi="Arial"/>
          <w:color w:val="4a86e8"/>
          <w:sz w:val="20"/>
          <w:szCs w:val="20"/>
          <w:rtl w:val="0"/>
        </w:rPr>
        <w:t xml:space="preserve">moins</w:t>
      </w:r>
      <w:r w:rsidDel="00000000" w:rsidR="00000000" w:rsidRPr="00000000">
        <w:rPr>
          <w:rFonts w:ascii="Arial" w:cs="Arial" w:eastAsia="Arial" w:hAnsi="Arial"/>
          <w:sz w:val="20"/>
          <w:szCs w:val="20"/>
          <w:rtl w:val="0"/>
        </w:rPr>
        <w:t xml:space="preserve"> l’occasion (car séquestré) </w:t>
      </w:r>
      <w:r w:rsidDel="00000000" w:rsidR="00000000" w:rsidRPr="00000000">
        <w:rPr>
          <w:rFonts w:ascii="Arial" w:cs="Arial" w:eastAsia="Arial" w:hAnsi="Arial"/>
          <w:color w:val="4a86e8"/>
          <w:sz w:val="20"/>
          <w:szCs w:val="20"/>
          <w:rtl w:val="0"/>
        </w:rPr>
        <w:t xml:space="preserve">d’initier la réplication</w:t>
      </w:r>
      <w:r w:rsidDel="00000000" w:rsidR="00000000" w:rsidRPr="00000000">
        <w:rPr>
          <w:rFonts w:ascii="Arial" w:cs="Arial" w:eastAsia="Arial" w:hAnsi="Arial"/>
          <w:sz w:val="20"/>
          <w:szCs w:val="20"/>
          <w:rtl w:val="0"/>
        </w:rPr>
        <w:t xml:space="preserve"> des enzymes clés de la réplication, donc moins de cycle cellulaire = </w:t>
      </w:r>
      <w:r w:rsidDel="00000000" w:rsidR="00000000" w:rsidRPr="00000000">
        <w:rPr>
          <w:rFonts w:ascii="Arial" w:cs="Arial" w:eastAsia="Arial" w:hAnsi="Arial"/>
          <w:b w:val="1"/>
          <w:color w:val="4a86e8"/>
          <w:sz w:val="20"/>
          <w:szCs w:val="20"/>
          <w:rtl w:val="0"/>
        </w:rPr>
        <w:t xml:space="preserve">frein</w:t>
      </w:r>
      <w:r w:rsidDel="00000000" w:rsidR="00000000" w:rsidRPr="00000000">
        <w:rPr>
          <w:rFonts w:ascii="Arial" w:cs="Arial" w:eastAsia="Arial" w:hAnsi="Arial"/>
          <w:sz w:val="20"/>
          <w:szCs w:val="20"/>
          <w:rtl w:val="0"/>
        </w:rPr>
        <w:t xml:space="preserve"> à la progression du cancer</w:t>
      </w:r>
    </w:p>
    <w:p w:rsidR="00000000" w:rsidDel="00000000" w:rsidP="00000000" w:rsidRDefault="00000000" w:rsidRPr="00000000" w14:paraId="0000008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TROP faux, ça </w:t>
      </w:r>
      <w:r w:rsidDel="00000000" w:rsidR="00000000" w:rsidRPr="00000000">
        <w:rPr>
          <w:rFonts w:ascii="Arial" w:cs="Arial" w:eastAsia="Arial" w:hAnsi="Arial"/>
          <w:b w:val="1"/>
          <w:sz w:val="20"/>
          <w:szCs w:val="20"/>
          <w:rtl w:val="0"/>
        </w:rPr>
        <w:t xml:space="preserve">change</w:t>
      </w:r>
      <w:r w:rsidDel="00000000" w:rsidR="00000000" w:rsidRPr="00000000">
        <w:rPr>
          <w:rFonts w:ascii="Arial" w:cs="Arial" w:eastAsia="Arial" w:hAnsi="Arial"/>
          <w:sz w:val="20"/>
          <w:szCs w:val="20"/>
          <w:rtl w:val="0"/>
        </w:rPr>
        <w:t xml:space="preserve"> tout le temps ++++++</w:t>
      </w:r>
    </w:p>
    <w:p w:rsidR="00000000" w:rsidDel="00000000" w:rsidP="00000000" w:rsidRDefault="00000000" w:rsidRPr="00000000" w14:paraId="0000008A">
      <w:pPr>
        <w:spacing w:after="0"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certes, on peut cartographier nos origines de réplication, mais il n’y a </w:t>
      </w:r>
      <w:r w:rsidDel="00000000" w:rsidR="00000000" w:rsidRPr="00000000">
        <w:rPr>
          <w:rFonts w:ascii="Arial" w:cs="Arial" w:eastAsia="Arial" w:hAnsi="Arial"/>
          <w:b w:val="1"/>
          <w:color w:val="ff0000"/>
          <w:sz w:val="20"/>
          <w:szCs w:val="20"/>
          <w:rtl w:val="0"/>
        </w:rPr>
        <w:t xml:space="preserve">pas de séquences consensus ++++</w:t>
      </w:r>
    </w:p>
    <w:p w:rsidR="00000000" w:rsidDel="00000000" w:rsidP="00000000" w:rsidRDefault="00000000" w:rsidRPr="00000000" w14:paraId="0000008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toujours pas, la </w:t>
      </w:r>
      <w:r w:rsidDel="00000000" w:rsidR="00000000" w:rsidRPr="00000000">
        <w:rPr>
          <w:rFonts w:ascii="Arial" w:cs="Arial" w:eastAsia="Arial" w:hAnsi="Arial"/>
          <w:b w:val="1"/>
          <w:color w:val="ff0000"/>
          <w:sz w:val="20"/>
          <w:szCs w:val="20"/>
          <w:rtl w:val="0"/>
        </w:rPr>
        <w:t xml:space="preserve">géminine</w:t>
      </w:r>
      <w:r w:rsidDel="00000000" w:rsidR="00000000" w:rsidRPr="00000000">
        <w:rPr>
          <w:rFonts w:ascii="Arial" w:cs="Arial" w:eastAsia="Arial" w:hAnsi="Arial"/>
          <w:sz w:val="20"/>
          <w:szCs w:val="20"/>
          <w:rtl w:val="0"/>
        </w:rPr>
        <w:t xml:space="preserve"> va venir </w:t>
      </w:r>
      <w:r w:rsidDel="00000000" w:rsidR="00000000" w:rsidRPr="00000000">
        <w:rPr>
          <w:rFonts w:ascii="Arial" w:cs="Arial" w:eastAsia="Arial" w:hAnsi="Arial"/>
          <w:b w:val="1"/>
          <w:color w:val="ff0000"/>
          <w:sz w:val="20"/>
          <w:szCs w:val="20"/>
          <w:rtl w:val="0"/>
        </w:rPr>
        <w:t xml:space="preserve">inhiber CDT1</w:t>
      </w:r>
      <w:r w:rsidDel="00000000" w:rsidR="00000000" w:rsidRPr="00000000">
        <w:rPr>
          <w:rFonts w:ascii="Arial" w:cs="Arial" w:eastAsia="Arial" w:hAnsi="Arial"/>
          <w:sz w:val="20"/>
          <w:szCs w:val="20"/>
          <w:rtl w:val="0"/>
        </w:rPr>
        <w:t xml:space="preserve">, donc ça implique un </w:t>
      </w:r>
      <w:r w:rsidDel="00000000" w:rsidR="00000000" w:rsidRPr="00000000">
        <w:rPr>
          <w:rFonts w:ascii="Arial" w:cs="Arial" w:eastAsia="Arial" w:hAnsi="Arial"/>
          <w:b w:val="1"/>
          <w:color w:val="4a86e8"/>
          <w:sz w:val="20"/>
          <w:szCs w:val="20"/>
          <w:rtl w:val="0"/>
        </w:rPr>
        <w:t xml:space="preserve">arrêt de la réplication</w:t>
      </w:r>
      <w:sdt>
        <w:sdtPr>
          <w:id w:val="1297900118"/>
          <w:tag w:val="goog_rdk_1"/>
        </w:sdtPr>
        <w:sdtContent>
          <w:r w:rsidDel="00000000" w:rsidR="00000000" w:rsidRPr="00000000">
            <w:rPr>
              <w:rFonts w:ascii="Arial Unicode MS" w:cs="Arial Unicode MS" w:eastAsia="Arial Unicode MS" w:hAnsi="Arial Unicode MS"/>
              <w:sz w:val="20"/>
              <w:szCs w:val="20"/>
              <w:rtl w:val="0"/>
            </w:rPr>
            <w:t xml:space="preserve"> → si on a un </w:t>
          </w:r>
        </w:sdtContent>
      </w:sdt>
      <w:r w:rsidDel="00000000" w:rsidR="00000000" w:rsidRPr="00000000">
        <w:rPr>
          <w:rFonts w:ascii="Arial" w:cs="Arial" w:eastAsia="Arial" w:hAnsi="Arial"/>
          <w:color w:val="4a86e8"/>
          <w:sz w:val="20"/>
          <w:szCs w:val="20"/>
          <w:rtl w:val="0"/>
        </w:rPr>
        <w:t xml:space="preserve">excès de géminine</w:t>
      </w:r>
      <w:r w:rsidDel="00000000" w:rsidR="00000000" w:rsidRPr="00000000">
        <w:rPr>
          <w:rFonts w:ascii="Arial" w:cs="Arial" w:eastAsia="Arial" w:hAnsi="Arial"/>
          <w:sz w:val="20"/>
          <w:szCs w:val="20"/>
          <w:rtl w:val="0"/>
        </w:rPr>
        <w:t xml:space="preserve">, alors on va </w:t>
      </w:r>
      <w:r w:rsidDel="00000000" w:rsidR="00000000" w:rsidRPr="00000000">
        <w:rPr>
          <w:rFonts w:ascii="Arial" w:cs="Arial" w:eastAsia="Arial" w:hAnsi="Arial"/>
          <w:color w:val="4a86e8"/>
          <w:sz w:val="20"/>
          <w:szCs w:val="20"/>
          <w:rtl w:val="0"/>
        </w:rPr>
        <w:t xml:space="preserve">moins faire de cycle</w:t>
      </w:r>
      <w:r w:rsidDel="00000000" w:rsidR="00000000" w:rsidRPr="00000000">
        <w:rPr>
          <w:rFonts w:ascii="Arial" w:cs="Arial" w:eastAsia="Arial" w:hAnsi="Arial"/>
          <w:sz w:val="20"/>
          <w:szCs w:val="20"/>
          <w:rtl w:val="0"/>
        </w:rPr>
        <w:t xml:space="preserve"> donc, encore une fois, ce n’est pas en faveur de la progression cancéreuse !!</w:t>
      </w:r>
    </w:p>
    <w:p w:rsidR="00000000" w:rsidDel="00000000" w:rsidP="00000000" w:rsidRDefault="00000000" w:rsidRPr="00000000" w14:paraId="0000008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w:t>
      </w:r>
      <w:r w:rsidDel="00000000" w:rsidR="00000000" w:rsidRPr="00000000">
        <w:rPr>
          <w:rFonts w:ascii="Arial" w:cs="Arial" w:eastAsia="Arial" w:hAnsi="Arial"/>
          <w:b w:val="1"/>
          <w:sz w:val="20"/>
          <w:szCs w:val="20"/>
          <w:rtl w:val="0"/>
        </w:rPr>
        <w:t xml:space="preserve"> : AC</w:t>
      </w:r>
    </w:p>
    <w:p w:rsidR="00000000" w:rsidDel="00000000" w:rsidP="00000000" w:rsidRDefault="00000000" w:rsidRPr="00000000" w14:paraId="0000008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9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l’affirmation est vraie dans le sens où si </w:t>
      </w:r>
      <w:r w:rsidDel="00000000" w:rsidR="00000000" w:rsidRPr="00000000">
        <w:rPr>
          <w:rFonts w:ascii="Arial" w:cs="Arial" w:eastAsia="Arial" w:hAnsi="Arial"/>
          <w:b w:val="1"/>
          <w:color w:val="38761d"/>
          <w:sz w:val="20"/>
          <w:szCs w:val="20"/>
          <w:rtl w:val="0"/>
        </w:rPr>
        <w:t xml:space="preserve">l’apoptose</w:t>
      </w:r>
      <w:r w:rsidDel="00000000" w:rsidR="00000000" w:rsidRPr="00000000">
        <w:rPr>
          <w:rFonts w:ascii="Arial" w:cs="Arial" w:eastAsia="Arial" w:hAnsi="Arial"/>
          <w:sz w:val="20"/>
          <w:szCs w:val="20"/>
          <w:rtl w:val="0"/>
        </w:rPr>
        <w:t xml:space="preserve"> est déclenchée par voie </w:t>
      </w:r>
      <w:r w:rsidDel="00000000" w:rsidR="00000000" w:rsidRPr="00000000">
        <w:rPr>
          <w:rFonts w:ascii="Arial" w:cs="Arial" w:eastAsia="Arial" w:hAnsi="Arial"/>
          <w:color w:val="38761d"/>
          <w:sz w:val="20"/>
          <w:szCs w:val="20"/>
          <w:rtl w:val="0"/>
        </w:rPr>
        <w:t xml:space="preserve">extrinsèque</w:t>
      </w:r>
      <w:r w:rsidDel="00000000" w:rsidR="00000000" w:rsidRPr="00000000">
        <w:rPr>
          <w:rFonts w:ascii="Arial" w:cs="Arial" w:eastAsia="Arial" w:hAnsi="Arial"/>
          <w:sz w:val="20"/>
          <w:szCs w:val="20"/>
          <w:rtl w:val="0"/>
        </w:rPr>
        <w:t xml:space="preserve">, on aura l’intervention des </w:t>
      </w:r>
      <w:r w:rsidDel="00000000" w:rsidR="00000000" w:rsidRPr="00000000">
        <w:rPr>
          <w:rFonts w:ascii="Arial" w:cs="Arial" w:eastAsia="Arial" w:hAnsi="Arial"/>
          <w:color w:val="38761d"/>
          <w:sz w:val="20"/>
          <w:szCs w:val="20"/>
          <w:rtl w:val="0"/>
        </w:rPr>
        <w:t xml:space="preserve">récepteurs</w:t>
      </w:r>
      <w:r w:rsidDel="00000000" w:rsidR="00000000" w:rsidRPr="00000000">
        <w:rPr>
          <w:rFonts w:ascii="Arial" w:cs="Arial" w:eastAsia="Arial" w:hAnsi="Arial"/>
          <w:sz w:val="20"/>
          <w:szCs w:val="20"/>
          <w:rtl w:val="0"/>
        </w:rPr>
        <w:t xml:space="preserve"> de la </w:t>
      </w:r>
      <w:r w:rsidDel="00000000" w:rsidR="00000000" w:rsidRPr="00000000">
        <w:rPr>
          <w:rFonts w:ascii="Arial" w:cs="Arial" w:eastAsia="Arial" w:hAnsi="Arial"/>
          <w:color w:val="38761d"/>
          <w:sz w:val="20"/>
          <w:szCs w:val="20"/>
          <w:rtl w:val="0"/>
        </w:rPr>
        <w:t xml:space="preserve">super-famille TNF</w:t>
      </w:r>
      <w:r w:rsidDel="00000000" w:rsidR="00000000" w:rsidRPr="00000000">
        <w:rPr>
          <w:rFonts w:ascii="Arial" w:cs="Arial" w:eastAsia="Arial" w:hAnsi="Arial"/>
          <w:sz w:val="20"/>
          <w:szCs w:val="20"/>
          <w:rtl w:val="0"/>
        </w:rPr>
        <w:t xml:space="preserve">, mais la cellule de l’image </w:t>
      </w: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est </w:t>
      </w:r>
      <w:r w:rsidDel="00000000" w:rsidR="00000000" w:rsidRPr="00000000">
        <w:rPr>
          <w:rFonts w:ascii="Arial" w:cs="Arial" w:eastAsia="Arial" w:hAnsi="Arial"/>
          <w:b w:val="1"/>
          <w:sz w:val="20"/>
          <w:szCs w:val="20"/>
          <w:rtl w:val="0"/>
        </w:rPr>
        <w:t xml:space="preserve">nécrotique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car nécrotique</w:t>
      </w:r>
    </w:p>
    <w:p w:rsidR="00000000" w:rsidDel="00000000" w:rsidP="00000000" w:rsidRDefault="00000000" w:rsidRPr="00000000" w14:paraId="00000092">
      <w:pPr>
        <w:spacing w:after="0"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cellule en question est </w:t>
      </w:r>
      <w:r w:rsidDel="00000000" w:rsidR="00000000" w:rsidRPr="00000000">
        <w:rPr>
          <w:rFonts w:ascii="Arial" w:cs="Arial" w:eastAsia="Arial" w:hAnsi="Arial"/>
          <w:b w:val="1"/>
          <w:color w:val="ff0000"/>
          <w:sz w:val="20"/>
          <w:szCs w:val="20"/>
          <w:rtl w:val="0"/>
        </w:rPr>
        <w:t xml:space="preserve">apoptotique</w:t>
      </w:r>
      <w:r w:rsidDel="00000000" w:rsidR="00000000" w:rsidRPr="00000000">
        <w:rPr>
          <w:rFonts w:ascii="Arial" w:cs="Arial" w:eastAsia="Arial" w:hAnsi="Arial"/>
          <w:sz w:val="20"/>
          <w:szCs w:val="20"/>
          <w:rtl w:val="0"/>
        </w:rPr>
        <w:t xml:space="preserve">, donc </w:t>
      </w:r>
      <w:r w:rsidDel="00000000" w:rsidR="00000000" w:rsidRPr="00000000">
        <w:rPr>
          <w:rFonts w:ascii="Arial" w:cs="Arial" w:eastAsia="Arial" w:hAnsi="Arial"/>
          <w:b w:val="1"/>
          <w:color w:val="ff0000"/>
          <w:sz w:val="20"/>
          <w:szCs w:val="20"/>
          <w:rtl w:val="0"/>
        </w:rPr>
        <w:t xml:space="preserve">ATP-dépendant +++++</w:t>
      </w:r>
    </w:p>
    <w:p w:rsidR="00000000" w:rsidDel="00000000" w:rsidP="00000000" w:rsidRDefault="00000000" w:rsidRPr="00000000" w14:paraId="0000009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w:t>
      </w:r>
      <w:r w:rsidDel="00000000" w:rsidR="00000000" w:rsidRPr="00000000">
        <w:rPr>
          <w:rFonts w:ascii="Arial" w:cs="Arial" w:eastAsia="Arial" w:hAnsi="Arial"/>
          <w:b w:val="1"/>
          <w:sz w:val="20"/>
          <w:szCs w:val="20"/>
          <w:rtl w:val="0"/>
        </w:rPr>
        <w:t xml:space="preserve"> : AB</w:t>
      </w:r>
    </w:p>
    <w:p w:rsidR="00000000" w:rsidDel="00000000" w:rsidP="00000000" w:rsidRDefault="00000000" w:rsidRPr="00000000" w14:paraId="0000009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NOOON, ce sont bien les </w:t>
      </w:r>
      <w:r w:rsidDel="00000000" w:rsidR="00000000" w:rsidRPr="00000000">
        <w:rPr>
          <w:rFonts w:ascii="Arial" w:cs="Arial" w:eastAsia="Arial" w:hAnsi="Arial"/>
          <w:b w:val="1"/>
          <w:color w:val="ff0000"/>
          <w:sz w:val="20"/>
          <w:szCs w:val="20"/>
          <w:rtl w:val="0"/>
        </w:rPr>
        <w:t xml:space="preserve">chromatides</w:t>
      </w:r>
      <w:r w:rsidDel="00000000" w:rsidR="00000000" w:rsidRPr="00000000">
        <w:rPr>
          <w:rFonts w:ascii="Arial" w:cs="Arial" w:eastAsia="Arial" w:hAnsi="Arial"/>
          <w:sz w:val="20"/>
          <w:szCs w:val="20"/>
          <w:rtl w:val="0"/>
        </w:rPr>
        <w:t xml:space="preserve"> qui sont tirées vers les pôles (c’est d’ailleurs pour ça qu’il y a toute une cascade d'événements aboutissant à la destruction des cohésines qui rattachent les deux chromatides soeurs au niveau du centromère)</w:t>
      </w:r>
    </w:p>
    <w:p w:rsidR="00000000" w:rsidDel="00000000" w:rsidP="00000000" w:rsidRDefault="00000000" w:rsidRPr="00000000" w14:paraId="00000099">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nope, elle restera à la phase qui correspond à celle </w:t>
      </w:r>
      <w:r w:rsidDel="00000000" w:rsidR="00000000" w:rsidRPr="00000000">
        <w:rPr>
          <w:rFonts w:ascii="Arial" w:cs="Arial" w:eastAsia="Arial" w:hAnsi="Arial"/>
          <w:sz w:val="20"/>
          <w:szCs w:val="20"/>
          <w:u w:val="single"/>
          <w:rtl w:val="0"/>
        </w:rPr>
        <w:t xml:space="preserve">juste avant</w:t>
      </w:r>
      <w:r w:rsidDel="00000000" w:rsidR="00000000" w:rsidRPr="00000000">
        <w:rPr>
          <w:rFonts w:ascii="Arial" w:cs="Arial" w:eastAsia="Arial" w:hAnsi="Arial"/>
          <w:sz w:val="20"/>
          <w:szCs w:val="20"/>
          <w:rtl w:val="0"/>
        </w:rPr>
        <w:t xml:space="preserve"> la </w:t>
      </w:r>
      <w:r w:rsidDel="00000000" w:rsidR="00000000" w:rsidRPr="00000000">
        <w:rPr>
          <w:rFonts w:ascii="Arial" w:cs="Arial" w:eastAsia="Arial" w:hAnsi="Arial"/>
          <w:sz w:val="20"/>
          <w:szCs w:val="20"/>
          <w:u w:val="single"/>
          <w:rtl w:val="0"/>
        </w:rPr>
        <w:t xml:space="preserve">séparation des chromatides</w:t>
      </w:r>
      <w:r w:rsidDel="00000000" w:rsidR="00000000" w:rsidRPr="00000000">
        <w:rPr>
          <w:rFonts w:ascii="Arial" w:cs="Arial" w:eastAsia="Arial" w:hAnsi="Arial"/>
          <w:sz w:val="20"/>
          <w:szCs w:val="20"/>
          <w:rtl w:val="0"/>
        </w:rPr>
        <w:t xml:space="preserve">, aka la </w:t>
      </w:r>
      <w:r w:rsidDel="00000000" w:rsidR="00000000" w:rsidRPr="00000000">
        <w:rPr>
          <w:rFonts w:ascii="Arial" w:cs="Arial" w:eastAsia="Arial" w:hAnsi="Arial"/>
          <w:b w:val="1"/>
          <w:sz w:val="20"/>
          <w:szCs w:val="20"/>
          <w:rtl w:val="0"/>
        </w:rPr>
        <w:t xml:space="preserve">métaphase ++</w:t>
      </w:r>
    </w:p>
    <w:p w:rsidR="00000000" w:rsidDel="00000000" w:rsidP="00000000" w:rsidRDefault="00000000" w:rsidRPr="00000000" w14:paraId="0000009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w:t>
      </w:r>
      <w:r w:rsidDel="00000000" w:rsidR="00000000" w:rsidRPr="00000000">
        <w:rPr>
          <w:rFonts w:ascii="Arial" w:cs="Arial" w:eastAsia="Arial" w:hAnsi="Arial"/>
          <w:b w:val="1"/>
          <w:sz w:val="20"/>
          <w:szCs w:val="20"/>
          <w:rtl w:val="0"/>
        </w:rPr>
        <w:t xml:space="preserve"> : ABCD</w:t>
      </w:r>
    </w:p>
    <w:p w:rsidR="00000000" w:rsidDel="00000000" w:rsidP="00000000" w:rsidRDefault="00000000" w:rsidRPr="00000000" w14:paraId="0000009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9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A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6</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0A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flexible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nooon, c’est l’inverse !!</w:t>
      </w:r>
    </w:p>
    <w:p w:rsidR="00000000" w:rsidDel="00000000" w:rsidP="00000000" w:rsidRDefault="00000000" w:rsidRPr="00000000" w14:paraId="000000A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7</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0AD">
      <w:pPr>
        <w:spacing w:after="0" w:line="240" w:lineRule="auto"/>
        <w:rPr>
          <w:rFonts w:ascii="Arial" w:cs="Arial" w:eastAsia="Arial" w:hAnsi="Arial"/>
          <w:b w:val="1"/>
          <w:color w:val="674ea7"/>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w:t>
      </w:r>
      <w:r w:rsidDel="00000000" w:rsidR="00000000" w:rsidRPr="00000000">
        <w:rPr>
          <w:rFonts w:ascii="Arial" w:cs="Arial" w:eastAsia="Arial" w:hAnsi="Arial"/>
          <w:color w:val="674ea7"/>
          <w:sz w:val="20"/>
          <w:szCs w:val="20"/>
          <w:rtl w:val="0"/>
        </w:rPr>
        <w:t xml:space="preserve">dépolymérisation raccourcit</w:t>
      </w:r>
      <w:r w:rsidDel="00000000" w:rsidR="00000000" w:rsidRPr="00000000">
        <w:rPr>
          <w:rFonts w:ascii="Arial" w:cs="Arial" w:eastAsia="Arial" w:hAnsi="Arial"/>
          <w:sz w:val="20"/>
          <w:szCs w:val="20"/>
          <w:rtl w:val="0"/>
        </w:rPr>
        <w:t xml:space="preserve"> !! Or, ici on veut induire un déplacement (et surtout au “front” donc devant, on va allonger la cellule), donc on parle ici de </w:t>
      </w:r>
      <w:r w:rsidDel="00000000" w:rsidR="00000000" w:rsidRPr="00000000">
        <w:rPr>
          <w:rFonts w:ascii="Arial" w:cs="Arial" w:eastAsia="Arial" w:hAnsi="Arial"/>
          <w:b w:val="1"/>
          <w:color w:val="674ea7"/>
          <w:sz w:val="20"/>
          <w:szCs w:val="20"/>
          <w:rtl w:val="0"/>
        </w:rPr>
        <w:t xml:space="preserve">polymérisation ++</w:t>
      </w:r>
    </w:p>
    <w:p w:rsidR="00000000" w:rsidDel="00000000" w:rsidP="00000000" w:rsidRDefault="00000000" w:rsidRPr="00000000" w14:paraId="000000A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A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myosine 2 = déplace la partie </w:t>
      </w:r>
      <w:r w:rsidDel="00000000" w:rsidR="00000000" w:rsidRPr="00000000">
        <w:rPr>
          <w:rFonts w:ascii="Arial" w:cs="Arial" w:eastAsia="Arial" w:hAnsi="Arial"/>
          <w:b w:val="1"/>
          <w:sz w:val="20"/>
          <w:szCs w:val="20"/>
          <w:rtl w:val="0"/>
        </w:rPr>
        <w:t xml:space="preserve">postérieure</w:t>
      </w:r>
      <w:r w:rsidDel="00000000" w:rsidR="00000000" w:rsidRPr="00000000">
        <w:rPr>
          <w:rFonts w:ascii="Arial" w:cs="Arial" w:eastAsia="Arial" w:hAnsi="Arial"/>
          <w:sz w:val="20"/>
          <w:szCs w:val="20"/>
          <w:rtl w:val="0"/>
        </w:rPr>
        <w:t xml:space="preserve"> de la cellule ++</w:t>
      </w:r>
    </w:p>
    <w:p w:rsidR="00000000" w:rsidDel="00000000" w:rsidP="00000000" w:rsidRDefault="00000000" w:rsidRPr="00000000" w14:paraId="000000B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B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8</w:t>
      </w:r>
      <w:r w:rsidDel="00000000" w:rsidR="00000000" w:rsidRPr="00000000">
        <w:rPr>
          <w:rFonts w:ascii="Arial" w:cs="Arial" w:eastAsia="Arial" w:hAnsi="Arial"/>
          <w:b w:val="1"/>
          <w:sz w:val="20"/>
          <w:szCs w:val="20"/>
          <w:rtl w:val="0"/>
        </w:rPr>
        <w:t xml:space="preserve"> : ABCD</w:t>
      </w:r>
    </w:p>
    <w:p w:rsidR="00000000" w:rsidDel="00000000" w:rsidP="00000000" w:rsidRDefault="00000000" w:rsidRPr="00000000" w14:paraId="000000B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B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B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B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B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par &lt;3</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9</w:t>
      </w:r>
      <w:r w:rsidDel="00000000" w:rsidR="00000000" w:rsidRPr="00000000">
        <w:rPr>
          <w:rFonts w:ascii="Arial" w:cs="Arial" w:eastAsia="Arial" w:hAnsi="Arial"/>
          <w:b w:val="1"/>
          <w:sz w:val="20"/>
          <w:szCs w:val="20"/>
          <w:rtl w:val="0"/>
        </w:rPr>
        <w:t xml:space="preserve"> : AD</w:t>
      </w:r>
    </w:p>
    <w:p w:rsidR="00000000" w:rsidDel="00000000" w:rsidP="00000000" w:rsidRDefault="00000000" w:rsidRPr="00000000" w14:paraId="000000B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0B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au contraire, elle est très importante ++</w:t>
      </w:r>
    </w:p>
    <w:p w:rsidR="00000000" w:rsidDel="00000000" w:rsidP="00000000" w:rsidRDefault="00000000" w:rsidRPr="00000000" w14:paraId="000000BD">
      <w:pPr>
        <w:spacing w:after="0" w:line="240" w:lineRule="auto"/>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une </w:t>
      </w:r>
      <w:r w:rsidDel="00000000" w:rsidR="00000000" w:rsidRPr="00000000">
        <w:rPr>
          <w:rFonts w:ascii="Arial" w:cs="Arial" w:eastAsia="Arial" w:hAnsi="Arial"/>
          <w:b w:val="1"/>
          <w:sz w:val="20"/>
          <w:szCs w:val="20"/>
          <w:rtl w:val="0"/>
        </w:rPr>
        <w:t xml:space="preserve">très longue hélice alpha</w:t>
      </w:r>
      <w:r w:rsidDel="00000000" w:rsidR="00000000" w:rsidRPr="00000000">
        <w:rPr>
          <w:rFonts w:ascii="Arial" w:cs="Arial" w:eastAsia="Arial" w:hAnsi="Arial"/>
          <w:sz w:val="20"/>
          <w:szCs w:val="20"/>
          <w:rtl w:val="0"/>
        </w:rPr>
        <w:t xml:space="preserve"> avec une extrémité </w:t>
      </w:r>
      <w:r w:rsidDel="00000000" w:rsidR="00000000" w:rsidRPr="00000000">
        <w:rPr>
          <w:rFonts w:ascii="Arial" w:cs="Arial" w:eastAsia="Arial" w:hAnsi="Arial"/>
          <w:b w:val="1"/>
          <w:sz w:val="20"/>
          <w:szCs w:val="20"/>
          <w:rtl w:val="0"/>
        </w:rPr>
        <w:t xml:space="preserve">C-term et N-term ++</w:t>
      </w:r>
      <w:r w:rsidDel="00000000" w:rsidR="00000000" w:rsidRPr="00000000">
        <w:rPr>
          <w:rtl w:val="0"/>
        </w:rPr>
      </w:r>
    </w:p>
    <w:p w:rsidR="00000000" w:rsidDel="00000000" w:rsidP="00000000" w:rsidRDefault="00000000" w:rsidRPr="00000000" w14:paraId="000000B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B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1">
      <w:pPr>
        <w:spacing w:after="120" w:line="240" w:lineRule="auto"/>
        <w:ind w:right="119"/>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QCM 10</w:t>
      </w:r>
      <w:r w:rsidDel="00000000" w:rsidR="00000000" w:rsidRPr="00000000">
        <w:rPr>
          <w:rFonts w:ascii="Arial" w:cs="Arial" w:eastAsia="Arial" w:hAnsi="Arial"/>
          <w:b w:val="1"/>
          <w:sz w:val="20"/>
          <w:szCs w:val="20"/>
          <w:rtl w:val="0"/>
        </w:rPr>
        <w:t xml:space="preserve"> : E</w:t>
      </w:r>
      <w:r w:rsidDel="00000000" w:rsidR="00000000" w:rsidRPr="00000000">
        <w:rPr>
          <w:rtl w:val="0"/>
        </w:rPr>
      </w:r>
    </w:p>
    <w:p w:rsidR="00000000" w:rsidDel="00000000" w:rsidP="00000000" w:rsidRDefault="00000000" w:rsidRPr="00000000" w14:paraId="000000C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 ne sont pas les facteurs de remodelage mais de transcription</w:t>
      </w:r>
    </w:p>
    <w:p w:rsidR="00000000" w:rsidDel="00000000" w:rsidP="00000000" w:rsidRDefault="00000000" w:rsidRPr="00000000" w14:paraId="000000C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l’ARN polymérase qui se fixe à l’ADN !!!!</w:t>
      </w:r>
    </w:p>
    <w:p w:rsidR="00000000" w:rsidDel="00000000" w:rsidP="00000000" w:rsidRDefault="00000000" w:rsidRPr="00000000" w14:paraId="000000C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 sont les co-activateurs qui se fixent aux facteurs de transcription et forment un pont stabilisateur avec le médiateur ou les sous-unités de l’ARN polymérase</w:t>
      </w:r>
    </w:p>
    <w:p w:rsidR="00000000" w:rsidDel="00000000" w:rsidP="00000000" w:rsidRDefault="00000000" w:rsidRPr="00000000" w14:paraId="000000C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insulateurs sont des éléments régulateurs </w:t>
      </w:r>
      <w:r w:rsidDel="00000000" w:rsidR="00000000" w:rsidRPr="00000000">
        <w:rPr>
          <w:rtl w:val="0"/>
        </w:rPr>
      </w:r>
    </w:p>
    <w:p w:rsidR="00000000" w:rsidDel="00000000" w:rsidP="00000000" w:rsidRDefault="00000000" w:rsidRPr="00000000" w14:paraId="000000C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11</w:t>
      </w:r>
      <w:r w:rsidDel="00000000" w:rsidR="00000000" w:rsidRPr="00000000">
        <w:rPr>
          <w:rFonts w:ascii="Arial" w:cs="Arial" w:eastAsia="Arial" w:hAnsi="Arial"/>
          <w:b w:val="1"/>
          <w:sz w:val="20"/>
          <w:szCs w:val="20"/>
          <w:rtl w:val="0"/>
        </w:rPr>
        <w:t xml:space="preserve"> : ABC</w:t>
      </w:r>
    </w:p>
    <w:p w:rsidR="00000000" w:rsidDel="00000000" w:rsidP="00000000" w:rsidRDefault="00000000" w:rsidRPr="00000000" w14:paraId="000000C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C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C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C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à l’état muté qu’il fait ça !!!</w:t>
      </w:r>
    </w:p>
    <w:p w:rsidR="00000000" w:rsidDel="00000000" w:rsidP="00000000" w:rsidRDefault="00000000" w:rsidRPr="00000000" w14:paraId="000000C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C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12</w:t>
      </w:r>
      <w:r w:rsidDel="00000000" w:rsidR="00000000" w:rsidRPr="00000000">
        <w:rPr>
          <w:rFonts w:ascii="Arial" w:cs="Arial" w:eastAsia="Arial" w:hAnsi="Arial"/>
          <w:b w:val="1"/>
          <w:sz w:val="20"/>
          <w:szCs w:val="20"/>
          <w:rtl w:val="0"/>
        </w:rPr>
        <w:t xml:space="preserve"> : DE</w:t>
      </w:r>
    </w:p>
    <w:p w:rsidR="00000000" w:rsidDel="00000000" w:rsidP="00000000" w:rsidRDefault="00000000" w:rsidRPr="00000000" w14:paraId="000000D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si elle permet la déformation de la membrane </w:t>
      </w:r>
    </w:p>
    <w:p w:rsidR="00000000" w:rsidDel="00000000" w:rsidP="00000000" w:rsidRDefault="00000000" w:rsidRPr="00000000" w14:paraId="000000D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pas besoin de démantèlement pour la cavéoline </w:t>
      </w:r>
    </w:p>
    <w:p w:rsidR="00000000" w:rsidDel="00000000" w:rsidP="00000000" w:rsidRDefault="00000000" w:rsidRPr="00000000" w14:paraId="000000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ça ce sont les 3 mécanismes retrouvés dans l’endocytose, les 3 types sont pinocytose, phagocytose et endocytose par récepteur interposé</w:t>
      </w:r>
    </w:p>
    <w:p w:rsidR="00000000" w:rsidDel="00000000" w:rsidP="00000000" w:rsidRDefault="00000000" w:rsidRPr="00000000" w14:paraId="000000D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D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héhé je vous ai piégé</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13</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0D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mitochondries ne font pas partie du système endomembranaire !!!</w:t>
      </w:r>
    </w:p>
    <w:p w:rsidR="00000000" w:rsidDel="00000000" w:rsidP="00000000" w:rsidRDefault="00000000" w:rsidRPr="00000000" w14:paraId="000000D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D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peroxysomes ne font pas partie du système endomembranaire !!!</w:t>
      </w:r>
    </w:p>
    <w:p w:rsidR="00000000" w:rsidDel="00000000" w:rsidP="00000000" w:rsidRDefault="00000000" w:rsidRPr="00000000" w14:paraId="000000D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D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0"/>
          <w:szCs w:val="20"/>
        </w:rPr>
      </w:pPr>
      <w:r w:rsidDel="00000000" w:rsidR="00000000" w:rsidRPr="00000000">
        <w:rPr>
          <w:rtl w:val="0"/>
        </w:rPr>
      </w:r>
    </w:p>
    <w:p w:rsidR="00000000" w:rsidDel="00000000" w:rsidP="00000000" w:rsidRDefault="00000000" w:rsidRPr="00000000" w14:paraId="000000E2">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14</w:t>
      </w:r>
      <w:r w:rsidDel="00000000" w:rsidR="00000000" w:rsidRPr="00000000">
        <w:rPr>
          <w:rFonts w:ascii="Arial" w:cs="Arial" w:eastAsia="Arial" w:hAnsi="Arial"/>
          <w:b w:val="1"/>
          <w:sz w:val="20"/>
          <w:szCs w:val="20"/>
          <w:rtl w:val="0"/>
        </w:rPr>
        <w:t xml:space="preserve"> : ACD</w:t>
      </w:r>
    </w:p>
    <w:p w:rsidR="00000000" w:rsidDel="00000000" w:rsidP="00000000" w:rsidRDefault="00000000" w:rsidRPr="00000000" w14:paraId="000000E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E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:attention le qcm parlait des lipides donc les protéines n’ont rien à faire là !</w:t>
      </w:r>
    </w:p>
    <w:p w:rsidR="00000000" w:rsidDel="00000000" w:rsidP="00000000" w:rsidRDefault="00000000" w:rsidRPr="00000000" w14:paraId="000000E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E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E7">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9">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15</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0E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il y en a 3, on oublie pas les protéines périphériques</w:t>
      </w:r>
    </w:p>
    <w:p w:rsidR="00000000" w:rsidDel="00000000" w:rsidP="00000000" w:rsidRDefault="00000000" w:rsidRPr="00000000" w14:paraId="000000E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E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c’est une fixation post-traductionnelle</w:t>
      </w:r>
    </w:p>
    <w:p w:rsidR="00000000" w:rsidDel="00000000" w:rsidP="00000000" w:rsidRDefault="00000000" w:rsidRPr="00000000" w14:paraId="000000E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E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E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0">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16</w:t>
      </w:r>
      <w:r w:rsidDel="00000000" w:rsidR="00000000" w:rsidRPr="00000000">
        <w:rPr>
          <w:rFonts w:ascii="Arial" w:cs="Arial" w:eastAsia="Arial" w:hAnsi="Arial"/>
          <w:b w:val="1"/>
          <w:sz w:val="20"/>
          <w:szCs w:val="20"/>
          <w:rtl w:val="0"/>
        </w:rPr>
        <w:t xml:space="preserve"> : BC</w:t>
      </w:r>
    </w:p>
    <w:p w:rsidR="00000000" w:rsidDel="00000000" w:rsidP="00000000" w:rsidRDefault="00000000" w:rsidRPr="00000000" w14:paraId="000000F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granuleux</w:t>
      </w:r>
    </w:p>
    <w:p w:rsidR="00000000" w:rsidDel="00000000" w:rsidP="00000000" w:rsidRDefault="00000000" w:rsidRPr="00000000" w14:paraId="000000F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F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F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protéines solubles sont destinées à la lumière d’un organites</w:t>
      </w:r>
    </w:p>
    <w:p w:rsidR="00000000" w:rsidDel="00000000" w:rsidP="00000000" w:rsidRDefault="00000000" w:rsidRPr="00000000" w14:paraId="000000F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F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17</w:t>
      </w:r>
      <w:r w:rsidDel="00000000" w:rsidR="00000000" w:rsidRPr="00000000">
        <w:rPr>
          <w:rFonts w:ascii="Arial" w:cs="Arial" w:eastAsia="Arial" w:hAnsi="Arial"/>
          <w:b w:val="1"/>
          <w:sz w:val="20"/>
          <w:szCs w:val="20"/>
          <w:rtl w:val="0"/>
        </w:rPr>
        <w:t xml:space="preserve"> : ABCD</w:t>
      </w:r>
    </w:p>
    <w:p w:rsidR="00000000" w:rsidDel="00000000" w:rsidP="00000000" w:rsidRDefault="00000000" w:rsidRPr="00000000" w14:paraId="000000F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F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F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 confirmé par Gigi donc on retient PAR COEUR </w:t>
      </w:r>
    </w:p>
    <w:p w:rsidR="00000000" w:rsidDel="00000000" w:rsidP="00000000" w:rsidRDefault="00000000" w:rsidRPr="00000000" w14:paraId="000000F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0F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0F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F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18</w:t>
      </w:r>
      <w:r w:rsidDel="00000000" w:rsidR="00000000" w:rsidRPr="00000000">
        <w:rPr>
          <w:rFonts w:ascii="Arial" w:cs="Arial" w:eastAsia="Arial" w:hAnsi="Arial"/>
          <w:b w:val="1"/>
          <w:sz w:val="20"/>
          <w:szCs w:val="20"/>
          <w:rtl w:val="0"/>
        </w:rPr>
        <w:t xml:space="preserve"> : ABCD</w:t>
      </w:r>
    </w:p>
    <w:p w:rsidR="00000000" w:rsidDel="00000000" w:rsidP="00000000" w:rsidRDefault="00000000" w:rsidRPr="00000000" w14:paraId="000000F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00">
      <w:pPr>
        <w:spacing w:after="0" w:line="240" w:lineRule="auto"/>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01">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02">
      <w:pPr>
        <w:spacing w:after="0" w:line="240" w:lineRule="auto"/>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0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0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19</w:t>
      </w:r>
      <w:r w:rsidDel="00000000" w:rsidR="00000000" w:rsidRPr="00000000">
        <w:rPr>
          <w:rFonts w:ascii="Arial" w:cs="Arial" w:eastAsia="Arial" w:hAnsi="Arial"/>
          <w:b w:val="1"/>
          <w:sz w:val="20"/>
          <w:szCs w:val="20"/>
          <w:rtl w:val="0"/>
        </w:rPr>
        <w:t xml:space="preserve"> : A</w:t>
      </w:r>
    </w:p>
    <w:p w:rsidR="00000000" w:rsidDel="00000000" w:rsidP="00000000" w:rsidRDefault="00000000" w:rsidRPr="00000000" w14:paraId="0000010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0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Par contre elle a une meilleure résolution que la microscopie photonique standard</w:t>
      </w:r>
    </w:p>
    <w:p w:rsidR="00000000" w:rsidDel="00000000" w:rsidP="00000000" w:rsidRDefault="00000000" w:rsidRPr="00000000" w14:paraId="0000010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permet d’examiner des échantillons épais</w:t>
      </w:r>
    </w:p>
    <w:p w:rsidR="00000000" w:rsidDel="00000000" w:rsidP="00000000" w:rsidRDefault="00000000" w:rsidRPr="00000000" w14:paraId="0000010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On utilise de la lumière</w:t>
      </w:r>
    </w:p>
    <w:p w:rsidR="00000000" w:rsidDel="00000000" w:rsidP="00000000" w:rsidRDefault="00000000" w:rsidRPr="00000000" w14:paraId="0000010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0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0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20</w:t>
      </w:r>
      <w:r w:rsidDel="00000000" w:rsidR="00000000" w:rsidRPr="00000000">
        <w:rPr>
          <w:rFonts w:ascii="Arial" w:cs="Arial" w:eastAsia="Arial" w:hAnsi="Arial"/>
          <w:b w:val="1"/>
          <w:sz w:val="20"/>
          <w:szCs w:val="20"/>
          <w:rtl w:val="0"/>
        </w:rPr>
        <w:t xml:space="preserve"> : AD</w:t>
      </w:r>
    </w:p>
    <w:p w:rsidR="00000000" w:rsidDel="00000000" w:rsidP="00000000" w:rsidRDefault="00000000" w:rsidRPr="00000000" w14:paraId="0000010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0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2 sites </w:t>
      </w:r>
    </w:p>
    <w:p w:rsidR="00000000" w:rsidDel="00000000" w:rsidP="00000000" w:rsidRDefault="00000000" w:rsidRPr="00000000" w14:paraId="0000010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1 site</w:t>
      </w:r>
    </w:p>
    <w:p w:rsidR="00000000" w:rsidDel="00000000" w:rsidP="00000000" w:rsidRDefault="00000000" w:rsidRPr="00000000" w14:paraId="000001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1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21</w:t>
      </w:r>
      <w:r w:rsidDel="00000000" w:rsidR="00000000" w:rsidRPr="00000000">
        <w:rPr>
          <w:rFonts w:ascii="Arial" w:cs="Arial" w:eastAsia="Arial" w:hAnsi="Arial"/>
          <w:b w:val="1"/>
          <w:sz w:val="20"/>
          <w:szCs w:val="20"/>
          <w:rtl w:val="0"/>
        </w:rPr>
        <w:t xml:space="preserve"> : CD</w:t>
      </w:r>
    </w:p>
    <w:p w:rsidR="00000000" w:rsidDel="00000000" w:rsidP="00000000" w:rsidRDefault="00000000" w:rsidRPr="00000000" w14:paraId="0000011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Cellules vivantes !</w:t>
      </w:r>
    </w:p>
    <w:p w:rsidR="00000000" w:rsidDel="00000000" w:rsidP="00000000" w:rsidRDefault="00000000" w:rsidRPr="00000000" w14:paraId="000001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:Si si on peut visualiser tous les compartiments !</w:t>
      </w:r>
    </w:p>
    <w:p w:rsidR="00000000" w:rsidDel="00000000" w:rsidP="00000000" w:rsidRDefault="00000000" w:rsidRPr="00000000" w14:paraId="0000011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1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1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1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1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22</w:t>
      </w:r>
      <w:r w:rsidDel="00000000" w:rsidR="00000000" w:rsidRPr="00000000">
        <w:rPr>
          <w:rFonts w:ascii="Arial" w:cs="Arial" w:eastAsia="Arial" w:hAnsi="Arial"/>
          <w:b w:val="1"/>
          <w:sz w:val="20"/>
          <w:szCs w:val="20"/>
          <w:rtl w:val="0"/>
        </w:rPr>
        <w:t xml:space="preserve"> : ABCD</w:t>
      </w:r>
    </w:p>
    <w:p w:rsidR="00000000" w:rsidDel="00000000" w:rsidP="00000000" w:rsidRDefault="00000000" w:rsidRPr="00000000" w14:paraId="0000011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1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1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1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2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23</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1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Deuxième !</w:t>
      </w:r>
    </w:p>
    <w:p w:rsidR="00000000" w:rsidDel="00000000" w:rsidP="00000000" w:rsidRDefault="00000000" w:rsidRPr="00000000" w14:paraId="0000012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2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Asymétriue</w:t>
      </w:r>
    </w:p>
    <w:p w:rsidR="00000000" w:rsidDel="00000000" w:rsidP="00000000" w:rsidRDefault="00000000" w:rsidRPr="00000000" w14:paraId="0000012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2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2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24</w:t>
      </w:r>
      <w:r w:rsidDel="00000000" w:rsidR="00000000" w:rsidRPr="00000000">
        <w:rPr>
          <w:rFonts w:ascii="Arial" w:cs="Arial" w:eastAsia="Arial" w:hAnsi="Arial"/>
          <w:b w:val="1"/>
          <w:sz w:val="20"/>
          <w:szCs w:val="20"/>
          <w:rtl w:val="0"/>
        </w:rPr>
        <w:t xml:space="preserve"> : ABCD</w:t>
      </w:r>
    </w:p>
    <w:p w:rsidR="00000000" w:rsidDel="00000000" w:rsidP="00000000" w:rsidRDefault="00000000" w:rsidRPr="00000000" w14:paraId="0000012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w:t>
      </w:r>
    </w:p>
    <w:p w:rsidR="00000000" w:rsidDel="00000000" w:rsidP="00000000" w:rsidRDefault="00000000" w:rsidRPr="00000000" w14:paraId="0000012A">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2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2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2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2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2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25</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13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Unicité</w:t>
      </w:r>
      <w:r w:rsidDel="00000000" w:rsidR="00000000" w:rsidRPr="00000000">
        <w:rPr>
          <w:rFonts w:ascii="Arial" w:cs="Arial" w:eastAsia="Arial" w:hAnsi="Arial"/>
          <w:sz w:val="20"/>
          <w:szCs w:val="20"/>
          <w:rtl w:val="0"/>
        </w:rPr>
        <w:t xml:space="preserve"> du vivant</w:t>
      </w:r>
    </w:p>
    <w:p w:rsidR="00000000" w:rsidDel="00000000" w:rsidP="00000000" w:rsidRDefault="00000000" w:rsidRPr="00000000" w14:paraId="000001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Sauf </w:t>
      </w:r>
      <w:r w:rsidDel="00000000" w:rsidR="00000000" w:rsidRPr="00000000">
        <w:rPr>
          <w:rFonts w:ascii="Arial" w:cs="Arial" w:eastAsia="Arial" w:hAnsi="Arial"/>
          <w:b w:val="1"/>
          <w:sz w:val="20"/>
          <w:szCs w:val="20"/>
          <w:rtl w:val="0"/>
        </w:rPr>
        <w:t xml:space="preserve">l'oxygène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3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sz w:val="20"/>
          <w:szCs w:val="20"/>
          <w:rtl w:val="0"/>
        </w:rPr>
        <w:t xml:space="preserve">Jamais</w:t>
      </w:r>
      <w:r w:rsidDel="00000000" w:rsidR="00000000" w:rsidRPr="00000000">
        <w:rPr>
          <w:rFonts w:ascii="Arial" w:cs="Arial" w:eastAsia="Arial" w:hAnsi="Arial"/>
          <w:sz w:val="20"/>
          <w:szCs w:val="20"/>
          <w:rtl w:val="0"/>
        </w:rPr>
        <w:t xml:space="preserve"> chez l’Homme !</w:t>
      </w:r>
    </w:p>
    <w:p w:rsidR="00000000" w:rsidDel="00000000" w:rsidP="00000000" w:rsidRDefault="00000000" w:rsidRPr="00000000" w14:paraId="000001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vision </w:t>
      </w:r>
      <w:r w:rsidDel="00000000" w:rsidR="00000000" w:rsidRPr="00000000">
        <w:rPr>
          <w:rFonts w:ascii="Arial" w:cs="Arial" w:eastAsia="Arial" w:hAnsi="Arial"/>
          <w:b w:val="1"/>
          <w:sz w:val="20"/>
          <w:szCs w:val="20"/>
          <w:rtl w:val="0"/>
        </w:rPr>
        <w:t xml:space="preserve">moderne</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3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3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6">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26</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1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B !</w:t>
      </w:r>
    </w:p>
    <w:p w:rsidR="00000000" w:rsidDel="00000000" w:rsidP="00000000" w:rsidRDefault="00000000" w:rsidRPr="00000000" w14:paraId="000001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3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3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3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3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3D">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27</w:t>
      </w:r>
      <w:r w:rsidDel="00000000" w:rsidR="00000000" w:rsidRPr="00000000">
        <w:rPr>
          <w:rFonts w:ascii="Arial" w:cs="Arial" w:eastAsia="Arial" w:hAnsi="Arial"/>
          <w:b w:val="1"/>
          <w:sz w:val="20"/>
          <w:szCs w:val="20"/>
          <w:rtl w:val="0"/>
        </w:rPr>
        <w:t xml:space="preserve"> : AD</w:t>
      </w:r>
    </w:p>
    <w:p w:rsidR="00000000" w:rsidDel="00000000" w:rsidP="00000000" w:rsidRDefault="00000000" w:rsidRPr="00000000" w14:paraId="0000013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r w:rsidDel="00000000" w:rsidR="00000000" w:rsidRPr="00000000">
        <w:rPr>
          <w:rtl w:val="0"/>
        </w:rPr>
      </w:r>
    </w:p>
    <w:p w:rsidR="00000000" w:rsidDel="00000000" w:rsidP="00000000" w:rsidRDefault="00000000" w:rsidRPr="00000000" w14:paraId="0000013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JAMAIS. On retient on lit TOUJOURS les brins de 5’ en 3’</w:t>
      </w:r>
    </w:p>
    <w:p w:rsidR="00000000" w:rsidDel="00000000" w:rsidP="00000000" w:rsidRDefault="00000000" w:rsidRPr="00000000" w14:paraId="0000014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Si, vous avez un tableau dans le cours</w:t>
      </w:r>
    </w:p>
    <w:p w:rsidR="00000000" w:rsidDel="00000000" w:rsidP="00000000" w:rsidRDefault="00000000" w:rsidRPr="00000000" w14:paraId="0000014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4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4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4">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28</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14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4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4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faut lire les parenthèses… L’ADN polymérase delta possède bien cette capacité tout comme epsilon chez les eucaryotes</w:t>
      </w:r>
    </w:p>
    <w:p w:rsidR="00000000" w:rsidDel="00000000" w:rsidP="00000000" w:rsidRDefault="00000000" w:rsidRPr="00000000" w14:paraId="0000014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4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4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4B">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29</w:t>
      </w:r>
      <w:r w:rsidDel="00000000" w:rsidR="00000000" w:rsidRPr="00000000">
        <w:rPr>
          <w:rFonts w:ascii="Arial" w:cs="Arial" w:eastAsia="Arial" w:hAnsi="Arial"/>
          <w:b w:val="1"/>
          <w:sz w:val="20"/>
          <w:szCs w:val="20"/>
          <w:rtl w:val="0"/>
        </w:rPr>
        <w:t xml:space="preserve"> : A</w:t>
      </w:r>
    </w:p>
    <w:p w:rsidR="00000000" w:rsidDel="00000000" w:rsidP="00000000" w:rsidRDefault="00000000" w:rsidRPr="00000000" w14:paraId="0000014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4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Dans la plupart des cellules la réplication est imparfaite</w:t>
      </w:r>
    </w:p>
    <w:p w:rsidR="00000000" w:rsidDel="00000000" w:rsidP="00000000" w:rsidRDefault="00000000" w:rsidRPr="00000000" w14:paraId="0000014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Les amorces doivent être dégradées au niveau des deux brins car elles sont faites d’ARN</w:t>
      </w:r>
    </w:p>
    <w:p w:rsidR="00000000" w:rsidDel="00000000" w:rsidP="00000000" w:rsidRDefault="00000000" w:rsidRPr="00000000" w14:paraId="0000014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l’ADN polymérase sélectionne avec précaution et de façon stricte les nucléotides à ajouter pour assurer la fiabilité de la réplication</w:t>
      </w:r>
    </w:p>
    <w:p w:rsidR="00000000" w:rsidDel="00000000" w:rsidP="00000000" w:rsidRDefault="00000000" w:rsidRPr="00000000" w14:paraId="00000150">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5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2">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30</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15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permet de ramener des ACIDES AMINÉS au ribosome. On rappelle qu’on est au niveau de la </w:t>
      </w:r>
      <w:r w:rsidDel="00000000" w:rsidR="00000000" w:rsidRPr="00000000">
        <w:rPr>
          <w:rFonts w:ascii="Arial" w:cs="Arial" w:eastAsia="Arial" w:hAnsi="Arial"/>
          <w:b w:val="1"/>
          <w:sz w:val="20"/>
          <w:szCs w:val="20"/>
          <w:rtl w:val="0"/>
        </w:rPr>
        <w:t xml:space="preserve">TRADUCTION</w:t>
      </w:r>
      <w:r w:rsidDel="00000000" w:rsidR="00000000" w:rsidRPr="00000000">
        <w:rPr>
          <w:rtl w:val="0"/>
        </w:rPr>
      </w:r>
    </w:p>
    <w:p w:rsidR="00000000" w:rsidDel="00000000" w:rsidP="00000000" w:rsidRDefault="00000000" w:rsidRPr="00000000" w14:paraId="0000015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5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5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59">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31</w:t>
      </w:r>
      <w:r w:rsidDel="00000000" w:rsidR="00000000" w:rsidRPr="00000000">
        <w:rPr>
          <w:rFonts w:ascii="Arial" w:cs="Arial" w:eastAsia="Arial" w:hAnsi="Arial"/>
          <w:b w:val="1"/>
          <w:sz w:val="20"/>
          <w:szCs w:val="20"/>
          <w:rtl w:val="0"/>
        </w:rPr>
        <w:t xml:space="preserve"> : ABCD</w:t>
      </w:r>
    </w:p>
    <w:p w:rsidR="00000000" w:rsidDel="00000000" w:rsidP="00000000" w:rsidRDefault="00000000" w:rsidRPr="00000000" w14:paraId="0000015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5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5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5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5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5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0">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32</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16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w:t>
      </w:r>
      <w:r w:rsidDel="00000000" w:rsidR="00000000" w:rsidRPr="00000000">
        <w:rPr>
          <w:rFonts w:ascii="Arial" w:cs="Arial" w:eastAsia="Arial" w:hAnsi="Arial"/>
          <w:sz w:val="20"/>
          <w:szCs w:val="20"/>
          <w:rtl w:val="0"/>
        </w:rPr>
        <w:t xml:space="preserve">n’</w:t>
      </w:r>
      <w:r w:rsidDel="00000000" w:rsidR="00000000" w:rsidRPr="00000000">
        <w:rPr>
          <w:rFonts w:ascii="Arial" w:cs="Arial" w:eastAsia="Arial" w:hAnsi="Arial"/>
          <w:sz w:val="20"/>
          <w:szCs w:val="20"/>
          <w:rtl w:val="0"/>
        </w:rPr>
        <w:t xml:space="preserve">existe en pratique qu’un seul cadre de lecture permettant d’aboutir à une protéine fonctionnelle</w:t>
      </w:r>
    </w:p>
    <w:p w:rsidR="00000000" w:rsidDel="00000000" w:rsidP="00000000" w:rsidRDefault="00000000" w:rsidRPr="00000000" w14:paraId="0000016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cadre de lecture utilisé est donc appelé ORF (Open Reading Frame), celui qui utilise le codon AUG (START) pour initier la traduction</w:t>
      </w:r>
    </w:p>
    <w:p w:rsidR="00000000" w:rsidDel="00000000" w:rsidP="00000000" w:rsidRDefault="00000000" w:rsidRPr="00000000" w14:paraId="0000016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 sont des séquences différentes. chez les </w:t>
      </w:r>
      <w:r w:rsidDel="00000000" w:rsidR="00000000" w:rsidRPr="00000000">
        <w:rPr>
          <w:rFonts w:ascii="Arial" w:cs="Arial" w:eastAsia="Arial" w:hAnsi="Arial"/>
          <w:b w:val="1"/>
          <w:color w:val="1eaa66"/>
          <w:sz w:val="20"/>
          <w:szCs w:val="20"/>
          <w:rtl w:val="0"/>
        </w:rPr>
        <w:t xml:space="preserve">procaryotes </w:t>
      </w:r>
      <w:r w:rsidDel="00000000" w:rsidR="00000000" w:rsidRPr="00000000">
        <w:rPr>
          <w:rFonts w:ascii="Arial" w:cs="Arial" w:eastAsia="Arial" w:hAnsi="Arial"/>
          <w:sz w:val="20"/>
          <w:szCs w:val="20"/>
          <w:rtl w:val="0"/>
        </w:rPr>
        <w:t xml:space="preserve">où elle est appelée séquence de </w:t>
      </w:r>
      <w:r w:rsidDel="00000000" w:rsidR="00000000" w:rsidRPr="00000000">
        <w:rPr>
          <w:rFonts w:ascii="Arial" w:cs="Arial" w:eastAsia="Arial" w:hAnsi="Arial"/>
          <w:b w:val="1"/>
          <w:color w:val="1eaa66"/>
          <w:sz w:val="20"/>
          <w:szCs w:val="20"/>
          <w:rtl w:val="0"/>
        </w:rPr>
        <w:t xml:space="preserve">Shine-Dalgarno </w:t>
      </w:r>
      <w:r w:rsidDel="00000000" w:rsidR="00000000" w:rsidRPr="00000000">
        <w:rPr>
          <w:rFonts w:ascii="Arial" w:cs="Arial" w:eastAsia="Arial" w:hAnsi="Arial"/>
          <w:sz w:val="20"/>
          <w:szCs w:val="20"/>
          <w:rtl w:val="0"/>
        </w:rPr>
        <w:t xml:space="preserve">et chez les </w:t>
      </w:r>
      <w:r w:rsidDel="00000000" w:rsidR="00000000" w:rsidRPr="00000000">
        <w:rPr>
          <w:rFonts w:ascii="Arial" w:cs="Arial" w:eastAsia="Arial" w:hAnsi="Arial"/>
          <w:b w:val="1"/>
          <w:color w:val="0abfdd"/>
          <w:sz w:val="20"/>
          <w:szCs w:val="20"/>
          <w:rtl w:val="0"/>
        </w:rPr>
        <w:t xml:space="preserve">eucaryotes</w:t>
      </w:r>
      <w:r w:rsidDel="00000000" w:rsidR="00000000" w:rsidRPr="00000000">
        <w:rPr>
          <w:rFonts w:ascii="Arial" w:cs="Arial" w:eastAsia="Arial" w:hAnsi="Arial"/>
          <w:sz w:val="20"/>
          <w:szCs w:val="20"/>
          <w:rtl w:val="0"/>
        </w:rPr>
        <w:t xml:space="preserve">, où elle est alors appelée séquence de </w:t>
      </w:r>
      <w:r w:rsidDel="00000000" w:rsidR="00000000" w:rsidRPr="00000000">
        <w:rPr>
          <w:rFonts w:ascii="Arial" w:cs="Arial" w:eastAsia="Arial" w:hAnsi="Arial"/>
          <w:b w:val="1"/>
          <w:color w:val="0abfdd"/>
          <w:sz w:val="20"/>
          <w:szCs w:val="20"/>
          <w:rtl w:val="0"/>
        </w:rPr>
        <w:t xml:space="preserve">Kozak</w:t>
      </w:r>
      <w:r w:rsidDel="00000000" w:rsidR="00000000" w:rsidRPr="00000000">
        <w:rPr>
          <w:rtl w:val="0"/>
        </w:rPr>
      </w:r>
    </w:p>
    <w:p w:rsidR="00000000" w:rsidDel="00000000" w:rsidP="00000000" w:rsidRDefault="00000000" w:rsidRPr="00000000" w14:paraId="0000016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6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6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33</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16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Information totalement erronée… La trisomie 21 est une maladie très fréquente avec une incidence de 1/700 naissances. Elle est également relativement moins sévère que la trisomie 13 par exemple qui elle est très sévère et létale (mortelle) in utéro</w:t>
      </w:r>
    </w:p>
    <w:p w:rsidR="00000000" w:rsidDel="00000000" w:rsidP="00000000" w:rsidRDefault="00000000" w:rsidRPr="00000000" w14:paraId="0000016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En effet, l’inverse est vrai. Les aneuploïdies concernant les gonosomes sont relativement moins sévères que celles concernant les autosomes</w:t>
      </w:r>
    </w:p>
    <w:p w:rsidR="00000000" w:rsidDel="00000000" w:rsidP="00000000" w:rsidRDefault="00000000" w:rsidRPr="00000000" w14:paraId="0000016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Autant dans le syndrome de Turner que dans le syndrome de Klinefelter, on ne retrouve pas de diminution de l’intelligence. Il existe cependant, d’autres caractéristiques comme des problèmes de fertilité notamment</w:t>
      </w:r>
    </w:p>
    <w:p w:rsidR="00000000" w:rsidDel="00000000" w:rsidP="00000000" w:rsidRDefault="00000000" w:rsidRPr="00000000" w14:paraId="0000016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le cas du syndrome de Klinefelter. Le syndrome de Turner est caractérisé par un chromosome X en moins</w:t>
      </w:r>
    </w:p>
    <w:p w:rsidR="00000000" w:rsidDel="00000000" w:rsidP="00000000" w:rsidRDefault="00000000" w:rsidRPr="00000000" w14:paraId="0000016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6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6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34</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16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permet de former un individu génétiquement DIFFÉRENT</w:t>
      </w:r>
    </w:p>
    <w:p w:rsidR="00000000" w:rsidDel="00000000" w:rsidP="00000000" w:rsidRDefault="00000000" w:rsidRPr="00000000" w14:paraId="0000017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Justement elle s’oppose à la reproduction asexuée qui elle permet d’obtenir des individus génétiquement identiques entre eux</w:t>
      </w:r>
    </w:p>
    <w:p w:rsidR="00000000" w:rsidDel="00000000" w:rsidP="00000000" w:rsidRDefault="00000000" w:rsidRPr="00000000" w14:paraId="0000017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est important de comprendre que les cellules </w:t>
      </w:r>
      <w:r w:rsidDel="00000000" w:rsidR="00000000" w:rsidRPr="00000000">
        <w:rPr>
          <w:rFonts w:ascii="Arial" w:cs="Arial" w:eastAsia="Arial" w:hAnsi="Arial"/>
          <w:b w:val="1"/>
          <w:sz w:val="20"/>
          <w:szCs w:val="20"/>
          <w:rtl w:val="0"/>
        </w:rPr>
        <w:t xml:space="preserve">GERMINALES</w:t>
      </w:r>
      <w:r w:rsidDel="00000000" w:rsidR="00000000" w:rsidRPr="00000000">
        <w:rPr>
          <w:rFonts w:ascii="Arial" w:cs="Arial" w:eastAsia="Arial" w:hAnsi="Arial"/>
          <w:sz w:val="20"/>
          <w:szCs w:val="20"/>
          <w:rtl w:val="0"/>
        </w:rPr>
        <w:t xml:space="preserve"> sont diploïdes et c’est à partir de ces cellules germinales </w:t>
      </w:r>
      <w:r w:rsidDel="00000000" w:rsidR="00000000" w:rsidRPr="00000000">
        <w:rPr>
          <w:rFonts w:ascii="Arial" w:cs="Arial" w:eastAsia="Arial" w:hAnsi="Arial"/>
          <w:b w:val="1"/>
          <w:sz w:val="20"/>
          <w:szCs w:val="20"/>
          <w:rtl w:val="0"/>
        </w:rPr>
        <w:t xml:space="preserve">DIPLOÏDES</w:t>
      </w:r>
      <w:r w:rsidDel="00000000" w:rsidR="00000000" w:rsidRPr="00000000">
        <w:rPr>
          <w:rFonts w:ascii="Arial" w:cs="Arial" w:eastAsia="Arial" w:hAnsi="Arial"/>
          <w:sz w:val="20"/>
          <w:szCs w:val="20"/>
          <w:rtl w:val="0"/>
        </w:rPr>
        <w:t xml:space="preserve"> que l’on obtient des </w:t>
      </w:r>
      <w:r w:rsidDel="00000000" w:rsidR="00000000" w:rsidRPr="00000000">
        <w:rPr>
          <w:rFonts w:ascii="Arial" w:cs="Arial" w:eastAsia="Arial" w:hAnsi="Arial"/>
          <w:b w:val="1"/>
          <w:sz w:val="20"/>
          <w:szCs w:val="20"/>
          <w:rtl w:val="0"/>
        </w:rPr>
        <w:t xml:space="preserve">GAMÈTES</w:t>
      </w:r>
      <w:r w:rsidDel="00000000" w:rsidR="00000000" w:rsidRPr="00000000">
        <w:rPr>
          <w:rFonts w:ascii="Arial" w:cs="Arial" w:eastAsia="Arial" w:hAnsi="Arial"/>
          <w:sz w:val="20"/>
          <w:szCs w:val="20"/>
          <w:rtl w:val="0"/>
        </w:rPr>
        <w:t xml:space="preserve"> qui elles sont </w:t>
      </w:r>
      <w:r w:rsidDel="00000000" w:rsidR="00000000" w:rsidRPr="00000000">
        <w:rPr>
          <w:rFonts w:ascii="Arial" w:cs="Arial" w:eastAsia="Arial" w:hAnsi="Arial"/>
          <w:b w:val="1"/>
          <w:sz w:val="20"/>
          <w:szCs w:val="20"/>
          <w:rtl w:val="0"/>
        </w:rPr>
        <w:t xml:space="preserve">HAPLOÏDES</w:t>
      </w:r>
      <w:r w:rsidDel="00000000" w:rsidR="00000000" w:rsidRPr="00000000">
        <w:rPr>
          <w:rFonts w:ascii="Arial" w:cs="Arial" w:eastAsia="Arial" w:hAnsi="Arial"/>
          <w:sz w:val="20"/>
          <w:szCs w:val="20"/>
          <w:rtl w:val="0"/>
        </w:rPr>
        <w:t xml:space="preserve"> grâce à la méiose</w:t>
      </w:r>
    </w:p>
    <w:p w:rsidR="00000000" w:rsidDel="00000000" w:rsidP="00000000" w:rsidRDefault="00000000" w:rsidRPr="00000000" w14:paraId="0000017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7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7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7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35</w:t>
      </w:r>
      <w:r w:rsidDel="00000000" w:rsidR="00000000" w:rsidRPr="00000000">
        <w:rPr>
          <w:rFonts w:ascii="Arial" w:cs="Arial" w:eastAsia="Arial" w:hAnsi="Arial"/>
          <w:b w:val="1"/>
          <w:sz w:val="20"/>
          <w:szCs w:val="20"/>
          <w:rtl w:val="0"/>
        </w:rPr>
        <w:t xml:space="preserve"> : BC</w:t>
      </w:r>
    </w:p>
    <w:p w:rsidR="00000000" w:rsidDel="00000000" w:rsidP="00000000" w:rsidRDefault="00000000" w:rsidRPr="00000000" w14:paraId="0000017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crossing-over survient durant la division réductionnelle ou méiose I</w:t>
      </w:r>
    </w:p>
    <w:p w:rsidR="00000000" w:rsidDel="00000000" w:rsidP="00000000" w:rsidRDefault="00000000" w:rsidRPr="00000000" w14:paraId="0000017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7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7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en Métaphase de méiose I que l’on retrouve l’assortiment</w:t>
      </w:r>
      <w:r w:rsidDel="00000000" w:rsidR="00000000" w:rsidRPr="00000000">
        <w:rPr>
          <w:rtl w:val="0"/>
        </w:rPr>
      </w:r>
    </w:p>
    <w:p w:rsidR="00000000" w:rsidDel="00000000" w:rsidP="00000000" w:rsidRDefault="00000000" w:rsidRPr="00000000" w14:paraId="0000017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7B">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7C">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36</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17D">
      <w:pPr>
        <w:spacing w:after="240" w:before="24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Une maladie génétique n’est pas forcément une maladie familial, attention la prof tient beaucoup à cette notion ++</w:t>
        <w:br w:type="textWrapping"/>
        <w:t xml:space="preserve">B) </w:t>
      </w:r>
      <w:r w:rsidDel="00000000" w:rsidR="00000000" w:rsidRPr="00000000">
        <w:rPr>
          <w:rFonts w:ascii="Arial" w:cs="Arial" w:eastAsia="Arial" w:hAnsi="Arial"/>
          <w:sz w:val="20"/>
          <w:szCs w:val="20"/>
          <w:u w:val="single"/>
          <w:rtl w:val="0"/>
        </w:rPr>
        <w:t xml:space="preserve">Faux </w:t>
      </w:r>
      <w:r w:rsidDel="00000000" w:rsidR="00000000" w:rsidRPr="00000000">
        <w:rPr>
          <w:rFonts w:ascii="Arial" w:cs="Arial" w:eastAsia="Arial" w:hAnsi="Arial"/>
          <w:sz w:val="20"/>
          <w:szCs w:val="20"/>
          <w:rtl w:val="0"/>
        </w:rPr>
        <w:t xml:space="preserve">: Le risque de transmettre n’est jamais complètement nul. Soit il est très faible (équivalent à la population générale), soit il peut être plus élevé en cas de mosaïcisme germinal</w:t>
        <w:br w:type="textWrapping"/>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On ne peut pas affirmer d’emblée que les parents n’ont pas transmis la maladie, car il existe la possibilité d’un mosaïcisme germinal : leurs cellules “du corps” sont normales, mais certaines cellules reproductrices peuvent porter la mutation (il faut donc d’abord écarter cette possibilité là)</w:t>
        <w:br w:type="textWrapping"/>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L’achondroplasie peut être suspectée à l’échographie et confirmée par un test génétique (PCR + digestion enzymatique), c’est vraiment toute la dernière partie du cours n°2</w:t>
        <w:br w:type="textWrapping"/>
        <w:t xml:space="preserve">E) </w:t>
      </w:r>
      <w:r w:rsidDel="00000000" w:rsidR="00000000" w:rsidRPr="00000000">
        <w:rPr>
          <w:rFonts w:ascii="Arial" w:cs="Arial" w:eastAsia="Arial" w:hAnsi="Arial"/>
          <w:sz w:val="20"/>
          <w:szCs w:val="20"/>
          <w:u w:val="single"/>
          <w:rtl w:val="0"/>
        </w:rPr>
        <w:t xml:space="preserve">Vrai</w:t>
        <w:br w:type="textWrapping"/>
        <w:br w:type="textWrapping"/>
      </w:r>
      <w:r w:rsidDel="00000000" w:rsidR="00000000" w:rsidRPr="00000000">
        <w:rPr>
          <w:rFonts w:ascii="Arial" w:cs="Arial" w:eastAsia="Arial" w:hAnsi="Arial"/>
          <w:b w:val="1"/>
          <w:sz w:val="20"/>
          <w:szCs w:val="20"/>
          <w:u w:val="single"/>
          <w:rtl w:val="0"/>
        </w:rPr>
        <w:t xml:space="preserve">QCM 37</w:t>
      </w:r>
      <w:r w:rsidDel="00000000" w:rsidR="00000000" w:rsidRPr="00000000">
        <w:rPr>
          <w:rFonts w:ascii="Arial" w:cs="Arial" w:eastAsia="Arial" w:hAnsi="Arial"/>
          <w:b w:val="1"/>
          <w:sz w:val="20"/>
          <w:szCs w:val="20"/>
          <w:rtl w:val="0"/>
        </w:rPr>
        <w:t xml:space="preserve"> : BC</w:t>
        <w:br w:type="textWrapping"/>
        <w:br w:type="textWrapping"/>
      </w:r>
      <w:r w:rsidDel="00000000" w:rsidR="00000000" w:rsidRPr="00000000">
        <w:rPr>
          <w:rFonts w:ascii="Arial" w:cs="Arial" w:eastAsia="Arial" w:hAnsi="Arial"/>
          <w:sz w:val="20"/>
          <w:szCs w:val="20"/>
          <w:rtl w:val="0"/>
        </w:rPr>
        <w:t xml:space="preserve"> 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Alors là non attention !!! Ils représentent un danger car ils récupèrent notre ADN, et dans ce dernier nous possédons tous des variants. Ainsi, si ils communiquent à ces données à d’autres organismes, cela pose des problèmes de confidentialité de données. Par exemple, si une boîte d’assurance sait que vous possédez un gène délétère, elle peut vous refuser un contrat d’assurance de vie (votre état de santé ne lui sera pas rentable).</w:t>
        <w:br w:type="textWrapping"/>
        <w:t xml:space="preserve"> B)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 C)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 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vous imaginez bien qu’au fin fond de la Creuse, les appareils de séquençage sont moins facile à trouver que dans la capitale :’)</w:t>
        <w:br w:type="textWrapping"/>
        <w:t xml:space="preserve"> 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7E">
      <w:pPr>
        <w:spacing w:after="240" w:before="240" w:line="240" w:lineRule="auto"/>
        <w:rPr>
          <w:rFonts w:ascii="Arial" w:cs="Arial" w:eastAsia="Arial" w:hAnsi="Arial"/>
          <w:b w:val="1"/>
          <w:sz w:val="20"/>
          <w:szCs w:val="20"/>
          <w:u w:val="single"/>
        </w:rPr>
      </w:pPr>
      <w:r w:rsidDel="00000000" w:rsidR="00000000" w:rsidRPr="00000000">
        <w:rPr>
          <w:rFonts w:ascii="Arial" w:cs="Arial" w:eastAsia="Arial" w:hAnsi="Arial"/>
          <w:sz w:val="20"/>
          <w:szCs w:val="20"/>
          <w:u w:val="single"/>
          <w:rtl w:val="0"/>
        </w:rPr>
        <w:br w:type="textWrapping"/>
        <w:br w:type="textWrapping"/>
      </w:r>
      <w:r w:rsidDel="00000000" w:rsidR="00000000" w:rsidRPr="00000000">
        <w:rPr>
          <w:rFonts w:ascii="Arial" w:cs="Arial" w:eastAsia="Arial" w:hAnsi="Arial"/>
          <w:b w:val="1"/>
          <w:sz w:val="20"/>
          <w:szCs w:val="20"/>
          <w:u w:val="single"/>
          <w:rtl w:val="0"/>
        </w:rPr>
        <w:t xml:space="preserve">QCM 38</w:t>
      </w:r>
      <w:r w:rsidDel="00000000" w:rsidR="00000000" w:rsidRPr="00000000">
        <w:rPr>
          <w:rFonts w:ascii="Arial" w:cs="Arial" w:eastAsia="Arial" w:hAnsi="Arial"/>
          <w:b w:val="1"/>
          <w:sz w:val="20"/>
          <w:szCs w:val="20"/>
          <w:rtl w:val="0"/>
        </w:rPr>
        <w:t xml:space="preserve"> : BC</w:t>
        <w:br w:type="textWrapping"/>
        <w:br w:type="textWrapping"/>
      </w: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cours précise bien que la trisomie 21 est une </w:t>
      </w:r>
      <w:r w:rsidDel="00000000" w:rsidR="00000000" w:rsidRPr="00000000">
        <w:rPr>
          <w:rFonts w:ascii="Arial" w:cs="Arial" w:eastAsia="Arial" w:hAnsi="Arial"/>
          <w:b w:val="1"/>
          <w:sz w:val="20"/>
          <w:szCs w:val="20"/>
          <w:rtl w:val="0"/>
        </w:rPr>
        <w:t xml:space="preserve">maladie chromosomique</w:t>
      </w:r>
      <w:r w:rsidDel="00000000" w:rsidR="00000000" w:rsidRPr="00000000">
        <w:rPr>
          <w:rFonts w:ascii="Arial" w:cs="Arial" w:eastAsia="Arial" w:hAnsi="Arial"/>
          <w:sz w:val="20"/>
          <w:szCs w:val="20"/>
          <w:rtl w:val="0"/>
        </w:rPr>
        <w:t xml:space="preserve">, caractérisée par un chromosome 21 surnuméraire. Une maladie génique, au contraire, est liée à une modification de séquence (ex : mucoviscidose)</w:t>
        <w:br w:type="textWrapping"/>
        <w:t xml:space="preserve">B)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génétique moléculaire est utile pour rechercher une </w:t>
      </w:r>
      <w:r w:rsidDel="00000000" w:rsidR="00000000" w:rsidRPr="00000000">
        <w:rPr>
          <w:rFonts w:ascii="Arial" w:cs="Arial" w:eastAsia="Arial" w:hAnsi="Arial"/>
          <w:b w:val="1"/>
          <w:sz w:val="20"/>
          <w:szCs w:val="20"/>
          <w:rtl w:val="0"/>
        </w:rPr>
        <w:t xml:space="preserve">faute d’orthographe</w:t>
      </w:r>
      <w:sdt>
        <w:sdtPr>
          <w:id w:val="-1994841835"/>
          <w:tag w:val="goog_rdk_2"/>
        </w:sdtPr>
        <w:sdtContent>
          <w:r w:rsidDel="00000000" w:rsidR="00000000" w:rsidRPr="00000000">
            <w:rPr>
              <w:rFonts w:ascii="Arial Unicode MS" w:cs="Arial Unicode MS" w:eastAsia="Arial Unicode MS" w:hAnsi="Arial Unicode MS"/>
              <w:sz w:val="20"/>
              <w:szCs w:val="20"/>
              <w:rtl w:val="0"/>
            </w:rPr>
            <w:t xml:space="preserve"> dans l’ADN (mutation ponctuelle, insertion, délétion…). Ici on est dans une anomalie de nombre de chromosomes → cytogénétique, pas génétique moléculaire</w:t>
            <w:br w:type="textWrapping"/>
            <w:t xml:space="preserve">E) </w:t>
          </w:r>
        </w:sdtContent>
      </w:sdt>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7F">
      <w:pPr>
        <w:spacing w:after="120" w:line="276" w:lineRule="auto"/>
        <w:ind w:right="120"/>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39</w:t>
      </w:r>
      <w:r w:rsidDel="00000000" w:rsidR="00000000" w:rsidRPr="00000000">
        <w:rPr>
          <w:rFonts w:ascii="Arial" w:cs="Arial" w:eastAsia="Arial" w:hAnsi="Arial"/>
          <w:b w:val="1"/>
          <w:sz w:val="20"/>
          <w:szCs w:val="20"/>
          <w:rtl w:val="0"/>
        </w:rPr>
        <w:t xml:space="preserve"> : BD</w:t>
      </w:r>
    </w:p>
    <w:p w:rsidR="00000000" w:rsidDel="00000000" w:rsidP="00000000" w:rsidRDefault="00000000" w:rsidRPr="00000000" w14:paraId="00000180">
      <w:pPr>
        <w:spacing w:after="0" w:before="24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l’inverse les gars, surtout pas d’héparine :’)</w:t>
        <w:br w:type="textWrapping"/>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br w:type="textWrapping"/>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Alors cet item, c’est juste n’importe quoi et c’est pour vous embrouiller. Premièrement, la DNase sert justement à dégrader l’ADN, non pas à le protéger et deuxièmement l’ADN ne se dégrade pas spontanément il peut justement être dégradé si des DNases ou des conditions défavorables sont présentes (température, pH extrême, UV…).</w:t>
        <w:br w:type="textWrapping"/>
        <w:t xml:space="preserve">D)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81">
      <w:pPr>
        <w:spacing w:after="0" w:before="240" w:line="276" w:lineRule="auto"/>
        <w:rPr>
          <w:rFonts w:ascii="Arial" w:cs="Arial" w:eastAsia="Arial" w:hAnsi="Arial"/>
          <w:sz w:val="20"/>
          <w:szCs w:val="20"/>
          <w:u w:val="single"/>
        </w:rPr>
      </w:pPr>
      <w:r w:rsidDel="00000000" w:rsidR="00000000" w:rsidRPr="00000000">
        <w:rPr>
          <w:rFonts w:ascii="Arial" w:cs="Arial" w:eastAsia="Arial" w:hAnsi="Arial"/>
          <w:b w:val="1"/>
          <w:sz w:val="20"/>
          <w:szCs w:val="20"/>
          <w:u w:val="single"/>
          <w:rtl w:val="0"/>
        </w:rPr>
        <w:t xml:space="preserve">QCM 40</w:t>
      </w:r>
      <w:r w:rsidDel="00000000" w:rsidR="00000000" w:rsidRPr="00000000">
        <w:rPr>
          <w:rFonts w:ascii="Arial" w:cs="Arial" w:eastAsia="Arial" w:hAnsi="Arial"/>
          <w:b w:val="1"/>
          <w:sz w:val="20"/>
          <w:szCs w:val="20"/>
          <w:rtl w:val="0"/>
        </w:rPr>
        <w:t xml:space="preserve"> : AC</w:t>
        <w:br w:type="textWrapping"/>
        <w:br w:type="textWrapping"/>
      </w: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A cette température, l’ADN est très stable et n’a pas le temps de s’apparier à nouveau, il reste en l’état</w:t>
        <w:br w:type="textWrapping"/>
        <w:t xml:space="preserve">C)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autour de 72°, on est loin à 300° quand même…</w:t>
        <w:br w:type="textWrapping"/>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82">
      <w:pPr>
        <w:spacing w:after="0" w:before="240" w:line="276"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83">
      <w:pPr>
        <w:spacing w:after="120" w:line="276" w:lineRule="auto"/>
        <w:ind w:right="120"/>
        <w:rPr>
          <w:rFonts w:ascii="Arial" w:cs="Arial" w:eastAsia="Arial" w:hAnsi="Arial"/>
          <w:sz w:val="20"/>
          <w:szCs w:val="20"/>
        </w:rPr>
      </w:pPr>
      <w:r w:rsidDel="00000000" w:rsidR="00000000" w:rsidRPr="00000000">
        <w:rPr>
          <w:rFonts w:ascii="Arial" w:cs="Arial" w:eastAsia="Arial" w:hAnsi="Arial"/>
          <w:b w:val="1"/>
          <w:sz w:val="20"/>
          <w:szCs w:val="20"/>
          <w:u w:val="single"/>
          <w:rtl w:val="0"/>
        </w:rPr>
        <w:t xml:space="preserve">QCM 41</w:t>
      </w:r>
      <w:r w:rsidDel="00000000" w:rsidR="00000000" w:rsidRPr="00000000">
        <w:rPr>
          <w:rFonts w:ascii="Arial" w:cs="Arial" w:eastAsia="Arial" w:hAnsi="Arial"/>
          <w:b w:val="1"/>
          <w:sz w:val="20"/>
          <w:szCs w:val="20"/>
          <w:rtl w:val="0"/>
        </w:rPr>
        <w:t xml:space="preserve"> : D</w:t>
        <w:br w:type="textWrapping"/>
        <w:br w:type="textWrapping"/>
      </w: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C’était pour vous piéger, ce sont des séquences palindromiques pas annagramiques (ça existe même pas), </w:t>
      </w:r>
    </w:p>
    <w:p w:rsidR="00000000" w:rsidDel="00000000" w:rsidP="00000000" w:rsidRDefault="00000000" w:rsidRPr="00000000" w14:paraId="00000184">
      <w:pPr>
        <w:numPr>
          <w:ilvl w:val="0"/>
          <w:numId w:val="1"/>
        </w:numPr>
        <w:spacing w:after="0" w:afterAutospacing="0" w:before="240" w:line="240" w:lineRule="auto"/>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Palindrome = mot ou séquence qui se lit dans les deux sens (ex : "kayak").</w:t>
      </w:r>
    </w:p>
    <w:p w:rsidR="00000000" w:rsidDel="00000000" w:rsidP="00000000" w:rsidRDefault="00000000" w:rsidRPr="00000000" w14:paraId="00000185">
      <w:pPr>
        <w:numPr>
          <w:ilvl w:val="0"/>
          <w:numId w:val="1"/>
        </w:numPr>
        <w:spacing w:after="0" w:before="0" w:beforeAutospacing="0" w:line="240" w:lineRule="auto"/>
        <w:ind w:left="720" w:hanging="360"/>
        <w:rPr>
          <w:rFonts w:ascii="Arial" w:cs="Arial" w:eastAsia="Arial" w:hAnsi="Arial"/>
          <w:sz w:val="20"/>
          <w:szCs w:val="20"/>
          <w:u w:val="none"/>
        </w:rPr>
      </w:pPr>
      <w:sdt>
        <w:sdtPr>
          <w:id w:val="-162209830"/>
          <w:tag w:val="goog_rdk_3"/>
        </w:sdtPr>
        <w:sdtContent>
          <w:r w:rsidDel="00000000" w:rsidR="00000000" w:rsidRPr="00000000">
            <w:rPr>
              <w:rFonts w:ascii="Arial Unicode MS" w:cs="Arial Unicode MS" w:eastAsia="Arial Unicode MS" w:hAnsi="Arial Unicode MS"/>
              <w:sz w:val="20"/>
              <w:szCs w:val="20"/>
              <w:rtl w:val="0"/>
            </w:rPr>
            <w:t xml:space="preserve">Anagramme = mot formé en réarrangeant les lettres d’un autre mot (ex : "chien" → "niche").</w:t>
          </w:r>
        </w:sdtContent>
      </w:sdt>
    </w:p>
    <w:p w:rsidR="00000000" w:rsidDel="00000000" w:rsidP="00000000" w:rsidRDefault="00000000" w:rsidRPr="00000000" w14:paraId="00000186">
      <w:pPr>
        <w:spacing w:after="0" w:before="240" w:line="276"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elles reconnaissent la </w:t>
      </w:r>
      <w:r w:rsidDel="00000000" w:rsidR="00000000" w:rsidRPr="00000000">
        <w:rPr>
          <w:rFonts w:ascii="Arial" w:cs="Arial" w:eastAsia="Arial" w:hAnsi="Arial"/>
          <w:b w:val="1"/>
          <w:sz w:val="20"/>
          <w:szCs w:val="20"/>
          <w:rtl w:val="0"/>
        </w:rPr>
        <w:t xml:space="preserve">même séquence</w:t>
      </w:r>
      <w:r w:rsidDel="00000000" w:rsidR="00000000" w:rsidRPr="00000000">
        <w:rPr>
          <w:rFonts w:ascii="Arial" w:cs="Arial" w:eastAsia="Arial" w:hAnsi="Arial"/>
          <w:sz w:val="20"/>
          <w:szCs w:val="20"/>
          <w:rtl w:val="0"/>
        </w:rPr>
        <w:t xml:space="preserve"> mais viennent de bactéries différentes</w:t>
        <w:br w:type="textWrapping"/>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l’inverse</w:t>
        <w:br w:type="textWrapping"/>
        <w:t xml:space="preserve">D)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87">
      <w:pPr>
        <w:spacing w:after="0" w:before="240" w:line="276"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42</w:t>
      </w:r>
      <w:r w:rsidDel="00000000" w:rsidR="00000000" w:rsidRPr="00000000">
        <w:rPr>
          <w:rFonts w:ascii="Arial" w:cs="Arial" w:eastAsia="Arial" w:hAnsi="Arial"/>
          <w:b w:val="1"/>
          <w:sz w:val="20"/>
          <w:szCs w:val="20"/>
          <w:rtl w:val="0"/>
        </w:rPr>
        <w:t xml:space="preserve"> : ABD</w:t>
        <w:br w:type="textWrapping"/>
      </w:r>
    </w:p>
    <w:p w:rsidR="00000000" w:rsidDel="00000000" w:rsidP="00000000" w:rsidRDefault="00000000" w:rsidRPr="00000000" w14:paraId="00000188">
      <w:pPr>
        <w:spacing w:after="120" w:line="276" w:lineRule="auto"/>
        <w:ind w:right="120"/>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w:t>
      </w:r>
      <w:r w:rsidDel="00000000" w:rsidR="00000000" w:rsidRPr="00000000">
        <w:rPr>
          <w:rFonts w:ascii="Arial" w:cs="Arial" w:eastAsia="Arial" w:hAnsi="Arial"/>
          <w:b w:val="1"/>
          <w:sz w:val="20"/>
          <w:szCs w:val="20"/>
          <w:rtl w:val="0"/>
        </w:rPr>
        <w:t xml:space="preserve">3,3 cycles</w:t>
      </w:r>
      <w:r w:rsidDel="00000000" w:rsidR="00000000" w:rsidRPr="00000000">
        <w:rPr>
          <w:rFonts w:ascii="Arial" w:cs="Arial" w:eastAsia="Arial" w:hAnsi="Arial"/>
          <w:sz w:val="20"/>
          <w:szCs w:val="20"/>
          <w:rtl w:val="0"/>
        </w:rPr>
        <w:t xml:space="preserve"> d’écart pour une quantité d’ADNX 10</w:t>
        <w:br w:type="textWrapping"/>
        <w:t xml:space="preserve">D) </w:t>
      </w:r>
      <w:r w:rsidDel="00000000" w:rsidR="00000000" w:rsidRPr="00000000">
        <w:rPr>
          <w:rFonts w:ascii="Arial" w:cs="Arial" w:eastAsia="Arial" w:hAnsi="Arial"/>
          <w:sz w:val="20"/>
          <w:szCs w:val="20"/>
          <w:u w:val="single"/>
          <w:rtl w:val="0"/>
        </w:rPr>
        <w:t xml:space="preserve">Vrai</w:t>
        <w:br w:type="textWrapping"/>
      </w: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89">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43</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18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c’est le spz (avec son flagelle)</w:t>
      </w:r>
    </w:p>
    <w:p w:rsidR="00000000" w:rsidDel="00000000" w:rsidP="00000000" w:rsidRDefault="00000000" w:rsidRPr="00000000" w14:paraId="0000018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c’est l’ovocyte qui a les réserves nutritives </w:t>
      </w:r>
    </w:p>
    <w:p w:rsidR="00000000" w:rsidDel="00000000" w:rsidP="00000000" w:rsidRDefault="00000000" w:rsidRPr="00000000" w14:paraId="0000018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 c’est le spz (c’est pour ça que y a à balle de production)</w:t>
      </w:r>
    </w:p>
    <w:p w:rsidR="00000000" w:rsidDel="00000000" w:rsidP="00000000" w:rsidRDefault="00000000" w:rsidRPr="00000000" w14:paraId="0000018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 </w:t>
      </w:r>
    </w:p>
    <w:p w:rsidR="00000000" w:rsidDel="00000000" w:rsidP="00000000" w:rsidRDefault="00000000" w:rsidRPr="00000000" w14:paraId="0000018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8F">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90">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19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2">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44</w:t>
      </w:r>
      <w:r w:rsidDel="00000000" w:rsidR="00000000" w:rsidRPr="00000000">
        <w:rPr>
          <w:rFonts w:ascii="Arial" w:cs="Arial" w:eastAsia="Arial" w:hAnsi="Arial"/>
          <w:b w:val="1"/>
          <w:sz w:val="20"/>
          <w:szCs w:val="20"/>
          <w:rtl w:val="0"/>
        </w:rPr>
        <w:t xml:space="preserve"> : ABC</w:t>
      </w:r>
    </w:p>
    <w:p w:rsidR="00000000" w:rsidDel="00000000" w:rsidP="00000000" w:rsidRDefault="00000000" w:rsidRPr="00000000" w14:paraId="0000019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94">
      <w:pPr>
        <w:spacing w:after="0" w:line="240" w:lineRule="auto"/>
        <w:rPr>
          <w:rFonts w:ascii="Arial" w:cs="Arial" w:eastAsia="Arial" w:hAnsi="Arial"/>
          <w:b w:val="1"/>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9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96">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l’algue hihi (item probablement inutile désolée mais sait on jamais) </w:t>
      </w:r>
      <w:r w:rsidDel="00000000" w:rsidR="00000000" w:rsidRPr="00000000">
        <w:rPr>
          <w:rtl w:val="0"/>
        </w:rPr>
      </w:r>
    </w:p>
    <w:p w:rsidR="00000000" w:rsidDel="00000000" w:rsidP="00000000" w:rsidRDefault="00000000" w:rsidRPr="00000000" w14:paraId="00000197">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9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99">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45</w:t>
      </w:r>
      <w:r w:rsidDel="00000000" w:rsidR="00000000" w:rsidRPr="00000000">
        <w:rPr>
          <w:rFonts w:ascii="Arial" w:cs="Arial" w:eastAsia="Arial" w:hAnsi="Arial"/>
          <w:b w:val="1"/>
          <w:sz w:val="20"/>
          <w:szCs w:val="20"/>
          <w:rtl w:val="0"/>
        </w:rPr>
        <w:t xml:space="preserve"> : C</w:t>
      </w:r>
    </w:p>
    <w:p w:rsidR="00000000" w:rsidDel="00000000" w:rsidP="00000000" w:rsidRDefault="00000000" w:rsidRPr="00000000" w14:paraId="0000019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POST IT (note le sur ton front si il le faut), faut vraiment retenir les bonnes phases et les bonnes périodes ! Qcm un peu dur je vous l’accorde mais faut que ca rentre :) </w:t>
      </w:r>
    </w:p>
    <w:p w:rsidR="00000000" w:rsidDel="00000000" w:rsidP="00000000" w:rsidRDefault="00000000" w:rsidRPr="00000000" w14:paraId="0000019B">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9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9D">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9E">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9F">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0">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46</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1A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LISEZ BIEN LES ÉNONCÉS </w:t>
      </w:r>
    </w:p>
    <w:p w:rsidR="00000000" w:rsidDel="00000000" w:rsidP="00000000" w:rsidRDefault="00000000" w:rsidRPr="00000000" w14:paraId="000001A2">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A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A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c’est l’ovaire qui produit les gamètes !!</w:t>
      </w:r>
    </w:p>
    <w:p w:rsidR="00000000" w:rsidDel="00000000" w:rsidP="00000000" w:rsidRDefault="00000000" w:rsidRPr="00000000" w14:paraId="000001A5">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A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7">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47</w:t>
      </w:r>
      <w:r w:rsidDel="00000000" w:rsidR="00000000" w:rsidRPr="00000000">
        <w:rPr>
          <w:rFonts w:ascii="Arial" w:cs="Arial" w:eastAsia="Arial" w:hAnsi="Arial"/>
          <w:b w:val="1"/>
          <w:sz w:val="20"/>
          <w:szCs w:val="20"/>
          <w:rtl w:val="0"/>
        </w:rPr>
        <w:t xml:space="preserve"> : ABC</w:t>
      </w:r>
    </w:p>
    <w:p w:rsidR="00000000" w:rsidDel="00000000" w:rsidP="00000000" w:rsidRDefault="00000000" w:rsidRPr="00000000" w14:paraId="000001A8">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A9">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A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A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 sont des récepteurs à la LH !!!</w:t>
      </w:r>
    </w:p>
    <w:p w:rsidR="00000000" w:rsidDel="00000000" w:rsidP="00000000" w:rsidRDefault="00000000" w:rsidRPr="00000000" w14:paraId="000001AC">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A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E">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48</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1AF">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l’inverse les chipies, hypothalamus = GnRH et hypophyse = FSH et LH </w:t>
      </w:r>
      <w:r w:rsidDel="00000000" w:rsidR="00000000" w:rsidRPr="00000000">
        <w:rPr>
          <w:rtl w:val="0"/>
        </w:rPr>
      </w:r>
    </w:p>
    <w:p w:rsidR="00000000" w:rsidDel="00000000" w:rsidP="00000000" w:rsidRDefault="00000000" w:rsidRPr="00000000" w14:paraId="000001B0">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voir A</w:t>
      </w:r>
      <w:r w:rsidDel="00000000" w:rsidR="00000000" w:rsidRPr="00000000">
        <w:rPr>
          <w:rtl w:val="0"/>
        </w:rPr>
      </w:r>
    </w:p>
    <w:p w:rsidR="00000000" w:rsidDel="00000000" w:rsidP="00000000" w:rsidRDefault="00000000" w:rsidRPr="00000000" w14:paraId="000001B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bien sûr que nang, va revoir ton cours si t’as mis ui mon fils</w:t>
      </w:r>
    </w:p>
    <w:p w:rsidR="00000000" w:rsidDel="00000000" w:rsidP="00000000" w:rsidRDefault="00000000" w:rsidRPr="00000000" w14:paraId="000001B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la PROGESTÉRONE !</w:t>
      </w:r>
    </w:p>
    <w:p w:rsidR="00000000" w:rsidDel="00000000" w:rsidP="00000000" w:rsidRDefault="00000000" w:rsidRPr="00000000" w14:paraId="000001B3">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B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5">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49</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1B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provient de </w:t>
      </w:r>
      <w:r w:rsidDel="00000000" w:rsidR="00000000" w:rsidRPr="00000000">
        <w:rPr>
          <w:rFonts w:ascii="Arial" w:cs="Arial" w:eastAsia="Arial" w:hAnsi="Arial"/>
          <w:b w:val="1"/>
          <w:color w:val="cc0000"/>
          <w:sz w:val="20"/>
          <w:szCs w:val="20"/>
          <w:rtl w:val="0"/>
        </w:rPr>
        <w:t xml:space="preserve">l’ébauche rénale</w:t>
      </w:r>
      <w:r w:rsidDel="00000000" w:rsidR="00000000" w:rsidRPr="00000000">
        <w:rPr>
          <w:rFonts w:ascii="Arial" w:cs="Arial" w:eastAsia="Arial" w:hAnsi="Arial"/>
          <w:sz w:val="20"/>
          <w:szCs w:val="20"/>
          <w:rtl w:val="0"/>
        </w:rPr>
        <w:t xml:space="preserve"> ! </w:t>
      </w:r>
    </w:p>
    <w:p w:rsidR="00000000" w:rsidDel="00000000" w:rsidP="00000000" w:rsidRDefault="00000000" w:rsidRPr="00000000" w14:paraId="000001B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texto cours la team </w:t>
      </w:r>
    </w:p>
    <w:p w:rsidR="00000000" w:rsidDel="00000000" w:rsidP="00000000" w:rsidRDefault="00000000" w:rsidRPr="00000000" w14:paraId="000001B8">
      <w:pPr>
        <w:spacing w:after="0" w:line="240" w:lineRule="auto"/>
        <w:rPr>
          <w:rFonts w:ascii="Arial" w:cs="Arial" w:eastAsia="Arial" w:hAnsi="Arial"/>
          <w:b w:val="1"/>
          <w:color w:val="ff0000"/>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b w:val="1"/>
          <w:color w:val="ff0000"/>
          <w:sz w:val="20"/>
          <w:szCs w:val="20"/>
          <w:rtl w:val="0"/>
        </w:rPr>
        <w:t xml:space="preserve">+++++++</w:t>
      </w:r>
    </w:p>
    <w:p w:rsidR="00000000" w:rsidDel="00000000" w:rsidP="00000000" w:rsidRDefault="00000000" w:rsidRPr="00000000" w14:paraId="000001B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B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50</w:t>
      </w:r>
      <w:r w:rsidDel="00000000" w:rsidR="00000000" w:rsidRPr="00000000">
        <w:rPr>
          <w:rFonts w:ascii="Arial" w:cs="Arial" w:eastAsia="Arial" w:hAnsi="Arial"/>
          <w:b w:val="1"/>
          <w:sz w:val="20"/>
          <w:szCs w:val="20"/>
          <w:rtl w:val="0"/>
        </w:rPr>
        <w:t xml:space="preserve"> : AC</w:t>
      </w:r>
    </w:p>
    <w:p w:rsidR="00000000" w:rsidDel="00000000" w:rsidP="00000000" w:rsidRDefault="00000000" w:rsidRPr="00000000" w14:paraId="000001B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souvenez vous de mon beau schéma 😔</w:t>
      </w:r>
    </w:p>
    <w:p w:rsidR="00000000" w:rsidDel="00000000" w:rsidP="00000000" w:rsidRDefault="00000000" w:rsidRPr="00000000" w14:paraId="000001B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Chez la fille les </w:t>
      </w:r>
      <w:r w:rsidDel="00000000" w:rsidR="00000000" w:rsidRPr="00000000">
        <w:rPr>
          <w:rFonts w:ascii="Arial" w:cs="Arial" w:eastAsia="Arial" w:hAnsi="Arial"/>
          <w:b w:val="1"/>
          <w:color w:val="ff9900"/>
          <w:sz w:val="20"/>
          <w:szCs w:val="20"/>
          <w:rtl w:val="0"/>
        </w:rPr>
        <w:t xml:space="preserve">petites lèvres</w:t>
      </w:r>
      <w:r w:rsidDel="00000000" w:rsidR="00000000" w:rsidRPr="00000000">
        <w:rPr>
          <w:rFonts w:ascii="Arial" w:cs="Arial" w:eastAsia="Arial" w:hAnsi="Arial"/>
          <w:sz w:val="20"/>
          <w:szCs w:val="20"/>
          <w:rtl w:val="0"/>
        </w:rPr>
        <w:t xml:space="preserve"> proviennent du </w:t>
      </w:r>
      <w:r w:rsidDel="00000000" w:rsidR="00000000" w:rsidRPr="00000000">
        <w:rPr>
          <w:rFonts w:ascii="Arial" w:cs="Arial" w:eastAsia="Arial" w:hAnsi="Arial"/>
          <w:b w:val="1"/>
          <w:color w:val="ff9900"/>
          <w:sz w:val="20"/>
          <w:szCs w:val="20"/>
          <w:rtl w:val="0"/>
        </w:rPr>
        <w:t xml:space="preserve">pli uro-génital</w:t>
      </w:r>
      <w:r w:rsidDel="00000000" w:rsidR="00000000" w:rsidRPr="00000000">
        <w:rPr>
          <w:rFonts w:ascii="Arial" w:cs="Arial" w:eastAsia="Arial" w:hAnsi="Arial"/>
          <w:sz w:val="20"/>
          <w:szCs w:val="20"/>
          <w:rtl w:val="0"/>
        </w:rPr>
        <w:t xml:space="preserve"> alors que le </w:t>
      </w:r>
      <w:r w:rsidDel="00000000" w:rsidR="00000000" w:rsidRPr="00000000">
        <w:rPr>
          <w:rFonts w:ascii="Arial" w:cs="Arial" w:eastAsia="Arial" w:hAnsi="Arial"/>
          <w:b w:val="1"/>
          <w:color w:val="cc0000"/>
          <w:sz w:val="20"/>
          <w:szCs w:val="20"/>
          <w:rtl w:val="0"/>
        </w:rPr>
        <w:t xml:space="preserve">renflement labioscrotal</w:t>
      </w:r>
      <w:r w:rsidDel="00000000" w:rsidR="00000000" w:rsidRPr="00000000">
        <w:rPr>
          <w:rFonts w:ascii="Arial" w:cs="Arial" w:eastAsia="Arial" w:hAnsi="Arial"/>
          <w:sz w:val="20"/>
          <w:szCs w:val="20"/>
          <w:rtl w:val="0"/>
        </w:rPr>
        <w:t xml:space="preserve"> donnera </w:t>
      </w:r>
      <w:r w:rsidDel="00000000" w:rsidR="00000000" w:rsidRPr="00000000">
        <w:rPr>
          <w:rFonts w:ascii="Arial" w:cs="Arial" w:eastAsia="Arial" w:hAnsi="Arial"/>
          <w:b w:val="1"/>
          <w:color w:val="cc0000"/>
          <w:sz w:val="20"/>
          <w:szCs w:val="20"/>
          <w:rtl w:val="0"/>
        </w:rPr>
        <w:t xml:space="preserve">les grandes lèvres</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B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0">
      <w:pPr>
        <w:spacing w:after="0" w:line="240" w:lineRule="auto"/>
        <w:rPr>
          <w:rFonts w:ascii="Arial" w:cs="Arial" w:eastAsia="Arial" w:hAnsi="Arial"/>
          <w:b w:val="1"/>
          <w:color w:val="cc0000"/>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NONNN, si absence de DHT, on aura une différenciation vers le sexe féminin mais il aura des </w:t>
      </w:r>
      <w:r w:rsidDel="00000000" w:rsidR="00000000" w:rsidRPr="00000000">
        <w:rPr>
          <w:rFonts w:ascii="Arial" w:cs="Arial" w:eastAsia="Arial" w:hAnsi="Arial"/>
          <w:b w:val="1"/>
          <w:color w:val="cc0000"/>
          <w:sz w:val="20"/>
          <w:szCs w:val="20"/>
          <w:rtl w:val="0"/>
        </w:rPr>
        <w:t xml:space="preserve">anomalies </w:t>
      </w:r>
    </w:p>
    <w:p w:rsidR="00000000" w:rsidDel="00000000" w:rsidP="00000000" w:rsidRDefault="00000000" w:rsidRPr="00000000" w14:paraId="000001C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51</w:t>
      </w:r>
      <w:r w:rsidDel="00000000" w:rsidR="00000000" w:rsidRPr="00000000">
        <w:rPr>
          <w:rFonts w:ascii="Arial" w:cs="Arial" w:eastAsia="Arial" w:hAnsi="Arial"/>
          <w:b w:val="1"/>
          <w:sz w:val="20"/>
          <w:szCs w:val="20"/>
          <w:rtl w:val="0"/>
        </w:rPr>
        <w:t xml:space="preserve"> : B</w:t>
      </w:r>
    </w:p>
    <w:p w:rsidR="00000000" w:rsidDel="00000000" w:rsidP="00000000" w:rsidRDefault="00000000" w:rsidRPr="00000000" w14:paraId="000001C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Tout est bon sauf qu’il s’agit de </w:t>
      </w:r>
      <w:r w:rsidDel="00000000" w:rsidR="00000000" w:rsidRPr="00000000">
        <w:rPr>
          <w:rFonts w:ascii="Arial" w:cs="Arial" w:eastAsia="Arial" w:hAnsi="Arial"/>
          <w:b w:val="1"/>
          <w:color w:val="cc0000"/>
          <w:sz w:val="20"/>
          <w:szCs w:val="20"/>
          <w:rtl w:val="0"/>
        </w:rPr>
        <w:t xml:space="preserve">la vaginale</w:t>
      </w:r>
      <w:r w:rsidDel="00000000" w:rsidR="00000000" w:rsidRPr="00000000">
        <w:rPr>
          <w:rFonts w:ascii="Arial" w:cs="Arial" w:eastAsia="Arial" w:hAnsi="Arial"/>
          <w:sz w:val="20"/>
          <w:szCs w:val="20"/>
          <w:rtl w:val="0"/>
        </w:rPr>
        <w:t xml:space="preserve"> et pas de l’albuginée … On se souvient </w:t>
      </w:r>
      <w:r w:rsidDel="00000000" w:rsidR="00000000" w:rsidRPr="00000000">
        <w:rPr>
          <w:rFonts w:ascii="Arial" w:cs="Arial" w:eastAsia="Arial" w:hAnsi="Arial"/>
          <w:b w:val="1"/>
          <w:color w:val="ff9900"/>
          <w:sz w:val="20"/>
          <w:szCs w:val="20"/>
          <w:rtl w:val="0"/>
        </w:rPr>
        <w:t xml:space="preserve">albuginée</w:t>
      </w:r>
      <w:r w:rsidDel="00000000" w:rsidR="00000000" w:rsidRPr="00000000">
        <w:rPr>
          <w:rFonts w:ascii="Arial" w:cs="Arial" w:eastAsia="Arial" w:hAnsi="Arial"/>
          <w:sz w:val="20"/>
          <w:szCs w:val="20"/>
          <w:rtl w:val="0"/>
        </w:rPr>
        <w:t xml:space="preserve"> délimite </w:t>
      </w:r>
      <w:r w:rsidDel="00000000" w:rsidR="00000000" w:rsidRPr="00000000">
        <w:rPr>
          <w:rFonts w:ascii="Arial" w:cs="Arial" w:eastAsia="Arial" w:hAnsi="Arial"/>
          <w:b w:val="1"/>
          <w:color w:val="ff9900"/>
          <w:sz w:val="20"/>
          <w:szCs w:val="20"/>
          <w:rtl w:val="0"/>
        </w:rPr>
        <w:t xml:space="preserve">l’intérieur</w:t>
      </w:r>
      <w:r w:rsidDel="00000000" w:rsidR="00000000" w:rsidRPr="00000000">
        <w:rPr>
          <w:rFonts w:ascii="Arial" w:cs="Arial" w:eastAsia="Arial" w:hAnsi="Arial"/>
          <w:sz w:val="20"/>
          <w:szCs w:val="20"/>
          <w:rtl w:val="0"/>
        </w:rPr>
        <w:t xml:space="preserve"> et la </w:t>
      </w:r>
      <w:r w:rsidDel="00000000" w:rsidR="00000000" w:rsidRPr="00000000">
        <w:rPr>
          <w:rFonts w:ascii="Arial" w:cs="Arial" w:eastAsia="Arial" w:hAnsi="Arial"/>
          <w:b w:val="1"/>
          <w:color w:val="cc0000"/>
          <w:sz w:val="20"/>
          <w:szCs w:val="20"/>
          <w:rtl w:val="0"/>
        </w:rPr>
        <w:t xml:space="preserve">vaginale</w:t>
      </w:r>
      <w:r w:rsidDel="00000000" w:rsidR="00000000" w:rsidRPr="00000000">
        <w:rPr>
          <w:rFonts w:ascii="Arial" w:cs="Arial" w:eastAsia="Arial" w:hAnsi="Arial"/>
          <w:sz w:val="20"/>
          <w:szCs w:val="20"/>
          <w:rtl w:val="0"/>
        </w:rPr>
        <w:t xml:space="preserve"> délimite </w:t>
      </w:r>
      <w:r w:rsidDel="00000000" w:rsidR="00000000" w:rsidRPr="00000000">
        <w:rPr>
          <w:rFonts w:ascii="Arial" w:cs="Arial" w:eastAsia="Arial" w:hAnsi="Arial"/>
          <w:b w:val="1"/>
          <w:color w:val="cc0000"/>
          <w:sz w:val="20"/>
          <w:szCs w:val="20"/>
          <w:rtl w:val="0"/>
        </w:rPr>
        <w:t xml:space="preserve">l’extérieur</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p>
    <w:p w:rsidR="00000000" w:rsidDel="00000000" w:rsidP="00000000" w:rsidRDefault="00000000" w:rsidRPr="00000000" w14:paraId="000001C7">
      <w:pPr>
        <w:spacing w:after="0" w:line="240" w:lineRule="auto"/>
        <w:rPr>
          <w:rFonts w:ascii="Arial" w:cs="Arial" w:eastAsia="Arial" w:hAnsi="Arial"/>
          <w:b w:val="1"/>
          <w:color w:val="cc0000"/>
          <w:sz w:val="24"/>
          <w:szCs w:val="24"/>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pas les canaux déférents qui viennent s’aboucher dans l’urètre mais bien </w:t>
      </w:r>
      <w:r w:rsidDel="00000000" w:rsidR="00000000" w:rsidRPr="00000000">
        <w:rPr>
          <w:rFonts w:ascii="Arial" w:cs="Arial" w:eastAsia="Arial" w:hAnsi="Arial"/>
          <w:b w:val="1"/>
          <w:color w:val="cc0000"/>
          <w:sz w:val="20"/>
          <w:szCs w:val="20"/>
          <w:rtl w:val="0"/>
        </w:rPr>
        <w:t xml:space="preserve">les canaux éjaculateurs </w:t>
      </w:r>
      <w:r w:rsidDel="00000000" w:rsidR="00000000" w:rsidRPr="00000000">
        <w:rPr>
          <w:rtl w:val="0"/>
        </w:rPr>
      </w:r>
    </w:p>
    <w:p w:rsidR="00000000" w:rsidDel="00000000" w:rsidP="00000000" w:rsidRDefault="00000000" w:rsidRPr="00000000" w14:paraId="000001C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Pas du corps caverneux mais </w:t>
      </w:r>
      <w:r w:rsidDel="00000000" w:rsidR="00000000" w:rsidRPr="00000000">
        <w:rPr>
          <w:rFonts w:ascii="Arial" w:cs="Arial" w:eastAsia="Arial" w:hAnsi="Arial"/>
          <w:b w:val="1"/>
          <w:color w:val="cc0000"/>
          <w:sz w:val="20"/>
          <w:szCs w:val="20"/>
          <w:rtl w:val="0"/>
        </w:rPr>
        <w:t xml:space="preserve">DES</w:t>
      </w:r>
      <w:r w:rsidDel="00000000" w:rsidR="00000000" w:rsidRPr="00000000">
        <w:rPr>
          <w:rFonts w:ascii="Arial" w:cs="Arial" w:eastAsia="Arial" w:hAnsi="Arial"/>
          <w:sz w:val="20"/>
          <w:szCs w:val="20"/>
          <w:rtl w:val="0"/>
        </w:rPr>
        <w:t xml:space="preserve"> corps caverneux (ils sont 2 sorry la teammmm) </w:t>
      </w:r>
    </w:p>
    <w:p w:rsidR="00000000" w:rsidDel="00000000" w:rsidP="00000000" w:rsidRDefault="00000000" w:rsidRPr="00000000" w14:paraId="000001C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C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C">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D">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CE">
      <w:pPr>
        <w:spacing w:after="0" w:line="240" w:lineRule="auto"/>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1C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52</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1D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Elle permet d’obtenir des </w:t>
      </w:r>
      <w:r w:rsidDel="00000000" w:rsidR="00000000" w:rsidRPr="00000000">
        <w:rPr>
          <w:rFonts w:ascii="Arial" w:cs="Arial" w:eastAsia="Arial" w:hAnsi="Arial"/>
          <w:b w:val="1"/>
          <w:color w:val="cc0000"/>
          <w:sz w:val="20"/>
          <w:szCs w:val="20"/>
          <w:rtl w:val="0"/>
        </w:rPr>
        <w:t xml:space="preserve">spermatides</w:t>
      </w:r>
      <w:r w:rsidDel="00000000" w:rsidR="00000000" w:rsidRPr="00000000">
        <w:rPr>
          <w:rFonts w:ascii="Arial" w:cs="Arial" w:eastAsia="Arial" w:hAnsi="Arial"/>
          <w:sz w:val="20"/>
          <w:szCs w:val="20"/>
          <w:rtl w:val="0"/>
        </w:rPr>
        <w:t xml:space="preserve"> et pas des spermatocytes II </w:t>
      </w:r>
    </w:p>
    <w:p w:rsidR="00000000" w:rsidDel="00000000" w:rsidP="00000000" w:rsidRDefault="00000000" w:rsidRPr="00000000" w14:paraId="000001D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méiose 1 dure presque </w:t>
      </w:r>
      <w:r w:rsidDel="00000000" w:rsidR="00000000" w:rsidRPr="00000000">
        <w:rPr>
          <w:rFonts w:ascii="Arial" w:cs="Arial" w:eastAsia="Arial" w:hAnsi="Arial"/>
          <w:b w:val="1"/>
          <w:color w:val="cc0000"/>
          <w:sz w:val="20"/>
          <w:szCs w:val="20"/>
          <w:rtl w:val="0"/>
        </w:rPr>
        <w:t xml:space="preserve">1 mois</w:t>
      </w:r>
      <w:r w:rsidDel="00000000" w:rsidR="00000000" w:rsidRPr="00000000">
        <w:rPr>
          <w:rFonts w:ascii="Arial" w:cs="Arial" w:eastAsia="Arial" w:hAnsi="Arial"/>
          <w:sz w:val="20"/>
          <w:szCs w:val="20"/>
          <w:rtl w:val="0"/>
        </w:rPr>
        <w:t xml:space="preserve"> (24 jours exactement) et la méiose II </w:t>
      </w:r>
      <w:r w:rsidDel="00000000" w:rsidR="00000000" w:rsidRPr="00000000">
        <w:rPr>
          <w:rFonts w:ascii="Arial" w:cs="Arial" w:eastAsia="Arial" w:hAnsi="Arial"/>
          <w:b w:val="1"/>
          <w:color w:val="cc0000"/>
          <w:sz w:val="20"/>
          <w:szCs w:val="20"/>
          <w:rtl w:val="0"/>
        </w:rPr>
        <w:t xml:space="preserve">quelques heures seulement, </w:t>
      </w:r>
      <w:r w:rsidDel="00000000" w:rsidR="00000000" w:rsidRPr="00000000">
        <w:rPr>
          <w:rFonts w:ascii="Arial" w:cs="Arial" w:eastAsia="Arial" w:hAnsi="Arial"/>
          <w:sz w:val="20"/>
          <w:szCs w:val="20"/>
          <w:rtl w:val="0"/>
        </w:rPr>
        <w:t xml:space="preserve">j’ai inversé </w:t>
      </w:r>
    </w:p>
    <w:p w:rsidR="00000000" w:rsidDel="00000000" w:rsidP="00000000" w:rsidRDefault="00000000" w:rsidRPr="00000000" w14:paraId="000001D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on va passer d’une cellule diploïde à 46K à </w:t>
      </w:r>
      <w:r w:rsidDel="00000000" w:rsidR="00000000" w:rsidRPr="00000000">
        <w:rPr>
          <w:rFonts w:ascii="Arial" w:cs="Arial" w:eastAsia="Arial" w:hAnsi="Arial"/>
          <w:b w:val="1"/>
          <w:color w:val="cc0000"/>
          <w:sz w:val="20"/>
          <w:szCs w:val="20"/>
          <w:rtl w:val="0"/>
        </w:rPr>
        <w:t xml:space="preserve">4</w:t>
      </w:r>
      <w:r w:rsidDel="00000000" w:rsidR="00000000" w:rsidRPr="00000000">
        <w:rPr>
          <w:rFonts w:ascii="Arial" w:cs="Arial" w:eastAsia="Arial" w:hAnsi="Arial"/>
          <w:sz w:val="20"/>
          <w:szCs w:val="20"/>
          <w:rtl w:val="0"/>
        </w:rPr>
        <w:t xml:space="preserve"> cellules haploïdes à 23K +++ (rappel cours méiose) </w:t>
      </w:r>
    </w:p>
    <w:p w:rsidR="00000000" w:rsidDel="00000000" w:rsidP="00000000" w:rsidRDefault="00000000" w:rsidRPr="00000000" w14:paraId="000001D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Et non c’est la </w:t>
      </w:r>
      <w:r w:rsidDel="00000000" w:rsidR="00000000" w:rsidRPr="00000000">
        <w:rPr>
          <w:rFonts w:ascii="Arial" w:cs="Arial" w:eastAsia="Arial" w:hAnsi="Arial"/>
          <w:b w:val="1"/>
          <w:color w:val="cc0000"/>
          <w:sz w:val="20"/>
          <w:szCs w:val="20"/>
          <w:rtl w:val="0"/>
        </w:rPr>
        <w:t xml:space="preserve">deuxième étape</w:t>
      </w:r>
      <w:r w:rsidDel="00000000" w:rsidR="00000000" w:rsidRPr="00000000">
        <w:rPr>
          <w:rFonts w:ascii="Arial" w:cs="Arial" w:eastAsia="Arial" w:hAnsi="Arial"/>
          <w:sz w:val="20"/>
          <w:szCs w:val="20"/>
          <w:rtl w:val="0"/>
        </w:rPr>
        <w:t xml:space="preserve">, rappel mémo : </w:t>
      </w:r>
      <w:r w:rsidDel="00000000" w:rsidR="00000000" w:rsidRPr="00000000">
        <w:rPr>
          <w:rFonts w:ascii="Arial" w:cs="Arial" w:eastAsia="Arial" w:hAnsi="Arial"/>
          <w:b w:val="1"/>
          <w:color w:val="cc0000"/>
          <w:sz w:val="20"/>
          <w:szCs w:val="20"/>
          <w:rtl w:val="0"/>
        </w:rPr>
        <w:t xml:space="preserve">M</w:t>
      </w:r>
      <w:r w:rsidDel="00000000" w:rsidR="00000000" w:rsidRPr="00000000">
        <w:rPr>
          <w:rFonts w:ascii="Arial" w:cs="Arial" w:eastAsia="Arial" w:hAnsi="Arial"/>
          <w:sz w:val="20"/>
          <w:szCs w:val="20"/>
          <w:rtl w:val="0"/>
        </w:rPr>
        <w:t xml:space="preserve">uriel à acheté un</w:t>
      </w:r>
      <w:r w:rsidDel="00000000" w:rsidR="00000000" w:rsidRPr="00000000">
        <w:rPr>
          <w:rFonts w:ascii="Arial" w:cs="Arial" w:eastAsia="Arial" w:hAnsi="Arial"/>
          <w:b w:val="1"/>
          <w:color w:val="ff9900"/>
          <w:sz w:val="20"/>
          <w:szCs w:val="20"/>
          <w:rtl w:val="0"/>
        </w:rPr>
        <w:t xml:space="preserve"> C</w:t>
      </w:r>
      <w:r w:rsidDel="00000000" w:rsidR="00000000" w:rsidRPr="00000000">
        <w:rPr>
          <w:rFonts w:ascii="Arial" w:cs="Arial" w:eastAsia="Arial" w:hAnsi="Arial"/>
          <w:sz w:val="20"/>
          <w:szCs w:val="20"/>
          <w:rtl w:val="0"/>
        </w:rPr>
        <w:t xml:space="preserve">roissant avec un</w:t>
      </w:r>
      <w:r w:rsidDel="00000000" w:rsidR="00000000" w:rsidRPr="00000000">
        <w:rPr>
          <w:rFonts w:ascii="Arial" w:cs="Arial" w:eastAsia="Arial" w:hAnsi="Arial"/>
          <w:b w:val="1"/>
          <w:color w:val="38761d"/>
          <w:sz w:val="20"/>
          <w:szCs w:val="20"/>
          <w:rtl w:val="0"/>
        </w:rPr>
        <w:t xml:space="preserve"> D</w:t>
      </w:r>
      <w:r w:rsidDel="00000000" w:rsidR="00000000" w:rsidRPr="00000000">
        <w:rPr>
          <w:rFonts w:ascii="Arial" w:cs="Arial" w:eastAsia="Arial" w:hAnsi="Arial"/>
          <w:sz w:val="20"/>
          <w:szCs w:val="20"/>
          <w:rtl w:val="0"/>
        </w:rPr>
        <w:t xml:space="preserve">éfaut </w:t>
      </w:r>
    </w:p>
    <w:p w:rsidR="00000000" w:rsidDel="00000000" w:rsidP="00000000" w:rsidRDefault="00000000" w:rsidRPr="00000000" w14:paraId="000001D4">
      <w:pPr>
        <w:spacing w:after="0" w:line="240" w:lineRule="auto"/>
        <w:rPr>
          <w:rFonts w:ascii="Arial" w:cs="Arial" w:eastAsia="Arial" w:hAnsi="Arial"/>
          <w:b w:val="1"/>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hihi ça fait longtemps </w:t>
        <w:br w:type="textWrapping"/>
        <w:br w:type="textWrapping"/>
      </w:r>
      <w:r w:rsidDel="00000000" w:rsidR="00000000" w:rsidRPr="00000000">
        <w:rPr>
          <w:rFonts w:ascii="Arial" w:cs="Arial" w:eastAsia="Arial" w:hAnsi="Arial"/>
          <w:b w:val="1"/>
          <w:sz w:val="20"/>
          <w:szCs w:val="20"/>
          <w:u w:val="single"/>
          <w:rtl w:val="0"/>
        </w:rPr>
        <w:t xml:space="preserve">QCM 53</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1D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6">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Un peu compliqué cette partie je l’avoue</w:t>
      </w:r>
      <w:r w:rsidDel="00000000" w:rsidR="00000000" w:rsidRPr="00000000">
        <w:rPr>
          <w:rtl w:val="0"/>
        </w:rPr>
      </w:r>
    </w:p>
    <w:p w:rsidR="00000000" w:rsidDel="00000000" w:rsidP="00000000" w:rsidRDefault="00000000" w:rsidRPr="00000000" w14:paraId="000001D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C’est pour ça que le prof prends l'exemple des slips chauffants en moyen de contraception</w:t>
      </w:r>
    </w:p>
    <w:p w:rsidR="00000000" w:rsidDel="00000000" w:rsidP="00000000" w:rsidRDefault="00000000" w:rsidRPr="00000000" w14:paraId="000001D8">
      <w:pPr>
        <w:spacing w:after="0" w:line="240" w:lineRule="auto"/>
        <w:rPr>
          <w:rFonts w:ascii="Arial" w:cs="Arial" w:eastAsia="Arial" w:hAnsi="Arial"/>
          <w:b w:val="1"/>
          <w:color w:val="cc0000"/>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Le récepteur va venir </w:t>
      </w:r>
      <w:r w:rsidDel="00000000" w:rsidR="00000000" w:rsidRPr="00000000">
        <w:rPr>
          <w:rFonts w:ascii="Arial" w:cs="Arial" w:eastAsia="Arial" w:hAnsi="Arial"/>
          <w:b w:val="1"/>
          <w:color w:val="cc0000"/>
          <w:sz w:val="20"/>
          <w:szCs w:val="20"/>
          <w:rtl w:val="0"/>
        </w:rPr>
        <w:t xml:space="preserve">perdre</w:t>
      </w:r>
      <w:r w:rsidDel="00000000" w:rsidR="00000000" w:rsidRPr="00000000">
        <w:rPr>
          <w:rFonts w:ascii="Arial" w:cs="Arial" w:eastAsia="Arial" w:hAnsi="Arial"/>
          <w:sz w:val="20"/>
          <w:szCs w:val="20"/>
          <w:rtl w:val="0"/>
        </w:rPr>
        <w:t xml:space="preserve"> ces protéines de choc thermique au contact du stéroïde et grâce à cette perte il pourra </w:t>
      </w:r>
      <w:r w:rsidDel="00000000" w:rsidR="00000000" w:rsidRPr="00000000">
        <w:rPr>
          <w:rFonts w:ascii="Arial" w:cs="Arial" w:eastAsia="Arial" w:hAnsi="Arial"/>
          <w:b w:val="1"/>
          <w:color w:val="cc0000"/>
          <w:sz w:val="20"/>
          <w:szCs w:val="20"/>
          <w:rtl w:val="0"/>
        </w:rPr>
        <w:t xml:space="preserve">s’activer </w:t>
      </w:r>
    </w:p>
    <w:p w:rsidR="00000000" w:rsidDel="00000000" w:rsidP="00000000" w:rsidRDefault="00000000" w:rsidRPr="00000000" w14:paraId="000001D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DA">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p>
    <w:p w:rsidR="00000000" w:rsidDel="00000000" w:rsidP="00000000" w:rsidRDefault="00000000" w:rsidRPr="00000000" w14:paraId="000001DB">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DC">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54</w:t>
      </w:r>
      <w:r w:rsidDel="00000000" w:rsidR="00000000" w:rsidRPr="00000000">
        <w:rPr>
          <w:rFonts w:ascii="Arial" w:cs="Arial" w:eastAsia="Arial" w:hAnsi="Arial"/>
          <w:b w:val="1"/>
          <w:sz w:val="20"/>
          <w:szCs w:val="20"/>
          <w:rtl w:val="0"/>
        </w:rPr>
        <w:t xml:space="preserve"> : CD </w:t>
      </w:r>
    </w:p>
    <w:p w:rsidR="00000000" w:rsidDel="00000000" w:rsidP="00000000" w:rsidRDefault="00000000" w:rsidRPr="00000000" w14:paraId="000001DD">
      <w:pPr>
        <w:spacing w:after="0" w:line="240"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C’est le </w:t>
      </w:r>
      <w:r w:rsidDel="00000000" w:rsidR="00000000" w:rsidRPr="00000000">
        <w:rPr>
          <w:rFonts w:ascii="Arial" w:cs="Arial" w:eastAsia="Arial" w:hAnsi="Arial"/>
          <w:b w:val="1"/>
          <w:color w:val="cc0000"/>
          <w:sz w:val="20"/>
          <w:szCs w:val="20"/>
          <w:rtl w:val="0"/>
        </w:rPr>
        <w:t xml:space="preserve">centriole proximal</w:t>
      </w:r>
      <w:r w:rsidDel="00000000" w:rsidR="00000000" w:rsidRPr="00000000">
        <w:rPr>
          <w:rFonts w:ascii="Arial" w:cs="Arial" w:eastAsia="Arial" w:hAnsi="Arial"/>
          <w:sz w:val="20"/>
          <w:szCs w:val="20"/>
          <w:rtl w:val="0"/>
        </w:rPr>
        <w:t xml:space="preserve"> qui vient migrer au niveau du </w:t>
      </w:r>
      <w:r w:rsidDel="00000000" w:rsidR="00000000" w:rsidRPr="00000000">
        <w:rPr>
          <w:rFonts w:ascii="Arial" w:cs="Arial" w:eastAsia="Arial" w:hAnsi="Arial"/>
          <w:b w:val="1"/>
          <w:color w:val="cc0000"/>
          <w:sz w:val="20"/>
          <w:szCs w:val="20"/>
          <w:rtl w:val="0"/>
        </w:rPr>
        <w:t xml:space="preserve">centrosome</w:t>
      </w:r>
      <w:r w:rsidDel="00000000" w:rsidR="00000000" w:rsidRPr="00000000">
        <w:rPr>
          <w:rFonts w:ascii="Arial" w:cs="Arial" w:eastAsia="Arial" w:hAnsi="Arial"/>
          <w:sz w:val="20"/>
          <w:szCs w:val="20"/>
          <w:rtl w:val="0"/>
        </w:rPr>
        <w:t xml:space="preserve"> et le </w:t>
      </w:r>
      <w:r w:rsidDel="00000000" w:rsidR="00000000" w:rsidRPr="00000000">
        <w:rPr>
          <w:rFonts w:ascii="Arial" w:cs="Arial" w:eastAsia="Arial" w:hAnsi="Arial"/>
          <w:b w:val="1"/>
          <w:color w:val="f6b26b"/>
          <w:sz w:val="20"/>
          <w:szCs w:val="20"/>
          <w:rtl w:val="0"/>
        </w:rPr>
        <w:t xml:space="preserve">centriole distal</w:t>
      </w:r>
      <w:r w:rsidDel="00000000" w:rsidR="00000000" w:rsidRPr="00000000">
        <w:rPr>
          <w:rFonts w:ascii="Arial" w:cs="Arial" w:eastAsia="Arial" w:hAnsi="Arial"/>
          <w:sz w:val="20"/>
          <w:szCs w:val="20"/>
          <w:rtl w:val="0"/>
        </w:rPr>
        <w:t xml:space="preserve"> qui se positionne perpendiculairement, j’ai échangé </w:t>
      </w:r>
    </w:p>
    <w:p w:rsidR="00000000" w:rsidDel="00000000" w:rsidP="00000000" w:rsidRDefault="00000000" w:rsidRPr="00000000" w14:paraId="000001D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La dernière étape c’est </w:t>
      </w:r>
      <w:r w:rsidDel="00000000" w:rsidR="00000000" w:rsidRPr="00000000">
        <w:rPr>
          <w:rFonts w:ascii="Arial" w:cs="Arial" w:eastAsia="Arial" w:hAnsi="Arial"/>
          <w:b w:val="1"/>
          <w:color w:val="cc0000"/>
          <w:sz w:val="20"/>
          <w:szCs w:val="20"/>
          <w:rtl w:val="0"/>
        </w:rPr>
        <w:t xml:space="preserve">l’isolement des restes cytoplasmiques</w:t>
      </w:r>
      <w:r w:rsidDel="00000000" w:rsidR="00000000" w:rsidRPr="00000000">
        <w:rPr>
          <w:rFonts w:ascii="Arial" w:cs="Arial" w:eastAsia="Arial" w:hAnsi="Arial"/>
          <w:sz w:val="20"/>
          <w:szCs w:val="20"/>
          <w:rtl w:val="0"/>
        </w:rPr>
        <w:t xml:space="preserve">, la condensation c’est la troisième étape </w:t>
      </w:r>
    </w:p>
    <w:p w:rsidR="00000000" w:rsidDel="00000000" w:rsidP="00000000" w:rsidRDefault="00000000" w:rsidRPr="00000000" w14:paraId="000001D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Il ne reste plus rien du tout </w:t>
      </w:r>
    </w:p>
    <w:p w:rsidR="00000000" w:rsidDel="00000000" w:rsidP="00000000" w:rsidRDefault="00000000" w:rsidRPr="00000000" w14:paraId="000001E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3">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55</w:t>
      </w:r>
      <w:r w:rsidDel="00000000" w:rsidR="00000000" w:rsidRPr="00000000">
        <w:rPr>
          <w:rFonts w:ascii="Arial" w:cs="Arial" w:eastAsia="Arial" w:hAnsi="Arial"/>
          <w:b w:val="1"/>
          <w:sz w:val="20"/>
          <w:szCs w:val="20"/>
          <w:rtl w:val="0"/>
        </w:rPr>
        <w:t xml:space="preserve"> : E</w:t>
      </w:r>
    </w:p>
    <w:p w:rsidR="00000000" w:rsidDel="00000000" w:rsidP="00000000" w:rsidRDefault="00000000" w:rsidRPr="00000000" w14:paraId="000001E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E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E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E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E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 Tous les items portent sur la </w:t>
      </w:r>
      <w:r w:rsidDel="00000000" w:rsidR="00000000" w:rsidRPr="00000000">
        <w:rPr>
          <w:rFonts w:ascii="Arial" w:cs="Arial" w:eastAsia="Arial" w:hAnsi="Arial"/>
          <w:color w:val="e06666"/>
          <w:sz w:val="20"/>
          <w:szCs w:val="20"/>
          <w:rtl w:val="0"/>
        </w:rPr>
        <w:t xml:space="preserve">mitose</w:t>
      </w:r>
      <w:r w:rsidDel="00000000" w:rsidR="00000000" w:rsidRPr="00000000">
        <w:rPr>
          <w:rFonts w:ascii="Arial" w:cs="Arial" w:eastAsia="Arial" w:hAnsi="Arial"/>
          <w:sz w:val="20"/>
          <w:szCs w:val="20"/>
          <w:rtl w:val="0"/>
        </w:rPr>
        <w:t xml:space="preserve"> désolée, mais si vous avez bien lu l’énoncé normalement c'était facile ( fin j’espère ) </w:t>
      </w:r>
    </w:p>
    <w:p w:rsidR="00000000" w:rsidDel="00000000" w:rsidP="00000000" w:rsidRDefault="00000000" w:rsidRPr="00000000" w14:paraId="000001E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EA">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56</w:t>
      </w:r>
      <w:r w:rsidDel="00000000" w:rsidR="00000000" w:rsidRPr="00000000">
        <w:rPr>
          <w:rFonts w:ascii="Arial" w:cs="Arial" w:eastAsia="Arial" w:hAnsi="Arial"/>
          <w:b w:val="1"/>
          <w:sz w:val="20"/>
          <w:szCs w:val="20"/>
          <w:rtl w:val="0"/>
        </w:rPr>
        <w:t xml:space="preserve"> : D</w:t>
      </w:r>
    </w:p>
    <w:p w:rsidR="00000000" w:rsidDel="00000000" w:rsidP="00000000" w:rsidRDefault="00000000" w:rsidRPr="00000000" w14:paraId="000001E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Petit piège pas cool, c’est en </w:t>
      </w:r>
      <w:r w:rsidDel="00000000" w:rsidR="00000000" w:rsidRPr="00000000">
        <w:rPr>
          <w:rFonts w:ascii="Arial" w:cs="Arial" w:eastAsia="Arial" w:hAnsi="Arial"/>
          <w:color w:val="e06666"/>
          <w:sz w:val="20"/>
          <w:szCs w:val="20"/>
          <w:rtl w:val="0"/>
        </w:rPr>
        <w:t xml:space="preserve">prophase I</w:t>
      </w:r>
      <w:r w:rsidDel="00000000" w:rsidR="00000000" w:rsidRPr="00000000">
        <w:rPr>
          <w:rFonts w:ascii="Arial" w:cs="Arial" w:eastAsia="Arial" w:hAnsi="Arial"/>
          <w:sz w:val="20"/>
          <w:szCs w:val="20"/>
          <w:rtl w:val="0"/>
        </w:rPr>
        <w:t xml:space="preserve"> et non en prophase II  </w:t>
      </w:r>
    </w:p>
    <w:p w:rsidR="00000000" w:rsidDel="00000000" w:rsidP="00000000" w:rsidRDefault="00000000" w:rsidRPr="00000000" w14:paraId="000001EC">
      <w:pPr>
        <w:spacing w:after="0" w:line="240" w:lineRule="auto"/>
        <w:rPr>
          <w:rFonts w:ascii="Arial" w:cs="Arial" w:eastAsia="Arial" w:hAnsi="Arial"/>
          <w:color w:val="e06666"/>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s’agit de la </w:t>
      </w:r>
      <w:r w:rsidDel="00000000" w:rsidR="00000000" w:rsidRPr="00000000">
        <w:rPr>
          <w:rFonts w:ascii="Arial" w:cs="Arial" w:eastAsia="Arial" w:hAnsi="Arial"/>
          <w:color w:val="e06666"/>
          <w:sz w:val="20"/>
          <w:szCs w:val="20"/>
          <w:rtl w:val="0"/>
        </w:rPr>
        <w:t xml:space="preserve">même paire</w:t>
      </w:r>
    </w:p>
    <w:p w:rsidR="00000000" w:rsidDel="00000000" w:rsidP="00000000" w:rsidRDefault="00000000" w:rsidRPr="00000000" w14:paraId="000001E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En effet il n’y en a </w:t>
      </w:r>
      <w:r w:rsidDel="00000000" w:rsidR="00000000" w:rsidRPr="00000000">
        <w:rPr>
          <w:rFonts w:ascii="Arial" w:cs="Arial" w:eastAsia="Arial" w:hAnsi="Arial"/>
          <w:color w:val="e06666"/>
          <w:sz w:val="20"/>
          <w:szCs w:val="20"/>
          <w:rtl w:val="0"/>
        </w:rPr>
        <w:t xml:space="preserve">pas</w:t>
      </w:r>
      <w:r w:rsidDel="00000000" w:rsidR="00000000" w:rsidRPr="00000000">
        <w:rPr>
          <w:rFonts w:ascii="Arial" w:cs="Arial" w:eastAsia="Arial" w:hAnsi="Arial"/>
          <w:sz w:val="20"/>
          <w:szCs w:val="20"/>
          <w:rtl w:val="0"/>
        </w:rPr>
        <w:t xml:space="preserve"> entre les chromosomes X et Y chez l’homme </w:t>
      </w:r>
    </w:p>
    <w:p w:rsidR="00000000" w:rsidDel="00000000" w:rsidP="00000000" w:rsidRDefault="00000000" w:rsidRPr="00000000" w14:paraId="000001E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E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F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1">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57</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1F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4">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Ils sont </w:t>
      </w:r>
      <w:r w:rsidDel="00000000" w:rsidR="00000000" w:rsidRPr="00000000">
        <w:rPr>
          <w:rFonts w:ascii="Arial" w:cs="Arial" w:eastAsia="Arial" w:hAnsi="Arial"/>
          <w:color w:val="e06666"/>
          <w:sz w:val="20"/>
          <w:szCs w:val="20"/>
          <w:rtl w:val="0"/>
        </w:rPr>
        <w:t xml:space="preserve">non aboutis</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6">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tl w:val="0"/>
        </w:rPr>
      </w:r>
    </w:p>
    <w:p w:rsidR="00000000" w:rsidDel="00000000" w:rsidP="00000000" w:rsidRDefault="00000000" w:rsidRPr="00000000" w14:paraId="000001F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8">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58</w:t>
      </w:r>
      <w:r w:rsidDel="00000000" w:rsidR="00000000" w:rsidRPr="00000000">
        <w:rPr>
          <w:rFonts w:ascii="Arial" w:cs="Arial" w:eastAsia="Arial" w:hAnsi="Arial"/>
          <w:b w:val="1"/>
          <w:sz w:val="20"/>
          <w:szCs w:val="20"/>
          <w:rtl w:val="0"/>
        </w:rPr>
        <w:t xml:space="preserve"> : C</w:t>
      </w:r>
    </w:p>
    <w:p w:rsidR="00000000" w:rsidDel="00000000" w:rsidP="00000000" w:rsidRDefault="00000000" w:rsidRPr="00000000" w14:paraId="000001F9">
      <w:pPr>
        <w:spacing w:after="0" w:line="240" w:lineRule="auto"/>
        <w:rPr>
          <w:rFonts w:ascii="Arial" w:cs="Arial" w:eastAsia="Arial" w:hAnsi="Arial"/>
          <w:color w:val="6d9eeb"/>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w:t>
      </w:r>
      <w:r w:rsidDel="00000000" w:rsidR="00000000" w:rsidRPr="00000000">
        <w:rPr>
          <w:rFonts w:ascii="Arial" w:cs="Arial" w:eastAsia="Arial" w:hAnsi="Arial"/>
          <w:color w:val="e06666"/>
          <w:sz w:val="20"/>
          <w:szCs w:val="20"/>
          <w:rtl w:val="0"/>
        </w:rPr>
        <w:t xml:space="preserve">OGE féminins</w:t>
      </w:r>
      <w:r w:rsidDel="00000000" w:rsidR="00000000" w:rsidRPr="00000000">
        <w:rPr>
          <w:rFonts w:ascii="Arial" w:cs="Arial" w:eastAsia="Arial" w:hAnsi="Arial"/>
          <w:sz w:val="20"/>
          <w:szCs w:val="20"/>
          <w:rtl w:val="0"/>
        </w:rPr>
        <w:t xml:space="preserve"> et </w:t>
      </w:r>
      <w:r w:rsidDel="00000000" w:rsidR="00000000" w:rsidRPr="00000000">
        <w:rPr>
          <w:rFonts w:ascii="Arial" w:cs="Arial" w:eastAsia="Arial" w:hAnsi="Arial"/>
          <w:color w:val="6d9eeb"/>
          <w:sz w:val="20"/>
          <w:szCs w:val="20"/>
          <w:rtl w:val="0"/>
        </w:rPr>
        <w:t xml:space="preserve">OGI masculins</w:t>
      </w:r>
    </w:p>
    <w:p w:rsidR="00000000" w:rsidDel="00000000" w:rsidP="00000000" w:rsidRDefault="00000000" w:rsidRPr="00000000" w14:paraId="000001FA">
      <w:pPr>
        <w:spacing w:after="0" w:line="240" w:lineRule="auto"/>
        <w:rPr>
          <w:rFonts w:ascii="Arial" w:cs="Arial" w:eastAsia="Arial" w:hAnsi="Arial"/>
          <w:color w:val="e06666"/>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Un phénotype </w:t>
      </w:r>
      <w:r w:rsidDel="00000000" w:rsidR="00000000" w:rsidRPr="00000000">
        <w:rPr>
          <w:rFonts w:ascii="Arial" w:cs="Arial" w:eastAsia="Arial" w:hAnsi="Arial"/>
          <w:color w:val="e06666"/>
          <w:sz w:val="20"/>
          <w:szCs w:val="20"/>
          <w:rtl w:val="0"/>
        </w:rPr>
        <w:t xml:space="preserve">féminin</w:t>
      </w:r>
    </w:p>
    <w:p w:rsidR="00000000" w:rsidDel="00000000" w:rsidP="00000000" w:rsidRDefault="00000000" w:rsidRPr="00000000" w14:paraId="000001F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1FC">
      <w:pPr>
        <w:spacing w:after="0" w:line="240" w:lineRule="auto"/>
        <w:rPr>
          <w:rFonts w:ascii="Arial" w:cs="Arial" w:eastAsia="Arial" w:hAnsi="Arial"/>
          <w:color w:val="e06666"/>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Niveau de testostérone </w:t>
      </w:r>
      <w:r w:rsidDel="00000000" w:rsidR="00000000" w:rsidRPr="00000000">
        <w:rPr>
          <w:rFonts w:ascii="Arial" w:cs="Arial" w:eastAsia="Arial" w:hAnsi="Arial"/>
          <w:color w:val="e06666"/>
          <w:sz w:val="20"/>
          <w:szCs w:val="20"/>
          <w:rtl w:val="0"/>
        </w:rPr>
        <w:t xml:space="preserve">élevé</w:t>
      </w:r>
    </w:p>
    <w:p w:rsidR="00000000" w:rsidDel="00000000" w:rsidP="00000000" w:rsidRDefault="00000000" w:rsidRPr="00000000" w14:paraId="000001F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1FE">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1FF">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59</w:t>
      </w:r>
      <w:r w:rsidDel="00000000" w:rsidR="00000000" w:rsidRPr="00000000">
        <w:rPr>
          <w:rFonts w:ascii="Arial" w:cs="Arial" w:eastAsia="Arial" w:hAnsi="Arial"/>
          <w:b w:val="1"/>
          <w:sz w:val="20"/>
          <w:szCs w:val="20"/>
          <w:rtl w:val="0"/>
        </w:rPr>
        <w:t xml:space="preserve"> : BCD</w:t>
      </w:r>
    </w:p>
    <w:p w:rsidR="00000000" w:rsidDel="00000000" w:rsidP="00000000" w:rsidRDefault="00000000" w:rsidRPr="00000000" w14:paraId="0000020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Il y a des tractus génitaux </w:t>
      </w:r>
      <w:r w:rsidDel="00000000" w:rsidR="00000000" w:rsidRPr="00000000">
        <w:rPr>
          <w:rFonts w:ascii="Arial" w:cs="Arial" w:eastAsia="Arial" w:hAnsi="Arial"/>
          <w:sz w:val="20"/>
          <w:szCs w:val="20"/>
          <w:u w:val="single"/>
          <w:rtl w:val="0"/>
        </w:rPr>
        <w:t xml:space="preserve">internes</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color w:val="e06666"/>
          <w:sz w:val="20"/>
          <w:szCs w:val="20"/>
          <w:rtl w:val="0"/>
        </w:rPr>
        <w:t xml:space="preserve">masculin</w:t>
      </w:r>
      <w:r w:rsidDel="00000000" w:rsidR="00000000" w:rsidRPr="00000000">
        <w:rPr>
          <w:rFonts w:ascii="Arial" w:cs="Arial" w:eastAsia="Arial" w:hAnsi="Arial"/>
          <w:sz w:val="20"/>
          <w:szCs w:val="20"/>
          <w:rtl w:val="0"/>
        </w:rPr>
        <w:t xml:space="preserve"> et</w:t>
      </w:r>
      <w:r w:rsidDel="00000000" w:rsidR="00000000" w:rsidRPr="00000000">
        <w:rPr>
          <w:rFonts w:ascii="Arial" w:cs="Arial" w:eastAsia="Arial" w:hAnsi="Arial"/>
          <w:color w:val="e06666"/>
          <w:sz w:val="20"/>
          <w:szCs w:val="20"/>
          <w:rtl w:val="0"/>
        </w:rPr>
        <w:t xml:space="preserve"> féminin</w:t>
      </w:r>
      <w:r w:rsidDel="00000000" w:rsidR="00000000" w:rsidRPr="00000000">
        <w:rPr>
          <w:rFonts w:ascii="Arial" w:cs="Arial" w:eastAsia="Arial" w:hAnsi="Arial"/>
          <w:sz w:val="20"/>
          <w:szCs w:val="20"/>
          <w:rtl w:val="0"/>
        </w:rPr>
        <w:t xml:space="preserve"> (coexistence) </w:t>
      </w:r>
    </w:p>
    <w:p w:rsidR="00000000" w:rsidDel="00000000" w:rsidP="00000000" w:rsidRDefault="00000000" w:rsidRPr="00000000" w14:paraId="0000020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20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20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204">
      <w:pPr>
        <w:spacing w:after="0" w:line="240" w:lineRule="auto"/>
        <w:rPr>
          <w:rFonts w:ascii="Arial" w:cs="Arial" w:eastAsia="Arial" w:hAnsi="Arial"/>
          <w:sz w:val="20"/>
          <w:szCs w:val="20"/>
          <w:u w:val="single"/>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 </w:t>
      </w:r>
    </w:p>
    <w:p w:rsidR="00000000" w:rsidDel="00000000" w:rsidP="00000000" w:rsidRDefault="00000000" w:rsidRPr="00000000" w14:paraId="00000205">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206">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207">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208">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209">
      <w:pPr>
        <w:spacing w:after="0" w:line="240" w:lineRule="auto"/>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20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0B">
      <w:pPr>
        <w:spacing w:after="120" w:line="240" w:lineRule="auto"/>
        <w:ind w:right="119"/>
        <w:rPr>
          <w:rFonts w:ascii="Arial" w:cs="Arial" w:eastAsia="Arial" w:hAnsi="Arial"/>
          <w:b w:val="1"/>
          <w:sz w:val="20"/>
          <w:szCs w:val="20"/>
        </w:rPr>
      </w:pPr>
      <w:r w:rsidDel="00000000" w:rsidR="00000000" w:rsidRPr="00000000">
        <w:rPr>
          <w:rFonts w:ascii="Arial" w:cs="Arial" w:eastAsia="Arial" w:hAnsi="Arial"/>
          <w:b w:val="1"/>
          <w:sz w:val="20"/>
          <w:szCs w:val="20"/>
          <w:u w:val="single"/>
          <w:rtl w:val="0"/>
        </w:rPr>
        <w:t xml:space="preserve">QCM 60</w:t>
      </w:r>
      <w:r w:rsidDel="00000000" w:rsidR="00000000" w:rsidRPr="00000000">
        <w:rPr>
          <w:rFonts w:ascii="Arial" w:cs="Arial" w:eastAsia="Arial" w:hAnsi="Arial"/>
          <w:b w:val="1"/>
          <w:sz w:val="20"/>
          <w:szCs w:val="20"/>
          <w:rtl w:val="0"/>
        </w:rPr>
        <w:t xml:space="preserve"> : ABD</w:t>
      </w:r>
    </w:p>
    <w:p w:rsidR="00000000" w:rsidDel="00000000" w:rsidP="00000000" w:rsidRDefault="00000000" w:rsidRPr="00000000" w14:paraId="0000020C">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20D">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B)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20E">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 Voir réponse B </w:t>
      </w:r>
    </w:p>
    <w:p w:rsidR="00000000" w:rsidDel="00000000" w:rsidP="00000000" w:rsidRDefault="00000000" w:rsidRPr="00000000" w14:paraId="0000020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D) </w:t>
      </w:r>
      <w:r w:rsidDel="00000000" w:rsidR="00000000" w:rsidRPr="00000000">
        <w:rPr>
          <w:rFonts w:ascii="Arial" w:cs="Arial" w:eastAsia="Arial" w:hAnsi="Arial"/>
          <w:sz w:val="20"/>
          <w:szCs w:val="20"/>
          <w:u w:val="single"/>
          <w:rtl w:val="0"/>
        </w:rPr>
        <w:t xml:space="preserve">Vrai</w:t>
      </w:r>
      <w:r w:rsidDel="00000000" w:rsidR="00000000" w:rsidRPr="00000000">
        <w:rPr>
          <w:rtl w:val="0"/>
        </w:rPr>
      </w:r>
    </w:p>
    <w:p w:rsidR="00000000" w:rsidDel="00000000" w:rsidP="00000000" w:rsidRDefault="00000000" w:rsidRPr="00000000" w14:paraId="000002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 </w:t>
      </w:r>
      <w:r w:rsidDel="00000000" w:rsidR="00000000" w:rsidRPr="00000000">
        <w:rPr>
          <w:rFonts w:ascii="Arial" w:cs="Arial" w:eastAsia="Arial" w:hAnsi="Arial"/>
          <w:sz w:val="20"/>
          <w:szCs w:val="20"/>
          <w:u w:val="single"/>
          <w:rtl w:val="0"/>
        </w:rPr>
        <w:t xml:space="preserve">Faux</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211">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2">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3">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4">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5">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6">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7">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8">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9">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A">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21B">
      <w:pPr>
        <w:spacing w:after="0" w:line="240" w:lineRule="auto"/>
        <w:rPr>
          <w:rFonts w:ascii="Arial" w:cs="Arial" w:eastAsia="Arial" w:hAnsi="Arial"/>
          <w:sz w:val="20"/>
          <w:szCs w:val="20"/>
        </w:rPr>
      </w:pPr>
      <w:r w:rsidDel="00000000" w:rsidR="00000000" w:rsidRPr="00000000">
        <w:rPr>
          <w:rtl w:val="0"/>
        </w:rPr>
      </w:r>
    </w:p>
    <w:sectPr>
      <w:footerReference r:id="rId8" w:type="default"/>
      <w:pgSz w:h="16838" w:w="11906" w:orient="portrait"/>
      <w:pgMar w:bottom="568" w:top="527" w:left="720" w:right="720" w:header="142" w:footer="263"/>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Unicode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1C">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536"/>
        <w:tab w:val="right" w:leader="none" w:pos="9072"/>
        <w:tab w:val="center" w:leader="none" w:pos="5387"/>
        <w:tab w:val="right" w:leader="none" w:pos="10466"/>
      </w:tabs>
      <w:spacing w:after="0" w:before="0" w:line="240" w:lineRule="auto"/>
      <w:ind w:left="0" w:right="0" w:firstLine="0"/>
      <w:jc w:val="left"/>
      <w:rPr>
        <w:rFonts w:ascii="Calibri" w:cs="Calibri" w:eastAsia="Calibri" w:hAnsi="Calibri"/>
        <w:b w:val="1"/>
        <w:i w:val="0"/>
        <w:smallCaps w:val="0"/>
        <w:strike w:val="0"/>
        <w:color w:val="000000"/>
        <w:sz w:val="22"/>
        <w:szCs w:val="22"/>
        <w:u w:val="none"/>
        <w:vertAlign w:val="baseline"/>
      </w:rPr>
    </w:pPr>
    <w:r w:rsidDel="00000000" w:rsidR="00000000" w:rsidRPr="00000000">
      <w:rPr>
        <w:b w:val="1"/>
        <w:rtl w:val="0"/>
      </w:rPr>
      <w:t xml:space="preserve">09</w:t>
    </w: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w:t>
    </w:r>
    <w:r w:rsidDel="00000000" w:rsidR="00000000" w:rsidRPr="00000000">
      <w:rPr>
        <w:b w:val="1"/>
        <w:rtl w:val="0"/>
      </w:rPr>
      <w:t xml:space="preserve">10</w:t>
    </w: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w:t>
    </w:r>
    <w:r w:rsidDel="00000000" w:rsidR="00000000" w:rsidRPr="00000000">
      <w:rPr>
        <w:b w:val="1"/>
        <w:rtl w:val="0"/>
      </w:rPr>
      <w:t xml:space="preserve">2025</w:t>
    </w:r>
    <w:r w:rsidDel="00000000" w:rsidR="00000000" w:rsidRPr="00000000">
      <w:rPr>
        <w:rFonts w:ascii="Calibri" w:cs="Calibri" w:eastAsia="Calibri" w:hAnsi="Calibri"/>
        <w:b w:val="0"/>
        <w:i w:val="0"/>
        <w:smallCaps w:val="0"/>
        <w:strike w:val="0"/>
        <w:color w:val="000000"/>
        <w:sz w:val="22"/>
        <w:szCs w:val="22"/>
        <w:u w:val="none"/>
        <w:vertAlign w:val="baseline"/>
        <w:rtl w:val="0"/>
      </w:rPr>
      <w:tab/>
    </w: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Le tutorat est gratuit. Toute reproduction ou vente est interdite.</w:t>
    </w:r>
    <w:r w:rsidDel="00000000" w:rsidR="00000000" w:rsidRPr="00000000">
      <w:rPr>
        <w:rFonts w:ascii="Calibri" w:cs="Calibri" w:eastAsia="Calibri" w:hAnsi="Calibri"/>
        <w:b w:val="0"/>
        <w:i w:val="0"/>
        <w:smallCaps w:val="0"/>
        <w:strike w:val="0"/>
        <w:color w:val="000000"/>
        <w:sz w:val="22"/>
        <w:szCs w:val="22"/>
        <w:u w:val="none"/>
        <w:vertAlign w:val="baseline"/>
        <w:rtl w:val="0"/>
      </w:rPr>
      <w:tab/>
    </w: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Page </w:t>
    </w:r>
    <w:r w:rsidDel="00000000" w:rsidR="00000000" w:rsidRPr="00000000">
      <w:rPr>
        <w:rFonts w:ascii="Calibri" w:cs="Calibri" w:eastAsia="Calibri" w:hAnsi="Calibri"/>
        <w:b w:val="1"/>
        <w:i w:val="0"/>
        <w:smallCaps w:val="0"/>
        <w:strike w:val="0"/>
        <w:color w:val="000000"/>
        <w:sz w:val="22"/>
        <w:szCs w:val="22"/>
        <w:u w:val="none"/>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1"/>
        <w:i w:val="0"/>
        <w:smallCaps w:val="0"/>
        <w:strike w:val="0"/>
        <w:color w:val="000000"/>
        <w:sz w:val="22"/>
        <w:szCs w:val="22"/>
        <w:u w:val="none"/>
        <w:vertAlign w:val="baseline"/>
        <w:rtl w:val="0"/>
      </w:rPr>
      <w:t xml:space="preserve"> sur </w:t>
    </w:r>
    <w:r w:rsidDel="00000000" w:rsidR="00000000" w:rsidRPr="00000000">
      <w:rPr>
        <w:rFonts w:ascii="Calibri" w:cs="Calibri" w:eastAsia="Calibri" w:hAnsi="Calibri"/>
        <w:b w:val="1"/>
        <w:i w:val="0"/>
        <w:smallCaps w:val="0"/>
        <w:strike w:val="0"/>
        <w:color w:val="000000"/>
        <w:sz w:val="22"/>
        <w:szCs w:val="22"/>
        <w:u w:val="none"/>
        <w:vertAlign w:val="baseline"/>
      </w:rPr>
      <w:fldChar w:fldCharType="begin"/>
      <w:instrText xml:space="preserve">NUMPAGES</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fr"/>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character" w:styleId="Policepardfaut" w:default="1">
    <w:name w:val="Default Paragraph Font"/>
    <w:uiPriority w:val="1"/>
    <w:semiHidden w:val="1"/>
    <w:unhideWhenUsed w:val="1"/>
  </w:style>
  <w:style w:type="table" w:styleId="Tableau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Aucuneliste" w:default="1">
    <w:name w:val="No List"/>
    <w:uiPriority w:val="99"/>
    <w:semiHidden w:val="1"/>
    <w:unhideWhenUsed w:val="1"/>
  </w:style>
  <w:style w:type="paragraph" w:styleId="Grillemoyenne21" w:customStyle="1">
    <w:name w:val="Grille moyenne 21"/>
    <w:aliases w:val="qcm"/>
    <w:uiPriority w:val="1"/>
    <w:qFormat w:val="1"/>
    <w:rsid w:val="0001581A"/>
    <w:rPr>
      <w:sz w:val="22"/>
      <w:szCs w:val="22"/>
      <w:lang w:eastAsia="en-US"/>
    </w:rPr>
  </w:style>
  <w:style w:type="table" w:styleId="Grilledutableau">
    <w:name w:val="Table Grid"/>
    <w:basedOn w:val="TableauNormal"/>
    <w:uiPriority w:val="59"/>
    <w:rsid w:val="005F2A46"/>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edebulles">
    <w:name w:val="Balloon Text"/>
    <w:basedOn w:val="Normal"/>
    <w:link w:val="TextedebullesCar"/>
    <w:uiPriority w:val="99"/>
    <w:semiHidden w:val="1"/>
    <w:unhideWhenUsed w:val="1"/>
    <w:rsid w:val="006530AE"/>
    <w:pPr>
      <w:spacing w:after="0" w:line="240" w:lineRule="auto"/>
    </w:pPr>
    <w:rPr>
      <w:rFonts w:ascii="Tahoma" w:cs="Tahoma" w:hAnsi="Tahoma"/>
      <w:sz w:val="16"/>
      <w:szCs w:val="16"/>
    </w:rPr>
  </w:style>
  <w:style w:type="character" w:styleId="TextedebullesCar" w:customStyle="1">
    <w:name w:val="Texte de bulles Car"/>
    <w:link w:val="Textedebulles"/>
    <w:uiPriority w:val="99"/>
    <w:semiHidden w:val="1"/>
    <w:rsid w:val="006530AE"/>
    <w:rPr>
      <w:rFonts w:ascii="Tahoma" w:cs="Tahoma" w:hAnsi="Tahoma"/>
      <w:sz w:val="16"/>
      <w:szCs w:val="16"/>
    </w:rPr>
  </w:style>
  <w:style w:type="paragraph" w:styleId="En-tte">
    <w:name w:val="header"/>
    <w:basedOn w:val="Normal"/>
    <w:link w:val="En-tteCar"/>
    <w:uiPriority w:val="99"/>
    <w:unhideWhenUsed w:val="1"/>
    <w:rsid w:val="00002F21"/>
    <w:pPr>
      <w:tabs>
        <w:tab w:val="center" w:pos="4536"/>
        <w:tab w:val="right" w:pos="9072"/>
      </w:tabs>
      <w:spacing w:after="0" w:line="240" w:lineRule="auto"/>
    </w:pPr>
  </w:style>
  <w:style w:type="character" w:styleId="En-tteCar" w:customStyle="1">
    <w:name w:val="En-tête Car"/>
    <w:basedOn w:val="Policepardfaut"/>
    <w:link w:val="En-tte"/>
    <w:uiPriority w:val="99"/>
    <w:rsid w:val="00002F21"/>
  </w:style>
  <w:style w:type="paragraph" w:styleId="Pieddepage">
    <w:name w:val="footer"/>
    <w:basedOn w:val="Normal"/>
    <w:link w:val="PieddepageCar"/>
    <w:uiPriority w:val="99"/>
    <w:unhideWhenUsed w:val="1"/>
    <w:rsid w:val="00002F21"/>
    <w:pPr>
      <w:tabs>
        <w:tab w:val="center" w:pos="4536"/>
        <w:tab w:val="right" w:pos="9072"/>
      </w:tabs>
      <w:spacing w:after="0" w:line="240" w:lineRule="auto"/>
    </w:pPr>
  </w:style>
  <w:style w:type="character" w:styleId="PieddepageCar" w:customStyle="1">
    <w:name w:val="Pied de page Car"/>
    <w:basedOn w:val="Policepardfaut"/>
    <w:link w:val="Pieddepage"/>
    <w:uiPriority w:val="99"/>
    <w:rsid w:val="00002F21"/>
  </w:style>
  <w:style w:type="paragraph" w:styleId="Listecouleur-Accent11" w:customStyle="1">
    <w:name w:val="Liste couleur - Accent 11"/>
    <w:basedOn w:val="Normal"/>
    <w:uiPriority w:val="34"/>
    <w:qFormat w:val="1"/>
    <w:rsid w:val="005E476F"/>
    <w:pPr>
      <w:ind w:left="720"/>
      <w:contextualSpacing w:val="1"/>
    </w:pPr>
  </w:style>
  <w:style w:type="paragraph" w:styleId="NormalWeb">
    <w:name w:val="Normal (Web)"/>
    <w:basedOn w:val="Normal"/>
    <w:uiPriority w:val="99"/>
    <w:semiHidden w:val="1"/>
    <w:unhideWhenUsed w:val="1"/>
    <w:rsid w:val="00D932B7"/>
    <w:pPr>
      <w:spacing w:after="119" w:before="100" w:beforeAutospacing="1" w:line="240" w:lineRule="auto"/>
    </w:pPr>
    <w:rPr>
      <w:rFonts w:ascii="Times New Roman" w:eastAsia="Times New Roman" w:hAnsi="Times New Roman"/>
      <w:sz w:val="24"/>
      <w:szCs w:val="24"/>
      <w:lang w:eastAsia="fr-FR"/>
    </w:rPr>
  </w:style>
  <w:style w:type="paragraph" w:styleId="Standard" w:customStyle="1">
    <w:name w:val="Standard"/>
    <w:rsid w:val="00D932B7"/>
    <w:pPr>
      <w:widowControl w:val="0"/>
      <w:suppressAutoHyphens w:val="1"/>
      <w:autoSpaceDN w:val="0"/>
    </w:pPr>
    <w:rPr>
      <w:rFonts w:ascii="Times New Roman" w:cs="Mangal" w:eastAsia="SimSun" w:hAnsi="Times New Roman"/>
      <w:kern w:val="3"/>
      <w:sz w:val="24"/>
      <w:szCs w:val="24"/>
      <w:lang w:bidi="hi-IN" w:eastAsia="zh-CN"/>
    </w:r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Iy1J2u/vXjm6jwR9G9bteLhCzA==">CgMxLjAaJAoBMBIfCh0IB0IZCgVBcmlhbBIQQXJpYWwgVW5pY29kZSBNUxokCgExEh8KHQgHQhkKBUFyaWFsEhBBcmlhbCBVbmljb2RlIE1TGiQKATISHwodCAdCGQoFQXJpYWwSEEFyaWFsIFVuaWNvZGUgTVMaJAoBMxIfCh0IB0IZCgVBcmlhbBIQQXJpYWwgVW5pY29kZSBNUzgAciExVHAwYUxsV0Z2cE1hVjVhMG9xTFVta2M4d2hKWGExaVQ=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2023-08-15T09:36:00Z</dcterms:created>
  <dc:creator>Vic</dc:creator>
</cp:coreProperties>
</file>