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BE6" w:rsidRPr="00F74BE6" w:rsidRDefault="00F74BE6" w:rsidP="00F74BE6">
      <w:pPr>
        <w:spacing w:after="0"/>
        <w:jc w:val="center"/>
        <w:rPr>
          <w:b/>
          <w:sz w:val="24"/>
        </w:rPr>
      </w:pPr>
      <w:r>
        <w:rPr>
          <w:b/>
          <w:sz w:val="24"/>
        </w:rPr>
        <w:t>MEMOIRE</w:t>
      </w:r>
    </w:p>
    <w:p w:rsidR="00F74BE6" w:rsidRDefault="00F74BE6" w:rsidP="00F74BE6">
      <w:pPr>
        <w:spacing w:after="0"/>
        <w:jc w:val="both"/>
        <w:rPr>
          <w:sz w:val="20"/>
        </w:rPr>
      </w:pPr>
    </w:p>
    <w:p w:rsidR="00F74BE6" w:rsidRPr="00F74BE6" w:rsidRDefault="00F74BE6" w:rsidP="00F74BE6">
      <w:pPr>
        <w:spacing w:after="0"/>
        <w:jc w:val="both"/>
        <w:rPr>
          <w:sz w:val="20"/>
        </w:rPr>
      </w:pPr>
    </w:p>
    <w:p w:rsidR="00532C92" w:rsidRPr="00F74BE6" w:rsidRDefault="00F74BE6" w:rsidP="00F74BE6">
      <w:pPr>
        <w:spacing w:after="0"/>
        <w:jc w:val="both"/>
        <w:rPr>
          <w:sz w:val="20"/>
        </w:rPr>
      </w:pPr>
      <w:r w:rsidRPr="00F74BE6">
        <w:rPr>
          <w:sz w:val="20"/>
        </w:rPr>
        <w:t>Neuropsychologie = étude des troubles du comportement associés à des lésions cérébrales</w:t>
      </w:r>
    </w:p>
    <w:p w:rsidR="00F74BE6" w:rsidRDefault="00F74BE6" w:rsidP="00F74BE6">
      <w:pPr>
        <w:spacing w:after="0"/>
        <w:jc w:val="both"/>
        <w:rPr>
          <w:sz w:val="20"/>
        </w:rPr>
      </w:pPr>
      <w:r w:rsidRPr="0028153E">
        <w:rPr>
          <w:b/>
          <w:color w:val="FF0000"/>
          <w:sz w:val="20"/>
        </w:rPr>
        <w:t>Mémoire</w:t>
      </w:r>
      <w:r w:rsidRPr="00F74BE6">
        <w:rPr>
          <w:sz w:val="20"/>
        </w:rPr>
        <w:t xml:space="preserve"> : </w:t>
      </w:r>
      <w:r w:rsidR="0028153E">
        <w:rPr>
          <w:sz w:val="20"/>
        </w:rPr>
        <w:t>possède plusieurs dimensions</w:t>
      </w:r>
    </w:p>
    <w:p w:rsidR="00F74BE6" w:rsidRPr="00F74BE6" w:rsidRDefault="00F74BE6" w:rsidP="00F74BE6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C</w:t>
      </w:r>
      <w:r w:rsidRPr="00F74BE6">
        <w:rPr>
          <w:sz w:val="20"/>
        </w:rPr>
        <w:t>apacité d’enregistrer et restituer des informations</w:t>
      </w:r>
      <w:r>
        <w:rPr>
          <w:sz w:val="20"/>
        </w:rPr>
        <w:t> : capacité d’apprentissage</w:t>
      </w:r>
    </w:p>
    <w:p w:rsidR="00F74BE6" w:rsidRDefault="00F74BE6" w:rsidP="00100D5A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 w:rsidRPr="00B46ECC">
        <w:rPr>
          <w:b/>
          <w:sz w:val="20"/>
        </w:rPr>
        <w:t>Dimension</w:t>
      </w:r>
      <w:r>
        <w:rPr>
          <w:sz w:val="20"/>
        </w:rPr>
        <w:t xml:space="preserve"> </w:t>
      </w:r>
      <w:r w:rsidRPr="00B46ECC">
        <w:rPr>
          <w:b/>
          <w:sz w:val="20"/>
        </w:rPr>
        <w:t>identitaire</w:t>
      </w:r>
      <w:r w:rsidR="00100D5A">
        <w:rPr>
          <w:sz w:val="20"/>
        </w:rPr>
        <w:t> </w:t>
      </w:r>
      <w:r w:rsidR="00B46ECC">
        <w:rPr>
          <w:sz w:val="20"/>
        </w:rPr>
        <w:t xml:space="preserve">fondamentale </w:t>
      </w:r>
      <w:r w:rsidR="00100D5A">
        <w:rPr>
          <w:sz w:val="20"/>
        </w:rPr>
        <w:t>: i</w:t>
      </w:r>
      <w:r w:rsidRPr="00100D5A">
        <w:rPr>
          <w:sz w:val="20"/>
        </w:rPr>
        <w:t xml:space="preserve">ntervient pour </w:t>
      </w:r>
      <w:r w:rsidR="00100D5A" w:rsidRPr="00100D5A">
        <w:rPr>
          <w:sz w:val="20"/>
        </w:rPr>
        <w:t xml:space="preserve">plus de </w:t>
      </w:r>
      <w:r w:rsidRPr="00100D5A">
        <w:rPr>
          <w:sz w:val="20"/>
        </w:rPr>
        <w:t xml:space="preserve">99% de nos actions </w:t>
      </w:r>
      <w:r w:rsidR="00B46ECC">
        <w:rPr>
          <w:sz w:val="20"/>
        </w:rPr>
        <w:t>(utiliser une clef, ouvrir une porte, conduire, manger, attacher les lacets, vélo…) : la mémoire automatise des gestes quotidiens : permet la survie (atteinte = apraxie)</w:t>
      </w:r>
    </w:p>
    <w:p w:rsidR="00B46ECC" w:rsidRDefault="00B46ECC" w:rsidP="0028153E">
      <w:pPr>
        <w:pStyle w:val="Paragraphedeliste"/>
        <w:numPr>
          <w:ilvl w:val="0"/>
          <w:numId w:val="2"/>
        </w:numPr>
        <w:spacing w:after="0"/>
        <w:ind w:left="426"/>
        <w:jc w:val="both"/>
        <w:rPr>
          <w:sz w:val="20"/>
        </w:rPr>
      </w:pPr>
      <w:r w:rsidRPr="00B46ECC">
        <w:rPr>
          <w:b/>
          <w:sz w:val="20"/>
        </w:rPr>
        <w:t>Amnésique pur :</w:t>
      </w:r>
      <w:r w:rsidRPr="00B46ECC">
        <w:rPr>
          <w:sz w:val="20"/>
        </w:rPr>
        <w:t xml:space="preserve"> troubles du comportement</w:t>
      </w:r>
      <w:r>
        <w:rPr>
          <w:sz w:val="20"/>
        </w:rPr>
        <w:t xml:space="preserve"> car ne pas reconnaître les choses est anxiogène</w:t>
      </w:r>
    </w:p>
    <w:p w:rsidR="00B46ECC" w:rsidRDefault="00B46ECC" w:rsidP="00B46ECC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b/>
          <w:sz w:val="20"/>
        </w:rPr>
        <w:t xml:space="preserve">Dimension sociale : </w:t>
      </w:r>
      <w:r w:rsidRPr="00B46ECC">
        <w:rPr>
          <w:sz w:val="20"/>
        </w:rPr>
        <w:t>culture</w:t>
      </w:r>
      <w:r>
        <w:rPr>
          <w:sz w:val="20"/>
        </w:rPr>
        <w:t>, permet la discussion sociale, le partage</w:t>
      </w:r>
    </w:p>
    <w:p w:rsidR="003723A4" w:rsidRDefault="003723A4" w:rsidP="00B46ECC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b/>
          <w:sz w:val="20"/>
        </w:rPr>
        <w:t>Dimension temporelle dynamique :</w:t>
      </w:r>
      <w:r>
        <w:rPr>
          <w:sz w:val="20"/>
        </w:rPr>
        <w:t xml:space="preserve"> mémoire prospective</w:t>
      </w:r>
      <w:r w:rsidR="0028153E">
        <w:rPr>
          <w:sz w:val="20"/>
        </w:rPr>
        <w:t xml:space="preserve"> = on ne mémorise pas ce qui ne va pas faire partie de notre futur : mémoriser est un acte orienté vers le futur</w:t>
      </w:r>
    </w:p>
    <w:p w:rsidR="0028153E" w:rsidRDefault="0028153E" w:rsidP="00B46ECC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b/>
          <w:sz w:val="20"/>
        </w:rPr>
        <w:t>Combinatoire pluri-</w:t>
      </w:r>
      <w:r w:rsidRPr="0028153E">
        <w:rPr>
          <w:b/>
          <w:sz w:val="20"/>
        </w:rPr>
        <w:t>factorielle</w:t>
      </w:r>
      <w:r>
        <w:rPr>
          <w:sz w:val="20"/>
        </w:rPr>
        <w:t> </w:t>
      </w:r>
      <w:r w:rsidRPr="0028153E">
        <w:rPr>
          <w:b/>
          <w:sz w:val="20"/>
        </w:rPr>
        <w:t>:</w:t>
      </w:r>
      <w:r>
        <w:rPr>
          <w:sz w:val="20"/>
        </w:rPr>
        <w:t xml:space="preserve"> mémoire très reliée à l’affectif (ce qu’on aime et ce qu’on n’aime pas), à l’émotion, à une motivation (positive ou négative),</w:t>
      </w:r>
      <w:r w:rsidR="00D85E02">
        <w:rPr>
          <w:sz w:val="20"/>
        </w:rPr>
        <w:t xml:space="preserve"> réactivation, contexte (Brad P</w:t>
      </w:r>
      <w:r>
        <w:rPr>
          <w:sz w:val="20"/>
        </w:rPr>
        <w:t>itt fait le cours)</w:t>
      </w:r>
    </w:p>
    <w:p w:rsidR="0028153E" w:rsidRDefault="0028153E" w:rsidP="0028153E">
      <w:pPr>
        <w:spacing w:after="0"/>
        <w:jc w:val="both"/>
        <w:rPr>
          <w:sz w:val="20"/>
        </w:rPr>
      </w:pPr>
    </w:p>
    <w:p w:rsidR="0028153E" w:rsidRDefault="0028153E" w:rsidP="0028153E">
      <w:pPr>
        <w:spacing w:after="0"/>
        <w:jc w:val="both"/>
        <w:rPr>
          <w:sz w:val="20"/>
        </w:rPr>
      </w:pPr>
      <w:r>
        <w:rPr>
          <w:sz w:val="20"/>
        </w:rPr>
        <w:t>Vieillissement cognitif normal :</w:t>
      </w:r>
    </w:p>
    <w:p w:rsidR="0056083C" w:rsidRDefault="0028153E" w:rsidP="0028153E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Approche neuropsychologique globale : </w:t>
      </w:r>
    </w:p>
    <w:p w:rsidR="0028153E" w:rsidRDefault="0028153E" w:rsidP="0056083C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ralentissement très important du traitement de l’information (de 20-80ans 3x + lent)</w:t>
      </w:r>
    </w:p>
    <w:p w:rsidR="0056083C" w:rsidRDefault="0056083C" w:rsidP="0056083C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capacité moindre de la mémoire de travail par diminution des capacités d’attention</w:t>
      </w:r>
    </w:p>
    <w:p w:rsidR="0056083C" w:rsidRDefault="0056083C" w:rsidP="0056083C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baisse de la capacité à inhiber les informations distractives (musique, bruits…)</w:t>
      </w:r>
    </w:p>
    <w:p w:rsidR="0056083C" w:rsidRDefault="0056083C" w:rsidP="0056083C">
      <w:pPr>
        <w:pStyle w:val="Paragraphedeliste"/>
        <w:numPr>
          <w:ilvl w:val="1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déficit sensori-moteur</w:t>
      </w:r>
    </w:p>
    <w:p w:rsidR="0056083C" w:rsidRDefault="0056083C" w:rsidP="0056083C">
      <w:pPr>
        <w:spacing w:after="0"/>
        <w:jc w:val="both"/>
        <w:rPr>
          <w:sz w:val="20"/>
        </w:rPr>
      </w:pPr>
      <w:r>
        <w:rPr>
          <w:sz w:val="20"/>
        </w:rPr>
        <w:t>Vieillissement intellectuel (de l’intelligence) : utilise le langage, la mémoire, l’adaptation</w:t>
      </w:r>
      <w:r w:rsidR="00B906F3">
        <w:rPr>
          <w:sz w:val="20"/>
        </w:rPr>
        <w:t>, les concepts (à quoi correspond le signe 2, l’amitié, l’amour)</w:t>
      </w:r>
      <w:r>
        <w:rPr>
          <w:sz w:val="20"/>
        </w:rPr>
        <w:t xml:space="preserve"> pour résoudre un problème nouveau.</w:t>
      </w:r>
      <w:r w:rsidR="00B906F3">
        <w:rPr>
          <w:sz w:val="20"/>
        </w:rPr>
        <w:t xml:space="preserve"> L’intelligence ne peut pas se passer de la mémoire. Avec l’âge on acquiert plus d’outils, de connaissances : le QI reste stable toute la vie</w:t>
      </w:r>
      <w:r w:rsidR="00D85E02">
        <w:rPr>
          <w:sz w:val="20"/>
        </w:rPr>
        <w:t>. L’intelligence dépend de l’éducation +++, du sexe, de la vie vécue.</w:t>
      </w:r>
    </w:p>
    <w:p w:rsidR="00D85E02" w:rsidRDefault="00D85E02" w:rsidP="0056083C">
      <w:pPr>
        <w:spacing w:after="0"/>
        <w:jc w:val="both"/>
        <w:rPr>
          <w:sz w:val="20"/>
        </w:rPr>
      </w:pPr>
    </w:p>
    <w:p w:rsidR="00D85E02" w:rsidRDefault="00D85E02" w:rsidP="0056083C">
      <w:pPr>
        <w:spacing w:after="0"/>
        <w:jc w:val="both"/>
        <w:rPr>
          <w:sz w:val="20"/>
        </w:rPr>
      </w:pPr>
      <w:r>
        <w:rPr>
          <w:sz w:val="20"/>
        </w:rPr>
        <w:t>Conception ancienne qui scinde la mémoire en 3 dimensions </w:t>
      </w:r>
      <w:r w:rsidR="00007C21">
        <w:rPr>
          <w:sz w:val="20"/>
        </w:rPr>
        <w:t xml:space="preserve">(obsolète à l’heure actuelle) </w:t>
      </w:r>
      <w:r>
        <w:rPr>
          <w:sz w:val="20"/>
        </w:rPr>
        <w:t>:</w:t>
      </w:r>
    </w:p>
    <w:p w:rsidR="00D85E02" w:rsidRDefault="00D85E02" w:rsidP="00D85E02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 w:rsidRPr="003B733C">
        <w:rPr>
          <w:b/>
          <w:sz w:val="20"/>
        </w:rPr>
        <w:t>sensorielle</w:t>
      </w:r>
      <w:r>
        <w:rPr>
          <w:sz w:val="20"/>
        </w:rPr>
        <w:t> : tri d’informations, dure qq ms</w:t>
      </w:r>
    </w:p>
    <w:p w:rsidR="00D85E02" w:rsidRDefault="00D85E02" w:rsidP="00D85E02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si l’information est jugée intéressante, elle passe dans la </w:t>
      </w:r>
      <w:r w:rsidRPr="003B733C">
        <w:rPr>
          <w:b/>
          <w:sz w:val="20"/>
        </w:rPr>
        <w:t>mémoire</w:t>
      </w:r>
      <w:r>
        <w:rPr>
          <w:sz w:val="20"/>
        </w:rPr>
        <w:t xml:space="preserve"> </w:t>
      </w:r>
      <w:r w:rsidRPr="003B733C">
        <w:rPr>
          <w:b/>
          <w:sz w:val="20"/>
        </w:rPr>
        <w:t>à</w:t>
      </w:r>
      <w:r>
        <w:rPr>
          <w:sz w:val="20"/>
        </w:rPr>
        <w:t xml:space="preserve"> </w:t>
      </w:r>
      <w:r w:rsidRPr="003B733C">
        <w:rPr>
          <w:b/>
          <w:sz w:val="20"/>
        </w:rPr>
        <w:t>court</w:t>
      </w:r>
      <w:r>
        <w:rPr>
          <w:sz w:val="20"/>
        </w:rPr>
        <w:t xml:space="preserve"> </w:t>
      </w:r>
      <w:r w:rsidRPr="003B733C">
        <w:rPr>
          <w:b/>
          <w:sz w:val="20"/>
        </w:rPr>
        <w:t>terme</w:t>
      </w:r>
      <w:r>
        <w:rPr>
          <w:sz w:val="20"/>
        </w:rPr>
        <w:t> &lt;3min. Empanmnésique : 7-9 éléments : limitée</w:t>
      </w:r>
    </w:p>
    <w:p w:rsidR="00D85E02" w:rsidRDefault="00D85E02" w:rsidP="00D85E02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si l’information est pertinente : </w:t>
      </w:r>
      <w:r w:rsidRPr="003B733C">
        <w:rPr>
          <w:b/>
          <w:sz w:val="20"/>
        </w:rPr>
        <w:t>mémoire</w:t>
      </w:r>
      <w:r>
        <w:rPr>
          <w:sz w:val="20"/>
        </w:rPr>
        <w:t xml:space="preserve"> </w:t>
      </w:r>
      <w:r w:rsidRPr="003B733C">
        <w:rPr>
          <w:b/>
          <w:sz w:val="20"/>
        </w:rPr>
        <w:t>à</w:t>
      </w:r>
      <w:r>
        <w:rPr>
          <w:sz w:val="20"/>
        </w:rPr>
        <w:t xml:space="preserve"> </w:t>
      </w:r>
      <w:r w:rsidRPr="003B733C">
        <w:rPr>
          <w:b/>
          <w:sz w:val="20"/>
        </w:rPr>
        <w:t>long</w:t>
      </w:r>
      <w:r>
        <w:rPr>
          <w:sz w:val="20"/>
        </w:rPr>
        <w:t xml:space="preserve"> </w:t>
      </w:r>
      <w:r w:rsidRPr="003B733C">
        <w:rPr>
          <w:b/>
          <w:sz w:val="20"/>
        </w:rPr>
        <w:t>terme</w:t>
      </w:r>
      <w:r w:rsidR="003B733C">
        <w:rPr>
          <w:sz w:val="20"/>
        </w:rPr>
        <w:t> : illimitée, qui dure dans le temps</w:t>
      </w:r>
    </w:p>
    <w:p w:rsidR="003B733C" w:rsidRDefault="003B733C" w:rsidP="003B733C">
      <w:pPr>
        <w:spacing w:after="0"/>
        <w:jc w:val="both"/>
        <w:rPr>
          <w:sz w:val="20"/>
        </w:rPr>
      </w:pPr>
      <w:r>
        <w:rPr>
          <w:sz w:val="20"/>
        </w:rPr>
        <w:t>RQ : la mémoire à court terme n’est pas indépendante de la mémoire à long terme : les 2 communiquent</w:t>
      </w:r>
    </w:p>
    <w:p w:rsidR="003B733C" w:rsidRDefault="003B733C" w:rsidP="003B733C">
      <w:pPr>
        <w:spacing w:after="0"/>
        <w:jc w:val="both"/>
        <w:rPr>
          <w:sz w:val="20"/>
        </w:rPr>
      </w:pPr>
    </w:p>
    <w:p w:rsidR="003B733C" w:rsidRDefault="003B733C" w:rsidP="003B733C">
      <w:pPr>
        <w:spacing w:after="0"/>
        <w:jc w:val="both"/>
        <w:rPr>
          <w:sz w:val="20"/>
        </w:rPr>
      </w:pPr>
      <w:r>
        <w:rPr>
          <w:sz w:val="20"/>
        </w:rPr>
        <w:t>Autre division de la mémoire : en 5 systèmes</w:t>
      </w:r>
    </w:p>
    <w:p w:rsidR="00D10960" w:rsidRDefault="003B733C" w:rsidP="003B733C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 w:rsidRPr="002A6978">
        <w:rPr>
          <w:b/>
          <w:color w:val="FF0000"/>
          <w:sz w:val="20"/>
        </w:rPr>
        <w:t>Mémoire</w:t>
      </w:r>
      <w:r w:rsidRPr="003B733C">
        <w:rPr>
          <w:sz w:val="20"/>
        </w:rPr>
        <w:t xml:space="preserve"> </w:t>
      </w:r>
      <w:r w:rsidRPr="002A6978">
        <w:rPr>
          <w:b/>
          <w:color w:val="FF0000"/>
          <w:sz w:val="20"/>
        </w:rPr>
        <w:t>épisodique</w:t>
      </w:r>
      <w:r w:rsidRPr="003B733C">
        <w:rPr>
          <w:sz w:val="20"/>
        </w:rPr>
        <w:t xml:space="preserve"> = la + fragile</w:t>
      </w:r>
      <w:r>
        <w:rPr>
          <w:sz w:val="20"/>
        </w:rPr>
        <w:t xml:space="preserve">. </w:t>
      </w:r>
    </w:p>
    <w:p w:rsidR="003B733C" w:rsidRPr="00D10960" w:rsidRDefault="00D10960" w:rsidP="00D10960">
      <w:pPr>
        <w:spacing w:after="0"/>
        <w:jc w:val="both"/>
        <w:rPr>
          <w:sz w:val="20"/>
        </w:rPr>
      </w:pPr>
      <w:r w:rsidRPr="002A6978">
        <w:rPr>
          <w:sz w:val="20"/>
          <w:u w:val="single"/>
        </w:rPr>
        <w:t>Définition</w:t>
      </w:r>
      <w:r>
        <w:rPr>
          <w:sz w:val="20"/>
        </w:rPr>
        <w:t> : s</w:t>
      </w:r>
      <w:r w:rsidR="003B733C" w:rsidRPr="00D10960">
        <w:rPr>
          <w:sz w:val="20"/>
        </w:rPr>
        <w:t>ystème à capacité illimitée destiné au stockage des informations vécues, autobiographiques. Information + contexte : basée sur des informations temporelles et spatiales, à accès délibéré et volontaire</w:t>
      </w:r>
    </w:p>
    <w:p w:rsidR="00133626" w:rsidRDefault="00133626" w:rsidP="00133626">
      <w:pPr>
        <w:spacing w:after="0"/>
        <w:jc w:val="both"/>
        <w:rPr>
          <w:sz w:val="20"/>
        </w:rPr>
      </w:pPr>
      <w:r w:rsidRPr="002A6978">
        <w:rPr>
          <w:sz w:val="20"/>
          <w:u w:val="single"/>
        </w:rPr>
        <w:t>Fonctionnement</w:t>
      </w:r>
      <w:r>
        <w:rPr>
          <w:sz w:val="20"/>
        </w:rPr>
        <w:t> : par 2 processus</w:t>
      </w:r>
    </w:p>
    <w:p w:rsidR="00133626" w:rsidRDefault="00D10960" w:rsidP="00D10960">
      <w:pPr>
        <w:spacing w:after="0"/>
        <w:ind w:firstLine="708"/>
        <w:jc w:val="both"/>
        <w:rPr>
          <w:sz w:val="20"/>
        </w:rPr>
      </w:pPr>
      <w:r>
        <w:rPr>
          <w:sz w:val="20"/>
        </w:rPr>
        <w:t>E</w:t>
      </w:r>
      <w:r w:rsidR="00133626">
        <w:rPr>
          <w:sz w:val="20"/>
        </w:rPr>
        <w:t>ncodage : les caractéristiques de l’information cible sont traitées et convertie</w:t>
      </w:r>
      <w:r>
        <w:rPr>
          <w:sz w:val="20"/>
        </w:rPr>
        <w:t>s</w:t>
      </w:r>
      <w:r w:rsidR="00133626">
        <w:rPr>
          <w:sz w:val="20"/>
        </w:rPr>
        <w:t xml:space="preserve"> en traces mnésique</w:t>
      </w:r>
      <w:r>
        <w:rPr>
          <w:sz w:val="20"/>
        </w:rPr>
        <w:t xml:space="preserve">s par </w:t>
      </w:r>
      <w:r w:rsidR="00133626">
        <w:rPr>
          <w:sz w:val="20"/>
        </w:rPr>
        <w:t>indiçage (moyens mémo-techniques</w:t>
      </w:r>
      <w:r>
        <w:rPr>
          <w:sz w:val="20"/>
        </w:rPr>
        <w:t xml:space="preserve"> par processus actif</w:t>
      </w:r>
      <w:r w:rsidR="00133626">
        <w:rPr>
          <w:sz w:val="20"/>
        </w:rPr>
        <w:t>) : stratégie d’organisation ou de catégorisations, stratégie d’un</w:t>
      </w:r>
      <w:r>
        <w:rPr>
          <w:sz w:val="20"/>
        </w:rPr>
        <w:t xml:space="preserve"> lien (avec une info déjà existante), utilisation d’images mentales, utilisation de médiateurs verbaux, modification de l’information à encoder (d’un paramètre)</w:t>
      </w:r>
    </w:p>
    <w:p w:rsidR="00D10960" w:rsidRDefault="00D10960" w:rsidP="00D10960">
      <w:pPr>
        <w:spacing w:after="0"/>
        <w:ind w:firstLine="708"/>
        <w:jc w:val="both"/>
        <w:rPr>
          <w:sz w:val="20"/>
        </w:rPr>
      </w:pPr>
      <w:r>
        <w:rPr>
          <w:sz w:val="20"/>
        </w:rPr>
        <w:t>Récupération : processus permett</w:t>
      </w:r>
      <w:r w:rsidR="00137C3A">
        <w:rPr>
          <w:sz w:val="20"/>
        </w:rPr>
        <w:t>e</w:t>
      </w:r>
      <w:r>
        <w:rPr>
          <w:sz w:val="20"/>
        </w:rPr>
        <w:t>nt d’avoir accès à la trace mnésique en réinstallant les memes indiçages mis en place lors de l’encodage</w:t>
      </w:r>
    </w:p>
    <w:p w:rsidR="00D10960" w:rsidRDefault="00D10960" w:rsidP="00D10960">
      <w:pPr>
        <w:spacing w:after="0"/>
        <w:jc w:val="both"/>
        <w:rPr>
          <w:sz w:val="20"/>
        </w:rPr>
      </w:pPr>
      <w:r>
        <w:rPr>
          <w:sz w:val="20"/>
        </w:rPr>
        <w:t>Elle peut être associative spontanée (par activation du lien) ou stratégique : recherche active pour localiser les éléments pouvant constituer la trace du lien</w:t>
      </w:r>
    </w:p>
    <w:p w:rsidR="00D10960" w:rsidRPr="002A6978" w:rsidRDefault="00D10960" w:rsidP="00D10960">
      <w:pPr>
        <w:spacing w:after="0"/>
        <w:jc w:val="both"/>
        <w:rPr>
          <w:sz w:val="20"/>
          <w:u w:val="single"/>
        </w:rPr>
      </w:pPr>
      <w:r w:rsidRPr="002A6978">
        <w:rPr>
          <w:sz w:val="20"/>
          <w:u w:val="single"/>
        </w:rPr>
        <w:t>Support neuroanatomique :</w:t>
      </w:r>
    </w:p>
    <w:p w:rsidR="00D10960" w:rsidRDefault="00D10960" w:rsidP="00D10960">
      <w:pPr>
        <w:spacing w:after="0"/>
        <w:jc w:val="both"/>
        <w:rPr>
          <w:sz w:val="20"/>
        </w:rPr>
      </w:pPr>
      <w:r>
        <w:rPr>
          <w:sz w:val="20"/>
        </w:rPr>
        <w:tab/>
        <w:t>Préfrontal G : stratégies d’encodage</w:t>
      </w:r>
      <w:r>
        <w:rPr>
          <w:sz w:val="20"/>
        </w:rPr>
        <w:tab/>
      </w:r>
      <w:r>
        <w:rPr>
          <w:sz w:val="20"/>
        </w:rPr>
        <w:tab/>
        <w:t>Préfrontal D : stratégies de récupération</w:t>
      </w:r>
    </w:p>
    <w:p w:rsidR="00D10960" w:rsidRDefault="00D10960" w:rsidP="00D10960">
      <w:pPr>
        <w:spacing w:after="0"/>
        <w:jc w:val="both"/>
        <w:rPr>
          <w:sz w:val="20"/>
        </w:rPr>
      </w:pPr>
      <w:r>
        <w:rPr>
          <w:sz w:val="20"/>
        </w:rPr>
        <w:tab/>
        <w:t>Hippocampe : apprentissages nouveaux</w:t>
      </w:r>
    </w:p>
    <w:p w:rsidR="00137C3A" w:rsidRDefault="00137C3A" w:rsidP="00D10960">
      <w:pPr>
        <w:spacing w:after="0"/>
        <w:jc w:val="both"/>
        <w:rPr>
          <w:sz w:val="20"/>
        </w:rPr>
      </w:pPr>
      <w:r>
        <w:rPr>
          <w:sz w:val="20"/>
        </w:rPr>
        <w:t xml:space="preserve">Stockage en </w:t>
      </w:r>
      <w:r w:rsidR="002A6978">
        <w:rPr>
          <w:sz w:val="20"/>
        </w:rPr>
        <w:t>fonction des sensations vécues (images stockées en occipital)</w:t>
      </w:r>
    </w:p>
    <w:p w:rsidR="002A6978" w:rsidRPr="002A6978" w:rsidRDefault="002A6978" w:rsidP="00D10960">
      <w:pPr>
        <w:spacing w:after="0"/>
        <w:jc w:val="both"/>
        <w:rPr>
          <w:sz w:val="20"/>
          <w:u w:val="single"/>
        </w:rPr>
      </w:pPr>
      <w:r w:rsidRPr="002A6978">
        <w:rPr>
          <w:sz w:val="20"/>
          <w:u w:val="single"/>
        </w:rPr>
        <w:lastRenderedPageBreak/>
        <w:t>Evaluation :</w:t>
      </w:r>
      <w:r>
        <w:rPr>
          <w:sz w:val="20"/>
        </w:rPr>
        <w:t xml:space="preserve"> on demande de se rappeler le + de mots sur 16 (désordre) : quels mots sont oubliés et pourquoi ?</w:t>
      </w:r>
      <w:r w:rsidR="0004182F">
        <w:rPr>
          <w:sz w:val="20"/>
        </w:rPr>
        <w:t xml:space="preserve"> </w:t>
      </w:r>
      <w:r w:rsidR="005F1FA1">
        <w:rPr>
          <w:sz w:val="20"/>
        </w:rPr>
        <w:t>L</w:t>
      </w:r>
      <w:r w:rsidR="0004182F">
        <w:rPr>
          <w:sz w:val="20"/>
        </w:rPr>
        <w:t>ocalisation frontale (mauvaise stratégie pour les retrouver) et hippocampique (pas appris). Rappel libre (tout seul) et rappel indicé (aide pour retrouver l’info : si trouve = p</w:t>
      </w:r>
      <w:r w:rsidR="00A3084A">
        <w:rPr>
          <w:sz w:val="20"/>
        </w:rPr>
        <w:t>roblème</w:t>
      </w:r>
      <w:r w:rsidR="0004182F">
        <w:rPr>
          <w:sz w:val="20"/>
        </w:rPr>
        <w:t xml:space="preserve"> frontal, sinon hippocampique) </w:t>
      </w:r>
    </w:p>
    <w:p w:rsidR="002A6978" w:rsidRDefault="005F1FA1" w:rsidP="00D10960">
      <w:pPr>
        <w:spacing w:after="0"/>
        <w:jc w:val="both"/>
        <w:rPr>
          <w:sz w:val="20"/>
        </w:rPr>
      </w:pPr>
      <w:r>
        <w:rPr>
          <w:sz w:val="20"/>
        </w:rPr>
        <w:t>RQ : d</w:t>
      </w:r>
      <w:r w:rsidR="0004182F">
        <w:rPr>
          <w:sz w:val="20"/>
        </w:rPr>
        <w:t>épend de 2 états de conscience </w:t>
      </w:r>
      <w:r>
        <w:rPr>
          <w:sz w:val="20"/>
        </w:rPr>
        <w:t>= conscience autonoétique</w:t>
      </w:r>
      <w:r w:rsidR="0004182F">
        <w:rPr>
          <w:sz w:val="20"/>
        </w:rPr>
        <w:t>: on sait qu’on a appris et qu’on s’en rappelle</w:t>
      </w:r>
    </w:p>
    <w:p w:rsidR="005F1FA1" w:rsidRPr="00D10960" w:rsidRDefault="005F1FA1" w:rsidP="00D10960">
      <w:pPr>
        <w:spacing w:after="0"/>
        <w:jc w:val="both"/>
        <w:rPr>
          <w:sz w:val="20"/>
        </w:rPr>
      </w:pPr>
    </w:p>
    <w:p w:rsidR="003B733C" w:rsidRPr="003B733C" w:rsidRDefault="003B733C" w:rsidP="003B733C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 w:rsidRPr="0004182F">
        <w:rPr>
          <w:b/>
          <w:color w:val="FF0000"/>
          <w:sz w:val="20"/>
        </w:rPr>
        <w:t>Mémoire</w:t>
      </w:r>
      <w:r w:rsidRPr="003B733C">
        <w:rPr>
          <w:sz w:val="20"/>
        </w:rPr>
        <w:t xml:space="preserve"> </w:t>
      </w:r>
      <w:r w:rsidRPr="0004182F">
        <w:rPr>
          <w:b/>
          <w:color w:val="FF0000"/>
          <w:sz w:val="20"/>
        </w:rPr>
        <w:t>sémantique</w:t>
      </w:r>
      <w:r w:rsidRPr="003B733C">
        <w:rPr>
          <w:sz w:val="20"/>
        </w:rPr>
        <w:t xml:space="preserve"> = </w:t>
      </w:r>
      <w:r w:rsidR="005F1FA1">
        <w:rPr>
          <w:sz w:val="20"/>
        </w:rPr>
        <w:t>système à capacité illimitée destiné au stockage des informations sémantiques/universelles (</w:t>
      </w:r>
      <w:r w:rsidRPr="003B733C">
        <w:rPr>
          <w:sz w:val="20"/>
        </w:rPr>
        <w:t xml:space="preserve">connaissances, </w:t>
      </w:r>
      <w:r w:rsidR="005F1FA1">
        <w:rPr>
          <w:sz w:val="20"/>
        </w:rPr>
        <w:t>faits culturels</w:t>
      </w:r>
      <w:r w:rsidRPr="003B733C">
        <w:rPr>
          <w:sz w:val="20"/>
        </w:rPr>
        <w:t xml:space="preserve">, </w:t>
      </w:r>
      <w:r w:rsidR="005F1FA1">
        <w:rPr>
          <w:sz w:val="20"/>
        </w:rPr>
        <w:t xml:space="preserve">langage…) </w:t>
      </w:r>
      <w:r w:rsidRPr="003B733C">
        <w:rPr>
          <w:sz w:val="20"/>
        </w:rPr>
        <w:t xml:space="preserve">déconnectée du contexte </w:t>
      </w:r>
    </w:p>
    <w:p w:rsidR="003B733C" w:rsidRDefault="004860DD" w:rsidP="003B733C">
      <w:pPr>
        <w:spacing w:after="0"/>
        <w:jc w:val="both"/>
        <w:rPr>
          <w:sz w:val="20"/>
        </w:rPr>
      </w:pPr>
      <w:r>
        <w:rPr>
          <w:sz w:val="20"/>
        </w:rPr>
        <w:t>Par quel mécanisme ?</w:t>
      </w:r>
      <w:r w:rsidR="008A3CA3">
        <w:rPr>
          <w:sz w:val="20"/>
        </w:rPr>
        <w:t xml:space="preserve"> A</w:t>
      </w:r>
      <w:r>
        <w:rPr>
          <w:sz w:val="20"/>
        </w:rPr>
        <w:t>u début, l’information est épisodique (couleur du cahier de brouillon, place dans la page…)</w:t>
      </w:r>
      <w:r w:rsidR="003112B1">
        <w:rPr>
          <w:sz w:val="20"/>
        </w:rPr>
        <w:t xml:space="preserve"> puis elle devient sémantique</w:t>
      </w:r>
      <w:r w:rsidR="008A3CA3">
        <w:rPr>
          <w:sz w:val="20"/>
        </w:rPr>
        <w:t xml:space="preserve"> par répétition +++</w:t>
      </w:r>
      <w:r w:rsidR="003112B1">
        <w:rPr>
          <w:sz w:val="20"/>
        </w:rPr>
        <w:t xml:space="preserve"> (on oublie le contexte)</w:t>
      </w:r>
      <w:r w:rsidR="00D81773">
        <w:rPr>
          <w:sz w:val="20"/>
        </w:rPr>
        <w:t>. Elle est basée sur des relations conceptuelles (et non temporo-spatiales). Ce sont des connaissances factuelles indépendantes de l’expérience vécue (décontextualisation). Accès automatique = on sait ou on ne sait pas</w:t>
      </w:r>
      <w:r w:rsidR="00387BE1">
        <w:rPr>
          <w:sz w:val="20"/>
        </w:rPr>
        <w:t>.</w:t>
      </w:r>
    </w:p>
    <w:p w:rsidR="008A3CA3" w:rsidRDefault="008A3CA3" w:rsidP="003B733C">
      <w:pPr>
        <w:spacing w:after="0"/>
        <w:jc w:val="both"/>
        <w:rPr>
          <w:sz w:val="20"/>
        </w:rPr>
      </w:pPr>
      <w:r>
        <w:rPr>
          <w:sz w:val="20"/>
        </w:rPr>
        <w:t>Comment améliorer la mémoire sémantique ?</w:t>
      </w:r>
      <w:r w:rsidR="00A3084A">
        <w:rPr>
          <w:sz w:val="20"/>
        </w:rPr>
        <w:t xml:space="preserve"> N</w:t>
      </w:r>
      <w:r w:rsidR="005B061E">
        <w:rPr>
          <w:sz w:val="20"/>
        </w:rPr>
        <w:t>e pas apprendre bcp en peu de temps =&gt; apprentissage distribué sur le long terme bcp plus efficace. Lire 1 fois attentivement, fermer le livre et se demander ce qu’</w:t>
      </w:r>
      <w:r w:rsidR="00A3084A">
        <w:rPr>
          <w:sz w:val="20"/>
        </w:rPr>
        <w:t>on a appris = technique de récupération espacée. Si 20 min après elle est tjs là : elle reste ^^</w:t>
      </w:r>
    </w:p>
    <w:p w:rsidR="00387BE1" w:rsidRDefault="00387BE1" w:rsidP="003B733C">
      <w:pPr>
        <w:spacing w:after="0"/>
        <w:jc w:val="both"/>
        <w:rPr>
          <w:sz w:val="20"/>
        </w:rPr>
      </w:pPr>
      <w:r>
        <w:rPr>
          <w:sz w:val="20"/>
        </w:rPr>
        <w:t>Support neuro-anatomique :</w:t>
      </w:r>
    </w:p>
    <w:p w:rsidR="00387BE1" w:rsidRDefault="00387BE1" w:rsidP="003B733C">
      <w:pPr>
        <w:spacing w:after="0"/>
        <w:jc w:val="both"/>
        <w:rPr>
          <w:sz w:val="20"/>
        </w:rPr>
      </w:pPr>
      <w:r>
        <w:rPr>
          <w:sz w:val="20"/>
        </w:rPr>
        <w:tab/>
        <w:t>Stockage = cortex temporal inféro-lat</w:t>
      </w:r>
      <w:r>
        <w:rPr>
          <w:sz w:val="20"/>
        </w:rPr>
        <w:tab/>
      </w:r>
      <w:r>
        <w:rPr>
          <w:sz w:val="20"/>
        </w:rPr>
        <w:tab/>
      </w:r>
      <w:r w:rsidR="008A0476">
        <w:rPr>
          <w:sz w:val="20"/>
        </w:rPr>
        <w:t>E</w:t>
      </w:r>
      <w:r>
        <w:rPr>
          <w:sz w:val="20"/>
        </w:rPr>
        <w:t>ncodage : cortex péri et ento-rhinal (parahippo)</w:t>
      </w:r>
    </w:p>
    <w:p w:rsidR="00387BE1" w:rsidRDefault="00387BE1" w:rsidP="003B733C">
      <w:pPr>
        <w:spacing w:after="0"/>
        <w:jc w:val="both"/>
        <w:rPr>
          <w:sz w:val="20"/>
        </w:rPr>
      </w:pPr>
      <w:r>
        <w:rPr>
          <w:sz w:val="20"/>
        </w:rPr>
        <w:tab/>
        <w:t>Manipulation sur le stock : préfrontal</w:t>
      </w:r>
    </w:p>
    <w:p w:rsidR="008A0476" w:rsidRDefault="008A0476" w:rsidP="003B733C">
      <w:pPr>
        <w:spacing w:after="0"/>
        <w:jc w:val="both"/>
        <w:rPr>
          <w:sz w:val="20"/>
        </w:rPr>
      </w:pPr>
      <w:r>
        <w:rPr>
          <w:sz w:val="20"/>
        </w:rPr>
        <w:t>Evaluation : fluence verbale (le + possible de mots commençant par P, d’animaux en – de 2 min)</w:t>
      </w:r>
    </w:p>
    <w:p w:rsidR="008A0476" w:rsidRDefault="008A0476" w:rsidP="003B733C">
      <w:pPr>
        <w:spacing w:after="0"/>
        <w:jc w:val="both"/>
        <w:rPr>
          <w:sz w:val="20"/>
        </w:rPr>
      </w:pPr>
    </w:p>
    <w:p w:rsidR="00007C21" w:rsidRDefault="008A0476" w:rsidP="008A0476">
      <w:pPr>
        <w:pStyle w:val="Paragraphedeliste"/>
        <w:numPr>
          <w:ilvl w:val="0"/>
          <w:numId w:val="1"/>
        </w:numPr>
        <w:spacing w:after="0"/>
        <w:jc w:val="both"/>
        <w:rPr>
          <w:sz w:val="20"/>
        </w:rPr>
      </w:pPr>
      <w:r w:rsidRPr="008A0476">
        <w:rPr>
          <w:b/>
          <w:color w:val="FF0000"/>
          <w:sz w:val="20"/>
        </w:rPr>
        <w:t>Mémoire</w:t>
      </w:r>
      <w:r>
        <w:rPr>
          <w:sz w:val="20"/>
        </w:rPr>
        <w:t xml:space="preserve"> </w:t>
      </w:r>
      <w:r w:rsidRPr="008A0476">
        <w:rPr>
          <w:b/>
          <w:color w:val="FF0000"/>
          <w:sz w:val="20"/>
        </w:rPr>
        <w:t>de</w:t>
      </w:r>
      <w:r>
        <w:rPr>
          <w:sz w:val="20"/>
        </w:rPr>
        <w:t xml:space="preserve"> </w:t>
      </w:r>
      <w:r w:rsidRPr="008A0476">
        <w:rPr>
          <w:b/>
          <w:color w:val="FF0000"/>
          <w:sz w:val="20"/>
        </w:rPr>
        <w:t>travail</w:t>
      </w:r>
      <w:r>
        <w:rPr>
          <w:sz w:val="20"/>
        </w:rPr>
        <w:t xml:space="preserve"> : </w:t>
      </w:r>
    </w:p>
    <w:p w:rsidR="008A0476" w:rsidRPr="00007C21" w:rsidRDefault="00007C21" w:rsidP="00007C21">
      <w:pPr>
        <w:spacing w:after="0"/>
        <w:jc w:val="both"/>
        <w:rPr>
          <w:sz w:val="20"/>
        </w:rPr>
      </w:pPr>
      <w:r>
        <w:rPr>
          <w:sz w:val="20"/>
        </w:rPr>
        <w:t xml:space="preserve">Définition : </w:t>
      </w:r>
      <w:r w:rsidR="008A0476" w:rsidRPr="00007C21">
        <w:rPr>
          <w:sz w:val="20"/>
        </w:rPr>
        <w:t>système à capacité limitée destinée au maintien temporaire et à la manipulation de l’information pdt la réalisation de tâches cognitives de compréhension, de raisonnement, de r</w:t>
      </w:r>
      <w:r w:rsidRPr="00007C21">
        <w:rPr>
          <w:sz w:val="20"/>
        </w:rPr>
        <w:t>ésolution de problèmes (mémoire à court terme).</w:t>
      </w:r>
      <w:r w:rsidR="008A0476" w:rsidRPr="00007C21">
        <w:rPr>
          <w:sz w:val="20"/>
        </w:rPr>
        <w:t xml:space="preserve"> Sert aux calculs mentaux, à la compréhension de lecture, de films</w:t>
      </w:r>
    </w:p>
    <w:p w:rsidR="008A0476" w:rsidRDefault="00007C21" w:rsidP="008A0476">
      <w:pPr>
        <w:spacing w:after="0"/>
        <w:jc w:val="both"/>
        <w:rPr>
          <w:sz w:val="20"/>
        </w:rPr>
      </w:pPr>
      <w:r>
        <w:rPr>
          <w:sz w:val="20"/>
        </w:rPr>
        <w:t>Fonctionnement :</w:t>
      </w:r>
    </w:p>
    <w:p w:rsidR="00007C21" w:rsidRDefault="00007C21" w:rsidP="008A0476">
      <w:pPr>
        <w:spacing w:after="0"/>
        <w:jc w:val="both"/>
        <w:rPr>
          <w:sz w:val="20"/>
        </w:rPr>
      </w:pPr>
      <w:r>
        <w:rPr>
          <w:sz w:val="20"/>
        </w:rPr>
        <w:t>Ex : calcul mental : entrée phonologique : stock phonologique puis contrôle articulatoire sur chaque séquence du stock phonologique, sous la dépendance de l’administrateur central qui donne l’énergie attentionnelle (distribuée par le lobe frontal).</w:t>
      </w:r>
    </w:p>
    <w:p w:rsidR="00007C21" w:rsidRDefault="00007C21" w:rsidP="008A0476">
      <w:pPr>
        <w:spacing w:after="0"/>
        <w:jc w:val="both"/>
        <w:rPr>
          <w:sz w:val="20"/>
        </w:rPr>
      </w:pPr>
    </w:p>
    <w:p w:rsidR="00007C21" w:rsidRDefault="00007C21" w:rsidP="008A0476">
      <w:pPr>
        <w:spacing w:after="0"/>
        <w:jc w:val="both"/>
        <w:rPr>
          <w:sz w:val="20"/>
        </w:rPr>
      </w:pPr>
      <w:r>
        <w:rPr>
          <w:sz w:val="20"/>
        </w:rPr>
        <w:t>Passe plusieurs diapos</w:t>
      </w:r>
    </w:p>
    <w:p w:rsidR="00007C21" w:rsidRDefault="00007C21" w:rsidP="008A0476">
      <w:pPr>
        <w:spacing w:after="0"/>
        <w:jc w:val="both"/>
        <w:rPr>
          <w:sz w:val="20"/>
        </w:rPr>
      </w:pPr>
    </w:p>
    <w:p w:rsidR="00007C21" w:rsidRDefault="00007C21" w:rsidP="008A0476">
      <w:pPr>
        <w:spacing w:after="0"/>
        <w:jc w:val="both"/>
        <w:rPr>
          <w:sz w:val="20"/>
        </w:rPr>
      </w:pPr>
      <w:r w:rsidRPr="006E71F2">
        <w:rPr>
          <w:b/>
          <w:color w:val="FF0000"/>
          <w:sz w:val="20"/>
        </w:rPr>
        <w:t>Hiérarch</w:t>
      </w:r>
      <w:r w:rsidR="006E71F2" w:rsidRPr="006E71F2">
        <w:rPr>
          <w:b/>
          <w:color w:val="FF0000"/>
          <w:sz w:val="20"/>
        </w:rPr>
        <w:t>isation</w:t>
      </w:r>
      <w:r w:rsidR="006E71F2">
        <w:rPr>
          <w:b/>
          <w:sz w:val="20"/>
        </w:rPr>
        <w:t xml:space="preserve"> </w:t>
      </w:r>
      <w:r w:rsidR="006E71F2" w:rsidRPr="006E71F2">
        <w:rPr>
          <w:b/>
          <w:color w:val="FF0000"/>
          <w:sz w:val="20"/>
        </w:rPr>
        <w:t>des</w:t>
      </w:r>
      <w:r w:rsidR="006E71F2">
        <w:rPr>
          <w:b/>
          <w:sz w:val="20"/>
        </w:rPr>
        <w:t xml:space="preserve"> </w:t>
      </w:r>
      <w:r w:rsidR="006E71F2" w:rsidRPr="006E71F2">
        <w:rPr>
          <w:b/>
          <w:color w:val="FF0000"/>
          <w:sz w:val="20"/>
        </w:rPr>
        <w:t>systèmes</w:t>
      </w:r>
      <w:r w:rsidR="006E71F2">
        <w:rPr>
          <w:b/>
          <w:sz w:val="20"/>
        </w:rPr>
        <w:t xml:space="preserve"> </w:t>
      </w:r>
      <w:r w:rsidR="006E71F2" w:rsidRPr="006E71F2">
        <w:rPr>
          <w:b/>
          <w:color w:val="FF0000"/>
          <w:sz w:val="20"/>
        </w:rPr>
        <w:t>de</w:t>
      </w:r>
      <w:r w:rsidR="006E71F2">
        <w:rPr>
          <w:b/>
          <w:sz w:val="20"/>
        </w:rPr>
        <w:t xml:space="preserve"> </w:t>
      </w:r>
      <w:r w:rsidR="006E71F2" w:rsidRPr="006E71F2">
        <w:rPr>
          <w:b/>
          <w:color w:val="FF0000"/>
          <w:sz w:val="20"/>
        </w:rPr>
        <w:t>mémoire</w:t>
      </w:r>
      <w:r>
        <w:rPr>
          <w:sz w:val="20"/>
        </w:rPr>
        <w:t xml:space="preserve"> sous forme de pyramide avec en haut les plus sophistiqués +++</w:t>
      </w:r>
    </w:p>
    <w:p w:rsidR="00007C21" w:rsidRPr="006E71F2" w:rsidRDefault="00007C21" w:rsidP="006E71F2">
      <w:pPr>
        <w:pStyle w:val="Paragraphedeliste"/>
        <w:numPr>
          <w:ilvl w:val="0"/>
          <w:numId w:val="3"/>
        </w:numPr>
        <w:spacing w:after="0"/>
        <w:jc w:val="both"/>
        <w:rPr>
          <w:sz w:val="20"/>
        </w:rPr>
      </w:pPr>
      <w:r w:rsidRPr="006E71F2">
        <w:rPr>
          <w:sz w:val="20"/>
        </w:rPr>
        <w:t>Episodique</w:t>
      </w:r>
      <w:r w:rsidR="006E71F2">
        <w:rPr>
          <w:sz w:val="20"/>
        </w:rPr>
        <w:t> </w:t>
      </w:r>
      <w:r w:rsidR="006E71F2">
        <w:rPr>
          <w:sz w:val="20"/>
        </w:rPr>
        <w:t>: conscience autonoétique</w:t>
      </w:r>
    </w:p>
    <w:p w:rsidR="00007C21" w:rsidRPr="006E71F2" w:rsidRDefault="00007C21" w:rsidP="006E71F2">
      <w:pPr>
        <w:pStyle w:val="Paragraphedeliste"/>
        <w:numPr>
          <w:ilvl w:val="0"/>
          <w:numId w:val="3"/>
        </w:numPr>
        <w:spacing w:after="0"/>
        <w:jc w:val="both"/>
        <w:rPr>
          <w:sz w:val="20"/>
        </w:rPr>
      </w:pPr>
      <w:r w:rsidRPr="006E71F2">
        <w:rPr>
          <w:sz w:val="20"/>
        </w:rPr>
        <w:t>De travail</w:t>
      </w:r>
      <w:r w:rsidR="006E71F2">
        <w:rPr>
          <w:sz w:val="20"/>
        </w:rPr>
        <w:t>: conscience autonoétique</w:t>
      </w:r>
    </w:p>
    <w:p w:rsidR="00007C21" w:rsidRDefault="00007C21" w:rsidP="006E71F2">
      <w:pPr>
        <w:pStyle w:val="Paragraphedeliste"/>
        <w:numPr>
          <w:ilvl w:val="0"/>
          <w:numId w:val="3"/>
        </w:numPr>
        <w:spacing w:after="0"/>
        <w:jc w:val="both"/>
        <w:rPr>
          <w:sz w:val="20"/>
        </w:rPr>
      </w:pPr>
      <w:r>
        <w:rPr>
          <w:sz w:val="20"/>
        </w:rPr>
        <w:t>Sémantique</w:t>
      </w:r>
      <w:r w:rsidR="006E71F2">
        <w:rPr>
          <w:sz w:val="20"/>
        </w:rPr>
        <w:t> : conscience noétique (pas de csc du moment où on l’a appris)</w:t>
      </w:r>
    </w:p>
    <w:p w:rsidR="00007C21" w:rsidRDefault="00007C21" w:rsidP="006E71F2">
      <w:pPr>
        <w:pStyle w:val="Paragraphedeliste"/>
        <w:numPr>
          <w:ilvl w:val="0"/>
          <w:numId w:val="3"/>
        </w:numPr>
        <w:spacing w:after="0"/>
        <w:jc w:val="both"/>
        <w:rPr>
          <w:sz w:val="20"/>
        </w:rPr>
      </w:pPr>
      <w:r>
        <w:rPr>
          <w:sz w:val="20"/>
        </w:rPr>
        <w:t>De représentation perceptif = mémoire inconsciente/implicite : créer un amorçage pour retrouver une information oubliée (apprentissage en récupération espacée)</w:t>
      </w:r>
    </w:p>
    <w:p w:rsidR="00007C21" w:rsidRPr="00007C21" w:rsidRDefault="00007C21" w:rsidP="006E71F2">
      <w:pPr>
        <w:pStyle w:val="Paragraphedeliste"/>
        <w:numPr>
          <w:ilvl w:val="0"/>
          <w:numId w:val="3"/>
        </w:numPr>
        <w:spacing w:after="0"/>
        <w:jc w:val="both"/>
        <w:rPr>
          <w:sz w:val="20"/>
        </w:rPr>
      </w:pPr>
      <w:r>
        <w:rPr>
          <w:sz w:val="20"/>
        </w:rPr>
        <w:t>Procédurale : gestes et usage des outils (ouvrir la porte, écrire, faire du vélo, conduire, couper la viande) : fait appel à très peu de c</w:t>
      </w:r>
      <w:r w:rsidR="00D41F0E">
        <w:rPr>
          <w:sz w:val="20"/>
        </w:rPr>
        <w:t>on</w:t>
      </w:r>
      <w:r>
        <w:rPr>
          <w:sz w:val="20"/>
        </w:rPr>
        <w:t>sc</w:t>
      </w:r>
      <w:r w:rsidR="00D41F0E">
        <w:rPr>
          <w:sz w:val="20"/>
        </w:rPr>
        <w:t>ience</w:t>
      </w:r>
      <w:r w:rsidR="00C30586">
        <w:rPr>
          <w:sz w:val="20"/>
        </w:rPr>
        <w:t>, au schéma corporel</w:t>
      </w:r>
      <w:r w:rsidR="006E71F2">
        <w:rPr>
          <w:sz w:val="20"/>
        </w:rPr>
        <w:t>. Système le plus archaïque qui permet le départ des apprentissages. Conscience anoétique.</w:t>
      </w:r>
      <w:bookmarkStart w:id="0" w:name="_GoBack"/>
      <w:bookmarkEnd w:id="0"/>
    </w:p>
    <w:sectPr w:rsidR="00007C21" w:rsidRPr="00007C21" w:rsidSect="004860DD">
      <w:footerReference w:type="default" r:id="rId8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E9C" w:rsidRDefault="00F52E9C" w:rsidP="00100D5A">
      <w:pPr>
        <w:spacing w:after="0" w:line="240" w:lineRule="auto"/>
      </w:pPr>
      <w:r>
        <w:separator/>
      </w:r>
    </w:p>
  </w:endnote>
  <w:endnote w:type="continuationSeparator" w:id="0">
    <w:p w:rsidR="00F52E9C" w:rsidRDefault="00F52E9C" w:rsidP="00100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9459451"/>
      <w:docPartObj>
        <w:docPartGallery w:val="Page Numbers (Bottom of Page)"/>
        <w:docPartUnique/>
      </w:docPartObj>
    </w:sdtPr>
    <w:sdtContent>
      <w:p w:rsidR="00100D5A" w:rsidRDefault="00100D5A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71F2">
          <w:rPr>
            <w:noProof/>
          </w:rPr>
          <w:t>2</w:t>
        </w:r>
        <w:r>
          <w:fldChar w:fldCharType="end"/>
        </w:r>
      </w:p>
    </w:sdtContent>
  </w:sdt>
  <w:p w:rsidR="00100D5A" w:rsidRDefault="00100D5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E9C" w:rsidRDefault="00F52E9C" w:rsidP="00100D5A">
      <w:pPr>
        <w:spacing w:after="0" w:line="240" w:lineRule="auto"/>
      </w:pPr>
      <w:r>
        <w:separator/>
      </w:r>
    </w:p>
  </w:footnote>
  <w:footnote w:type="continuationSeparator" w:id="0">
    <w:p w:rsidR="00F52E9C" w:rsidRDefault="00F52E9C" w:rsidP="00100D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86D2F"/>
    <w:multiLevelType w:val="hybridMultilevel"/>
    <w:tmpl w:val="47FE5B8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F31E9"/>
    <w:multiLevelType w:val="hybridMultilevel"/>
    <w:tmpl w:val="AC76CD4C"/>
    <w:lvl w:ilvl="0" w:tplc="766C93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3F6D47"/>
    <w:multiLevelType w:val="hybridMultilevel"/>
    <w:tmpl w:val="863E58DC"/>
    <w:lvl w:ilvl="0" w:tplc="EC8A08E4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BE6"/>
    <w:rsid w:val="00007C21"/>
    <w:rsid w:val="0004182F"/>
    <w:rsid w:val="00100D5A"/>
    <w:rsid w:val="00133626"/>
    <w:rsid w:val="00137C3A"/>
    <w:rsid w:val="00265A44"/>
    <w:rsid w:val="0028153E"/>
    <w:rsid w:val="002A6978"/>
    <w:rsid w:val="003112B1"/>
    <w:rsid w:val="003723A4"/>
    <w:rsid w:val="00387BE1"/>
    <w:rsid w:val="003B733C"/>
    <w:rsid w:val="004860DD"/>
    <w:rsid w:val="00532C92"/>
    <w:rsid w:val="0056083C"/>
    <w:rsid w:val="005B061E"/>
    <w:rsid w:val="005F1FA1"/>
    <w:rsid w:val="006E71F2"/>
    <w:rsid w:val="008A0476"/>
    <w:rsid w:val="008A3CA3"/>
    <w:rsid w:val="00A3084A"/>
    <w:rsid w:val="00B46ECC"/>
    <w:rsid w:val="00B906F3"/>
    <w:rsid w:val="00C30586"/>
    <w:rsid w:val="00D10960"/>
    <w:rsid w:val="00D41F0E"/>
    <w:rsid w:val="00D81773"/>
    <w:rsid w:val="00D85E02"/>
    <w:rsid w:val="00F52E9C"/>
    <w:rsid w:val="00F7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74BE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10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00D5A"/>
  </w:style>
  <w:style w:type="paragraph" w:styleId="Pieddepage">
    <w:name w:val="footer"/>
    <w:basedOn w:val="Normal"/>
    <w:link w:val="PieddepageCar"/>
    <w:uiPriority w:val="99"/>
    <w:unhideWhenUsed/>
    <w:rsid w:val="0010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00D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74BE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10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00D5A"/>
  </w:style>
  <w:style w:type="paragraph" w:styleId="Pieddepage">
    <w:name w:val="footer"/>
    <w:basedOn w:val="Normal"/>
    <w:link w:val="PieddepageCar"/>
    <w:uiPriority w:val="99"/>
    <w:unhideWhenUsed/>
    <w:rsid w:val="0010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00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969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27</cp:revision>
  <dcterms:created xsi:type="dcterms:W3CDTF">2012-04-02T11:43:00Z</dcterms:created>
  <dcterms:modified xsi:type="dcterms:W3CDTF">2012-04-02T13:26:00Z</dcterms:modified>
</cp:coreProperties>
</file>