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D9F" w:rsidRPr="00F041D8" w:rsidRDefault="00F041D8" w:rsidP="00F041D8">
      <w:pPr>
        <w:spacing w:after="0"/>
        <w:jc w:val="center"/>
        <w:rPr>
          <w:sz w:val="24"/>
        </w:rPr>
      </w:pPr>
      <w:r w:rsidRPr="002834E7">
        <w:rPr>
          <w:b/>
          <w:sz w:val="28"/>
        </w:rPr>
        <w:t>ECG</w:t>
      </w:r>
    </w:p>
    <w:p w:rsidR="00F041D8" w:rsidRDefault="002834E7" w:rsidP="008F56AB">
      <w:pPr>
        <w:spacing w:after="0"/>
        <w:jc w:val="both"/>
        <w:rPr>
          <w:sz w:val="20"/>
        </w:rPr>
      </w:pPr>
      <w:r w:rsidRPr="00F041D8"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5DC2A924" wp14:editId="0FDFB694">
            <wp:simplePos x="0" y="0"/>
            <wp:positionH relativeFrom="column">
              <wp:posOffset>4166235</wp:posOffset>
            </wp:positionH>
            <wp:positionV relativeFrom="paragraph">
              <wp:posOffset>26035</wp:posOffset>
            </wp:positionV>
            <wp:extent cx="2321560" cy="1828800"/>
            <wp:effectExtent l="19050" t="19050" r="21590" b="1905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1560" cy="1828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41D8" w:rsidRPr="002834E7" w:rsidRDefault="00F041D8" w:rsidP="00F041D8">
      <w:pPr>
        <w:spacing w:after="0"/>
        <w:jc w:val="both"/>
        <w:rPr>
          <w:b/>
          <w:color w:val="FF0000"/>
          <w:sz w:val="20"/>
        </w:rPr>
      </w:pPr>
      <w:r w:rsidRPr="002834E7">
        <w:rPr>
          <w:b/>
          <w:color w:val="FF0000"/>
          <w:sz w:val="20"/>
        </w:rPr>
        <w:t>Physiologie</w:t>
      </w:r>
      <w:r w:rsidR="002834E7">
        <w:rPr>
          <w:b/>
          <w:color w:val="FF0000"/>
          <w:sz w:val="20"/>
        </w:rPr>
        <w:t xml:space="preserve"> : </w:t>
      </w:r>
      <w:r w:rsidR="002834E7">
        <w:rPr>
          <w:sz w:val="20"/>
        </w:rPr>
        <w:t>s</w:t>
      </w:r>
      <w:r>
        <w:rPr>
          <w:sz w:val="20"/>
        </w:rPr>
        <w:t>chéma électrique du cœur</w:t>
      </w:r>
    </w:p>
    <w:p w:rsidR="00F041D8" w:rsidRDefault="00F041D8" w:rsidP="00F041D8">
      <w:pPr>
        <w:spacing w:after="0"/>
        <w:jc w:val="both"/>
        <w:rPr>
          <w:sz w:val="20"/>
        </w:rPr>
      </w:pPr>
      <w:r>
        <w:rPr>
          <w:sz w:val="20"/>
        </w:rPr>
        <w:t xml:space="preserve">Les oreillettes sont séparées électriquement des ventricules par l’anneau fibreux du cœur (isolant électrique qui </w:t>
      </w:r>
      <w:proofErr w:type="spellStart"/>
      <w:r>
        <w:rPr>
          <w:sz w:val="20"/>
        </w:rPr>
        <w:t>rigidife</w:t>
      </w:r>
      <w:proofErr w:type="spellEnd"/>
      <w:r>
        <w:rPr>
          <w:sz w:val="20"/>
        </w:rPr>
        <w:t>) sauf pa</w:t>
      </w:r>
      <w:r w:rsidR="009A3021">
        <w:rPr>
          <w:sz w:val="20"/>
        </w:rPr>
        <w:t xml:space="preserve">r la voie </w:t>
      </w:r>
      <w:proofErr w:type="spellStart"/>
      <w:r w:rsidR="009A3021">
        <w:rPr>
          <w:sz w:val="20"/>
        </w:rPr>
        <w:t>nodo-hissienne</w:t>
      </w:r>
      <w:proofErr w:type="spellEnd"/>
      <w:r w:rsidR="009A3021">
        <w:rPr>
          <w:sz w:val="20"/>
        </w:rPr>
        <w:t>.</w:t>
      </w:r>
    </w:p>
    <w:p w:rsidR="00F041D8" w:rsidRDefault="00F041D8" w:rsidP="00F041D8">
      <w:pPr>
        <w:spacing w:after="0"/>
        <w:jc w:val="both"/>
        <w:rPr>
          <w:sz w:val="20"/>
        </w:rPr>
      </w:pPr>
      <w:r>
        <w:rPr>
          <w:sz w:val="20"/>
        </w:rPr>
        <w:t>Rythme normal du cœur activé par le nœud sinusal = NAV.</w:t>
      </w:r>
    </w:p>
    <w:p w:rsidR="009A3021" w:rsidRDefault="009A3021" w:rsidP="00F041D8">
      <w:pPr>
        <w:pStyle w:val="Paragraphedeliste"/>
        <w:numPr>
          <w:ilvl w:val="0"/>
          <w:numId w:val="2"/>
        </w:numPr>
        <w:spacing w:after="0"/>
        <w:jc w:val="both"/>
        <w:rPr>
          <w:sz w:val="20"/>
        </w:rPr>
      </w:pPr>
      <w:r>
        <w:rPr>
          <w:sz w:val="20"/>
        </w:rPr>
        <w:t>Nœud sinusal</w:t>
      </w:r>
      <w:r w:rsidRPr="009A3021">
        <w:rPr>
          <w:sz w:val="20"/>
        </w:rPr>
        <w:t xml:space="preserve"> </w:t>
      </w:r>
      <w:r>
        <w:rPr>
          <w:sz w:val="20"/>
        </w:rPr>
        <w:t>(dépolarisation des cellules)</w:t>
      </w:r>
    </w:p>
    <w:p w:rsidR="00F041D8" w:rsidRDefault="00F041D8" w:rsidP="00F041D8">
      <w:pPr>
        <w:pStyle w:val="Paragraphedeliste"/>
        <w:numPr>
          <w:ilvl w:val="0"/>
          <w:numId w:val="2"/>
        </w:numPr>
        <w:spacing w:after="0"/>
        <w:jc w:val="both"/>
        <w:rPr>
          <w:sz w:val="20"/>
        </w:rPr>
      </w:pPr>
      <w:r>
        <w:rPr>
          <w:sz w:val="20"/>
        </w:rPr>
        <w:t>NAV</w:t>
      </w:r>
      <w:r w:rsidR="009A3021">
        <w:rPr>
          <w:sz w:val="20"/>
        </w:rPr>
        <w:t xml:space="preserve"> (attention ne possède pas de cellules automatiques)</w:t>
      </w:r>
    </w:p>
    <w:p w:rsidR="00F041D8" w:rsidRDefault="00F041D8" w:rsidP="00F041D8">
      <w:pPr>
        <w:pStyle w:val="Paragraphedeliste"/>
        <w:numPr>
          <w:ilvl w:val="0"/>
          <w:numId w:val="2"/>
        </w:numPr>
        <w:spacing w:after="0"/>
        <w:jc w:val="both"/>
        <w:rPr>
          <w:sz w:val="20"/>
        </w:rPr>
      </w:pPr>
      <w:proofErr w:type="spellStart"/>
      <w:r>
        <w:rPr>
          <w:sz w:val="20"/>
        </w:rPr>
        <w:t>Fsc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His</w:t>
      </w:r>
      <w:proofErr w:type="spellEnd"/>
      <w:r>
        <w:rPr>
          <w:sz w:val="20"/>
        </w:rPr>
        <w:t xml:space="preserve"> =&gt; 2 branches (D et G)</w:t>
      </w:r>
    </w:p>
    <w:p w:rsidR="00F041D8" w:rsidRPr="00F041D8" w:rsidRDefault="00F041D8" w:rsidP="00F041D8">
      <w:pPr>
        <w:pStyle w:val="Paragraphedeliste"/>
        <w:numPr>
          <w:ilvl w:val="0"/>
          <w:numId w:val="2"/>
        </w:numPr>
        <w:spacing w:after="0"/>
        <w:jc w:val="both"/>
        <w:rPr>
          <w:sz w:val="20"/>
        </w:rPr>
      </w:pPr>
      <w:r>
        <w:rPr>
          <w:sz w:val="20"/>
        </w:rPr>
        <w:t>Réseau de Purkinje</w:t>
      </w:r>
    </w:p>
    <w:p w:rsidR="00F041D8" w:rsidRDefault="002834E7" w:rsidP="00F041D8">
      <w:pPr>
        <w:spacing w:after="0"/>
        <w:jc w:val="both"/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34E739C7" wp14:editId="25A059B7">
            <wp:simplePos x="0" y="0"/>
            <wp:positionH relativeFrom="column">
              <wp:posOffset>154940</wp:posOffset>
            </wp:positionH>
            <wp:positionV relativeFrom="paragraph">
              <wp:posOffset>48895</wp:posOffset>
            </wp:positionV>
            <wp:extent cx="2291080" cy="1732915"/>
            <wp:effectExtent l="0" t="0" r="0" b="63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1080" cy="173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2D2D" w:rsidRDefault="00942D2D" w:rsidP="00F041D8">
      <w:pPr>
        <w:spacing w:after="0"/>
        <w:jc w:val="both"/>
        <w:rPr>
          <w:sz w:val="20"/>
        </w:rPr>
      </w:pPr>
      <w:r>
        <w:rPr>
          <w:sz w:val="20"/>
        </w:rPr>
        <w:t>Rythme sinusal modulé par le SNV :</w:t>
      </w:r>
    </w:p>
    <w:p w:rsidR="00942D2D" w:rsidRDefault="00942D2D" w:rsidP="00942D2D">
      <w:pPr>
        <w:pStyle w:val="Paragraphedeliste"/>
        <w:numPr>
          <w:ilvl w:val="0"/>
          <w:numId w:val="3"/>
        </w:numPr>
        <w:spacing w:after="0"/>
        <w:jc w:val="both"/>
        <w:rPr>
          <w:sz w:val="20"/>
        </w:rPr>
      </w:pPr>
      <w:r>
        <w:rPr>
          <w:sz w:val="20"/>
        </w:rPr>
        <w:t xml:space="preserve">X : chrono et </w:t>
      </w:r>
      <w:proofErr w:type="spellStart"/>
      <w:r>
        <w:rPr>
          <w:sz w:val="20"/>
        </w:rPr>
        <w:t>iono</w:t>
      </w:r>
      <w:proofErr w:type="spellEnd"/>
      <w:r>
        <w:rPr>
          <w:sz w:val="20"/>
        </w:rPr>
        <w:t xml:space="preserve"> – en diminuant la vitesse de dépolarisation des cellules intrinsèques</w:t>
      </w:r>
    </w:p>
    <w:p w:rsidR="00942D2D" w:rsidRPr="00942D2D" w:rsidRDefault="00942D2D" w:rsidP="00942D2D">
      <w:pPr>
        <w:pStyle w:val="Paragraphedeliste"/>
        <w:numPr>
          <w:ilvl w:val="0"/>
          <w:numId w:val="3"/>
        </w:numPr>
        <w:spacing w:after="0"/>
        <w:jc w:val="both"/>
        <w:rPr>
          <w:sz w:val="20"/>
        </w:rPr>
      </w:pPr>
      <w:r>
        <w:rPr>
          <w:sz w:val="20"/>
        </w:rPr>
        <w:t xml:space="preserve">Sympathique : chrono et </w:t>
      </w:r>
      <w:proofErr w:type="spellStart"/>
      <w:r>
        <w:rPr>
          <w:sz w:val="20"/>
        </w:rPr>
        <w:t>iono</w:t>
      </w:r>
      <w:proofErr w:type="spellEnd"/>
      <w:r>
        <w:rPr>
          <w:sz w:val="20"/>
        </w:rPr>
        <w:t xml:space="preserve"> +, augmente la vitesse de conduction (</w:t>
      </w:r>
      <w:proofErr w:type="spellStart"/>
      <w:r>
        <w:rPr>
          <w:sz w:val="20"/>
        </w:rPr>
        <w:t>dromo</w:t>
      </w:r>
      <w:proofErr w:type="spellEnd"/>
      <w:r>
        <w:rPr>
          <w:sz w:val="20"/>
        </w:rPr>
        <w:t> ?)</w:t>
      </w:r>
    </w:p>
    <w:p w:rsidR="00F041D8" w:rsidRDefault="00F041D8" w:rsidP="00F041D8">
      <w:pPr>
        <w:spacing w:after="0"/>
        <w:jc w:val="both"/>
        <w:rPr>
          <w:sz w:val="20"/>
        </w:rPr>
      </w:pPr>
    </w:p>
    <w:p w:rsidR="00942D2D" w:rsidRDefault="00942D2D" w:rsidP="00F041D8">
      <w:pPr>
        <w:spacing w:after="0"/>
        <w:jc w:val="both"/>
        <w:rPr>
          <w:sz w:val="20"/>
        </w:rPr>
      </w:pPr>
    </w:p>
    <w:p w:rsidR="00942D2D" w:rsidRDefault="00942D2D" w:rsidP="00F041D8">
      <w:pPr>
        <w:spacing w:after="0"/>
        <w:jc w:val="both"/>
        <w:rPr>
          <w:sz w:val="20"/>
        </w:rPr>
      </w:pPr>
    </w:p>
    <w:p w:rsidR="00E43891" w:rsidRDefault="00E43891" w:rsidP="00F041D8">
      <w:pPr>
        <w:spacing w:after="0"/>
        <w:jc w:val="both"/>
        <w:rPr>
          <w:sz w:val="20"/>
        </w:rPr>
      </w:pPr>
    </w:p>
    <w:p w:rsidR="00E43891" w:rsidRPr="00F041D8" w:rsidRDefault="00E43891" w:rsidP="00F041D8">
      <w:pPr>
        <w:spacing w:after="0"/>
        <w:jc w:val="both"/>
        <w:rPr>
          <w:sz w:val="20"/>
        </w:rPr>
      </w:pPr>
    </w:p>
    <w:p w:rsidR="00F041D8" w:rsidRPr="002834E7" w:rsidRDefault="00F041D8" w:rsidP="00F041D8">
      <w:pPr>
        <w:spacing w:after="0"/>
        <w:jc w:val="both"/>
        <w:rPr>
          <w:b/>
          <w:color w:val="FF0000"/>
          <w:sz w:val="20"/>
        </w:rPr>
      </w:pPr>
      <w:bookmarkStart w:id="0" w:name="_GoBack"/>
      <w:bookmarkEnd w:id="0"/>
      <w:r w:rsidRPr="002834E7">
        <w:rPr>
          <w:b/>
          <w:color w:val="FF0000"/>
          <w:sz w:val="20"/>
        </w:rPr>
        <w:t>Troubles</w:t>
      </w:r>
      <w:r w:rsidR="00E43891" w:rsidRPr="002834E7">
        <w:rPr>
          <w:b/>
          <w:color w:val="FF0000"/>
          <w:sz w:val="20"/>
        </w:rPr>
        <w:t xml:space="preserve"> </w:t>
      </w:r>
      <w:proofErr w:type="spellStart"/>
      <w:r w:rsidR="00E43891" w:rsidRPr="002834E7">
        <w:rPr>
          <w:b/>
          <w:color w:val="FF0000"/>
          <w:sz w:val="20"/>
        </w:rPr>
        <w:t>conductifs</w:t>
      </w:r>
      <w:proofErr w:type="spellEnd"/>
      <w:r w:rsidR="002834E7">
        <w:rPr>
          <w:b/>
          <w:color w:val="FF0000"/>
          <w:sz w:val="20"/>
        </w:rPr>
        <w:t> :</w:t>
      </w:r>
    </w:p>
    <w:p w:rsidR="00F041D8" w:rsidRDefault="00E43891" w:rsidP="00F041D8">
      <w:pPr>
        <w:spacing w:after="0"/>
        <w:jc w:val="both"/>
        <w:rPr>
          <w:sz w:val="20"/>
        </w:rPr>
      </w:pPr>
      <w:r>
        <w:rPr>
          <w:sz w:val="20"/>
        </w:rPr>
        <w:t>Ralentissement ou interruption de la propagation de l’onde de dépolarisation.</w:t>
      </w:r>
    </w:p>
    <w:p w:rsidR="00E43891" w:rsidRDefault="00E43891" w:rsidP="00F041D8">
      <w:pPr>
        <w:spacing w:after="0"/>
        <w:jc w:val="both"/>
        <w:rPr>
          <w:sz w:val="20"/>
        </w:rPr>
      </w:pPr>
      <w:r>
        <w:rPr>
          <w:sz w:val="20"/>
        </w:rPr>
        <w:t>Phénomène très fréquent chez le sujet âgé et parfois nécessite un pacemaker</w:t>
      </w:r>
    </w:p>
    <w:p w:rsidR="00757F20" w:rsidRDefault="00E43891" w:rsidP="00F041D8">
      <w:pPr>
        <w:spacing w:after="0"/>
        <w:jc w:val="both"/>
        <w:rPr>
          <w:sz w:val="20"/>
        </w:rPr>
      </w:pPr>
      <w:r>
        <w:rPr>
          <w:sz w:val="20"/>
        </w:rPr>
        <w:t>A l’ECG : allongement de PR</w:t>
      </w:r>
      <w:r w:rsidR="00E44967">
        <w:rPr>
          <w:sz w:val="20"/>
        </w:rPr>
        <w:t>, plu ondes P</w:t>
      </w:r>
    </w:p>
    <w:p w:rsidR="00E43891" w:rsidRDefault="00E43891" w:rsidP="00F041D8">
      <w:pPr>
        <w:spacing w:after="0"/>
        <w:jc w:val="both"/>
        <w:rPr>
          <w:sz w:val="20"/>
        </w:rPr>
      </w:pPr>
      <w:r>
        <w:rPr>
          <w:sz w:val="20"/>
        </w:rPr>
        <w:t>BAV : indépendance des oreillettes et des ventricules</w:t>
      </w:r>
    </w:p>
    <w:p w:rsidR="00E43891" w:rsidRPr="00757F20" w:rsidRDefault="00E43891" w:rsidP="00757F20">
      <w:pPr>
        <w:spacing w:after="0"/>
        <w:jc w:val="both"/>
        <w:rPr>
          <w:sz w:val="20"/>
        </w:rPr>
      </w:pPr>
      <w:r>
        <w:rPr>
          <w:sz w:val="20"/>
        </w:rPr>
        <w:t xml:space="preserve">Signes </w:t>
      </w:r>
      <w:proofErr w:type="spellStart"/>
      <w:r>
        <w:rPr>
          <w:sz w:val="20"/>
        </w:rPr>
        <w:t>pdt</w:t>
      </w:r>
      <w:proofErr w:type="spellEnd"/>
      <w:r>
        <w:rPr>
          <w:sz w:val="20"/>
        </w:rPr>
        <w:t xml:space="preserve"> le BAV (plus le temps d’échappement est long, plus c’est grave)</w:t>
      </w:r>
      <w:r w:rsidR="00757F20">
        <w:rPr>
          <w:sz w:val="20"/>
        </w:rPr>
        <w:t> : l</w:t>
      </w:r>
      <w:r w:rsidRPr="00757F20">
        <w:rPr>
          <w:sz w:val="20"/>
        </w:rPr>
        <w:t>ipothymie</w:t>
      </w:r>
      <w:r w:rsidR="00757F20">
        <w:rPr>
          <w:sz w:val="20"/>
        </w:rPr>
        <w:t xml:space="preserve"> &lt; s</w:t>
      </w:r>
      <w:r w:rsidRPr="00757F20">
        <w:rPr>
          <w:sz w:val="20"/>
        </w:rPr>
        <w:t xml:space="preserve">yncope </w:t>
      </w:r>
      <w:r w:rsidR="00757F20">
        <w:rPr>
          <w:sz w:val="20"/>
        </w:rPr>
        <w:t xml:space="preserve"> &lt; m</w:t>
      </w:r>
      <w:r w:rsidRPr="00757F20">
        <w:rPr>
          <w:sz w:val="20"/>
        </w:rPr>
        <w:t>ort subite</w:t>
      </w:r>
    </w:p>
    <w:p w:rsidR="00757F20" w:rsidRPr="002834E7" w:rsidRDefault="00E43891" w:rsidP="002834E7">
      <w:pPr>
        <w:spacing w:after="0"/>
        <w:jc w:val="both"/>
        <w:rPr>
          <w:sz w:val="20"/>
        </w:rPr>
      </w:pPr>
      <w:r>
        <w:rPr>
          <w:sz w:val="20"/>
        </w:rPr>
        <w:t>Etiologies :</w:t>
      </w:r>
      <w:r w:rsidR="002834E7">
        <w:rPr>
          <w:sz w:val="20"/>
        </w:rPr>
        <w:t xml:space="preserve"> vieillesse (</w:t>
      </w:r>
      <w:r w:rsidRPr="002834E7">
        <w:rPr>
          <w:sz w:val="20"/>
        </w:rPr>
        <w:t>dégénérescence des fibres</w:t>
      </w:r>
      <w:r w:rsidR="002834E7">
        <w:rPr>
          <w:sz w:val="20"/>
        </w:rPr>
        <w:t xml:space="preserve">), </w:t>
      </w:r>
      <w:r w:rsidR="002834E7" w:rsidRPr="002834E7">
        <w:rPr>
          <w:sz w:val="20"/>
        </w:rPr>
        <w:t>i</w:t>
      </w:r>
      <w:r w:rsidRPr="002834E7">
        <w:rPr>
          <w:sz w:val="20"/>
        </w:rPr>
        <w:t>schémie (IDM)</w:t>
      </w:r>
      <w:r w:rsidR="002834E7">
        <w:rPr>
          <w:sz w:val="20"/>
        </w:rPr>
        <w:t xml:space="preserve">, </w:t>
      </w:r>
      <w:r w:rsidR="002834E7" w:rsidRPr="002834E7">
        <w:rPr>
          <w:sz w:val="20"/>
        </w:rPr>
        <w:t>c</w:t>
      </w:r>
      <w:r w:rsidR="00757F20" w:rsidRPr="002834E7">
        <w:rPr>
          <w:sz w:val="20"/>
        </w:rPr>
        <w:t>ongénitale</w:t>
      </w:r>
      <w:r w:rsidR="002834E7" w:rsidRPr="002834E7">
        <w:rPr>
          <w:sz w:val="20"/>
        </w:rPr>
        <w:t>s</w:t>
      </w:r>
      <w:r w:rsidR="002834E7">
        <w:rPr>
          <w:sz w:val="20"/>
        </w:rPr>
        <w:t>, infectieuses</w:t>
      </w:r>
      <w:r w:rsidR="00757F20" w:rsidRPr="002834E7">
        <w:rPr>
          <w:sz w:val="20"/>
        </w:rPr>
        <w:t xml:space="preserve"> (avant : RAA, maladie de </w:t>
      </w:r>
      <w:proofErr w:type="spellStart"/>
      <w:r w:rsidR="00757F20" w:rsidRPr="002834E7">
        <w:rPr>
          <w:sz w:val="20"/>
        </w:rPr>
        <w:t>lyme</w:t>
      </w:r>
      <w:proofErr w:type="spellEnd"/>
      <w:r w:rsidR="00757F20" w:rsidRPr="002834E7">
        <w:rPr>
          <w:sz w:val="20"/>
        </w:rPr>
        <w:t>)</w:t>
      </w:r>
    </w:p>
    <w:p w:rsidR="00757F20" w:rsidRPr="002834E7" w:rsidRDefault="00757F20" w:rsidP="002834E7">
      <w:pPr>
        <w:spacing w:after="0"/>
        <w:jc w:val="both"/>
        <w:rPr>
          <w:sz w:val="20"/>
        </w:rPr>
      </w:pPr>
      <w:r>
        <w:rPr>
          <w:sz w:val="20"/>
        </w:rPr>
        <w:t>Traitements :</w:t>
      </w:r>
      <w:r w:rsidR="002834E7">
        <w:rPr>
          <w:sz w:val="20"/>
        </w:rPr>
        <w:t xml:space="preserve"> p</w:t>
      </w:r>
      <w:r w:rsidR="00E44967" w:rsidRPr="002834E7">
        <w:rPr>
          <w:sz w:val="20"/>
        </w:rPr>
        <w:t>acemaker</w:t>
      </w:r>
      <w:r w:rsidR="002834E7">
        <w:rPr>
          <w:sz w:val="20"/>
        </w:rPr>
        <w:t xml:space="preserve"> OU </w:t>
      </w:r>
      <w:proofErr w:type="spellStart"/>
      <w:r w:rsidR="002834E7" w:rsidRPr="002834E7">
        <w:rPr>
          <w:sz w:val="20"/>
        </w:rPr>
        <w:t>i</w:t>
      </w:r>
      <w:r w:rsidR="00E44967" w:rsidRPr="002834E7">
        <w:rPr>
          <w:sz w:val="20"/>
        </w:rPr>
        <w:t>sopropine</w:t>
      </w:r>
      <w:proofErr w:type="spellEnd"/>
      <w:r w:rsidR="00E44967" w:rsidRPr="002834E7">
        <w:rPr>
          <w:sz w:val="20"/>
        </w:rPr>
        <w:t xml:space="preserve">, </w:t>
      </w:r>
      <w:proofErr w:type="spellStart"/>
      <w:r w:rsidR="00E44967" w:rsidRPr="002834E7">
        <w:rPr>
          <w:sz w:val="20"/>
        </w:rPr>
        <w:t>norAd</w:t>
      </w:r>
      <w:proofErr w:type="spellEnd"/>
      <w:r w:rsidR="00E44967" w:rsidRPr="002834E7">
        <w:rPr>
          <w:sz w:val="20"/>
        </w:rPr>
        <w:t xml:space="preserve">, </w:t>
      </w:r>
      <w:proofErr w:type="spellStart"/>
      <w:r w:rsidR="00E44967" w:rsidRPr="002834E7">
        <w:rPr>
          <w:sz w:val="20"/>
        </w:rPr>
        <w:t>ibupropène</w:t>
      </w:r>
      <w:proofErr w:type="spellEnd"/>
      <w:r w:rsidR="00E44967" w:rsidRPr="002834E7">
        <w:rPr>
          <w:sz w:val="20"/>
        </w:rPr>
        <w:t xml:space="preserve"> en IV</w:t>
      </w:r>
    </w:p>
    <w:p w:rsidR="00F041D8" w:rsidRPr="00F041D8" w:rsidRDefault="00F041D8" w:rsidP="00F041D8">
      <w:pPr>
        <w:spacing w:after="0"/>
        <w:jc w:val="both"/>
        <w:rPr>
          <w:sz w:val="20"/>
        </w:rPr>
      </w:pPr>
    </w:p>
    <w:p w:rsidR="00F041D8" w:rsidRPr="002834E7" w:rsidRDefault="00F041D8" w:rsidP="002834E7">
      <w:pPr>
        <w:spacing w:after="0"/>
        <w:jc w:val="both"/>
        <w:rPr>
          <w:b/>
          <w:color w:val="FF0000"/>
          <w:sz w:val="20"/>
        </w:rPr>
      </w:pPr>
      <w:r w:rsidRPr="002834E7">
        <w:rPr>
          <w:b/>
          <w:color w:val="FF0000"/>
          <w:sz w:val="20"/>
        </w:rPr>
        <w:t xml:space="preserve">Troubles </w:t>
      </w:r>
      <w:r w:rsidR="00ED29A1" w:rsidRPr="002834E7">
        <w:rPr>
          <w:b/>
          <w:color w:val="FF0000"/>
          <w:sz w:val="20"/>
        </w:rPr>
        <w:t>du rythme</w:t>
      </w:r>
      <w:r w:rsidR="002834E7">
        <w:rPr>
          <w:b/>
          <w:color w:val="FF0000"/>
          <w:sz w:val="20"/>
        </w:rPr>
        <w:t> :</w:t>
      </w:r>
    </w:p>
    <w:p w:rsidR="00F041D8" w:rsidRDefault="00ED29A1" w:rsidP="00F041D8">
      <w:pPr>
        <w:spacing w:after="0"/>
        <w:jc w:val="both"/>
        <w:rPr>
          <w:sz w:val="20"/>
        </w:rPr>
      </w:pPr>
      <w:r>
        <w:rPr>
          <w:sz w:val="20"/>
        </w:rPr>
        <w:t>Troubles de l’excitabilité, dus essentiellement à 3 mécanismes</w:t>
      </w:r>
    </w:p>
    <w:p w:rsidR="00ED29A1" w:rsidRDefault="00ED29A1" w:rsidP="00ED29A1">
      <w:pPr>
        <w:pStyle w:val="Paragraphedeliste"/>
        <w:numPr>
          <w:ilvl w:val="0"/>
          <w:numId w:val="3"/>
        </w:numPr>
        <w:spacing w:after="0"/>
        <w:jc w:val="both"/>
        <w:rPr>
          <w:sz w:val="20"/>
        </w:rPr>
      </w:pPr>
      <w:r>
        <w:rPr>
          <w:sz w:val="20"/>
        </w:rPr>
        <w:t>Automatismes anormaux</w:t>
      </w:r>
      <w:r w:rsidR="0038492E">
        <w:rPr>
          <w:sz w:val="20"/>
        </w:rPr>
        <w:t xml:space="preserve"> (fibrillation auriculaire)</w:t>
      </w:r>
    </w:p>
    <w:p w:rsidR="00ED29A1" w:rsidRDefault="00ED29A1" w:rsidP="00ED29A1">
      <w:pPr>
        <w:pStyle w:val="Paragraphedeliste"/>
        <w:numPr>
          <w:ilvl w:val="0"/>
          <w:numId w:val="3"/>
        </w:numPr>
        <w:spacing w:after="0"/>
        <w:jc w:val="both"/>
        <w:rPr>
          <w:sz w:val="20"/>
        </w:rPr>
      </w:pPr>
      <w:r>
        <w:rPr>
          <w:sz w:val="20"/>
        </w:rPr>
        <w:t>Pauses de potentiel</w:t>
      </w:r>
    </w:p>
    <w:p w:rsidR="00ED29A1" w:rsidRDefault="00ED29A1" w:rsidP="00ED29A1">
      <w:pPr>
        <w:pStyle w:val="Paragraphedeliste"/>
        <w:numPr>
          <w:ilvl w:val="0"/>
          <w:numId w:val="3"/>
        </w:numPr>
        <w:spacing w:after="0"/>
        <w:jc w:val="both"/>
        <w:rPr>
          <w:sz w:val="20"/>
        </w:rPr>
      </w:pPr>
      <w:r>
        <w:rPr>
          <w:sz w:val="20"/>
        </w:rPr>
        <w:t>Réentrées</w:t>
      </w:r>
      <w:r w:rsidR="00707BBF">
        <w:rPr>
          <w:sz w:val="20"/>
        </w:rPr>
        <w:t xml:space="preserve"> (syndrome de Wolff-Parkinson-White</w:t>
      </w:r>
      <w:r w:rsidR="003B01DF">
        <w:rPr>
          <w:sz w:val="20"/>
        </w:rPr>
        <w:t xml:space="preserve"> : petit </w:t>
      </w:r>
      <w:proofErr w:type="spellStart"/>
      <w:r w:rsidR="003B01DF">
        <w:rPr>
          <w:sz w:val="20"/>
        </w:rPr>
        <w:t>fsc</w:t>
      </w:r>
      <w:proofErr w:type="spellEnd"/>
      <w:r w:rsidR="003B01DF">
        <w:rPr>
          <w:sz w:val="20"/>
        </w:rPr>
        <w:t xml:space="preserve"> = de Kent qui fait communiquer O et V : la dépol</w:t>
      </w:r>
      <w:r w:rsidR="00FC0362">
        <w:rPr>
          <w:sz w:val="20"/>
        </w:rPr>
        <w:t>arisation</w:t>
      </w:r>
      <w:r w:rsidR="003B01DF">
        <w:rPr>
          <w:sz w:val="20"/>
        </w:rPr>
        <w:t xml:space="preserve"> va aussi passer par le Kent et ne sera ni freiné ni filtré</w:t>
      </w:r>
      <w:r w:rsidR="00707BBF">
        <w:rPr>
          <w:sz w:val="20"/>
        </w:rPr>
        <w:t>)</w:t>
      </w:r>
    </w:p>
    <w:p w:rsidR="00ED29A1" w:rsidRDefault="00ED29A1" w:rsidP="00ED29A1">
      <w:pPr>
        <w:spacing w:after="0"/>
        <w:jc w:val="both"/>
        <w:rPr>
          <w:sz w:val="20"/>
        </w:rPr>
      </w:pPr>
      <w:r>
        <w:rPr>
          <w:sz w:val="20"/>
        </w:rPr>
        <w:t xml:space="preserve">Manifestations cliniques : asymptomatiques, palpitations, lipothymies </w:t>
      </w:r>
      <w:proofErr w:type="spellStart"/>
      <w:r>
        <w:rPr>
          <w:sz w:val="20"/>
        </w:rPr>
        <w:t>jsq</w:t>
      </w:r>
      <w:proofErr w:type="spellEnd"/>
      <w:r>
        <w:rPr>
          <w:sz w:val="20"/>
        </w:rPr>
        <w:t xml:space="preserve"> syncope</w:t>
      </w:r>
    </w:p>
    <w:p w:rsidR="00ED29A1" w:rsidRDefault="00ED29A1" w:rsidP="00ED29A1">
      <w:pPr>
        <w:pStyle w:val="Paragraphedeliste"/>
        <w:numPr>
          <w:ilvl w:val="0"/>
          <w:numId w:val="4"/>
        </w:numPr>
        <w:spacing w:after="0"/>
        <w:jc w:val="both"/>
        <w:rPr>
          <w:sz w:val="20"/>
        </w:rPr>
      </w:pPr>
      <w:r>
        <w:rPr>
          <w:sz w:val="20"/>
        </w:rPr>
        <w:t>Extrasystole : dépolarisation prématurée (auriculaire ou ventriculaire) en général pas graves</w:t>
      </w:r>
    </w:p>
    <w:p w:rsidR="00ED29A1" w:rsidRDefault="00ED29A1" w:rsidP="00ED29A1">
      <w:pPr>
        <w:pStyle w:val="Paragraphedeliste"/>
        <w:numPr>
          <w:ilvl w:val="0"/>
          <w:numId w:val="4"/>
        </w:numPr>
        <w:spacing w:after="0"/>
        <w:jc w:val="both"/>
        <w:rPr>
          <w:sz w:val="20"/>
        </w:rPr>
      </w:pPr>
      <w:r>
        <w:rPr>
          <w:sz w:val="20"/>
        </w:rPr>
        <w:t>Tachycardie ventriculaire mal tolérée</w:t>
      </w:r>
    </w:p>
    <w:p w:rsidR="00ED29A1" w:rsidRDefault="00ED29A1" w:rsidP="00ED29A1">
      <w:pPr>
        <w:pStyle w:val="Paragraphedeliste"/>
        <w:numPr>
          <w:ilvl w:val="0"/>
          <w:numId w:val="4"/>
        </w:numPr>
        <w:spacing w:after="0"/>
        <w:jc w:val="both"/>
        <w:rPr>
          <w:sz w:val="20"/>
        </w:rPr>
      </w:pPr>
      <w:r>
        <w:rPr>
          <w:sz w:val="20"/>
        </w:rPr>
        <w:t>Fibrillation : contraction anarchique des fibres, auriculaire moins grave car le NAV filtre les dépolarisations. Ventriculaire grave : chute du débit</w:t>
      </w:r>
    </w:p>
    <w:p w:rsidR="0038492E" w:rsidRPr="0038492E" w:rsidRDefault="0038492E" w:rsidP="0038492E">
      <w:pPr>
        <w:spacing w:after="0"/>
        <w:jc w:val="both"/>
        <w:rPr>
          <w:sz w:val="20"/>
        </w:rPr>
      </w:pPr>
      <w:r>
        <w:rPr>
          <w:sz w:val="20"/>
        </w:rPr>
        <w:t>Troubles du rythme d’autant + graves que le cœur (surtout les V) est abimé.</w:t>
      </w:r>
    </w:p>
    <w:p w:rsidR="00F041D8" w:rsidRPr="00F041D8" w:rsidRDefault="00F041D8" w:rsidP="00F041D8">
      <w:pPr>
        <w:spacing w:after="0"/>
        <w:jc w:val="both"/>
        <w:rPr>
          <w:sz w:val="20"/>
        </w:rPr>
      </w:pPr>
    </w:p>
    <w:sectPr w:rsidR="00F041D8" w:rsidRPr="00F041D8" w:rsidSect="002834E7">
      <w:footerReference w:type="default" r:id="rId10"/>
      <w:pgSz w:w="11906" w:h="16838"/>
      <w:pgMar w:top="1135" w:right="849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6E7" w:rsidRDefault="008D36E7" w:rsidP="009A3021">
      <w:pPr>
        <w:spacing w:after="0" w:line="240" w:lineRule="auto"/>
      </w:pPr>
      <w:r>
        <w:separator/>
      </w:r>
    </w:p>
  </w:endnote>
  <w:endnote w:type="continuationSeparator" w:id="0">
    <w:p w:rsidR="008D36E7" w:rsidRDefault="008D36E7" w:rsidP="009A3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8100685"/>
      <w:docPartObj>
        <w:docPartGallery w:val="Page Numbers (Bottom of Page)"/>
        <w:docPartUnique/>
      </w:docPartObj>
    </w:sdtPr>
    <w:sdtEndPr/>
    <w:sdtContent>
      <w:p w:rsidR="009A3021" w:rsidRDefault="009A3021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1351">
          <w:rPr>
            <w:noProof/>
          </w:rPr>
          <w:t>1</w:t>
        </w:r>
        <w:r>
          <w:fldChar w:fldCharType="end"/>
        </w:r>
      </w:p>
    </w:sdtContent>
  </w:sdt>
  <w:p w:rsidR="009A3021" w:rsidRDefault="009A302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6E7" w:rsidRDefault="008D36E7" w:rsidP="009A3021">
      <w:pPr>
        <w:spacing w:after="0" w:line="240" w:lineRule="auto"/>
      </w:pPr>
      <w:r>
        <w:separator/>
      </w:r>
    </w:p>
  </w:footnote>
  <w:footnote w:type="continuationSeparator" w:id="0">
    <w:p w:rsidR="008D36E7" w:rsidRDefault="008D36E7" w:rsidP="009A30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D6066"/>
    <w:multiLevelType w:val="hybridMultilevel"/>
    <w:tmpl w:val="05B2C950"/>
    <w:lvl w:ilvl="0" w:tplc="B2D2C8B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BE1F3A"/>
    <w:multiLevelType w:val="hybridMultilevel"/>
    <w:tmpl w:val="133A14F4"/>
    <w:lvl w:ilvl="0" w:tplc="BED445E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083229"/>
    <w:multiLevelType w:val="hybridMultilevel"/>
    <w:tmpl w:val="3EDA7EC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5D22E9"/>
    <w:multiLevelType w:val="hybridMultilevel"/>
    <w:tmpl w:val="DAC68C5A"/>
    <w:lvl w:ilvl="0" w:tplc="3E68A8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6AB"/>
    <w:rsid w:val="002834E7"/>
    <w:rsid w:val="0038492E"/>
    <w:rsid w:val="003B01DF"/>
    <w:rsid w:val="005B5D9F"/>
    <w:rsid w:val="00707BBF"/>
    <w:rsid w:val="00757F20"/>
    <w:rsid w:val="00800645"/>
    <w:rsid w:val="008D36E7"/>
    <w:rsid w:val="008F56AB"/>
    <w:rsid w:val="00942D2D"/>
    <w:rsid w:val="009A3021"/>
    <w:rsid w:val="00A83548"/>
    <w:rsid w:val="00AD3605"/>
    <w:rsid w:val="00B41351"/>
    <w:rsid w:val="00E43891"/>
    <w:rsid w:val="00E44967"/>
    <w:rsid w:val="00ED29A1"/>
    <w:rsid w:val="00F041D8"/>
    <w:rsid w:val="00FC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041D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04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41D8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9A3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A3021"/>
  </w:style>
  <w:style w:type="paragraph" w:styleId="Pieddepage">
    <w:name w:val="footer"/>
    <w:basedOn w:val="Normal"/>
    <w:link w:val="PieddepageCar"/>
    <w:uiPriority w:val="99"/>
    <w:unhideWhenUsed/>
    <w:rsid w:val="009A3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A30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041D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04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41D8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9A3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A3021"/>
  </w:style>
  <w:style w:type="paragraph" w:styleId="Pieddepage">
    <w:name w:val="footer"/>
    <w:basedOn w:val="Normal"/>
    <w:link w:val="PieddepageCar"/>
    <w:uiPriority w:val="99"/>
    <w:unhideWhenUsed/>
    <w:rsid w:val="009A3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A3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3</cp:revision>
  <dcterms:created xsi:type="dcterms:W3CDTF">2012-06-20T12:05:00Z</dcterms:created>
  <dcterms:modified xsi:type="dcterms:W3CDTF">2012-06-20T12:05:00Z</dcterms:modified>
</cp:coreProperties>
</file>