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67952" w14:textId="77777777" w:rsidR="001D47F0" w:rsidRPr="005C61B1" w:rsidRDefault="005C61B1" w:rsidP="005C61B1">
      <w:pPr>
        <w:jc w:val="center"/>
        <w:rPr>
          <w:b/>
          <w:sz w:val="36"/>
        </w:rPr>
      </w:pPr>
      <w:r w:rsidRPr="005C61B1">
        <w:rPr>
          <w:b/>
          <w:sz w:val="36"/>
        </w:rPr>
        <w:t>QCM Ronéo n°3 Biophysique</w:t>
      </w:r>
    </w:p>
    <w:p w14:paraId="4439284A" w14:textId="77777777" w:rsidR="005C61B1" w:rsidRPr="005C61B1" w:rsidRDefault="005C61B1" w:rsidP="005C61B1">
      <w:pPr>
        <w:jc w:val="center"/>
        <w:rPr>
          <w:b/>
          <w:sz w:val="36"/>
        </w:rPr>
      </w:pPr>
      <w:r w:rsidRPr="005C61B1">
        <w:rPr>
          <w:b/>
          <w:sz w:val="36"/>
        </w:rPr>
        <w:t>Rayons X 1</w:t>
      </w:r>
      <w:r w:rsidRPr="005C61B1">
        <w:rPr>
          <w:b/>
          <w:sz w:val="36"/>
          <w:vertAlign w:val="superscript"/>
        </w:rPr>
        <w:t>er</w:t>
      </w:r>
      <w:r w:rsidRPr="005C61B1">
        <w:rPr>
          <w:b/>
          <w:sz w:val="36"/>
        </w:rPr>
        <w:t xml:space="preserve"> partie</w:t>
      </w:r>
    </w:p>
    <w:p w14:paraId="5FCB6F21" w14:textId="77777777" w:rsidR="005C61B1" w:rsidRPr="005C61B1" w:rsidRDefault="005C61B1" w:rsidP="005C61B1">
      <w:pPr>
        <w:jc w:val="center"/>
        <w:rPr>
          <w:b/>
          <w:sz w:val="36"/>
        </w:rPr>
      </w:pPr>
      <w:r w:rsidRPr="005C61B1">
        <w:rPr>
          <w:b/>
          <w:sz w:val="36"/>
        </w:rPr>
        <w:t>22/10/12</w:t>
      </w:r>
    </w:p>
    <w:p w14:paraId="1A73336F" w14:textId="77777777" w:rsidR="005C61B1" w:rsidRDefault="005C61B1"/>
    <w:p w14:paraId="5088F91F" w14:textId="77777777" w:rsidR="005C61B1" w:rsidRDefault="005C61B1"/>
    <w:p w14:paraId="31CA0543" w14:textId="77777777" w:rsidR="005C61B1" w:rsidRDefault="005C61B1">
      <w:pPr>
        <w:rPr>
          <w:b/>
          <w:i/>
          <w:sz w:val="32"/>
          <w:u w:val="single"/>
        </w:rPr>
      </w:pPr>
      <w:r w:rsidRPr="005C61B1">
        <w:rPr>
          <w:b/>
          <w:i/>
          <w:sz w:val="32"/>
          <w:u w:val="single"/>
        </w:rPr>
        <w:t>SUJET</w:t>
      </w:r>
    </w:p>
    <w:p w14:paraId="2E389D81" w14:textId="77777777" w:rsidR="005C61B1" w:rsidRPr="005C61B1" w:rsidRDefault="005C61B1">
      <w:pPr>
        <w:rPr>
          <w:b/>
          <w:i/>
          <w:sz w:val="32"/>
          <w:u w:val="single"/>
        </w:rPr>
      </w:pPr>
    </w:p>
    <w:p w14:paraId="4CFF2040" w14:textId="77777777" w:rsidR="005C61B1" w:rsidRPr="0073532A" w:rsidRDefault="005C61B1" w:rsidP="005C61B1">
      <w:pPr>
        <w:tabs>
          <w:tab w:val="left" w:pos="108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QCM1</w:t>
      </w:r>
      <w:r w:rsidRPr="0073532A">
        <w:rPr>
          <w:rFonts w:ascii="Arial" w:hAnsi="Arial" w:cs="Arial"/>
          <w:b/>
          <w:sz w:val="20"/>
          <w:szCs w:val="20"/>
        </w:rPr>
        <w:t> : A propos du tube à rayons X de Coolidge</w:t>
      </w:r>
    </w:p>
    <w:p w14:paraId="72850E8A" w14:textId="77777777" w:rsidR="005C61B1" w:rsidRPr="006F04C8" w:rsidRDefault="005C61B1" w:rsidP="005C61B1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F04C8">
        <w:rPr>
          <w:rFonts w:ascii="Arial" w:hAnsi="Arial" w:cs="Arial"/>
          <w:sz w:val="20"/>
          <w:szCs w:val="20"/>
        </w:rPr>
        <w:t>La cible ou cathode est fait d’un métal lou</w:t>
      </w:r>
      <w:r>
        <w:rPr>
          <w:rFonts w:ascii="Arial" w:hAnsi="Arial" w:cs="Arial"/>
          <w:sz w:val="20"/>
          <w:szCs w:val="20"/>
        </w:rPr>
        <w:t>r</w:t>
      </w:r>
      <w:r w:rsidRPr="006F04C8">
        <w:rPr>
          <w:rFonts w:ascii="Arial" w:hAnsi="Arial" w:cs="Arial"/>
          <w:sz w:val="20"/>
          <w:szCs w:val="20"/>
        </w:rPr>
        <w:t>d</w:t>
      </w:r>
    </w:p>
    <w:p w14:paraId="758BB56C" w14:textId="77777777" w:rsidR="005C61B1" w:rsidRDefault="005C61B1" w:rsidP="005C61B1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courant de chauffage permet d’accélérer les électrons émis par la cathode</w:t>
      </w:r>
    </w:p>
    <w:p w14:paraId="0BBBE2A7" w14:textId="77777777" w:rsidR="005C61B1" w:rsidRDefault="005C61B1" w:rsidP="005C61B1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haute tension appliquée est de l’ordre du mV </w:t>
      </w:r>
    </w:p>
    <w:p w14:paraId="41F2E23B" w14:textId="77777777" w:rsidR="005C61B1" w:rsidRDefault="005C61B1" w:rsidP="005C61B1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courant anodique est le courant appliqué à l’anode pour permettre aux électrons de quitter le filament </w:t>
      </w:r>
    </w:p>
    <w:p w14:paraId="1DDDC8CD" w14:textId="77777777" w:rsidR="005C61B1" w:rsidRDefault="005C61B1" w:rsidP="005C61B1">
      <w:pPr>
        <w:pStyle w:val="Paragraphedeliste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6F04C8">
        <w:rPr>
          <w:rFonts w:ascii="Arial" w:hAnsi="Arial" w:cs="Arial"/>
          <w:sz w:val="20"/>
          <w:szCs w:val="20"/>
        </w:rPr>
        <w:t xml:space="preserve">Aucune de ces propositions n’est exacte </w:t>
      </w:r>
    </w:p>
    <w:p w14:paraId="606D325E" w14:textId="77777777" w:rsidR="005C61B1" w:rsidRPr="006F04C8" w:rsidRDefault="005C61B1" w:rsidP="005C61B1">
      <w:pPr>
        <w:pStyle w:val="Paragraphedeliste"/>
        <w:tabs>
          <w:tab w:val="left" w:pos="567"/>
        </w:tabs>
        <w:spacing w:after="0" w:line="240" w:lineRule="auto"/>
        <w:ind w:left="426"/>
        <w:rPr>
          <w:rFonts w:ascii="Arial" w:hAnsi="Arial" w:cs="Arial"/>
          <w:sz w:val="20"/>
          <w:szCs w:val="20"/>
        </w:rPr>
      </w:pPr>
    </w:p>
    <w:p w14:paraId="58322E71" w14:textId="77777777" w:rsidR="005C61B1" w:rsidRPr="0073532A" w:rsidRDefault="005C61B1" w:rsidP="005C61B1">
      <w:pPr>
        <w:tabs>
          <w:tab w:val="left" w:pos="108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7F0F35">
        <w:rPr>
          <w:rFonts w:ascii="Arial" w:hAnsi="Arial" w:cs="Arial"/>
          <w:b/>
          <w:sz w:val="20"/>
          <w:szCs w:val="20"/>
          <w:u w:val="single"/>
        </w:rPr>
        <w:t> </w:t>
      </w:r>
      <w:r w:rsidRPr="0073532A">
        <w:rPr>
          <w:rFonts w:ascii="Arial" w:hAnsi="Arial" w:cs="Arial"/>
          <w:b/>
          <w:sz w:val="20"/>
          <w:szCs w:val="20"/>
        </w:rPr>
        <w:t>: On considère un tube de Coolidge (anode en tungstène Z=74) fonctionnant sous une tension de 100kV. Que vaut la puissance émise par le tube ?</w:t>
      </w:r>
    </w:p>
    <w:p w14:paraId="182C8D47" w14:textId="77777777" w:rsidR="005C61B1" w:rsidRDefault="005C61B1" w:rsidP="005C61B1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 donne k= 2. 10-6 SI et I= 1 mA</w:t>
      </w:r>
    </w:p>
    <w:p w14:paraId="0034A9AC" w14:textId="77777777" w:rsidR="005C61B1" w:rsidRDefault="005C61B1" w:rsidP="005C61B1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 w:rsidRPr="0073532A">
        <w:rPr>
          <w:rFonts w:ascii="Arial" w:hAnsi="Arial" w:cs="Arial"/>
          <w:sz w:val="20"/>
          <w:szCs w:val="20"/>
        </w:rPr>
        <w:t>A) 1480</w:t>
      </w:r>
      <w:r w:rsidRPr="0073532A">
        <w:rPr>
          <w:rFonts w:ascii="Arial" w:hAnsi="Arial" w:cs="Arial"/>
          <w:sz w:val="20"/>
          <w:szCs w:val="20"/>
        </w:rPr>
        <w:tab/>
        <w:t>B) 370</w:t>
      </w:r>
      <w:r w:rsidRPr="0073532A">
        <w:rPr>
          <w:rFonts w:ascii="Arial" w:hAnsi="Arial" w:cs="Arial"/>
          <w:sz w:val="20"/>
          <w:szCs w:val="20"/>
        </w:rPr>
        <w:tab/>
        <w:t>C) 740</w:t>
      </w:r>
      <w:r w:rsidRPr="0073532A">
        <w:rPr>
          <w:rFonts w:ascii="Arial" w:hAnsi="Arial" w:cs="Arial"/>
          <w:sz w:val="20"/>
          <w:szCs w:val="20"/>
        </w:rPr>
        <w:tab/>
      </w:r>
      <w:r w:rsidRPr="0073532A">
        <w:rPr>
          <w:rFonts w:ascii="Arial" w:hAnsi="Arial" w:cs="Arial"/>
          <w:sz w:val="20"/>
          <w:szCs w:val="20"/>
        </w:rPr>
        <w:tab/>
        <w:t>D) 7,4.10</w:t>
      </w:r>
      <w:r w:rsidRPr="0073532A">
        <w:rPr>
          <w:rFonts w:ascii="Arial" w:hAnsi="Arial" w:cs="Arial"/>
          <w:sz w:val="20"/>
          <w:szCs w:val="20"/>
          <w:vertAlign w:val="superscript"/>
        </w:rPr>
        <w:t xml:space="preserve">-3 </w:t>
      </w:r>
      <w:r w:rsidRPr="0073532A">
        <w:rPr>
          <w:rFonts w:ascii="Arial" w:hAnsi="Arial" w:cs="Arial"/>
          <w:sz w:val="20"/>
          <w:szCs w:val="20"/>
          <w:vertAlign w:val="superscript"/>
        </w:rPr>
        <w:tab/>
      </w:r>
      <w:r w:rsidRPr="0073532A">
        <w:rPr>
          <w:rFonts w:ascii="Arial" w:hAnsi="Arial" w:cs="Arial"/>
          <w:sz w:val="20"/>
          <w:szCs w:val="20"/>
        </w:rPr>
        <w:t xml:space="preserve">E) Aucune de ces propositions n’est exacte </w:t>
      </w:r>
    </w:p>
    <w:p w14:paraId="7F5DECE5" w14:textId="77777777" w:rsidR="005C61B1" w:rsidRPr="0073532A" w:rsidRDefault="005C61B1" w:rsidP="005C61B1">
      <w:pPr>
        <w:tabs>
          <w:tab w:val="left" w:pos="1080"/>
        </w:tabs>
        <w:rPr>
          <w:rFonts w:ascii="Arial" w:hAnsi="Arial" w:cs="Arial"/>
          <w:sz w:val="20"/>
          <w:szCs w:val="20"/>
        </w:rPr>
      </w:pPr>
    </w:p>
    <w:p w14:paraId="5155FCFC" w14:textId="77777777" w:rsidR="005C61B1" w:rsidRPr="0073532A" w:rsidRDefault="005C61B1" w:rsidP="005C61B1">
      <w:pPr>
        <w:tabs>
          <w:tab w:val="left" w:pos="426"/>
        </w:tabs>
        <w:ind w:left="426" w:hanging="426"/>
        <w:rPr>
          <w:rFonts w:ascii="Arial" w:hAnsi="Arial" w:cs="Arial"/>
          <w:b/>
          <w:sz w:val="20"/>
          <w:szCs w:val="20"/>
        </w:rPr>
      </w:pPr>
      <w:r w:rsidRPr="005C61B1">
        <w:rPr>
          <w:rFonts w:ascii="Arial" w:hAnsi="Arial" w:cs="Arial"/>
          <w:b/>
          <w:sz w:val="20"/>
          <w:szCs w:val="20"/>
          <w:u w:val="single"/>
        </w:rPr>
        <w:t>QCM3 </w:t>
      </w:r>
      <w:r w:rsidRPr="0073532A">
        <w:rPr>
          <w:rFonts w:ascii="Arial" w:hAnsi="Arial" w:cs="Arial"/>
          <w:b/>
          <w:sz w:val="20"/>
          <w:szCs w:val="20"/>
        </w:rPr>
        <w:t xml:space="preserve">: A propos des rayons X : </w:t>
      </w:r>
    </w:p>
    <w:p w14:paraId="6AD73812" w14:textId="77777777" w:rsidR="005C61B1" w:rsidRPr="000E39C6" w:rsidRDefault="005C61B1" w:rsidP="005C61B1">
      <w:pPr>
        <w:pStyle w:val="Paragraphedeliste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0E39C6">
        <w:rPr>
          <w:rFonts w:ascii="Arial" w:hAnsi="Arial" w:cs="Arial"/>
          <w:sz w:val="20"/>
          <w:szCs w:val="20"/>
        </w:rPr>
        <w:t>En radiologie on applique une tension assez élevée aux bornes du tube à rayons X pour obtenir un flux de rayons X dans l’axe du tube</w:t>
      </w:r>
    </w:p>
    <w:p w14:paraId="5D8EF34A" w14:textId="77777777" w:rsidR="005C61B1" w:rsidRDefault="005C61B1" w:rsidP="005C61B1">
      <w:pPr>
        <w:pStyle w:val="Paragraphedeliste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flux énergétique de rayons X correspond à un nombre d’électrons émis par unité de temps </w:t>
      </w:r>
    </w:p>
    <w:p w14:paraId="50183553" w14:textId="77777777" w:rsidR="005C61B1" w:rsidRDefault="005C61B1" w:rsidP="005C61B1">
      <w:pPr>
        <w:pStyle w:val="Paragraphedeliste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l’énergie maximale des rayons X est de 50keV, le flux de photons sera perpendiculaire à l’axe des électrons incidents</w:t>
      </w:r>
    </w:p>
    <w:p w14:paraId="4BC28A04" w14:textId="77777777" w:rsidR="005C61B1" w:rsidRDefault="005C61B1" w:rsidP="005C61B1">
      <w:pPr>
        <w:pStyle w:val="Paragraphedeliste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l’énergie maximale des rayons X est de 10 MeV, le flux de photons sera dans l’axe des électrons incidents</w:t>
      </w:r>
    </w:p>
    <w:p w14:paraId="0135A5A1" w14:textId="77777777" w:rsidR="005C61B1" w:rsidRDefault="005C61B1" w:rsidP="005C61B1">
      <w:pPr>
        <w:pStyle w:val="Paragraphedeliste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  <w:r w:rsidRPr="000E39C6">
        <w:rPr>
          <w:rFonts w:ascii="Arial" w:hAnsi="Arial" w:cs="Arial"/>
          <w:sz w:val="20"/>
          <w:szCs w:val="20"/>
        </w:rPr>
        <w:t xml:space="preserve">Aucune de ces propositions n’est exacte </w:t>
      </w:r>
    </w:p>
    <w:p w14:paraId="021FD3BB" w14:textId="77777777" w:rsidR="005C61B1" w:rsidRDefault="005C61B1"/>
    <w:p w14:paraId="1A0A4FEE" w14:textId="77777777" w:rsidR="005C61B1" w:rsidRDefault="005C61B1">
      <w:pPr>
        <w:rPr>
          <w:b/>
          <w:i/>
          <w:sz w:val="32"/>
          <w:u w:val="single"/>
        </w:rPr>
      </w:pPr>
      <w:r w:rsidRPr="005C61B1">
        <w:rPr>
          <w:b/>
          <w:i/>
          <w:sz w:val="32"/>
          <w:u w:val="single"/>
        </w:rPr>
        <w:t xml:space="preserve">CORRECTION </w:t>
      </w:r>
    </w:p>
    <w:p w14:paraId="18A915C5" w14:textId="77777777" w:rsidR="005C61B1" w:rsidRPr="005C61B1" w:rsidRDefault="005C61B1">
      <w:pPr>
        <w:rPr>
          <w:b/>
          <w:i/>
          <w:sz w:val="32"/>
          <w:u w:val="single"/>
        </w:rPr>
      </w:pPr>
    </w:p>
    <w:p w14:paraId="29B4E984" w14:textId="77777777" w:rsidR="005C61B1" w:rsidRPr="00E15117" w:rsidRDefault="005C61B1" w:rsidP="005C61B1">
      <w:pPr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E15117">
        <w:rPr>
          <w:rFonts w:ascii="Arial" w:hAnsi="Arial" w:cs="Arial"/>
          <w:b/>
          <w:sz w:val="20"/>
          <w:szCs w:val="20"/>
          <w:u w:val="single"/>
        </w:rPr>
        <w:t> </w:t>
      </w:r>
      <w:r w:rsidRPr="00E15117">
        <w:rPr>
          <w:rFonts w:ascii="Arial" w:hAnsi="Arial" w:cs="Arial"/>
          <w:b/>
          <w:sz w:val="20"/>
          <w:szCs w:val="20"/>
        </w:rPr>
        <w:t>: Réponse E</w:t>
      </w:r>
    </w:p>
    <w:p w14:paraId="1C6F3EF7" w14:textId="77777777" w:rsidR="005C61B1" w:rsidRPr="004E7210" w:rsidRDefault="005C61B1" w:rsidP="005C61B1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 </w:t>
      </w:r>
      <w:r w:rsidRPr="004E7210">
        <w:rPr>
          <w:rFonts w:ascii="Arial" w:hAnsi="Arial" w:cs="Arial"/>
          <w:sz w:val="20"/>
          <w:szCs w:val="20"/>
        </w:rPr>
        <w:t xml:space="preserve">: cible= anode= métal lourd (le plus souvent en tungstène) </w:t>
      </w:r>
    </w:p>
    <w:p w14:paraId="72CF48EE" w14:textId="77777777" w:rsidR="005C61B1" w:rsidRDefault="005C61B1" w:rsidP="005C61B1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 le courant de chauffage appliqué à la cathode= filament permet aux électrons de quitter la cathode</w:t>
      </w:r>
    </w:p>
    <w:p w14:paraId="152DC7B0" w14:textId="77777777" w:rsidR="005C61B1" w:rsidRDefault="005C61B1" w:rsidP="005C61B1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 elle es</w:t>
      </w:r>
      <w:r w:rsidR="003A5CCD">
        <w:rPr>
          <w:rFonts w:ascii="Arial" w:hAnsi="Arial" w:cs="Arial"/>
          <w:sz w:val="20"/>
          <w:szCs w:val="20"/>
        </w:rPr>
        <w:t>t de l’ordre de la dizaine de kV (50-150 k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V) </w:t>
      </w:r>
    </w:p>
    <w:p w14:paraId="1852787E" w14:textId="77777777" w:rsidR="005C61B1" w:rsidRDefault="005C61B1" w:rsidP="005C61B1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 xml:space="preserve">: le courant anodique représente le courant d’électrons qui circulent dans le tube </w:t>
      </w:r>
    </w:p>
    <w:p w14:paraId="2EE52D2D" w14:textId="77777777" w:rsidR="005C61B1" w:rsidRPr="005C61B1" w:rsidRDefault="005C61B1" w:rsidP="005C61B1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Vrai</w:t>
      </w:r>
    </w:p>
    <w:p w14:paraId="2902E20E" w14:textId="77777777" w:rsidR="005C61B1" w:rsidRDefault="005C61B1" w:rsidP="005C61B1">
      <w:pPr>
        <w:pStyle w:val="Paragraphedeliste"/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14:paraId="6EA6EA3B" w14:textId="77777777" w:rsidR="005C61B1" w:rsidRPr="00E15117" w:rsidRDefault="005C61B1" w:rsidP="005C61B1">
      <w:pPr>
        <w:tabs>
          <w:tab w:val="left" w:pos="108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E15117">
        <w:rPr>
          <w:rFonts w:ascii="Arial" w:hAnsi="Arial" w:cs="Arial"/>
          <w:b/>
          <w:sz w:val="20"/>
          <w:szCs w:val="20"/>
          <w:u w:val="single"/>
        </w:rPr>
        <w:t> </w:t>
      </w:r>
      <w:r w:rsidRPr="00E15117">
        <w:rPr>
          <w:rFonts w:ascii="Arial" w:hAnsi="Arial" w:cs="Arial"/>
          <w:b/>
          <w:sz w:val="20"/>
          <w:szCs w:val="20"/>
        </w:rPr>
        <w:t>: Réponse C</w:t>
      </w:r>
    </w:p>
    <w:p w14:paraId="1474CDA6" w14:textId="77777777" w:rsidR="005C61B1" w:rsidRDefault="005C61B1" w:rsidP="005C61B1">
      <w:pPr>
        <w:tabs>
          <w:tab w:val="left" w:pos="10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φ= </w:t>
      </w:r>
      <w:r w:rsidRPr="0026363E">
        <w:rPr>
          <w:rFonts w:ascii="Arial" w:hAnsi="Arial" w:cs="Arial"/>
          <w:sz w:val="20"/>
          <w:szCs w:val="20"/>
        </w:rPr>
        <w:t>kiZU</w:t>
      </w:r>
      <w:r w:rsidRPr="0026363E">
        <w:rPr>
          <w:rFonts w:ascii="Arial" w:hAnsi="Arial" w:cs="Arial"/>
          <w:sz w:val="20"/>
          <w:szCs w:val="20"/>
          <w:vertAlign w:val="superscript"/>
        </w:rPr>
        <w:t>2</w:t>
      </w:r>
      <w:r w:rsidRPr="0026363E">
        <w:rPr>
          <w:rFonts w:ascii="Arial" w:hAnsi="Arial" w:cs="Arial"/>
          <w:sz w:val="20"/>
          <w:szCs w:val="20"/>
        </w:rPr>
        <w:t>/2</w:t>
      </w:r>
      <w:r>
        <w:rPr>
          <w:rFonts w:ascii="Arial" w:hAnsi="Arial" w:cs="Arial"/>
          <w:sz w:val="20"/>
          <w:szCs w:val="20"/>
        </w:rPr>
        <w:t>= 2.10</w:t>
      </w:r>
      <w:r w:rsidRPr="0073532A">
        <w:rPr>
          <w:rFonts w:ascii="Arial" w:hAnsi="Arial" w:cs="Arial"/>
          <w:sz w:val="20"/>
          <w:szCs w:val="20"/>
          <w:vertAlign w:val="superscript"/>
        </w:rPr>
        <w:t>-6</w:t>
      </w:r>
      <w:r>
        <w:rPr>
          <w:rFonts w:ascii="Arial" w:hAnsi="Arial" w:cs="Arial"/>
          <w:sz w:val="20"/>
          <w:szCs w:val="20"/>
        </w:rPr>
        <w:t xml:space="preserve"> . 1.10</w:t>
      </w:r>
      <w:r w:rsidRPr="0073532A">
        <w:rPr>
          <w:rFonts w:ascii="Arial" w:hAnsi="Arial" w:cs="Arial"/>
          <w:sz w:val="20"/>
          <w:szCs w:val="20"/>
          <w:vertAlign w:val="superscript"/>
        </w:rPr>
        <w:t>-3</w:t>
      </w:r>
      <w:r>
        <w:rPr>
          <w:rFonts w:ascii="Arial" w:hAnsi="Arial" w:cs="Arial"/>
          <w:sz w:val="20"/>
          <w:szCs w:val="20"/>
        </w:rPr>
        <w:t>. 74. 10</w:t>
      </w:r>
      <w:r w:rsidRPr="0073532A">
        <w:rPr>
          <w:rFonts w:ascii="Arial" w:hAnsi="Arial" w:cs="Arial"/>
          <w:sz w:val="20"/>
          <w:szCs w:val="20"/>
          <w:vertAlign w:val="superscript"/>
        </w:rPr>
        <w:t>10</w:t>
      </w:r>
      <w:r>
        <w:rPr>
          <w:rFonts w:ascii="Arial" w:hAnsi="Arial" w:cs="Arial"/>
          <w:sz w:val="20"/>
          <w:szCs w:val="20"/>
        </w:rPr>
        <w:t xml:space="preserve">/ 2= 740 </w:t>
      </w:r>
    </w:p>
    <w:p w14:paraId="600228A7" w14:textId="77777777" w:rsidR="005C61B1" w:rsidRDefault="005C61B1" w:rsidP="005C61B1">
      <w:pPr>
        <w:tabs>
          <w:tab w:val="left" w:pos="1080"/>
        </w:tabs>
        <w:rPr>
          <w:rFonts w:ascii="Arial" w:hAnsi="Arial" w:cs="Arial"/>
          <w:sz w:val="20"/>
          <w:szCs w:val="20"/>
        </w:rPr>
      </w:pPr>
    </w:p>
    <w:p w14:paraId="4DDE7638" w14:textId="77777777" w:rsidR="005C61B1" w:rsidRPr="00E15117" w:rsidRDefault="005C61B1" w:rsidP="005C61B1">
      <w:pPr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QCM3</w:t>
      </w:r>
      <w:r w:rsidRPr="00E15117">
        <w:rPr>
          <w:rFonts w:ascii="Arial" w:hAnsi="Arial" w:cs="Arial"/>
          <w:b/>
          <w:sz w:val="20"/>
          <w:szCs w:val="20"/>
          <w:u w:val="single"/>
        </w:rPr>
        <w:t> </w:t>
      </w:r>
      <w:r w:rsidRPr="00E15117">
        <w:rPr>
          <w:rFonts w:ascii="Arial" w:hAnsi="Arial" w:cs="Arial"/>
          <w:b/>
          <w:sz w:val="20"/>
          <w:szCs w:val="20"/>
        </w:rPr>
        <w:t xml:space="preserve">: Réponse A, C et D </w:t>
      </w:r>
    </w:p>
    <w:p w14:paraId="6A6A1D3B" w14:textId="77777777" w:rsidR="005C61B1" w:rsidRPr="004E7210" w:rsidRDefault="005C61B1" w:rsidP="005C61B1">
      <w:pPr>
        <w:pStyle w:val="Paragraphedeliste"/>
        <w:numPr>
          <w:ilvl w:val="0"/>
          <w:numId w:val="4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Vrai</w:t>
      </w:r>
    </w:p>
    <w:p w14:paraId="03F046F1" w14:textId="77777777" w:rsidR="005C61B1" w:rsidRDefault="005C61B1" w:rsidP="005C61B1">
      <w:pPr>
        <w:pStyle w:val="Paragraphedeliste"/>
        <w:numPr>
          <w:ilvl w:val="0"/>
          <w:numId w:val="4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 xml:space="preserve">: un nombre de photons ! </w:t>
      </w:r>
    </w:p>
    <w:p w14:paraId="33DE2B3F" w14:textId="77777777" w:rsidR="005C61B1" w:rsidRDefault="005C61B1" w:rsidP="005C61B1">
      <w:pPr>
        <w:pStyle w:val="Paragraphedeliste"/>
        <w:numPr>
          <w:ilvl w:val="0"/>
          <w:numId w:val="4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D2DE35B" w14:textId="77777777" w:rsidR="005C61B1" w:rsidRDefault="005C61B1" w:rsidP="005C61B1">
      <w:pPr>
        <w:pStyle w:val="Paragraphedeliste"/>
        <w:numPr>
          <w:ilvl w:val="0"/>
          <w:numId w:val="4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478013D" w14:textId="77777777" w:rsidR="005C61B1" w:rsidRDefault="005C61B1" w:rsidP="005C61B1">
      <w:pPr>
        <w:pStyle w:val="Paragraphedeliste"/>
        <w:numPr>
          <w:ilvl w:val="0"/>
          <w:numId w:val="4"/>
        </w:numPr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E15117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AD43948" w14:textId="77777777" w:rsidR="005C61B1" w:rsidRDefault="005C61B1"/>
    <w:p w14:paraId="1AA65ADF" w14:textId="77777777" w:rsidR="005C61B1" w:rsidRDefault="005C61B1"/>
    <w:p w14:paraId="7AF8DD12" w14:textId="77777777" w:rsidR="005C61B1" w:rsidRPr="005C61B1" w:rsidRDefault="005C61B1">
      <w:pPr>
        <w:rPr>
          <w:i/>
          <w:sz w:val="20"/>
        </w:rPr>
      </w:pPr>
      <w:r w:rsidRPr="005C61B1">
        <w:rPr>
          <w:i/>
          <w:sz w:val="20"/>
        </w:rPr>
        <w:t xml:space="preserve">Et voilà pour conclure cette superbe ronéo ! </w:t>
      </w:r>
    </w:p>
    <w:p w14:paraId="3846075B" w14:textId="77777777" w:rsidR="005C61B1" w:rsidRDefault="005C61B1">
      <w:pPr>
        <w:rPr>
          <w:i/>
          <w:sz w:val="20"/>
        </w:rPr>
      </w:pPr>
      <w:r w:rsidRPr="005C61B1">
        <w:rPr>
          <w:i/>
          <w:sz w:val="20"/>
        </w:rPr>
        <w:t>Un grand bravo et un grand merci à votre super tutrice de biophy (non ce n’est pas de moi que je parle :p) qui a plus que géré pour vous rendre cette ronéo agréable et qui m’a bien fait rire avec son enregistrement !</w:t>
      </w:r>
    </w:p>
    <w:p w14:paraId="719505CC" w14:textId="77777777" w:rsidR="005C61B1" w:rsidRPr="005C61B1" w:rsidRDefault="005C61B1">
      <w:pPr>
        <w:rPr>
          <w:i/>
          <w:sz w:val="20"/>
        </w:rPr>
      </w:pPr>
      <w:r>
        <w:rPr>
          <w:i/>
          <w:sz w:val="20"/>
        </w:rPr>
        <w:t>Bon courage les loulous ! (je continue dans les surnoms débiles ! </w:t>
      </w:r>
      <w:r w:rsidRPr="005C61B1">
        <w:rPr>
          <w:i/>
          <w:sz w:val="20"/>
        </w:rPr>
        <w:sym w:font="Wingdings" w:char="F04A"/>
      </w:r>
      <w:r>
        <w:rPr>
          <w:i/>
          <w:sz w:val="20"/>
        </w:rPr>
        <w:t xml:space="preserve"> )</w:t>
      </w:r>
      <w:r w:rsidRPr="005C61B1">
        <w:rPr>
          <w:i/>
          <w:sz w:val="20"/>
        </w:rPr>
        <w:t xml:space="preserve"> </w:t>
      </w:r>
    </w:p>
    <w:sectPr w:rsidR="005C61B1" w:rsidRPr="005C61B1" w:rsidSect="005C61B1">
      <w:pgSz w:w="11900" w:h="16840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008C4"/>
    <w:multiLevelType w:val="hybridMultilevel"/>
    <w:tmpl w:val="10BC45CC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53079"/>
    <w:multiLevelType w:val="hybridMultilevel"/>
    <w:tmpl w:val="4E9AD914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10475"/>
    <w:multiLevelType w:val="hybridMultilevel"/>
    <w:tmpl w:val="5DCA8812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071A7D"/>
    <w:multiLevelType w:val="hybridMultilevel"/>
    <w:tmpl w:val="C94875D6"/>
    <w:lvl w:ilvl="0" w:tplc="E24864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1B1"/>
    <w:rsid w:val="001D47F0"/>
    <w:rsid w:val="003A5CCD"/>
    <w:rsid w:val="005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D92F9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C61B1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C61B1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</Words>
  <Characters>1744</Characters>
  <Application>Microsoft Macintosh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Le Guyader</dc:creator>
  <cp:keywords/>
  <dc:description/>
  <cp:lastModifiedBy>Maud Le Guyader</cp:lastModifiedBy>
  <cp:revision>2</cp:revision>
  <dcterms:created xsi:type="dcterms:W3CDTF">2012-10-25T14:54:00Z</dcterms:created>
  <dcterms:modified xsi:type="dcterms:W3CDTF">2012-11-01T13:04:00Z</dcterms:modified>
</cp:coreProperties>
</file>