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7F0" w:rsidRPr="00F45EB7" w:rsidRDefault="00F45EB7" w:rsidP="00F45EB7">
      <w:pPr>
        <w:jc w:val="center"/>
        <w:rPr>
          <w:b/>
          <w:sz w:val="40"/>
        </w:rPr>
      </w:pPr>
      <w:r w:rsidRPr="00F45EB7">
        <w:rPr>
          <w:b/>
          <w:sz w:val="40"/>
        </w:rPr>
        <w:t>QCM Ronéo n°4 Biophysique</w:t>
      </w:r>
    </w:p>
    <w:p w:rsidR="00F45EB7" w:rsidRPr="00F45EB7" w:rsidRDefault="00F45EB7" w:rsidP="00F45EB7">
      <w:pPr>
        <w:jc w:val="center"/>
        <w:rPr>
          <w:b/>
          <w:sz w:val="40"/>
        </w:rPr>
      </w:pPr>
      <w:r w:rsidRPr="00F45EB7">
        <w:rPr>
          <w:b/>
          <w:sz w:val="40"/>
        </w:rPr>
        <w:t>Rayons X : 2</w:t>
      </w:r>
      <w:r w:rsidRPr="00F45EB7">
        <w:rPr>
          <w:b/>
          <w:sz w:val="40"/>
          <w:vertAlign w:val="superscript"/>
        </w:rPr>
        <w:t>e</w:t>
      </w:r>
      <w:r w:rsidRPr="00F45EB7">
        <w:rPr>
          <w:b/>
          <w:sz w:val="40"/>
        </w:rPr>
        <w:t xml:space="preserve"> partie</w:t>
      </w:r>
    </w:p>
    <w:p w:rsidR="00F45EB7" w:rsidRDefault="00F45EB7"/>
    <w:p w:rsidR="00F45EB7" w:rsidRDefault="00F45EB7">
      <w:r w:rsidRPr="00F45EB7">
        <w:rPr>
          <w:b/>
          <w:i/>
          <w:sz w:val="40"/>
          <w:u w:val="single"/>
        </w:rPr>
        <w:t>SUJET </w:t>
      </w:r>
      <w:r>
        <w:t>:</w:t>
      </w:r>
      <w:r w:rsidR="00B64106">
        <w:t xml:space="preserve"> 3 QCM, 3 minutes ! Go ! </w:t>
      </w:r>
    </w:p>
    <w:p w:rsidR="00F45EB7" w:rsidRDefault="00F45EB7"/>
    <w:p w:rsidR="00F45EB7" w:rsidRPr="007F0F35" w:rsidRDefault="00F45EB7" w:rsidP="00F45EB7">
      <w:pPr>
        <w:tabs>
          <w:tab w:val="left" w:pos="426"/>
        </w:tabs>
        <w:ind w:left="14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QCM1</w:t>
      </w:r>
      <w:r w:rsidRPr="007F0F35">
        <w:rPr>
          <w:rFonts w:ascii="Arial" w:hAnsi="Arial" w:cs="Arial"/>
          <w:b/>
          <w:sz w:val="20"/>
          <w:szCs w:val="20"/>
          <w:u w:val="single"/>
        </w:rPr>
        <w:t> </w:t>
      </w:r>
      <w:r w:rsidRPr="007F0F35">
        <w:rPr>
          <w:rFonts w:ascii="Arial" w:hAnsi="Arial" w:cs="Arial"/>
          <w:b/>
          <w:sz w:val="20"/>
          <w:szCs w:val="20"/>
        </w:rPr>
        <w:t xml:space="preserve">: Dans un tube de Coolidge : </w:t>
      </w:r>
    </w:p>
    <w:p w:rsidR="00F45EB7" w:rsidRPr="00D76203" w:rsidRDefault="00F45EB7" w:rsidP="00F45EB7">
      <w:pPr>
        <w:pStyle w:val="Paragraphedeliste"/>
        <w:numPr>
          <w:ilvl w:val="0"/>
          <w:numId w:val="1"/>
        </w:numPr>
        <w:tabs>
          <w:tab w:val="left" w:pos="426"/>
        </w:tabs>
        <w:spacing w:after="0" w:line="240" w:lineRule="auto"/>
        <w:ind w:left="142" w:firstLine="0"/>
        <w:rPr>
          <w:rFonts w:ascii="Arial" w:hAnsi="Arial" w:cs="Arial"/>
          <w:sz w:val="20"/>
          <w:szCs w:val="20"/>
        </w:rPr>
      </w:pPr>
      <w:r w:rsidRPr="00D76203">
        <w:rPr>
          <w:rFonts w:ascii="Arial" w:hAnsi="Arial" w:cs="Arial"/>
          <w:sz w:val="20"/>
          <w:szCs w:val="20"/>
        </w:rPr>
        <w:t>Le rendement est toujours très faible à cause de l’auto-absorption dans la cible des photons X de faible énergie</w:t>
      </w:r>
    </w:p>
    <w:p w:rsidR="00F45EB7" w:rsidRDefault="00F45EB7" w:rsidP="00F45EB7">
      <w:pPr>
        <w:pStyle w:val="Paragraphedeliste"/>
        <w:numPr>
          <w:ilvl w:val="0"/>
          <w:numId w:val="1"/>
        </w:numPr>
        <w:tabs>
          <w:tab w:val="left" w:pos="426"/>
        </w:tabs>
        <w:spacing w:after="0" w:line="240" w:lineRule="auto"/>
        <w:ind w:left="142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 rendement est proportionnel au </w:t>
      </w:r>
      <w:proofErr w:type="spellStart"/>
      <w:r>
        <w:rPr>
          <w:rFonts w:ascii="Arial" w:hAnsi="Arial" w:cs="Arial"/>
          <w:sz w:val="20"/>
          <w:szCs w:val="20"/>
        </w:rPr>
        <w:t>milliampérage</w:t>
      </w:r>
      <w:proofErr w:type="spellEnd"/>
      <w:r>
        <w:rPr>
          <w:rFonts w:ascii="Arial" w:hAnsi="Arial" w:cs="Arial"/>
          <w:sz w:val="20"/>
          <w:szCs w:val="20"/>
        </w:rPr>
        <w:t xml:space="preserve"> du tube </w:t>
      </w:r>
    </w:p>
    <w:p w:rsidR="00F45EB7" w:rsidRDefault="00F45EB7" w:rsidP="00F45EB7">
      <w:pPr>
        <w:pStyle w:val="Paragraphedeliste"/>
        <w:numPr>
          <w:ilvl w:val="0"/>
          <w:numId w:val="1"/>
        </w:numPr>
        <w:tabs>
          <w:tab w:val="left" w:pos="426"/>
        </w:tabs>
        <w:spacing w:after="0" w:line="240" w:lineRule="auto"/>
        <w:ind w:left="142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haute tension détermine le domaine énergétique des rayons X produits</w:t>
      </w:r>
    </w:p>
    <w:p w:rsidR="00F45EB7" w:rsidRDefault="00F45EB7" w:rsidP="00F45EB7">
      <w:pPr>
        <w:pStyle w:val="Paragraphedeliste"/>
        <w:numPr>
          <w:ilvl w:val="0"/>
          <w:numId w:val="1"/>
        </w:numPr>
        <w:tabs>
          <w:tab w:val="left" w:pos="426"/>
        </w:tabs>
        <w:spacing w:after="0" w:line="240" w:lineRule="auto"/>
        <w:ind w:left="142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Les rayons X sont principalement d’origine nucléaire </w:t>
      </w:r>
    </w:p>
    <w:p w:rsidR="00F45EB7" w:rsidRDefault="00F45EB7" w:rsidP="00F45EB7">
      <w:pPr>
        <w:pStyle w:val="Paragraphedeliste"/>
        <w:numPr>
          <w:ilvl w:val="0"/>
          <w:numId w:val="1"/>
        </w:numPr>
        <w:tabs>
          <w:tab w:val="left" w:pos="426"/>
        </w:tabs>
        <w:spacing w:after="0" w:line="240" w:lineRule="auto"/>
        <w:ind w:left="142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Aucune de ces propositions n’est exacte</w:t>
      </w:r>
    </w:p>
    <w:p w:rsidR="00F45EB7" w:rsidRDefault="00F45EB7" w:rsidP="00F45EB7">
      <w:pPr>
        <w:pStyle w:val="Paragraphedeliste"/>
        <w:tabs>
          <w:tab w:val="left" w:pos="426"/>
        </w:tabs>
        <w:spacing w:after="0" w:line="240" w:lineRule="auto"/>
        <w:ind w:left="142"/>
        <w:rPr>
          <w:rFonts w:ascii="Arial" w:hAnsi="Arial" w:cs="Arial"/>
          <w:sz w:val="20"/>
          <w:szCs w:val="20"/>
        </w:rPr>
      </w:pPr>
    </w:p>
    <w:p w:rsidR="00F45EB7" w:rsidRPr="0026363E" w:rsidRDefault="00F45EB7" w:rsidP="00F45EB7">
      <w:pPr>
        <w:ind w:left="284" w:hanging="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QCM2 :</w:t>
      </w:r>
      <w:r w:rsidRPr="0026363E">
        <w:rPr>
          <w:rFonts w:ascii="Arial" w:hAnsi="Arial" w:cs="Arial"/>
          <w:b/>
          <w:sz w:val="20"/>
          <w:szCs w:val="20"/>
        </w:rPr>
        <w:t xml:space="preserve"> Un tube de Coolidge fonctionne initialement sous une tension de 100kV, son rendement est alors de 2%. On augmente la haute tension à 150kV, que vaut le nouveau rendement ? </w:t>
      </w:r>
    </w:p>
    <w:p w:rsidR="00F45EB7" w:rsidRDefault="00F45EB7" w:rsidP="00F45EB7">
      <w:pPr>
        <w:ind w:left="284" w:hanging="284"/>
        <w:rPr>
          <w:rFonts w:ascii="Arial" w:hAnsi="Arial" w:cs="Arial"/>
          <w:sz w:val="20"/>
          <w:szCs w:val="20"/>
        </w:rPr>
      </w:pPr>
      <w:r w:rsidRPr="0026363E">
        <w:rPr>
          <w:rFonts w:ascii="Arial" w:hAnsi="Arial" w:cs="Arial"/>
          <w:sz w:val="20"/>
          <w:szCs w:val="20"/>
        </w:rPr>
        <w:t xml:space="preserve">A) 4% </w:t>
      </w:r>
      <w:r w:rsidRPr="0026363E">
        <w:rPr>
          <w:rFonts w:ascii="Arial" w:hAnsi="Arial" w:cs="Arial"/>
          <w:sz w:val="20"/>
          <w:szCs w:val="20"/>
        </w:rPr>
        <w:tab/>
        <w:t>B) 10%</w:t>
      </w:r>
      <w:r w:rsidRPr="0026363E">
        <w:rPr>
          <w:rFonts w:ascii="Arial" w:hAnsi="Arial" w:cs="Arial"/>
          <w:sz w:val="20"/>
          <w:szCs w:val="20"/>
        </w:rPr>
        <w:tab/>
      </w:r>
      <w:r w:rsidRPr="0026363E">
        <w:rPr>
          <w:rFonts w:ascii="Arial" w:hAnsi="Arial" w:cs="Arial"/>
          <w:sz w:val="20"/>
          <w:szCs w:val="20"/>
        </w:rPr>
        <w:tab/>
        <w:t>C) 3%</w:t>
      </w:r>
      <w:r w:rsidRPr="0026363E">
        <w:rPr>
          <w:rFonts w:ascii="Arial" w:hAnsi="Arial" w:cs="Arial"/>
          <w:sz w:val="20"/>
          <w:szCs w:val="20"/>
        </w:rPr>
        <w:tab/>
        <w:t>D) 14%</w:t>
      </w:r>
      <w:r w:rsidRPr="0026363E">
        <w:rPr>
          <w:rFonts w:ascii="Arial" w:hAnsi="Arial" w:cs="Arial"/>
          <w:sz w:val="20"/>
          <w:szCs w:val="20"/>
        </w:rPr>
        <w:tab/>
      </w:r>
      <w:r w:rsidRPr="0026363E">
        <w:rPr>
          <w:rFonts w:ascii="Arial" w:hAnsi="Arial" w:cs="Arial"/>
          <w:sz w:val="20"/>
          <w:szCs w:val="20"/>
        </w:rPr>
        <w:tab/>
        <w:t>E) Aucune de ces proposition</w:t>
      </w:r>
      <w:r>
        <w:rPr>
          <w:rFonts w:ascii="Arial" w:hAnsi="Arial" w:cs="Arial"/>
          <w:sz w:val="20"/>
          <w:szCs w:val="20"/>
        </w:rPr>
        <w:t>s</w:t>
      </w:r>
      <w:r w:rsidRPr="0026363E">
        <w:rPr>
          <w:rFonts w:ascii="Arial" w:hAnsi="Arial" w:cs="Arial"/>
          <w:sz w:val="20"/>
          <w:szCs w:val="20"/>
        </w:rPr>
        <w:t xml:space="preserve"> n’est correcte </w:t>
      </w:r>
    </w:p>
    <w:p w:rsidR="00F45EB7" w:rsidRDefault="00F45EB7" w:rsidP="00F45EB7">
      <w:pPr>
        <w:ind w:left="284" w:hanging="284"/>
        <w:rPr>
          <w:rFonts w:ascii="Arial" w:hAnsi="Arial" w:cs="Arial"/>
          <w:sz w:val="20"/>
          <w:szCs w:val="20"/>
        </w:rPr>
      </w:pPr>
    </w:p>
    <w:p w:rsidR="00F45EB7" w:rsidRPr="0026363E" w:rsidRDefault="00F45EB7" w:rsidP="00F45EB7">
      <w:pPr>
        <w:ind w:left="284" w:hanging="284"/>
        <w:rPr>
          <w:rFonts w:ascii="Arial" w:hAnsi="Arial" w:cs="Arial"/>
          <w:sz w:val="20"/>
          <w:szCs w:val="20"/>
        </w:rPr>
      </w:pPr>
    </w:p>
    <w:p w:rsidR="00F45EB7" w:rsidRPr="00F45EB7" w:rsidRDefault="00F45EB7">
      <w:pPr>
        <w:rPr>
          <w:rFonts w:ascii="Arial" w:hAnsi="Arial" w:cs="Arial"/>
          <w:b/>
          <w:sz w:val="20"/>
          <w:szCs w:val="20"/>
        </w:rPr>
      </w:pPr>
      <w:r w:rsidRPr="00F45EB7">
        <w:rPr>
          <w:rFonts w:ascii="Arial" w:hAnsi="Arial" w:cs="Arial"/>
          <w:b/>
          <w:sz w:val="20"/>
          <w:szCs w:val="20"/>
        </w:rPr>
        <w:t>QCM3 : A propos de la découverte des rayons X :</w:t>
      </w:r>
    </w:p>
    <w:p w:rsidR="00F45EB7" w:rsidRPr="00F45EB7" w:rsidRDefault="00F45EB7" w:rsidP="00B64106">
      <w:pPr>
        <w:pStyle w:val="Paragraphedeliste"/>
        <w:numPr>
          <w:ilvl w:val="0"/>
          <w:numId w:val="2"/>
        </w:numPr>
        <w:ind w:left="426" w:hanging="284"/>
        <w:rPr>
          <w:rFonts w:ascii="Arial" w:hAnsi="Arial" w:cs="Arial"/>
          <w:sz w:val="20"/>
          <w:szCs w:val="20"/>
        </w:rPr>
      </w:pPr>
      <w:r w:rsidRPr="00F45EB7">
        <w:rPr>
          <w:rFonts w:ascii="Arial" w:hAnsi="Arial" w:cs="Arial"/>
          <w:sz w:val="20"/>
          <w:szCs w:val="20"/>
        </w:rPr>
        <w:t>L’expérience du tube de Crookes explique l’intérêt d’appliquer une haute tension aux bornes du tube</w:t>
      </w:r>
    </w:p>
    <w:p w:rsidR="00F45EB7" w:rsidRPr="00F45EB7" w:rsidRDefault="00F45EB7" w:rsidP="00B64106">
      <w:pPr>
        <w:pStyle w:val="Paragraphedeliste"/>
        <w:numPr>
          <w:ilvl w:val="0"/>
          <w:numId w:val="2"/>
        </w:numPr>
        <w:ind w:left="426" w:hanging="284"/>
        <w:rPr>
          <w:rFonts w:ascii="Arial" w:hAnsi="Arial" w:cs="Arial"/>
          <w:sz w:val="20"/>
          <w:szCs w:val="20"/>
        </w:rPr>
      </w:pPr>
      <w:r w:rsidRPr="00F45EB7">
        <w:rPr>
          <w:rFonts w:ascii="Arial" w:hAnsi="Arial" w:cs="Arial"/>
          <w:sz w:val="20"/>
          <w:szCs w:val="20"/>
        </w:rPr>
        <w:t>L’expérience du tube de Crookes explique l’</w:t>
      </w:r>
      <w:proofErr w:type="spellStart"/>
      <w:r w:rsidRPr="00F45EB7">
        <w:rPr>
          <w:rFonts w:ascii="Arial" w:hAnsi="Arial" w:cs="Arial"/>
          <w:sz w:val="20"/>
          <w:szCs w:val="20"/>
        </w:rPr>
        <w:t>interêt</w:t>
      </w:r>
      <w:proofErr w:type="spellEnd"/>
      <w:r w:rsidRPr="00F45EB7">
        <w:rPr>
          <w:rFonts w:ascii="Arial" w:hAnsi="Arial" w:cs="Arial"/>
          <w:sz w:val="20"/>
          <w:szCs w:val="20"/>
        </w:rPr>
        <w:t xml:space="preserve"> du vide poussé entre l’anode et la cathode</w:t>
      </w:r>
    </w:p>
    <w:p w:rsidR="00F45EB7" w:rsidRPr="00F45EB7" w:rsidRDefault="00F45EB7" w:rsidP="00B64106">
      <w:pPr>
        <w:pStyle w:val="Paragraphedeliste"/>
        <w:numPr>
          <w:ilvl w:val="0"/>
          <w:numId w:val="2"/>
        </w:numPr>
        <w:ind w:left="426" w:hanging="284"/>
        <w:rPr>
          <w:rFonts w:ascii="Arial" w:hAnsi="Arial" w:cs="Arial"/>
          <w:sz w:val="20"/>
          <w:szCs w:val="20"/>
        </w:rPr>
      </w:pPr>
      <w:r w:rsidRPr="00F45EB7">
        <w:rPr>
          <w:rFonts w:ascii="Arial" w:hAnsi="Arial" w:cs="Arial"/>
          <w:sz w:val="20"/>
          <w:szCs w:val="20"/>
        </w:rPr>
        <w:t>La fluorescence verte observée est une caractéristique de la cathode</w:t>
      </w:r>
    </w:p>
    <w:p w:rsidR="00F45EB7" w:rsidRPr="00F45EB7" w:rsidRDefault="00F45EB7" w:rsidP="00B64106">
      <w:pPr>
        <w:pStyle w:val="Paragraphedeliste"/>
        <w:numPr>
          <w:ilvl w:val="0"/>
          <w:numId w:val="2"/>
        </w:numPr>
        <w:ind w:left="426" w:hanging="284"/>
        <w:rPr>
          <w:rFonts w:ascii="Arial" w:hAnsi="Arial" w:cs="Arial"/>
          <w:sz w:val="20"/>
          <w:szCs w:val="20"/>
        </w:rPr>
      </w:pPr>
      <w:r w:rsidRPr="00F45EB7">
        <w:rPr>
          <w:rFonts w:ascii="Arial" w:hAnsi="Arial" w:cs="Arial"/>
          <w:sz w:val="20"/>
          <w:szCs w:val="20"/>
        </w:rPr>
        <w:t>Les rayons X ont été découverts par Roentgen en 1895</w:t>
      </w:r>
    </w:p>
    <w:p w:rsidR="00F45EB7" w:rsidRDefault="00F45EB7" w:rsidP="00B64106">
      <w:pPr>
        <w:pStyle w:val="Paragraphedeliste"/>
        <w:numPr>
          <w:ilvl w:val="0"/>
          <w:numId w:val="2"/>
        </w:numPr>
        <w:ind w:left="426" w:hanging="284"/>
        <w:rPr>
          <w:rFonts w:ascii="Arial" w:hAnsi="Arial" w:cs="Arial"/>
          <w:sz w:val="20"/>
          <w:szCs w:val="20"/>
        </w:rPr>
      </w:pPr>
      <w:r w:rsidRPr="00F45EB7">
        <w:rPr>
          <w:rFonts w:ascii="Arial" w:hAnsi="Arial" w:cs="Arial"/>
          <w:sz w:val="20"/>
          <w:szCs w:val="20"/>
        </w:rPr>
        <w:t xml:space="preserve">Aucune de ces propositions n’est exacte </w:t>
      </w:r>
    </w:p>
    <w:p w:rsidR="00F45EB7" w:rsidRDefault="00F45EB7" w:rsidP="00F45EB7">
      <w:pPr>
        <w:rPr>
          <w:rFonts w:ascii="Arial" w:hAnsi="Arial" w:cs="Arial"/>
          <w:sz w:val="20"/>
          <w:szCs w:val="20"/>
        </w:rPr>
      </w:pPr>
    </w:p>
    <w:p w:rsidR="00F45EB7" w:rsidRDefault="00F45EB7" w:rsidP="00F45EB7">
      <w:pPr>
        <w:rPr>
          <w:rFonts w:ascii="Arial" w:hAnsi="Arial" w:cs="Arial"/>
          <w:sz w:val="20"/>
          <w:szCs w:val="20"/>
        </w:rPr>
      </w:pPr>
      <w:r w:rsidRPr="00F45EB7">
        <w:rPr>
          <w:rFonts w:cs="Arial"/>
          <w:b/>
          <w:i/>
          <w:sz w:val="32"/>
          <w:szCs w:val="20"/>
          <w:u w:val="single"/>
        </w:rPr>
        <w:t>CORRECTION </w:t>
      </w:r>
      <w:r>
        <w:rPr>
          <w:rFonts w:ascii="Arial" w:hAnsi="Arial" w:cs="Arial"/>
          <w:sz w:val="20"/>
          <w:szCs w:val="20"/>
        </w:rPr>
        <w:t xml:space="preserve">: </w:t>
      </w:r>
    </w:p>
    <w:p w:rsidR="00F45EB7" w:rsidRDefault="00F45EB7" w:rsidP="00F45EB7">
      <w:pPr>
        <w:rPr>
          <w:rFonts w:ascii="Arial" w:hAnsi="Arial" w:cs="Arial"/>
          <w:sz w:val="20"/>
          <w:szCs w:val="20"/>
        </w:rPr>
      </w:pPr>
    </w:p>
    <w:p w:rsidR="00F45EB7" w:rsidRPr="006C78F4" w:rsidRDefault="00F45EB7" w:rsidP="00F45EB7">
      <w:pPr>
        <w:tabs>
          <w:tab w:val="left" w:pos="284"/>
          <w:tab w:val="left" w:pos="1080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QCM1</w:t>
      </w:r>
      <w:r w:rsidRPr="006C78F4">
        <w:rPr>
          <w:rFonts w:ascii="Arial" w:hAnsi="Arial" w:cs="Arial"/>
          <w:b/>
          <w:sz w:val="20"/>
          <w:szCs w:val="20"/>
          <w:u w:val="single"/>
        </w:rPr>
        <w:t> </w:t>
      </w:r>
      <w:r w:rsidRPr="006C78F4">
        <w:rPr>
          <w:rFonts w:ascii="Arial" w:hAnsi="Arial" w:cs="Arial"/>
          <w:b/>
          <w:sz w:val="20"/>
          <w:szCs w:val="20"/>
        </w:rPr>
        <w:t>: Réponse C</w:t>
      </w:r>
    </w:p>
    <w:p w:rsidR="00F45EB7" w:rsidRPr="00D76203" w:rsidRDefault="00F45EB7" w:rsidP="00F45EB7">
      <w:pPr>
        <w:pStyle w:val="Paragraphedeliste"/>
        <w:numPr>
          <w:ilvl w:val="0"/>
          <w:numId w:val="4"/>
        </w:numPr>
        <w:tabs>
          <w:tab w:val="left" w:pos="284"/>
          <w:tab w:val="left" w:pos="1080"/>
        </w:tabs>
        <w:spacing w:after="0" w:line="240" w:lineRule="auto"/>
        <w:ind w:left="0" w:firstLine="0"/>
        <w:rPr>
          <w:rFonts w:ascii="Arial" w:hAnsi="Arial" w:cs="Arial"/>
          <w:sz w:val="20"/>
          <w:szCs w:val="20"/>
        </w:rPr>
      </w:pPr>
      <w:r w:rsidRPr="006C78F4">
        <w:rPr>
          <w:rFonts w:ascii="Arial" w:hAnsi="Arial" w:cs="Arial"/>
          <w:sz w:val="20"/>
          <w:szCs w:val="20"/>
          <w:u w:val="single"/>
        </w:rPr>
        <w:t>Faux </w:t>
      </w:r>
      <w:r w:rsidRPr="00D76203">
        <w:rPr>
          <w:rFonts w:ascii="Arial" w:hAnsi="Arial" w:cs="Arial"/>
          <w:sz w:val="20"/>
          <w:szCs w:val="20"/>
        </w:rPr>
        <w:t xml:space="preserve">: il est faible à cause des pertes par chaleur </w:t>
      </w:r>
    </w:p>
    <w:p w:rsidR="00F45EB7" w:rsidRDefault="00F45EB7" w:rsidP="00F45EB7">
      <w:pPr>
        <w:pStyle w:val="Paragraphedeliste"/>
        <w:numPr>
          <w:ilvl w:val="0"/>
          <w:numId w:val="4"/>
        </w:numPr>
        <w:tabs>
          <w:tab w:val="left" w:pos="284"/>
          <w:tab w:val="left" w:pos="1080"/>
        </w:tabs>
        <w:spacing w:after="0" w:line="240" w:lineRule="auto"/>
        <w:ind w:left="0" w:firstLine="0"/>
        <w:rPr>
          <w:rFonts w:ascii="Arial" w:hAnsi="Arial" w:cs="Arial"/>
          <w:sz w:val="20"/>
          <w:szCs w:val="20"/>
        </w:rPr>
      </w:pPr>
      <w:r w:rsidRPr="006C78F4">
        <w:rPr>
          <w:rFonts w:ascii="Arial" w:hAnsi="Arial" w:cs="Arial"/>
          <w:sz w:val="20"/>
          <w:szCs w:val="20"/>
          <w:u w:val="single"/>
        </w:rPr>
        <w:t>Faux </w:t>
      </w:r>
      <w:proofErr w:type="gramStart"/>
      <w:r>
        <w:rPr>
          <w:rFonts w:ascii="Arial" w:hAnsi="Arial" w:cs="Arial"/>
          <w:sz w:val="20"/>
          <w:szCs w:val="20"/>
        </w:rPr>
        <w:t>: :</w:t>
      </w:r>
      <w:proofErr w:type="gramEnd"/>
      <w:r>
        <w:rPr>
          <w:rFonts w:ascii="Arial" w:hAnsi="Arial" w:cs="Arial"/>
          <w:sz w:val="20"/>
          <w:szCs w:val="20"/>
        </w:rPr>
        <w:t xml:space="preserve">  </w:t>
      </w:r>
      <w:r w:rsidRPr="0026363E">
        <w:rPr>
          <w:rFonts w:ascii="Arial" w:hAnsi="Arial" w:cs="Arial"/>
          <w:sz w:val="20"/>
          <w:szCs w:val="20"/>
        </w:rPr>
        <w:t>r= φ/P= kiZU</w:t>
      </w:r>
      <w:r w:rsidRPr="0026363E">
        <w:rPr>
          <w:rFonts w:ascii="Arial" w:hAnsi="Arial" w:cs="Arial"/>
          <w:sz w:val="20"/>
          <w:szCs w:val="20"/>
          <w:vertAlign w:val="superscript"/>
        </w:rPr>
        <w:t>2</w:t>
      </w:r>
      <w:r w:rsidRPr="0026363E">
        <w:rPr>
          <w:rFonts w:ascii="Arial" w:hAnsi="Arial" w:cs="Arial"/>
          <w:sz w:val="20"/>
          <w:szCs w:val="20"/>
        </w:rPr>
        <w:t>/ 2P= kIZU</w:t>
      </w:r>
      <w:r w:rsidRPr="0026363E">
        <w:rPr>
          <w:rFonts w:ascii="Arial" w:hAnsi="Arial" w:cs="Arial"/>
          <w:sz w:val="20"/>
          <w:szCs w:val="20"/>
          <w:vertAlign w:val="superscript"/>
        </w:rPr>
        <w:t>2</w:t>
      </w:r>
      <w:r w:rsidRPr="0026363E">
        <w:rPr>
          <w:rFonts w:ascii="Arial" w:hAnsi="Arial" w:cs="Arial"/>
          <w:sz w:val="20"/>
          <w:szCs w:val="20"/>
        </w:rPr>
        <w:t xml:space="preserve">/2UI= </w:t>
      </w:r>
      <w:proofErr w:type="spellStart"/>
      <w:r w:rsidRPr="0026363E">
        <w:rPr>
          <w:rFonts w:ascii="Arial" w:hAnsi="Arial" w:cs="Arial"/>
          <w:sz w:val="20"/>
          <w:szCs w:val="20"/>
        </w:rPr>
        <w:t>k’ZU</w:t>
      </w:r>
      <w:proofErr w:type="spellEnd"/>
    </w:p>
    <w:p w:rsidR="00F45EB7" w:rsidRDefault="00F45EB7" w:rsidP="00F45EB7">
      <w:pPr>
        <w:pStyle w:val="Paragraphedeliste"/>
        <w:numPr>
          <w:ilvl w:val="0"/>
          <w:numId w:val="4"/>
        </w:numPr>
        <w:tabs>
          <w:tab w:val="left" w:pos="284"/>
          <w:tab w:val="left" w:pos="1080"/>
        </w:tabs>
        <w:spacing w:after="0" w:line="240" w:lineRule="auto"/>
        <w:ind w:left="0" w:firstLine="0"/>
        <w:rPr>
          <w:rFonts w:ascii="Arial" w:hAnsi="Arial" w:cs="Arial"/>
          <w:sz w:val="20"/>
          <w:szCs w:val="20"/>
        </w:rPr>
      </w:pPr>
      <w:r w:rsidRPr="006C78F4">
        <w:rPr>
          <w:rFonts w:ascii="Arial" w:hAnsi="Arial" w:cs="Arial"/>
          <w:sz w:val="20"/>
          <w:szCs w:val="20"/>
          <w:u w:val="single"/>
        </w:rPr>
        <w:t>Vrai </w:t>
      </w:r>
      <w:r>
        <w:rPr>
          <w:rFonts w:ascii="Arial" w:hAnsi="Arial" w:cs="Arial"/>
          <w:sz w:val="20"/>
          <w:szCs w:val="20"/>
        </w:rPr>
        <w:t xml:space="preserve">: </w:t>
      </w:r>
      <w:proofErr w:type="gramStart"/>
      <w:r>
        <w:rPr>
          <w:rFonts w:ascii="Arial" w:hAnsi="Arial" w:cs="Arial"/>
          <w:sz w:val="20"/>
          <w:szCs w:val="20"/>
        </w:rPr>
        <w:t>U(</w:t>
      </w:r>
      <w:proofErr w:type="gramEnd"/>
      <w:r>
        <w:rPr>
          <w:rFonts w:ascii="Arial" w:hAnsi="Arial" w:cs="Arial"/>
          <w:sz w:val="20"/>
          <w:szCs w:val="20"/>
        </w:rPr>
        <w:t xml:space="preserve">V)= </w:t>
      </w:r>
      <w:proofErr w:type="spellStart"/>
      <w:r>
        <w:rPr>
          <w:rFonts w:ascii="Arial" w:hAnsi="Arial" w:cs="Arial"/>
          <w:sz w:val="20"/>
          <w:szCs w:val="20"/>
        </w:rPr>
        <w:t>Emax</w:t>
      </w:r>
      <w:proofErr w:type="spellEnd"/>
      <w:r>
        <w:rPr>
          <w:rFonts w:ascii="Arial" w:hAnsi="Arial" w:cs="Arial"/>
          <w:sz w:val="20"/>
          <w:szCs w:val="20"/>
        </w:rPr>
        <w:t xml:space="preserve"> (eV)</w:t>
      </w:r>
    </w:p>
    <w:p w:rsidR="00F45EB7" w:rsidRDefault="00F45EB7" w:rsidP="00F45EB7">
      <w:pPr>
        <w:pStyle w:val="Paragraphedeliste"/>
        <w:numPr>
          <w:ilvl w:val="0"/>
          <w:numId w:val="4"/>
        </w:numPr>
        <w:tabs>
          <w:tab w:val="left" w:pos="284"/>
          <w:tab w:val="left" w:pos="1080"/>
        </w:tabs>
        <w:spacing w:after="0" w:line="240" w:lineRule="auto"/>
        <w:ind w:left="0" w:firstLine="0"/>
        <w:rPr>
          <w:rFonts w:ascii="Arial" w:hAnsi="Arial" w:cs="Arial"/>
          <w:sz w:val="20"/>
          <w:szCs w:val="20"/>
        </w:rPr>
      </w:pPr>
      <w:r w:rsidRPr="006C78F4">
        <w:rPr>
          <w:rFonts w:ascii="Arial" w:hAnsi="Arial" w:cs="Arial"/>
          <w:sz w:val="20"/>
          <w:szCs w:val="20"/>
          <w:u w:val="single"/>
        </w:rPr>
        <w:t>Faux </w:t>
      </w:r>
      <w:r>
        <w:rPr>
          <w:rFonts w:ascii="Arial" w:hAnsi="Arial" w:cs="Arial"/>
          <w:sz w:val="20"/>
          <w:szCs w:val="20"/>
        </w:rPr>
        <w:t>: les rayons X sont principalement issus du cortège électronique (c’est les rayons gamma qui sont d’origine nucléaire !)</w:t>
      </w:r>
    </w:p>
    <w:p w:rsidR="00F45EB7" w:rsidRPr="00D76203" w:rsidRDefault="00F45EB7" w:rsidP="00F45EB7">
      <w:pPr>
        <w:pStyle w:val="Paragraphedeliste"/>
        <w:numPr>
          <w:ilvl w:val="0"/>
          <w:numId w:val="4"/>
        </w:numPr>
        <w:tabs>
          <w:tab w:val="left" w:pos="284"/>
          <w:tab w:val="left" w:pos="1080"/>
        </w:tabs>
        <w:spacing w:after="0" w:line="240" w:lineRule="auto"/>
        <w:ind w:left="0" w:firstLine="0"/>
        <w:rPr>
          <w:rFonts w:ascii="Arial" w:hAnsi="Arial" w:cs="Arial"/>
          <w:sz w:val="20"/>
          <w:szCs w:val="20"/>
        </w:rPr>
      </w:pPr>
      <w:r w:rsidRPr="006C78F4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 </w:t>
      </w:r>
    </w:p>
    <w:p w:rsidR="00F45EB7" w:rsidRDefault="00F45EB7" w:rsidP="00F45EB7">
      <w:pPr>
        <w:rPr>
          <w:rFonts w:ascii="Arial" w:hAnsi="Arial" w:cs="Arial"/>
          <w:sz w:val="20"/>
          <w:szCs w:val="20"/>
        </w:rPr>
      </w:pPr>
    </w:p>
    <w:p w:rsidR="00F45EB7" w:rsidRPr="0026363E" w:rsidRDefault="00F45EB7" w:rsidP="00F45EB7">
      <w:pPr>
        <w:ind w:left="284" w:hanging="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QCM2</w:t>
      </w:r>
      <w:r w:rsidRPr="00B73614">
        <w:rPr>
          <w:rFonts w:ascii="Arial" w:hAnsi="Arial" w:cs="Arial"/>
          <w:b/>
          <w:sz w:val="20"/>
          <w:szCs w:val="20"/>
          <w:u w:val="single"/>
        </w:rPr>
        <w:t> </w:t>
      </w:r>
      <w:r w:rsidRPr="0026363E">
        <w:rPr>
          <w:rFonts w:ascii="Arial" w:hAnsi="Arial" w:cs="Arial"/>
          <w:b/>
          <w:sz w:val="20"/>
          <w:szCs w:val="20"/>
        </w:rPr>
        <w:t xml:space="preserve">: Réponse C </w:t>
      </w:r>
    </w:p>
    <w:p w:rsidR="00F45EB7" w:rsidRPr="0026363E" w:rsidRDefault="00F45EB7" w:rsidP="00F45EB7">
      <w:pPr>
        <w:ind w:left="284" w:hanging="284"/>
        <w:rPr>
          <w:rFonts w:ascii="Arial" w:hAnsi="Arial" w:cs="Arial"/>
          <w:sz w:val="20"/>
          <w:szCs w:val="20"/>
        </w:rPr>
      </w:pPr>
      <w:proofErr w:type="gramStart"/>
      <w:r w:rsidRPr="0026363E">
        <w:rPr>
          <w:rFonts w:ascii="Arial" w:hAnsi="Arial" w:cs="Arial"/>
          <w:sz w:val="20"/>
          <w:szCs w:val="20"/>
        </w:rPr>
        <w:t>r</w:t>
      </w:r>
      <w:proofErr w:type="gramEnd"/>
      <w:r w:rsidRPr="0026363E">
        <w:rPr>
          <w:rFonts w:ascii="Arial" w:hAnsi="Arial" w:cs="Arial"/>
          <w:sz w:val="20"/>
          <w:szCs w:val="20"/>
        </w:rPr>
        <w:t>= φ/P= kiZU</w:t>
      </w:r>
      <w:r w:rsidRPr="0026363E">
        <w:rPr>
          <w:rFonts w:ascii="Arial" w:hAnsi="Arial" w:cs="Arial"/>
          <w:sz w:val="20"/>
          <w:szCs w:val="20"/>
          <w:vertAlign w:val="superscript"/>
        </w:rPr>
        <w:t>2</w:t>
      </w:r>
      <w:r w:rsidRPr="0026363E">
        <w:rPr>
          <w:rFonts w:ascii="Arial" w:hAnsi="Arial" w:cs="Arial"/>
          <w:sz w:val="20"/>
          <w:szCs w:val="20"/>
        </w:rPr>
        <w:t>/ 2P= kIZU</w:t>
      </w:r>
      <w:r w:rsidRPr="0026363E">
        <w:rPr>
          <w:rFonts w:ascii="Arial" w:hAnsi="Arial" w:cs="Arial"/>
          <w:sz w:val="20"/>
          <w:szCs w:val="20"/>
          <w:vertAlign w:val="superscript"/>
        </w:rPr>
        <w:t>2</w:t>
      </w:r>
      <w:r w:rsidRPr="0026363E">
        <w:rPr>
          <w:rFonts w:ascii="Arial" w:hAnsi="Arial" w:cs="Arial"/>
          <w:sz w:val="20"/>
          <w:szCs w:val="20"/>
        </w:rPr>
        <w:t xml:space="preserve">/2UI= </w:t>
      </w:r>
      <w:proofErr w:type="spellStart"/>
      <w:r w:rsidRPr="0026363E">
        <w:rPr>
          <w:rFonts w:ascii="Arial" w:hAnsi="Arial" w:cs="Arial"/>
          <w:sz w:val="20"/>
          <w:szCs w:val="20"/>
        </w:rPr>
        <w:t>k’ZU</w:t>
      </w:r>
      <w:proofErr w:type="spellEnd"/>
    </w:p>
    <w:p w:rsidR="00F45EB7" w:rsidRDefault="00F45EB7" w:rsidP="00F45EB7">
      <w:pPr>
        <w:ind w:left="284" w:hanging="284"/>
        <w:rPr>
          <w:rFonts w:ascii="Arial" w:hAnsi="Arial" w:cs="Arial"/>
          <w:sz w:val="20"/>
          <w:szCs w:val="20"/>
        </w:rPr>
      </w:pPr>
      <w:r w:rsidRPr="0026363E">
        <w:rPr>
          <w:rFonts w:ascii="Arial" w:hAnsi="Arial" w:cs="Arial"/>
          <w:sz w:val="20"/>
          <w:szCs w:val="20"/>
        </w:rPr>
        <w:t>Du 1</w:t>
      </w:r>
      <w:r w:rsidRPr="0026363E">
        <w:rPr>
          <w:rFonts w:ascii="Arial" w:hAnsi="Arial" w:cs="Arial"/>
          <w:sz w:val="20"/>
          <w:szCs w:val="20"/>
          <w:vertAlign w:val="superscript"/>
        </w:rPr>
        <w:t>er</w:t>
      </w:r>
      <w:r w:rsidRPr="0026363E">
        <w:rPr>
          <w:rFonts w:ascii="Arial" w:hAnsi="Arial" w:cs="Arial"/>
          <w:sz w:val="20"/>
          <w:szCs w:val="20"/>
        </w:rPr>
        <w:t xml:space="preserve"> au 2</w:t>
      </w:r>
      <w:r w:rsidRPr="0026363E">
        <w:rPr>
          <w:rFonts w:ascii="Arial" w:hAnsi="Arial" w:cs="Arial"/>
          <w:sz w:val="20"/>
          <w:szCs w:val="20"/>
          <w:vertAlign w:val="superscript"/>
        </w:rPr>
        <w:t>e</w:t>
      </w:r>
      <w:r w:rsidRPr="0026363E">
        <w:rPr>
          <w:rFonts w:ascii="Arial" w:hAnsi="Arial" w:cs="Arial"/>
          <w:sz w:val="20"/>
          <w:szCs w:val="20"/>
        </w:rPr>
        <w:t xml:space="preserve"> cas, U est multiplié par 1,5 donc r sera multiplié par 1,5. 2x1</w:t>
      </w:r>
      <w:proofErr w:type="gramStart"/>
      <w:r w:rsidRPr="0026363E">
        <w:rPr>
          <w:rFonts w:ascii="Arial" w:hAnsi="Arial" w:cs="Arial"/>
          <w:sz w:val="20"/>
          <w:szCs w:val="20"/>
        </w:rPr>
        <w:t>,5</w:t>
      </w:r>
      <w:proofErr w:type="gramEnd"/>
      <w:r w:rsidRPr="0026363E">
        <w:rPr>
          <w:rFonts w:ascii="Arial" w:hAnsi="Arial" w:cs="Arial"/>
          <w:sz w:val="20"/>
          <w:szCs w:val="20"/>
        </w:rPr>
        <w:t xml:space="preserve"> = 3% </w:t>
      </w:r>
    </w:p>
    <w:p w:rsidR="00F45EB7" w:rsidRPr="00F45EB7" w:rsidRDefault="00F45EB7" w:rsidP="00F45EB7">
      <w:pPr>
        <w:rPr>
          <w:rFonts w:ascii="Arial" w:hAnsi="Arial" w:cs="Arial"/>
          <w:sz w:val="20"/>
          <w:szCs w:val="20"/>
        </w:rPr>
      </w:pPr>
    </w:p>
    <w:p w:rsidR="00F45EB7" w:rsidRPr="00F45EB7" w:rsidRDefault="00F45EB7" w:rsidP="00F45EB7">
      <w:pPr>
        <w:rPr>
          <w:rFonts w:ascii="Arial" w:hAnsi="Arial" w:cs="Arial"/>
          <w:b/>
          <w:sz w:val="20"/>
          <w:szCs w:val="20"/>
        </w:rPr>
      </w:pPr>
      <w:r w:rsidRPr="00F45EB7">
        <w:rPr>
          <w:rFonts w:ascii="Arial" w:hAnsi="Arial" w:cs="Arial"/>
          <w:b/>
          <w:sz w:val="20"/>
          <w:szCs w:val="20"/>
          <w:u w:val="single"/>
        </w:rPr>
        <w:t>QCM3 </w:t>
      </w:r>
      <w:r w:rsidRPr="00F45EB7"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F45EB7">
        <w:rPr>
          <w:rFonts w:ascii="Arial" w:hAnsi="Arial" w:cs="Arial"/>
          <w:b/>
          <w:sz w:val="20"/>
          <w:szCs w:val="20"/>
        </w:rPr>
        <w:t>Réponse</w:t>
      </w:r>
      <w:r>
        <w:rPr>
          <w:rFonts w:ascii="Arial" w:hAnsi="Arial" w:cs="Arial"/>
          <w:b/>
          <w:sz w:val="20"/>
          <w:szCs w:val="20"/>
        </w:rPr>
        <w:t>s</w:t>
      </w:r>
      <w:r w:rsidRPr="00F45EB7">
        <w:rPr>
          <w:rFonts w:ascii="Arial" w:hAnsi="Arial" w:cs="Arial"/>
          <w:b/>
          <w:sz w:val="20"/>
          <w:szCs w:val="20"/>
        </w:rPr>
        <w:t>: B et D</w:t>
      </w:r>
    </w:p>
    <w:p w:rsidR="00F45EB7" w:rsidRPr="00F45EB7" w:rsidRDefault="00F45EB7" w:rsidP="00B64106">
      <w:pPr>
        <w:pStyle w:val="Paragraphedeliste"/>
        <w:numPr>
          <w:ilvl w:val="0"/>
          <w:numId w:val="3"/>
        </w:numPr>
        <w:ind w:left="426" w:hanging="284"/>
        <w:rPr>
          <w:rFonts w:ascii="Arial" w:hAnsi="Arial" w:cs="Arial"/>
          <w:sz w:val="20"/>
          <w:szCs w:val="20"/>
        </w:rPr>
      </w:pPr>
      <w:r w:rsidRPr="00F45EB7">
        <w:rPr>
          <w:rFonts w:ascii="Arial" w:hAnsi="Arial" w:cs="Arial"/>
          <w:sz w:val="20"/>
          <w:szCs w:val="20"/>
          <w:u w:val="single"/>
        </w:rPr>
        <w:t>Faux</w:t>
      </w:r>
    </w:p>
    <w:p w:rsidR="00F45EB7" w:rsidRPr="00F45EB7" w:rsidRDefault="00F45EB7" w:rsidP="00B64106">
      <w:pPr>
        <w:pStyle w:val="Paragraphedeliste"/>
        <w:numPr>
          <w:ilvl w:val="0"/>
          <w:numId w:val="3"/>
        </w:numPr>
        <w:ind w:left="426" w:hanging="284"/>
        <w:rPr>
          <w:rFonts w:ascii="Arial" w:hAnsi="Arial" w:cs="Arial"/>
          <w:sz w:val="20"/>
          <w:szCs w:val="20"/>
        </w:rPr>
      </w:pPr>
      <w:r w:rsidRPr="00F45EB7">
        <w:rPr>
          <w:rFonts w:ascii="Arial" w:hAnsi="Arial" w:cs="Arial"/>
          <w:sz w:val="20"/>
          <w:szCs w:val="20"/>
          <w:u w:val="single"/>
        </w:rPr>
        <w:t>Vrai </w:t>
      </w:r>
      <w:r w:rsidRPr="00F45EB7">
        <w:rPr>
          <w:rFonts w:ascii="Arial" w:hAnsi="Arial" w:cs="Arial"/>
          <w:sz w:val="20"/>
          <w:szCs w:val="20"/>
        </w:rPr>
        <w:t>: on observe l’ombre de notre image seulement lorsque la pression à l’intérieur du tube est de 10-5 Pa. Il faut donc un vide poussé dans le tube à rayons X pour que les électrons puissent se mouvoir plus facilement de la cathode vers l’anode</w:t>
      </w:r>
    </w:p>
    <w:p w:rsidR="00F45EB7" w:rsidRPr="00F45EB7" w:rsidRDefault="00F45EB7" w:rsidP="00B64106">
      <w:pPr>
        <w:pStyle w:val="Paragraphedeliste"/>
        <w:numPr>
          <w:ilvl w:val="0"/>
          <w:numId w:val="3"/>
        </w:numPr>
        <w:ind w:left="426" w:hanging="284"/>
        <w:rPr>
          <w:rFonts w:ascii="Arial" w:hAnsi="Arial" w:cs="Arial"/>
          <w:sz w:val="20"/>
          <w:szCs w:val="20"/>
        </w:rPr>
      </w:pPr>
      <w:r w:rsidRPr="00F45EB7">
        <w:rPr>
          <w:rFonts w:ascii="Arial" w:hAnsi="Arial" w:cs="Arial"/>
          <w:sz w:val="20"/>
          <w:szCs w:val="20"/>
          <w:u w:val="single"/>
        </w:rPr>
        <w:t>Faux </w:t>
      </w:r>
      <w:r w:rsidRPr="00F45EB7">
        <w:rPr>
          <w:rFonts w:ascii="Arial" w:hAnsi="Arial" w:cs="Arial"/>
          <w:sz w:val="20"/>
          <w:szCs w:val="20"/>
        </w:rPr>
        <w:t>: la fluorescence verte est une caractéristique du verre qui compose le tube</w:t>
      </w:r>
    </w:p>
    <w:p w:rsidR="00F45EB7" w:rsidRPr="00F45EB7" w:rsidRDefault="00F45EB7" w:rsidP="00B64106">
      <w:pPr>
        <w:pStyle w:val="Paragraphedeliste"/>
        <w:numPr>
          <w:ilvl w:val="0"/>
          <w:numId w:val="3"/>
        </w:numPr>
        <w:ind w:left="426" w:hanging="284"/>
        <w:rPr>
          <w:rFonts w:ascii="Arial" w:hAnsi="Arial" w:cs="Arial"/>
          <w:sz w:val="20"/>
          <w:szCs w:val="20"/>
        </w:rPr>
      </w:pPr>
      <w:r w:rsidRPr="00F45EB7">
        <w:rPr>
          <w:rFonts w:ascii="Arial" w:hAnsi="Arial" w:cs="Arial"/>
          <w:sz w:val="20"/>
          <w:szCs w:val="20"/>
          <w:u w:val="single"/>
        </w:rPr>
        <w:t>Vrai </w:t>
      </w:r>
      <w:r w:rsidRPr="00F45EB7">
        <w:rPr>
          <w:rFonts w:ascii="Arial" w:hAnsi="Arial" w:cs="Arial"/>
          <w:sz w:val="20"/>
          <w:szCs w:val="20"/>
        </w:rPr>
        <w:t xml:space="preserve">: même s’il y a peu de chance que cette date tombe au concours, retenez là elle est importante ! </w:t>
      </w:r>
    </w:p>
    <w:p w:rsidR="00F45EB7" w:rsidRPr="00B64106" w:rsidRDefault="00F45EB7" w:rsidP="00B64106">
      <w:pPr>
        <w:pStyle w:val="Paragraphedeliste"/>
        <w:numPr>
          <w:ilvl w:val="0"/>
          <w:numId w:val="3"/>
        </w:numPr>
        <w:ind w:left="426" w:hanging="284"/>
        <w:rPr>
          <w:rFonts w:ascii="Arial" w:hAnsi="Arial" w:cs="Arial"/>
          <w:sz w:val="20"/>
          <w:szCs w:val="20"/>
        </w:rPr>
      </w:pPr>
      <w:r w:rsidRPr="00F45EB7">
        <w:rPr>
          <w:rFonts w:ascii="Arial" w:hAnsi="Arial" w:cs="Arial"/>
          <w:sz w:val="20"/>
          <w:szCs w:val="20"/>
          <w:u w:val="single"/>
        </w:rPr>
        <w:t>Faux</w:t>
      </w:r>
    </w:p>
    <w:p w:rsidR="00B64106" w:rsidRDefault="00B64106" w:rsidP="00B64106">
      <w:pPr>
        <w:ind w:left="142"/>
        <w:rPr>
          <w:rFonts w:ascii="Arial" w:hAnsi="Arial" w:cs="Arial"/>
          <w:sz w:val="20"/>
          <w:szCs w:val="20"/>
        </w:rPr>
      </w:pPr>
    </w:p>
    <w:p w:rsidR="00B64106" w:rsidRPr="00B64106" w:rsidRDefault="00B64106" w:rsidP="00B64106">
      <w:pPr>
        <w:ind w:left="142"/>
        <w:rPr>
          <w:rFonts w:ascii="Arial" w:hAnsi="Arial" w:cs="Arial"/>
          <w:i/>
          <w:sz w:val="18"/>
          <w:szCs w:val="20"/>
        </w:rPr>
      </w:pPr>
      <w:r w:rsidRPr="00B64106">
        <w:rPr>
          <w:rFonts w:ascii="Arial" w:hAnsi="Arial" w:cs="Arial"/>
          <w:i/>
          <w:sz w:val="18"/>
          <w:szCs w:val="20"/>
        </w:rPr>
        <w:t>Et voilà pour les minutes tutorat !</w:t>
      </w:r>
    </w:p>
    <w:p w:rsidR="00B64106" w:rsidRPr="00B64106" w:rsidRDefault="00B64106" w:rsidP="00B64106">
      <w:pPr>
        <w:ind w:left="142"/>
        <w:rPr>
          <w:rFonts w:ascii="Arial" w:hAnsi="Arial" w:cs="Arial"/>
          <w:i/>
          <w:sz w:val="18"/>
          <w:szCs w:val="20"/>
        </w:rPr>
      </w:pPr>
      <w:r w:rsidRPr="00B64106">
        <w:rPr>
          <w:rFonts w:ascii="Arial" w:hAnsi="Arial" w:cs="Arial"/>
          <w:i/>
          <w:sz w:val="18"/>
          <w:szCs w:val="20"/>
        </w:rPr>
        <w:t xml:space="preserve">Un grand merci à vos </w:t>
      </w:r>
      <w:proofErr w:type="spellStart"/>
      <w:r w:rsidRPr="00B64106">
        <w:rPr>
          <w:rFonts w:ascii="Arial" w:hAnsi="Arial" w:cs="Arial"/>
          <w:i/>
          <w:sz w:val="18"/>
          <w:szCs w:val="20"/>
        </w:rPr>
        <w:t>ronéistes</w:t>
      </w:r>
      <w:proofErr w:type="spellEnd"/>
      <w:r w:rsidRPr="00B64106">
        <w:rPr>
          <w:rFonts w:ascii="Arial" w:hAnsi="Arial" w:cs="Arial"/>
          <w:i/>
          <w:sz w:val="18"/>
          <w:szCs w:val="20"/>
        </w:rPr>
        <w:t xml:space="preserve"> qui font du beau boulot et avec qui c’est un plaisir de collaborer </w:t>
      </w:r>
      <w:r w:rsidRPr="00B64106">
        <w:rPr>
          <w:rFonts w:ascii="Arial" w:hAnsi="Arial" w:cs="Arial"/>
          <w:i/>
          <w:sz w:val="18"/>
          <w:szCs w:val="20"/>
        </w:rPr>
        <w:sym w:font="Wingdings" w:char="F04A"/>
      </w:r>
    </w:p>
    <w:p w:rsidR="00B64106" w:rsidRPr="00B64106" w:rsidRDefault="00B64106" w:rsidP="00B64106">
      <w:pPr>
        <w:ind w:left="142"/>
        <w:rPr>
          <w:rFonts w:ascii="Arial" w:hAnsi="Arial" w:cs="Arial"/>
          <w:i/>
          <w:sz w:val="18"/>
          <w:szCs w:val="20"/>
        </w:rPr>
      </w:pPr>
      <w:r w:rsidRPr="00B64106">
        <w:rPr>
          <w:rFonts w:ascii="Arial" w:hAnsi="Arial" w:cs="Arial"/>
          <w:i/>
          <w:sz w:val="18"/>
          <w:szCs w:val="20"/>
        </w:rPr>
        <w:t>Bon courage à tous, tenez bon</w:t>
      </w:r>
      <w:r>
        <w:rPr>
          <w:rFonts w:ascii="Arial" w:hAnsi="Arial" w:cs="Arial"/>
          <w:i/>
          <w:sz w:val="18"/>
          <w:szCs w:val="20"/>
        </w:rPr>
        <w:t>,</w:t>
      </w:r>
      <w:bookmarkStart w:id="0" w:name="_GoBack"/>
      <w:bookmarkEnd w:id="0"/>
      <w:r w:rsidRPr="00B64106">
        <w:rPr>
          <w:rFonts w:ascii="Arial" w:hAnsi="Arial" w:cs="Arial"/>
          <w:i/>
          <w:sz w:val="18"/>
          <w:szCs w:val="20"/>
        </w:rPr>
        <w:t xml:space="preserve"> vous rentrez dans une phase critique du semestre où il ne faut surtout rien </w:t>
      </w:r>
      <w:proofErr w:type="spellStart"/>
      <w:r w:rsidRPr="00B64106">
        <w:rPr>
          <w:rFonts w:ascii="Arial" w:hAnsi="Arial" w:cs="Arial"/>
          <w:i/>
          <w:sz w:val="18"/>
          <w:szCs w:val="20"/>
        </w:rPr>
        <w:t>lacher</w:t>
      </w:r>
      <w:proofErr w:type="spellEnd"/>
      <w:r w:rsidRPr="00B64106">
        <w:rPr>
          <w:rFonts w:ascii="Arial" w:hAnsi="Arial" w:cs="Arial"/>
          <w:i/>
          <w:sz w:val="18"/>
          <w:szCs w:val="20"/>
        </w:rPr>
        <w:t xml:space="preserve"> ! </w:t>
      </w:r>
    </w:p>
    <w:p w:rsidR="00B64106" w:rsidRPr="00B64106" w:rsidRDefault="00B64106" w:rsidP="00B64106">
      <w:pPr>
        <w:ind w:left="142"/>
        <w:rPr>
          <w:rFonts w:ascii="Arial" w:hAnsi="Arial" w:cs="Arial"/>
          <w:i/>
          <w:sz w:val="18"/>
          <w:szCs w:val="20"/>
        </w:rPr>
      </w:pPr>
      <w:r w:rsidRPr="00B64106">
        <w:rPr>
          <w:rFonts w:ascii="Arial" w:hAnsi="Arial" w:cs="Arial"/>
          <w:i/>
          <w:sz w:val="18"/>
          <w:szCs w:val="20"/>
        </w:rPr>
        <w:t>N’hésitez pas si vous avez la moindre question, et à ce soir pour une super séance de tutorat </w:t>
      </w:r>
      <w:r w:rsidRPr="00B64106">
        <w:rPr>
          <w:rFonts w:ascii="Arial" w:hAnsi="Arial" w:cs="Arial"/>
          <w:i/>
          <w:sz w:val="18"/>
          <w:szCs w:val="20"/>
        </w:rPr>
        <w:sym w:font="Wingdings" w:char="F04A"/>
      </w:r>
      <w:r w:rsidRPr="00B64106">
        <w:rPr>
          <w:rFonts w:ascii="Arial" w:hAnsi="Arial" w:cs="Arial"/>
          <w:i/>
          <w:sz w:val="18"/>
          <w:szCs w:val="20"/>
        </w:rPr>
        <w:t xml:space="preserve"> </w:t>
      </w:r>
    </w:p>
    <w:sectPr w:rsidR="00B64106" w:rsidRPr="00B64106" w:rsidSect="00F45EB7">
      <w:pgSz w:w="11900" w:h="16840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82ADD"/>
    <w:multiLevelType w:val="hybridMultilevel"/>
    <w:tmpl w:val="AD540EDA"/>
    <w:lvl w:ilvl="0" w:tplc="E248648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CF3E7B"/>
    <w:multiLevelType w:val="hybridMultilevel"/>
    <w:tmpl w:val="E16A6426"/>
    <w:lvl w:ilvl="0" w:tplc="8D22E58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14101"/>
    <w:multiLevelType w:val="hybridMultilevel"/>
    <w:tmpl w:val="AA668B5A"/>
    <w:lvl w:ilvl="0" w:tplc="E248648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0906CD"/>
    <w:multiLevelType w:val="hybridMultilevel"/>
    <w:tmpl w:val="5ECAEED2"/>
    <w:lvl w:ilvl="0" w:tplc="10A0115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EB7"/>
    <w:rsid w:val="001D47F0"/>
    <w:rsid w:val="00B64106"/>
    <w:rsid w:val="00F4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6B87A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45EB7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45EB7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362</Words>
  <Characters>1997</Characters>
  <Application>Microsoft Macintosh Word</Application>
  <DocSecurity>0</DocSecurity>
  <Lines>16</Lines>
  <Paragraphs>4</Paragraphs>
  <ScaleCrop>false</ScaleCrop>
  <Company/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Maud Le Guyader</dc:creator>
  <cp:keywords/>
  <dc:description/>
  <cp:lastModifiedBy>Maud Le Guyader</cp:lastModifiedBy>
  <cp:revision>1</cp:revision>
  <dcterms:created xsi:type="dcterms:W3CDTF">2012-10-27T08:19:00Z</dcterms:created>
  <dcterms:modified xsi:type="dcterms:W3CDTF">2012-10-27T08:33:00Z</dcterms:modified>
</cp:coreProperties>
</file>