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E0FC63" w14:textId="77777777" w:rsidR="00C2069A" w:rsidRDefault="00C2069A" w:rsidP="00C2069A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QCM RONÉO N°7 DU 09/11/12</w:t>
      </w:r>
    </w:p>
    <w:p w14:paraId="083F245B" w14:textId="77777777" w:rsidR="000401BD" w:rsidRPr="00C2069A" w:rsidRDefault="00C2069A">
      <w:pPr>
        <w:rPr>
          <w:rFonts w:ascii="Arial" w:hAnsi="Arial" w:cs="Arial"/>
          <w:b/>
          <w:i/>
          <w:sz w:val="28"/>
          <w:szCs w:val="20"/>
          <w:u w:val="single"/>
        </w:rPr>
      </w:pPr>
      <w:r w:rsidRPr="00C2069A">
        <w:rPr>
          <w:rFonts w:ascii="Arial" w:hAnsi="Arial" w:cs="Arial"/>
          <w:b/>
          <w:i/>
          <w:sz w:val="28"/>
          <w:szCs w:val="20"/>
          <w:u w:val="single"/>
        </w:rPr>
        <w:t>SUJET</w:t>
      </w:r>
    </w:p>
    <w:p w14:paraId="796267FC" w14:textId="77777777" w:rsidR="000401BD" w:rsidRPr="00C2069A" w:rsidRDefault="00C2069A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</w:t>
      </w:r>
      <w:r w:rsidR="000401BD" w:rsidRPr="00C2069A">
        <w:rPr>
          <w:rFonts w:ascii="Arial" w:hAnsi="Arial" w:cs="Arial"/>
          <w:b/>
          <w:sz w:val="20"/>
          <w:szCs w:val="20"/>
          <w:u w:val="single"/>
        </w:rPr>
        <w:t>1</w:t>
      </w:r>
      <w:r w:rsidR="000401BD" w:rsidRPr="00C2069A">
        <w:rPr>
          <w:rFonts w:ascii="Arial" w:hAnsi="Arial" w:cs="Arial"/>
          <w:b/>
          <w:sz w:val="20"/>
          <w:szCs w:val="20"/>
        </w:rPr>
        <w:t>: A propos de la r</w:t>
      </w:r>
      <w:bookmarkStart w:id="0" w:name="_GoBack"/>
      <w:bookmarkEnd w:id="0"/>
      <w:r w:rsidR="000401BD" w:rsidRPr="00C2069A">
        <w:rPr>
          <w:rFonts w:ascii="Arial" w:hAnsi="Arial" w:cs="Arial"/>
          <w:b/>
          <w:sz w:val="20"/>
          <w:szCs w:val="20"/>
        </w:rPr>
        <w:t xml:space="preserve">adioactivité </w:t>
      </w:r>
      <m:oMath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β+</m:t>
        </m:r>
      </m:oMath>
      <w:r w:rsidR="00CA5D28" w:rsidRPr="00C2069A">
        <w:rPr>
          <w:rFonts w:ascii="Arial" w:hAnsi="Arial" w:cs="Arial"/>
          <w:b/>
          <w:sz w:val="20"/>
          <w:szCs w:val="20"/>
        </w:rPr>
        <w:t xml:space="preserve"> :</w:t>
      </w:r>
    </w:p>
    <w:p w14:paraId="4F3C1FD6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A) C'est une transformation dite </w:t>
      </w:r>
      <w:proofErr w:type="spellStart"/>
      <w:r w:rsidRPr="00C2069A">
        <w:rPr>
          <w:rFonts w:ascii="Arial" w:hAnsi="Arial" w:cs="Arial"/>
          <w:sz w:val="20"/>
          <w:szCs w:val="20"/>
        </w:rPr>
        <w:t>isomérique</w:t>
      </w:r>
      <w:proofErr w:type="spellEnd"/>
    </w:p>
    <w:p w14:paraId="509E4728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B) Est due à l'instabilité des noyaux pourvus d'un excès de protons</w:t>
      </w:r>
    </w:p>
    <w:p w14:paraId="631CB161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C) Equivaut à la capture d'un photon par un noyau</w:t>
      </w:r>
    </w:p>
    <w:p w14:paraId="5ECDCD00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D) Est due à la transformation d'un neutron en proton et s'accompagne d'une </w:t>
      </w:r>
      <w:r w:rsidR="00B64B9B" w:rsidRPr="00C2069A">
        <w:rPr>
          <w:rFonts w:ascii="Arial" w:hAnsi="Arial" w:cs="Arial"/>
          <w:sz w:val="20"/>
          <w:szCs w:val="20"/>
        </w:rPr>
        <w:t>diminution</w:t>
      </w:r>
      <w:r w:rsidRPr="00C2069A">
        <w:rPr>
          <w:rFonts w:ascii="Arial" w:hAnsi="Arial" w:cs="Arial"/>
          <w:sz w:val="20"/>
          <w:szCs w:val="20"/>
        </w:rPr>
        <w:t xml:space="preserve"> du numéro atomique</w:t>
      </w:r>
    </w:p>
    <w:p w14:paraId="183E4F05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E) Aucune de ces propositions n'est exacte</w:t>
      </w:r>
    </w:p>
    <w:p w14:paraId="296A3A60" w14:textId="77777777" w:rsidR="00CA5D28" w:rsidRPr="00C2069A" w:rsidRDefault="00C2069A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</w:t>
      </w:r>
      <w:r w:rsidR="00CA5D28" w:rsidRPr="00C2069A">
        <w:rPr>
          <w:rFonts w:ascii="Arial" w:hAnsi="Arial" w:cs="Arial"/>
          <w:b/>
          <w:sz w:val="20"/>
          <w:szCs w:val="20"/>
          <w:u w:val="single"/>
        </w:rPr>
        <w:t>2</w:t>
      </w:r>
      <w:r w:rsidR="00CA5D28" w:rsidRPr="00C2069A">
        <w:rPr>
          <w:rFonts w:ascii="Arial" w:hAnsi="Arial" w:cs="Arial"/>
          <w:b/>
          <w:sz w:val="20"/>
          <w:szCs w:val="20"/>
        </w:rPr>
        <w:t xml:space="preserve"> : Le neutron à l'état libre se transforme spontanément selon la réaction :</w:t>
      </w:r>
    </w:p>
    <w:p w14:paraId="6B4E3A42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A) n --&gt; </w:t>
      </w:r>
      <m:oMath>
        <m:r>
          <w:rPr>
            <w:rFonts w:ascii="Cambria Math" w:hAnsi="Cambria Math" w:cs="Arial"/>
            <w:sz w:val="20"/>
            <w:szCs w:val="20"/>
          </w:rPr>
          <m:t>α + (β-)</m:t>
        </m:r>
      </m:oMath>
    </w:p>
    <w:p w14:paraId="331DD776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B) n --&gt; </w:t>
      </w:r>
      <m:oMath>
        <m:r>
          <w:rPr>
            <w:rFonts w:ascii="Cambria Math" w:hAnsi="Cambria Math" w:cs="Arial"/>
            <w:sz w:val="20"/>
            <w:szCs w:val="20"/>
          </w:rPr>
          <m:t>p + (β-) + υ</m:t>
        </m:r>
      </m:oMath>
    </w:p>
    <w:p w14:paraId="1ADF897C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C) n --&gt; </w:t>
      </w:r>
      <m:oMath>
        <m:r>
          <w:rPr>
            <w:rFonts w:ascii="Cambria Math" w:hAnsi="Cambria Math" w:cs="Arial"/>
            <w:sz w:val="20"/>
            <w:szCs w:val="20"/>
          </w:rPr>
          <m:t xml:space="preserve">p + (β-) + </m:t>
        </m:r>
        <m:bar>
          <m:barPr>
            <m:pos m:val="top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barPr>
          <m:e>
            <m:r>
              <w:rPr>
                <w:rFonts w:ascii="Cambria Math" w:hAnsi="Cambria Math" w:cs="Arial"/>
                <w:sz w:val="20"/>
                <w:szCs w:val="20"/>
              </w:rPr>
              <m:t>υ</m:t>
            </m:r>
          </m:e>
        </m:bar>
      </m:oMath>
    </w:p>
    <w:p w14:paraId="0CAA15B1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D) n --&gt; </w:t>
      </w:r>
      <m:oMath>
        <m:sPre>
          <m:sPre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PrePr>
          <m:sub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sub>
          <m:sup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sup>
          <m:e>
            <m:r>
              <w:rPr>
                <w:rFonts w:ascii="Cambria Math" w:hAnsi="Cambria Math" w:cs="Arial"/>
                <w:sz w:val="20"/>
                <w:szCs w:val="20"/>
              </w:rPr>
              <m:t>H</m:t>
            </m:r>
          </m:e>
        </m:sPre>
      </m:oMath>
      <w:r w:rsidRPr="00C2069A">
        <w:rPr>
          <w:rFonts w:ascii="Arial" w:hAnsi="Arial" w:cs="Arial"/>
          <w:sz w:val="20"/>
          <w:szCs w:val="20"/>
        </w:rPr>
        <w:t xml:space="preserve"> + </w:t>
      </w:r>
      <m:oMath>
        <m:r>
          <w:rPr>
            <w:rFonts w:ascii="Cambria Math" w:hAnsi="Cambria Math" w:cs="Arial"/>
            <w:sz w:val="20"/>
            <w:szCs w:val="20"/>
          </w:rPr>
          <m:t>γ</m:t>
        </m:r>
      </m:oMath>
    </w:p>
    <w:p w14:paraId="740EF141" w14:textId="77777777" w:rsidR="00CA5D28" w:rsidRPr="00C2069A" w:rsidRDefault="00CA5D28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E) Aucune de ces réponses n'est exacte</w:t>
      </w:r>
    </w:p>
    <w:p w14:paraId="7C4A2F2A" w14:textId="77777777" w:rsidR="001F49EC" w:rsidRPr="00C2069A" w:rsidRDefault="00C2069A" w:rsidP="00B64B9B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</w:t>
      </w:r>
      <w:r w:rsidR="00CA5D28" w:rsidRPr="00C2069A">
        <w:rPr>
          <w:rFonts w:ascii="Arial" w:hAnsi="Arial" w:cs="Arial"/>
          <w:b/>
          <w:sz w:val="20"/>
          <w:szCs w:val="20"/>
          <w:u w:val="single"/>
        </w:rPr>
        <w:t>3</w:t>
      </w:r>
      <w:r w:rsidR="00CA5D28" w:rsidRPr="00C2069A">
        <w:rPr>
          <w:rFonts w:ascii="Arial" w:hAnsi="Arial" w:cs="Arial"/>
          <w:b/>
          <w:sz w:val="20"/>
          <w:szCs w:val="20"/>
        </w:rPr>
        <w:t xml:space="preserve"> : </w:t>
      </w:r>
      <w:r w:rsidR="001F49EC" w:rsidRPr="00C2069A">
        <w:rPr>
          <w:rFonts w:ascii="Arial" w:hAnsi="Arial" w:cs="Arial"/>
          <w:b/>
          <w:sz w:val="20"/>
          <w:szCs w:val="20"/>
        </w:rPr>
        <w:t xml:space="preserve">Soit la réaction </w:t>
      </w:r>
      <m:oMath>
        <m:sPre>
          <m:sPre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16</m:t>
            </m:r>
          </m:sub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37</m:t>
            </m:r>
          </m:sup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S</m:t>
            </m:r>
          </m:e>
        </m:sPre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--&gt; </m:t>
        </m:r>
        <m:sPre>
          <m:sPre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17</m:t>
            </m:r>
          </m:sub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37</m:t>
            </m:r>
          </m:sup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Cl</m:t>
            </m:r>
          </m:e>
        </m:sPre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+ </m:t>
        </m:r>
        <m:sSup>
          <m:sSup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β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-</m:t>
            </m:r>
          </m:sup>
        </m:sSup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+ </m:t>
        </m:r>
        <m:bar>
          <m:barPr>
            <m:pos m:val="top"/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bar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υ</m:t>
            </m:r>
          </m:e>
        </m:bar>
      </m:oMath>
    </w:p>
    <w:p w14:paraId="45005578" w14:textId="77777777" w:rsidR="00B64B9B" w:rsidRPr="00C2069A" w:rsidRDefault="00B64B9B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On donne la différence de masse atomique en </w:t>
      </w:r>
      <w:proofErr w:type="spellStart"/>
      <w:proofErr w:type="gramStart"/>
      <w:r w:rsidRPr="00C2069A">
        <w:rPr>
          <w:rFonts w:ascii="Arial" w:hAnsi="Arial" w:cs="Arial"/>
          <w:sz w:val="20"/>
          <w:szCs w:val="20"/>
        </w:rPr>
        <w:t>uma</w:t>
      </w:r>
      <w:proofErr w:type="spellEnd"/>
      <w:r w:rsidRPr="00C2069A">
        <w:rPr>
          <w:rFonts w:ascii="Arial" w:hAnsi="Arial" w:cs="Arial"/>
          <w:sz w:val="20"/>
          <w:szCs w:val="20"/>
        </w:rPr>
        <w:t xml:space="preserve"> ,</w:t>
      </w:r>
      <w:proofErr w:type="gramEnd"/>
      <w:r w:rsidRPr="00C2069A">
        <w:rPr>
          <w:rFonts w:ascii="Arial" w:hAnsi="Arial" w:cs="Arial"/>
          <w:sz w:val="20"/>
          <w:szCs w:val="20"/>
        </w:rPr>
        <w:t xml:space="preserve"> entre le Soufre et le Chlore :</w:t>
      </w:r>
    </w:p>
    <w:p w14:paraId="38DBB622" w14:textId="77777777" w:rsidR="00B64B9B" w:rsidRPr="00C2069A" w:rsidRDefault="00B64B9B" w:rsidP="00B64B9B">
      <w:pPr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 xml:space="preserve">△m = 0.00504 </m:t>
          </m:r>
          <m:r>
            <w:rPr>
              <w:rFonts w:ascii="Arial" w:hAnsi="Arial" w:cs="Arial"/>
              <w:sz w:val="20"/>
              <w:szCs w:val="20"/>
            </w:rPr>
            <m:t>u</m:t>
          </m:r>
          <m:r>
            <w:rPr>
              <w:rFonts w:ascii="Cambria Math" w:hAnsi="Cambria Math" w:cs="Arial"/>
              <w:sz w:val="20"/>
              <w:szCs w:val="20"/>
            </w:rPr>
            <m:t>ma.</m:t>
          </m:r>
        </m:oMath>
      </m:oMathPara>
    </w:p>
    <w:p w14:paraId="5FE71283" w14:textId="77777777" w:rsidR="00B64B9B" w:rsidRPr="00C2069A" w:rsidRDefault="00B64B9B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Sachant que l'antineutrino emporte une énergie de 0.69 MeV, quelle est en MeV l'énergie cinétique de l'électron</w:t>
      </w:r>
      <w:r w:rsidR="007E2BB1" w:rsidRPr="00C2069A">
        <w:rPr>
          <w:rFonts w:ascii="Arial" w:hAnsi="Arial" w:cs="Arial"/>
          <w:sz w:val="20"/>
          <w:szCs w:val="20"/>
        </w:rPr>
        <w:t xml:space="preserve"> provenant de la réaction</w:t>
      </w:r>
      <w:r w:rsidRPr="00C2069A">
        <w:rPr>
          <w:rFonts w:ascii="Arial" w:hAnsi="Arial" w:cs="Arial"/>
          <w:sz w:val="20"/>
          <w:szCs w:val="20"/>
        </w:rPr>
        <w:t>?</w:t>
      </w:r>
    </w:p>
    <w:p w14:paraId="3EBE1577" w14:textId="77777777" w:rsidR="00B80AAC" w:rsidRDefault="007E2BB1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A) 2                 B)   3                   C)  6                   D)  8              E)   4</w:t>
      </w:r>
    </w:p>
    <w:p w14:paraId="1D4A42F6" w14:textId="77777777" w:rsidR="00C2069A" w:rsidRPr="00C2069A" w:rsidRDefault="00C2069A" w:rsidP="00B64B9B">
      <w:pPr>
        <w:rPr>
          <w:rFonts w:ascii="Arial" w:hAnsi="Arial" w:cs="Arial"/>
          <w:sz w:val="20"/>
          <w:szCs w:val="20"/>
        </w:rPr>
      </w:pPr>
    </w:p>
    <w:p w14:paraId="44F78AD8" w14:textId="77777777" w:rsidR="00B64B9B" w:rsidRPr="00C2069A" w:rsidRDefault="00C2069A" w:rsidP="00B64B9B">
      <w:pPr>
        <w:rPr>
          <w:rFonts w:ascii="Arial" w:hAnsi="Arial" w:cs="Arial"/>
          <w:b/>
          <w:sz w:val="20"/>
          <w:szCs w:val="20"/>
          <w:u w:val="single"/>
        </w:rPr>
      </w:pPr>
      <w:r w:rsidRPr="00C2069A">
        <w:rPr>
          <w:rFonts w:ascii="Arial" w:hAnsi="Arial" w:cs="Arial"/>
          <w:b/>
          <w:i/>
          <w:szCs w:val="20"/>
          <w:u w:val="single"/>
        </w:rPr>
        <w:t>CORRECTION</w:t>
      </w:r>
      <w:r w:rsidRPr="00C2069A">
        <w:rPr>
          <w:rFonts w:ascii="Arial" w:hAnsi="Arial" w:cs="Arial"/>
          <w:b/>
          <w:szCs w:val="20"/>
          <w:u w:val="single"/>
        </w:rPr>
        <w:t xml:space="preserve"> </w:t>
      </w:r>
      <w:r w:rsidR="00B64B9B" w:rsidRPr="00C2069A">
        <w:rPr>
          <w:rFonts w:ascii="Arial" w:hAnsi="Arial" w:cs="Arial"/>
          <w:b/>
          <w:sz w:val="20"/>
          <w:szCs w:val="20"/>
          <w:u w:val="single"/>
        </w:rPr>
        <w:t xml:space="preserve">: </w:t>
      </w:r>
    </w:p>
    <w:p w14:paraId="67965223" w14:textId="77777777" w:rsidR="00B64B9B" w:rsidRPr="00C2069A" w:rsidRDefault="00B64B9B" w:rsidP="00B64B9B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QCM1</w:t>
      </w:r>
      <w:r w:rsidRPr="00C2069A">
        <w:rPr>
          <w:rFonts w:ascii="Arial" w:hAnsi="Arial" w:cs="Arial"/>
          <w:b/>
          <w:sz w:val="20"/>
          <w:szCs w:val="20"/>
        </w:rPr>
        <w:t xml:space="preserve"> : BD</w:t>
      </w:r>
    </w:p>
    <w:p w14:paraId="0CDA0879" w14:textId="77777777" w:rsidR="00B64B9B" w:rsidRPr="00C2069A" w:rsidRDefault="00B64B9B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A) Faux : C'est une transformation Isobarique</w:t>
      </w:r>
    </w:p>
    <w:p w14:paraId="2383B1D2" w14:textId="77777777" w:rsidR="00B64B9B" w:rsidRPr="00C2069A" w:rsidRDefault="00B64B9B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B) Vrai</w:t>
      </w:r>
    </w:p>
    <w:p w14:paraId="0E49910C" w14:textId="77777777" w:rsidR="00E5106D" w:rsidRPr="00C2069A" w:rsidRDefault="00B64B9B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C) Faux, </w:t>
      </w:r>
      <w:r w:rsidR="00E5106D" w:rsidRPr="00C2069A">
        <w:rPr>
          <w:rFonts w:ascii="Arial" w:hAnsi="Arial" w:cs="Arial"/>
          <w:sz w:val="20"/>
          <w:szCs w:val="20"/>
        </w:rPr>
        <w:t xml:space="preserve">cela correspond à une création de paire! </w:t>
      </w:r>
    </w:p>
    <w:p w14:paraId="374E1EF9" w14:textId="77777777" w:rsidR="00B80AAC" w:rsidRPr="00C2069A" w:rsidRDefault="00E5106D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D) Vrai</w:t>
      </w:r>
    </w:p>
    <w:p w14:paraId="4B071757" w14:textId="77777777" w:rsidR="00E5106D" w:rsidRPr="00C2069A" w:rsidRDefault="00C2069A" w:rsidP="00B64B9B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</w:t>
      </w:r>
      <w:r w:rsidR="00E5106D" w:rsidRPr="00C2069A">
        <w:rPr>
          <w:rFonts w:ascii="Arial" w:hAnsi="Arial" w:cs="Arial"/>
          <w:b/>
          <w:sz w:val="20"/>
          <w:szCs w:val="20"/>
          <w:u w:val="single"/>
        </w:rPr>
        <w:t>2</w:t>
      </w:r>
      <w:r w:rsidR="00E5106D" w:rsidRPr="00C2069A">
        <w:rPr>
          <w:rFonts w:ascii="Arial" w:hAnsi="Arial" w:cs="Arial"/>
          <w:b/>
          <w:sz w:val="20"/>
          <w:szCs w:val="20"/>
        </w:rPr>
        <w:t>: C</w:t>
      </w:r>
    </w:p>
    <w:p w14:paraId="6A17391F" w14:textId="77777777" w:rsidR="00B80AAC" w:rsidRPr="00C2069A" w:rsidRDefault="00E5106D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Transformation à connaître par </w:t>
      </w:r>
      <w:proofErr w:type="spellStart"/>
      <w:r w:rsidRPr="00C2069A">
        <w:rPr>
          <w:rFonts w:ascii="Arial" w:hAnsi="Arial" w:cs="Arial"/>
          <w:sz w:val="20"/>
          <w:szCs w:val="20"/>
        </w:rPr>
        <w:t>coeur</w:t>
      </w:r>
      <w:proofErr w:type="spellEnd"/>
    </w:p>
    <w:p w14:paraId="17F75645" w14:textId="77777777" w:rsidR="00E5106D" w:rsidRPr="00C2069A" w:rsidRDefault="00C2069A" w:rsidP="00B64B9B">
      <w:pPr>
        <w:rPr>
          <w:rFonts w:ascii="Arial" w:hAnsi="Arial" w:cs="Arial"/>
          <w:b/>
          <w:sz w:val="20"/>
          <w:szCs w:val="20"/>
        </w:rPr>
      </w:pPr>
      <w:r w:rsidRPr="00C2069A">
        <w:rPr>
          <w:rFonts w:ascii="Arial" w:hAnsi="Arial" w:cs="Arial"/>
          <w:b/>
          <w:sz w:val="20"/>
          <w:szCs w:val="20"/>
          <w:u w:val="single"/>
        </w:rPr>
        <w:t>QCM</w:t>
      </w:r>
      <w:r w:rsidR="00E5106D" w:rsidRPr="00C2069A">
        <w:rPr>
          <w:rFonts w:ascii="Arial" w:hAnsi="Arial" w:cs="Arial"/>
          <w:b/>
          <w:sz w:val="20"/>
          <w:szCs w:val="20"/>
          <w:u w:val="single"/>
        </w:rPr>
        <w:t>3</w:t>
      </w:r>
      <w:r w:rsidR="00E5106D" w:rsidRPr="00C2069A">
        <w:rPr>
          <w:rFonts w:ascii="Arial" w:hAnsi="Arial" w:cs="Arial"/>
          <w:b/>
          <w:sz w:val="20"/>
          <w:szCs w:val="20"/>
        </w:rPr>
        <w:t xml:space="preserve"> : </w:t>
      </w:r>
      <w:r w:rsidR="007E2BB1" w:rsidRPr="00C2069A">
        <w:rPr>
          <w:rFonts w:ascii="Arial" w:hAnsi="Arial" w:cs="Arial"/>
          <w:b/>
          <w:sz w:val="20"/>
          <w:szCs w:val="20"/>
        </w:rPr>
        <w:t>E</w:t>
      </w:r>
    </w:p>
    <w:p w14:paraId="06B56026" w14:textId="77777777" w:rsidR="00E5106D" w:rsidRPr="00C2069A" w:rsidRDefault="00E5106D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Calculons d'abord l'énergie totale de la réaction : </w:t>
      </w:r>
    </w:p>
    <w:p w14:paraId="7736456D" w14:textId="77777777" w:rsidR="00E5106D" w:rsidRPr="00C2069A" w:rsidRDefault="00E5106D" w:rsidP="00B80AAC">
      <w:pPr>
        <w:rPr>
          <w:rFonts w:ascii="Arial" w:hAnsi="Arial" w:cs="Arial"/>
          <w:sz w:val="20"/>
          <w:szCs w:val="20"/>
        </w:rPr>
      </w:pPr>
      <w:proofErr w:type="gramStart"/>
      <w:r w:rsidRPr="00C2069A">
        <w:rPr>
          <w:rFonts w:ascii="Arial" w:hAnsi="Arial" w:cs="Arial"/>
          <w:sz w:val="20"/>
          <w:szCs w:val="20"/>
        </w:rPr>
        <w:t>E(</w:t>
      </w:r>
      <w:proofErr w:type="gramEnd"/>
      <w:r w:rsidRPr="00C2069A">
        <w:rPr>
          <w:rFonts w:ascii="Arial" w:hAnsi="Arial" w:cs="Arial"/>
          <w:sz w:val="20"/>
          <w:szCs w:val="20"/>
        </w:rPr>
        <w:t xml:space="preserve">totale) = </w:t>
      </w:r>
      <m:oMath>
        <m:r>
          <w:rPr>
            <w:rFonts w:ascii="Cambria Math" w:hAnsi="Cambria Math" w:cs="Arial"/>
            <w:sz w:val="20"/>
            <w:szCs w:val="20"/>
          </w:rPr>
          <m:t xml:space="preserve">△m </m:t>
        </m:r>
      </m:oMath>
      <w:r w:rsidRPr="00C2069A">
        <w:rPr>
          <w:rFonts w:ascii="Arial" w:hAnsi="Arial" w:cs="Arial"/>
          <w:sz w:val="20"/>
          <w:szCs w:val="20"/>
        </w:rPr>
        <w:t xml:space="preserve"> x 931,5 (relation </w:t>
      </w:r>
      <w:proofErr w:type="spellStart"/>
      <w:r w:rsidRPr="00C2069A">
        <w:rPr>
          <w:rFonts w:ascii="Arial" w:hAnsi="Arial" w:cs="Arial"/>
          <w:sz w:val="20"/>
          <w:szCs w:val="20"/>
        </w:rPr>
        <w:t>uma</w:t>
      </w:r>
      <w:proofErr w:type="spellEnd"/>
      <w:r w:rsidRPr="00C2069A">
        <w:rPr>
          <w:rFonts w:ascii="Arial" w:hAnsi="Arial" w:cs="Arial"/>
          <w:sz w:val="20"/>
          <w:szCs w:val="20"/>
        </w:rPr>
        <w:t>/MeV) = 5</w:t>
      </w:r>
      <w:r w:rsidR="00B80AAC" w:rsidRPr="00C2069A">
        <w:rPr>
          <w:rFonts w:ascii="Arial" w:hAnsi="Arial" w:cs="Arial"/>
          <w:sz w:val="20"/>
          <w:szCs w:val="20"/>
        </w:rPr>
        <w:t>.04</w:t>
      </w:r>
      <w:r w:rsidRPr="00C2069A">
        <w:rPr>
          <w:rFonts w:ascii="Arial" w:hAnsi="Arial" w:cs="Arial"/>
          <w:sz w:val="20"/>
          <w:szCs w:val="20"/>
        </w:rPr>
        <w:t>x10</w:t>
      </w:r>
      <w:r w:rsidRPr="00C2069A">
        <w:rPr>
          <w:rFonts w:ascii="Arial" w:hAnsi="Arial" w:cs="Arial"/>
          <w:sz w:val="20"/>
          <w:szCs w:val="20"/>
          <w:vertAlign w:val="superscript"/>
        </w:rPr>
        <w:t>-3</w:t>
      </w:r>
      <w:r w:rsidR="00B80AAC" w:rsidRPr="00C2069A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C2069A">
        <w:rPr>
          <w:rFonts w:ascii="Arial" w:hAnsi="Arial" w:cs="Arial"/>
          <w:sz w:val="20"/>
          <w:szCs w:val="20"/>
        </w:rPr>
        <w:t>x</w:t>
      </w:r>
      <w:r w:rsidR="00B80AAC" w:rsidRPr="00C2069A">
        <w:rPr>
          <w:rFonts w:ascii="Arial" w:hAnsi="Arial" w:cs="Arial"/>
          <w:sz w:val="20"/>
          <w:szCs w:val="20"/>
        </w:rPr>
        <w:t xml:space="preserve"> </w:t>
      </w:r>
      <w:r w:rsidRPr="00C2069A">
        <w:rPr>
          <w:rFonts w:ascii="Arial" w:hAnsi="Arial" w:cs="Arial"/>
          <w:sz w:val="20"/>
          <w:szCs w:val="20"/>
        </w:rPr>
        <w:t xml:space="preserve">931.5  </w:t>
      </w:r>
      <w:r w:rsidR="00B80AAC" w:rsidRPr="00C2069A">
        <w:rPr>
          <w:rFonts w:ascii="Arial" w:hAnsi="Arial" w:cs="Arial"/>
          <w:sz w:val="20"/>
          <w:szCs w:val="20"/>
        </w:rPr>
        <w:t>MeV</w:t>
      </w:r>
    </w:p>
    <w:p w14:paraId="78126C91" w14:textId="77777777" w:rsidR="00E5106D" w:rsidRPr="00C2069A" w:rsidRDefault="00B80AAC" w:rsidP="00B64B9B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= 0.93 x 5 MeV (environ)</w:t>
      </w:r>
    </w:p>
    <w:p w14:paraId="75DBEE2F" w14:textId="77777777" w:rsidR="00B80AAC" w:rsidRPr="00C2069A" w:rsidRDefault="00B80AAC" w:rsidP="00B80AAC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= 4.5 + 0.15 = 4.65 MeV (environ)</w:t>
      </w:r>
    </w:p>
    <w:p w14:paraId="114D767D" w14:textId="77777777" w:rsidR="00B80AAC" w:rsidRPr="00C2069A" w:rsidRDefault="00B80AAC" w:rsidP="00B80AAC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>L'énergie totale est répartie en Energie de l'électron + Energie de l'antineutrino</w:t>
      </w:r>
    </w:p>
    <w:p w14:paraId="63C76529" w14:textId="77777777" w:rsidR="00B80AAC" w:rsidRPr="00C2069A" w:rsidRDefault="00B80AAC" w:rsidP="00B80AAC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Donc </w:t>
      </w:r>
      <w:proofErr w:type="gramStart"/>
      <w:r w:rsidRPr="00C2069A">
        <w:rPr>
          <w:rFonts w:ascii="Arial" w:hAnsi="Arial" w:cs="Arial"/>
          <w:sz w:val="20"/>
          <w:szCs w:val="20"/>
        </w:rPr>
        <w:t>E(</w:t>
      </w:r>
      <w:proofErr w:type="gramEnd"/>
      <w:r w:rsidRPr="00C2069A">
        <w:rPr>
          <w:rFonts w:ascii="Arial" w:hAnsi="Arial" w:cs="Arial"/>
          <w:sz w:val="20"/>
          <w:szCs w:val="20"/>
        </w:rPr>
        <w:t>totale) = E(électron) + E(antineutrino)</w:t>
      </w:r>
    </w:p>
    <w:p w14:paraId="7380C83B" w14:textId="77777777" w:rsidR="00B80AAC" w:rsidRPr="00C2069A" w:rsidRDefault="00B80AAC" w:rsidP="00B80AAC">
      <w:pPr>
        <w:rPr>
          <w:rFonts w:ascii="Arial" w:hAnsi="Arial" w:cs="Arial"/>
          <w:sz w:val="20"/>
          <w:szCs w:val="20"/>
        </w:rPr>
      </w:pPr>
      <w:r w:rsidRPr="00C2069A">
        <w:rPr>
          <w:rFonts w:ascii="Arial" w:hAnsi="Arial" w:cs="Arial"/>
          <w:sz w:val="20"/>
          <w:szCs w:val="20"/>
        </w:rPr>
        <w:t xml:space="preserve">Soit </w:t>
      </w:r>
      <w:proofErr w:type="gramStart"/>
      <w:r w:rsidRPr="00C2069A">
        <w:rPr>
          <w:rFonts w:ascii="Arial" w:hAnsi="Arial" w:cs="Arial"/>
          <w:sz w:val="20"/>
          <w:szCs w:val="20"/>
        </w:rPr>
        <w:t>E</w:t>
      </w:r>
      <w:r w:rsidR="00C2069A">
        <w:rPr>
          <w:rFonts w:ascii="Arial" w:hAnsi="Arial" w:cs="Arial"/>
          <w:sz w:val="20"/>
          <w:szCs w:val="20"/>
        </w:rPr>
        <w:t>(</w:t>
      </w:r>
      <w:proofErr w:type="spellStart"/>
      <w:proofErr w:type="gramEnd"/>
      <w:r w:rsidR="00C2069A">
        <w:rPr>
          <w:rFonts w:ascii="Arial" w:hAnsi="Arial" w:cs="Arial"/>
          <w:sz w:val="20"/>
          <w:szCs w:val="20"/>
        </w:rPr>
        <w:t>electron</w:t>
      </w:r>
      <w:proofErr w:type="spellEnd"/>
      <w:r w:rsidR="00C2069A">
        <w:rPr>
          <w:rFonts w:ascii="Arial" w:hAnsi="Arial" w:cs="Arial"/>
          <w:sz w:val="20"/>
          <w:szCs w:val="20"/>
        </w:rPr>
        <w:t>) = 4.65 - 0.65 = 4 MeV</w:t>
      </w:r>
    </w:p>
    <w:p w14:paraId="2E8E86AE" w14:textId="77777777" w:rsidR="00B80AAC" w:rsidRPr="00C2069A" w:rsidRDefault="00B80AAC" w:rsidP="00B80AAC">
      <w:pPr>
        <w:rPr>
          <w:rFonts w:ascii="Arial" w:hAnsi="Arial" w:cs="Arial"/>
          <w:sz w:val="20"/>
          <w:szCs w:val="20"/>
        </w:rPr>
      </w:pPr>
    </w:p>
    <w:p w14:paraId="2CD195CE" w14:textId="77777777" w:rsidR="00B80AAC" w:rsidRDefault="00B80AAC"/>
    <w:p w14:paraId="7F6CDC72" w14:textId="77777777" w:rsidR="001F49EC" w:rsidRPr="00CA5D28" w:rsidRDefault="001F49EC"/>
    <w:sectPr w:rsidR="001F49EC" w:rsidRPr="00CA5D28" w:rsidSect="00C2069A">
      <w:pgSz w:w="11900" w:h="16840"/>
      <w:pgMar w:top="426" w:right="1800" w:bottom="426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BD"/>
    <w:rsid w:val="000401BD"/>
    <w:rsid w:val="001F49EC"/>
    <w:rsid w:val="005B3ADC"/>
    <w:rsid w:val="007E2BB1"/>
    <w:rsid w:val="009A6C33"/>
    <w:rsid w:val="00B64B9B"/>
    <w:rsid w:val="00B80AAC"/>
    <w:rsid w:val="00C2069A"/>
    <w:rsid w:val="00CA5D28"/>
    <w:rsid w:val="00E5106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8407C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A5D2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A5D28"/>
    <w:pPr>
      <w:spacing w:after="0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D2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A5D2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A5D28"/>
    <w:pPr>
      <w:spacing w:after="0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5D2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87440D-2605-5A48-B9D5-4E9798DD2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239</Words>
  <Characters>1317</Characters>
  <Application>Microsoft Macintosh Word</Application>
  <DocSecurity>0</DocSecurity>
  <Lines>10</Lines>
  <Paragraphs>3</Paragraphs>
  <ScaleCrop>false</ScaleCrop>
  <Company>Faculté de Médecine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Sabah</dc:creator>
  <cp:keywords/>
  <dc:description/>
  <cp:lastModifiedBy>Maud Le Guyader</cp:lastModifiedBy>
  <cp:revision>2</cp:revision>
  <dcterms:created xsi:type="dcterms:W3CDTF">2012-11-10T12:15:00Z</dcterms:created>
  <dcterms:modified xsi:type="dcterms:W3CDTF">2012-11-22T13:51:00Z</dcterms:modified>
</cp:coreProperties>
</file>